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59" w:rsidRPr="00BF5233" w:rsidRDefault="00666A59" w:rsidP="00666A59">
      <w:r>
        <w:rPr>
          <w:noProof/>
          <w:lang w:eastAsia="en-GB"/>
        </w:rPr>
        <mc:AlternateContent>
          <mc:Choice Requires="wps">
            <w:drawing>
              <wp:anchor distT="0" distB="0" distL="114300" distR="114300" simplePos="0" relativeHeight="251659264" behindDoc="0" locked="0" layoutInCell="1" allowOverlap="1" wp14:anchorId="7D399979" wp14:editId="25C1AF85">
                <wp:simplePos x="0" y="0"/>
                <wp:positionH relativeFrom="column">
                  <wp:posOffset>3413760</wp:posOffset>
                </wp:positionH>
                <wp:positionV relativeFrom="paragraph">
                  <wp:posOffset>-38100</wp:posOffset>
                </wp:positionV>
                <wp:extent cx="3086100" cy="20040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0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A59" w:rsidRPr="00A161E7" w:rsidRDefault="00666A59" w:rsidP="00666A59">
                            <w:pPr>
                              <w:spacing w:after="0"/>
                              <w:rPr>
                                <w:rFonts w:ascii="Arial Narrow" w:hAnsi="Arial Narrow"/>
                                <w:sz w:val="18"/>
                              </w:rPr>
                            </w:pPr>
                            <w:r w:rsidRPr="00A161E7">
                              <w:rPr>
                                <w:rFonts w:ascii="Arial Narrow" w:hAnsi="Arial Narrow"/>
                                <w:sz w:val="18"/>
                              </w:rPr>
                              <w:t>Fleet bank House</w:t>
                            </w:r>
                          </w:p>
                          <w:p w:rsidR="00666A59" w:rsidRPr="00A161E7" w:rsidRDefault="00666A59" w:rsidP="00666A59">
                            <w:pPr>
                              <w:spacing w:after="0"/>
                              <w:rPr>
                                <w:rFonts w:ascii="Arial Narrow" w:hAnsi="Arial Narrow"/>
                                <w:sz w:val="18"/>
                              </w:rPr>
                            </w:pPr>
                            <w:r w:rsidRPr="00A161E7">
                              <w:rPr>
                                <w:rFonts w:ascii="Arial Narrow" w:hAnsi="Arial Narrow"/>
                                <w:sz w:val="18"/>
                              </w:rPr>
                              <w:t>2-6 SALISBURY SQUARE</w:t>
                            </w:r>
                          </w:p>
                          <w:p w:rsidR="00666A59" w:rsidRPr="00A161E7" w:rsidRDefault="00666A59" w:rsidP="00666A59">
                            <w:pPr>
                              <w:spacing w:after="0"/>
                              <w:rPr>
                                <w:rFonts w:ascii="Arial Narrow" w:hAnsi="Arial Narrow"/>
                                <w:sz w:val="18"/>
                              </w:rPr>
                            </w:pPr>
                            <w:r w:rsidRPr="00A161E7">
                              <w:rPr>
                                <w:rFonts w:ascii="Arial Narrow" w:hAnsi="Arial Narrow"/>
                                <w:sz w:val="18"/>
                              </w:rPr>
                              <w:t>LONDON EC4Y 8JX</w:t>
                            </w:r>
                          </w:p>
                          <w:p w:rsidR="00666A59" w:rsidRPr="00A161E7" w:rsidRDefault="00666A59" w:rsidP="00666A59">
                            <w:pPr>
                              <w:pStyle w:val="Heading1"/>
                              <w:rPr>
                                <w:rFonts w:ascii="Arial Narrow" w:hAnsi="Arial Narrow"/>
                                <w:sz w:val="18"/>
                              </w:rPr>
                            </w:pPr>
                            <w:r w:rsidRPr="00A161E7">
                              <w:rPr>
                                <w:rFonts w:ascii="Arial Narrow" w:hAnsi="Arial Narrow"/>
                                <w:sz w:val="18"/>
                              </w:rPr>
                              <w:t>Direct Telephone Line</w:t>
                            </w:r>
                            <w:r w:rsidRPr="00A161E7">
                              <w:rPr>
                                <w:rFonts w:ascii="Arial Narrow" w:hAnsi="Arial Narrow"/>
                                <w:sz w:val="18"/>
                              </w:rPr>
                              <w:tab/>
                              <w:t>020 7211 8165</w:t>
                            </w:r>
                          </w:p>
                          <w:p w:rsidR="00666A59" w:rsidRPr="00A161E7" w:rsidRDefault="00666A59" w:rsidP="00666A59">
                            <w:pPr>
                              <w:spacing w:after="100" w:afterAutospacing="1"/>
                              <w:rPr>
                                <w:rFonts w:ascii="Arial Narrow" w:hAnsi="Arial Narrow"/>
                                <w:i/>
                                <w:sz w:val="18"/>
                              </w:rPr>
                            </w:pPr>
                            <w:r w:rsidRPr="00A161E7">
                              <w:rPr>
                                <w:rFonts w:ascii="Arial Narrow" w:hAnsi="Arial Narrow"/>
                                <w:i/>
                                <w:sz w:val="18"/>
                              </w:rPr>
                              <w:t>GTN</w:t>
                            </w:r>
                            <w:r w:rsidRPr="00A161E7">
                              <w:rPr>
                                <w:rFonts w:ascii="Arial Narrow" w:hAnsi="Arial Narrow"/>
                                <w:i/>
                                <w:sz w:val="18"/>
                              </w:rPr>
                              <w:tab/>
                            </w:r>
                            <w:r w:rsidRPr="00A161E7">
                              <w:rPr>
                                <w:rFonts w:ascii="Arial Narrow" w:hAnsi="Arial Narrow"/>
                                <w:i/>
                                <w:sz w:val="18"/>
                              </w:rPr>
                              <w:tab/>
                            </w:r>
                            <w:r w:rsidRPr="00A161E7">
                              <w:rPr>
                                <w:rFonts w:ascii="Arial Narrow" w:hAnsi="Arial Narrow"/>
                                <w:i/>
                                <w:sz w:val="18"/>
                              </w:rPr>
                              <w:tab/>
                              <w:t>211 8165</w:t>
                            </w:r>
                          </w:p>
                          <w:p w:rsidR="00666A59" w:rsidRPr="00A161E7" w:rsidRDefault="00666A59" w:rsidP="00666A59">
                            <w:pPr>
                              <w:spacing w:before="100" w:beforeAutospacing="1" w:after="0"/>
                              <w:rPr>
                                <w:rFonts w:ascii="Arial Narrow" w:hAnsi="Arial Narrow"/>
                                <w:i/>
                                <w:sz w:val="18"/>
                              </w:rPr>
                            </w:pPr>
                            <w:r w:rsidRPr="00A161E7">
                              <w:rPr>
                                <w:rFonts w:ascii="Arial Narrow" w:hAnsi="Arial Narrow"/>
                                <w:i/>
                                <w:sz w:val="18"/>
                              </w:rPr>
                              <w:t>Web site</w:t>
                            </w:r>
                            <w:r w:rsidRPr="00A161E7">
                              <w:rPr>
                                <w:rFonts w:ascii="Arial Narrow" w:hAnsi="Arial Narrow"/>
                                <w:i/>
                                <w:sz w:val="18"/>
                              </w:rPr>
                              <w:tab/>
                            </w:r>
                            <w:r w:rsidRPr="00A161E7">
                              <w:rPr>
                                <w:rFonts w:ascii="Arial Narrow" w:hAnsi="Arial Narrow"/>
                                <w:i/>
                                <w:sz w:val="18"/>
                              </w:rPr>
                              <w:tab/>
                            </w:r>
                            <w:r w:rsidRPr="00A161E7">
                              <w:rPr>
                                <w:rFonts w:ascii="Arial Narrow" w:hAnsi="Arial Narrow"/>
                                <w:i/>
                                <w:sz w:val="18"/>
                              </w:rPr>
                              <w:tab/>
                            </w:r>
                            <w:hyperlink r:id="rId7" w:history="1">
                              <w:r w:rsidRPr="00A161E7">
                                <w:rPr>
                                  <w:rStyle w:val="Hyperlink"/>
                                  <w:rFonts w:ascii="Arial Narrow" w:hAnsi="Arial Narrow"/>
                                  <w:i/>
                                  <w:sz w:val="18"/>
                                </w:rPr>
                                <w:t>OME GOV.UK</w:t>
                              </w:r>
                            </w:hyperlink>
                          </w:p>
                          <w:p w:rsidR="00666A59" w:rsidRPr="00A161E7" w:rsidRDefault="00666A59" w:rsidP="00666A59">
                            <w:pPr>
                              <w:rPr>
                                <w:rFonts w:ascii="Arial Narrow" w:hAnsi="Arial Narrow"/>
                                <w:i/>
                                <w:sz w:val="18"/>
                              </w:rPr>
                            </w:pPr>
                            <w:r w:rsidRPr="00A161E7">
                              <w:rPr>
                                <w:rFonts w:ascii="Arial Narrow" w:hAnsi="Arial Narrow"/>
                                <w:i/>
                                <w:sz w:val="18"/>
                              </w:rPr>
                              <w:t>Email:</w:t>
                            </w:r>
                            <w:r w:rsidRPr="00A161E7">
                              <w:rPr>
                                <w:rFonts w:ascii="Arial Narrow" w:hAnsi="Arial Narrow"/>
                                <w:i/>
                                <w:sz w:val="18"/>
                              </w:rPr>
                              <w:tab/>
                              <w:t xml:space="preserve">                                   steven.mokogwu@bis.gsi.gov.uk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8pt;margin-top:-3pt;width:243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" stroked="f">
                <v:textbox>
                  <w:txbxContent>
                    <w:p w:rsidR="00666A59" w:rsidRPr="00A161E7" w:rsidRDefault="00666A59" w:rsidP="00666A59">
                      <w:pPr>
                        <w:spacing w:after="0"/>
                        <w:rPr>
                          <w:rFonts w:ascii="Arial Narrow" w:hAnsi="Arial Narrow"/>
                          <w:sz w:val="18"/>
                        </w:rPr>
                      </w:pPr>
                      <w:r w:rsidRPr="00A161E7">
                        <w:rPr>
                          <w:rFonts w:ascii="Arial Narrow" w:hAnsi="Arial Narrow"/>
                          <w:sz w:val="18"/>
                        </w:rPr>
                        <w:t>Fleet bank House</w:t>
                      </w:r>
                    </w:p>
                    <w:p w:rsidR="00666A59" w:rsidRPr="00A161E7" w:rsidRDefault="00666A59" w:rsidP="00666A59">
                      <w:pPr>
                        <w:spacing w:after="0"/>
                        <w:rPr>
                          <w:rFonts w:ascii="Arial Narrow" w:hAnsi="Arial Narrow"/>
                          <w:sz w:val="18"/>
                        </w:rPr>
                      </w:pPr>
                      <w:r w:rsidRPr="00A161E7">
                        <w:rPr>
                          <w:rFonts w:ascii="Arial Narrow" w:hAnsi="Arial Narrow"/>
                          <w:sz w:val="18"/>
                        </w:rPr>
                        <w:t>2-6 SALISBURY SQUARE</w:t>
                      </w:r>
                    </w:p>
                    <w:p w:rsidR="00666A59" w:rsidRPr="00A161E7" w:rsidRDefault="00666A59" w:rsidP="00666A59">
                      <w:pPr>
                        <w:spacing w:after="0"/>
                        <w:rPr>
                          <w:rFonts w:ascii="Arial Narrow" w:hAnsi="Arial Narrow"/>
                          <w:sz w:val="18"/>
                        </w:rPr>
                      </w:pPr>
                      <w:r w:rsidRPr="00A161E7">
                        <w:rPr>
                          <w:rFonts w:ascii="Arial Narrow" w:hAnsi="Arial Narrow"/>
                          <w:sz w:val="18"/>
                        </w:rPr>
                        <w:t>LONDON EC4Y 8JX</w:t>
                      </w:r>
                    </w:p>
                    <w:p w:rsidR="00666A59" w:rsidRPr="00A161E7" w:rsidRDefault="00666A59" w:rsidP="00666A59">
                      <w:pPr>
                        <w:pStyle w:val="Heading1"/>
                        <w:rPr>
                          <w:rFonts w:ascii="Arial Narrow" w:hAnsi="Arial Narrow"/>
                          <w:sz w:val="18"/>
                        </w:rPr>
                      </w:pPr>
                      <w:r w:rsidRPr="00A161E7">
                        <w:rPr>
                          <w:rFonts w:ascii="Arial Narrow" w:hAnsi="Arial Narrow"/>
                          <w:sz w:val="18"/>
                        </w:rPr>
                        <w:t>Direct Telephone Line</w:t>
                      </w:r>
                      <w:r w:rsidRPr="00A161E7">
                        <w:rPr>
                          <w:rFonts w:ascii="Arial Narrow" w:hAnsi="Arial Narrow"/>
                          <w:sz w:val="18"/>
                        </w:rPr>
                        <w:tab/>
                        <w:t>020 7211 8165</w:t>
                      </w:r>
                    </w:p>
                    <w:p w:rsidR="00666A59" w:rsidRPr="00A161E7" w:rsidRDefault="00666A59" w:rsidP="00666A59">
                      <w:pPr>
                        <w:spacing w:after="100" w:afterAutospacing="1"/>
                        <w:rPr>
                          <w:rFonts w:ascii="Arial Narrow" w:hAnsi="Arial Narrow"/>
                          <w:i/>
                          <w:sz w:val="18"/>
                        </w:rPr>
                      </w:pPr>
                      <w:r w:rsidRPr="00A161E7">
                        <w:rPr>
                          <w:rFonts w:ascii="Arial Narrow" w:hAnsi="Arial Narrow"/>
                          <w:i/>
                          <w:sz w:val="18"/>
                        </w:rPr>
                        <w:t>GTN</w:t>
                      </w:r>
                      <w:r w:rsidRPr="00A161E7">
                        <w:rPr>
                          <w:rFonts w:ascii="Arial Narrow" w:hAnsi="Arial Narrow"/>
                          <w:i/>
                          <w:sz w:val="18"/>
                        </w:rPr>
                        <w:tab/>
                      </w:r>
                      <w:r w:rsidRPr="00A161E7">
                        <w:rPr>
                          <w:rFonts w:ascii="Arial Narrow" w:hAnsi="Arial Narrow"/>
                          <w:i/>
                          <w:sz w:val="18"/>
                        </w:rPr>
                        <w:tab/>
                      </w:r>
                      <w:r w:rsidRPr="00A161E7">
                        <w:rPr>
                          <w:rFonts w:ascii="Arial Narrow" w:hAnsi="Arial Narrow"/>
                          <w:i/>
                          <w:sz w:val="18"/>
                        </w:rPr>
                        <w:tab/>
                        <w:t>211 8165</w:t>
                      </w:r>
                    </w:p>
                    <w:p w:rsidR="00666A59" w:rsidRPr="00A161E7" w:rsidRDefault="00666A59" w:rsidP="00666A59">
                      <w:pPr>
                        <w:spacing w:before="100" w:beforeAutospacing="1" w:after="0"/>
                        <w:rPr>
                          <w:rFonts w:ascii="Arial Narrow" w:hAnsi="Arial Narrow"/>
                          <w:i/>
                          <w:sz w:val="18"/>
                        </w:rPr>
                      </w:pPr>
                      <w:r w:rsidRPr="00A161E7">
                        <w:rPr>
                          <w:rFonts w:ascii="Arial Narrow" w:hAnsi="Arial Narrow"/>
                          <w:i/>
                          <w:sz w:val="18"/>
                        </w:rPr>
                        <w:t>Web site</w:t>
                      </w:r>
                      <w:r w:rsidRPr="00A161E7">
                        <w:rPr>
                          <w:rFonts w:ascii="Arial Narrow" w:hAnsi="Arial Narrow"/>
                          <w:i/>
                          <w:sz w:val="18"/>
                        </w:rPr>
                        <w:tab/>
                      </w:r>
                      <w:r w:rsidRPr="00A161E7">
                        <w:rPr>
                          <w:rFonts w:ascii="Arial Narrow" w:hAnsi="Arial Narrow"/>
                          <w:i/>
                          <w:sz w:val="18"/>
                        </w:rPr>
                        <w:tab/>
                      </w:r>
                      <w:r w:rsidRPr="00A161E7">
                        <w:rPr>
                          <w:rFonts w:ascii="Arial Narrow" w:hAnsi="Arial Narrow"/>
                          <w:i/>
                          <w:sz w:val="18"/>
                        </w:rPr>
                        <w:tab/>
                      </w:r>
                      <w:hyperlink r:id="rId8" w:history="1">
                        <w:r w:rsidRPr="00A161E7">
                          <w:rPr>
                            <w:rStyle w:val="Hyperlink"/>
                            <w:rFonts w:ascii="Arial Narrow" w:hAnsi="Arial Narrow"/>
                            <w:i/>
                            <w:sz w:val="18"/>
                          </w:rPr>
                          <w:t>OME GOV.UK</w:t>
                        </w:r>
                      </w:hyperlink>
                    </w:p>
                    <w:p w:rsidR="00666A59" w:rsidRPr="00A161E7" w:rsidRDefault="00666A59" w:rsidP="00666A59">
                      <w:pPr>
                        <w:rPr>
                          <w:rFonts w:ascii="Arial Narrow" w:hAnsi="Arial Narrow"/>
                          <w:i/>
                          <w:sz w:val="18"/>
                        </w:rPr>
                      </w:pPr>
                      <w:r w:rsidRPr="00A161E7">
                        <w:rPr>
                          <w:rFonts w:ascii="Arial Narrow" w:hAnsi="Arial Narrow"/>
                          <w:i/>
                          <w:sz w:val="18"/>
                        </w:rPr>
                        <w:t>Email:</w:t>
                      </w:r>
                      <w:r w:rsidRPr="00A161E7">
                        <w:rPr>
                          <w:rFonts w:ascii="Arial Narrow" w:hAnsi="Arial Narrow"/>
                          <w:i/>
                          <w:sz w:val="18"/>
                        </w:rPr>
                        <w:tab/>
                        <w:t xml:space="preserve">                                   steven.mokogwu@bis.gsi.gov.uk</w:t>
                      </w:r>
                    </w:p>
                  </w:txbxContent>
                </v:textbox>
              </v:shape>
            </w:pict>
          </mc:Fallback>
        </mc:AlternateContent>
      </w:r>
      <w:r w:rsidRPr="00223DD5">
        <w:rPr>
          <w:rFonts w:asciiTheme="majorHAnsi" w:hAnsiTheme="majorHAnsi"/>
          <w:noProof/>
          <w:lang w:eastAsia="en-GB"/>
        </w:rPr>
        <w:drawing>
          <wp:inline distT="0" distB="0" distL="0" distR="0" wp14:anchorId="12773ED6" wp14:editId="03B25018">
            <wp:extent cx="2880360" cy="1135380"/>
            <wp:effectExtent l="0" t="0" r="0" b="7620"/>
            <wp:docPr id="2" name="Picture 2" descr="OME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_294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inline>
        </w:drawing>
      </w:r>
    </w:p>
    <w:p w:rsidR="00666A59" w:rsidRDefault="00666A59" w:rsidP="00666A59">
      <w:r>
        <w:tab/>
      </w:r>
      <w:r>
        <w:tab/>
      </w:r>
      <w:r>
        <w:tab/>
      </w:r>
      <w:r>
        <w:tab/>
      </w:r>
      <w:r>
        <w:tab/>
      </w:r>
      <w:r>
        <w:tab/>
      </w:r>
      <w:r>
        <w:tab/>
      </w:r>
      <w:r>
        <w:tab/>
      </w:r>
    </w:p>
    <w:p w:rsidR="00666A59" w:rsidRPr="001E04B5" w:rsidRDefault="00666A59" w:rsidP="00666A59">
      <w:pPr>
        <w:pStyle w:val="NoSpacing"/>
        <w:jc w:val="both"/>
        <w:rPr>
          <w:rFonts w:asciiTheme="majorHAnsi" w:hAnsiTheme="majorHAnsi" w:cstheme="minorHAnsi"/>
          <w:sz w:val="24"/>
          <w:szCs w:val="24"/>
        </w:rPr>
      </w:pPr>
    </w:p>
    <w:p w:rsidR="00666A59" w:rsidRPr="00BA7C87" w:rsidRDefault="00666A59" w:rsidP="00666A59">
      <w:pPr>
        <w:pStyle w:val="NoSpacing"/>
        <w:jc w:val="both"/>
        <w:rPr>
          <w:rFonts w:asciiTheme="majorHAnsi" w:hAnsiTheme="majorHAnsi" w:cstheme="minorHAnsi"/>
          <w:szCs w:val="24"/>
        </w:rPr>
      </w:pPr>
    </w:p>
    <w:p w:rsidR="00666A59" w:rsidRPr="00706B14" w:rsidRDefault="001F0515" w:rsidP="00666A59">
      <w:pPr>
        <w:pStyle w:val="NoSpacing"/>
        <w:rPr>
          <w:rFonts w:ascii="Arial Narrow" w:hAnsi="Arial Narrow"/>
          <w:szCs w:val="24"/>
        </w:rPr>
      </w:pPr>
      <w:r>
        <w:rPr>
          <w:rFonts w:ascii="Arial Narrow" w:hAnsi="Arial Narrow"/>
          <w:szCs w:val="24"/>
        </w:rPr>
        <w:tab/>
      </w:r>
      <w:r>
        <w:rPr>
          <w:rFonts w:ascii="Arial Narrow" w:hAnsi="Arial Narrow"/>
          <w:szCs w:val="24"/>
        </w:rPr>
        <w:tab/>
      </w:r>
      <w:r w:rsidR="00706B14">
        <w:rPr>
          <w:rFonts w:ascii="Arial Narrow" w:hAnsi="Arial Narrow"/>
          <w:szCs w:val="24"/>
        </w:rPr>
        <w:tab/>
      </w:r>
      <w:r w:rsidR="00666A59" w:rsidRPr="00706B14">
        <w:rPr>
          <w:rFonts w:ascii="Arial Narrow" w:hAnsi="Arial Narrow"/>
          <w:szCs w:val="24"/>
        </w:rPr>
        <w:tab/>
      </w:r>
      <w:r w:rsidR="00666A59" w:rsidRPr="00706B14">
        <w:rPr>
          <w:rFonts w:ascii="Arial Narrow" w:hAnsi="Arial Narrow"/>
          <w:szCs w:val="24"/>
        </w:rPr>
        <w:tab/>
      </w:r>
      <w:r w:rsidR="00666A59" w:rsidRPr="00706B14">
        <w:rPr>
          <w:rFonts w:ascii="Arial Narrow" w:hAnsi="Arial Narrow"/>
          <w:szCs w:val="24"/>
        </w:rPr>
        <w:tab/>
      </w:r>
      <w:r w:rsidR="00666A59" w:rsidRPr="00706B14">
        <w:rPr>
          <w:rFonts w:ascii="Arial Narrow" w:hAnsi="Arial Narrow"/>
          <w:szCs w:val="24"/>
        </w:rPr>
        <w:tab/>
      </w:r>
      <w:r w:rsidR="00666A59" w:rsidRPr="00706B14">
        <w:rPr>
          <w:rFonts w:ascii="Arial Narrow" w:hAnsi="Arial Narrow"/>
          <w:szCs w:val="24"/>
        </w:rPr>
        <w:tab/>
      </w:r>
      <w:r w:rsidR="00666A59" w:rsidRPr="00706B14">
        <w:rPr>
          <w:rFonts w:ascii="Arial Narrow" w:hAnsi="Arial Narrow"/>
          <w:szCs w:val="24"/>
        </w:rPr>
        <w:tab/>
      </w:r>
      <w:r w:rsidR="00706B14">
        <w:rPr>
          <w:rFonts w:ascii="Arial Narrow" w:hAnsi="Arial Narrow"/>
          <w:szCs w:val="24"/>
        </w:rPr>
        <w:tab/>
      </w:r>
      <w:r w:rsidR="00666A59" w:rsidRPr="00706B14">
        <w:rPr>
          <w:rFonts w:ascii="Arial Narrow" w:hAnsi="Arial Narrow"/>
          <w:szCs w:val="24"/>
        </w:rPr>
        <w:t xml:space="preserve"> </w:t>
      </w:r>
      <w:r w:rsidR="00131212">
        <w:rPr>
          <w:rFonts w:ascii="Arial Narrow" w:hAnsi="Arial Narrow"/>
          <w:szCs w:val="24"/>
        </w:rPr>
        <w:t xml:space="preserve">7 </w:t>
      </w:r>
      <w:r w:rsidR="00CF6919">
        <w:rPr>
          <w:rFonts w:ascii="Arial Narrow" w:hAnsi="Arial Narrow"/>
          <w:szCs w:val="24"/>
        </w:rPr>
        <w:t>June</w:t>
      </w:r>
      <w:r w:rsidR="00CF6919" w:rsidRPr="00706B14">
        <w:rPr>
          <w:rFonts w:ascii="Arial Narrow" w:hAnsi="Arial Narrow"/>
          <w:szCs w:val="24"/>
        </w:rPr>
        <w:t xml:space="preserve"> </w:t>
      </w:r>
      <w:r w:rsidR="00666A59" w:rsidRPr="00706B14">
        <w:rPr>
          <w:rFonts w:ascii="Arial Narrow" w:hAnsi="Arial Narrow"/>
          <w:szCs w:val="24"/>
        </w:rPr>
        <w:t>2016</w:t>
      </w:r>
    </w:p>
    <w:p w:rsidR="00666A59" w:rsidRDefault="00666A59" w:rsidP="00666A59">
      <w:pPr>
        <w:pStyle w:val="NoSpacing"/>
        <w:rPr>
          <w:rFonts w:ascii="Arial Narrow" w:hAnsi="Arial Narrow"/>
          <w:szCs w:val="24"/>
        </w:rPr>
      </w:pPr>
    </w:p>
    <w:p w:rsidR="00666A59" w:rsidRPr="00706B14" w:rsidRDefault="00666A59" w:rsidP="00666A59">
      <w:pPr>
        <w:pStyle w:val="NoSpacing"/>
        <w:rPr>
          <w:rFonts w:ascii="Arial Narrow" w:hAnsi="Arial Narrow"/>
          <w:szCs w:val="24"/>
        </w:rPr>
      </w:pPr>
      <w:bookmarkStart w:id="0" w:name="_GoBack"/>
      <w:bookmarkEnd w:id="0"/>
    </w:p>
    <w:p w:rsidR="00666A59" w:rsidRPr="00706B14" w:rsidRDefault="00666A59" w:rsidP="00666A59">
      <w:pPr>
        <w:pStyle w:val="NoSpacing"/>
        <w:rPr>
          <w:rFonts w:ascii="Arial Narrow" w:hAnsi="Arial Narrow"/>
          <w:szCs w:val="24"/>
        </w:rPr>
      </w:pPr>
      <w:r w:rsidRPr="00706B14">
        <w:rPr>
          <w:rFonts w:ascii="Arial Narrow" w:hAnsi="Arial Narrow"/>
          <w:szCs w:val="24"/>
        </w:rPr>
        <w:t xml:space="preserve">Ref No: </w:t>
      </w:r>
      <w:proofErr w:type="spellStart"/>
      <w:r w:rsidR="00714532">
        <w:rPr>
          <w:rFonts w:ascii="Arial Narrow" w:hAnsi="Arial Narrow"/>
          <w:szCs w:val="24"/>
        </w:rPr>
        <w:t>PSPRB</w:t>
      </w:r>
      <w:proofErr w:type="spellEnd"/>
      <w:r w:rsidRPr="00706B14">
        <w:rPr>
          <w:rFonts w:ascii="Arial Narrow" w:hAnsi="Arial Narrow"/>
          <w:szCs w:val="24"/>
        </w:rPr>
        <w:t>/0</w:t>
      </w:r>
      <w:r w:rsidR="00273CDA">
        <w:rPr>
          <w:rFonts w:ascii="Arial Narrow" w:hAnsi="Arial Narrow"/>
          <w:szCs w:val="24"/>
        </w:rPr>
        <w:t>1</w:t>
      </w:r>
      <w:r w:rsidRPr="00706B14">
        <w:rPr>
          <w:rFonts w:ascii="Arial Narrow" w:hAnsi="Arial Narrow"/>
          <w:szCs w:val="24"/>
        </w:rPr>
        <w:t>-16/</w:t>
      </w:r>
      <w:r w:rsidR="00131212" w:rsidRPr="00706B14">
        <w:rPr>
          <w:rFonts w:ascii="Arial Narrow" w:hAnsi="Arial Narrow"/>
          <w:szCs w:val="24"/>
        </w:rPr>
        <w:t>0</w:t>
      </w:r>
      <w:r w:rsidR="00131212">
        <w:rPr>
          <w:rFonts w:ascii="Arial Narrow" w:hAnsi="Arial Narrow"/>
          <w:szCs w:val="24"/>
        </w:rPr>
        <w:t>6</w:t>
      </w:r>
    </w:p>
    <w:p w:rsidR="00666A59" w:rsidRPr="00706B14" w:rsidRDefault="00666A59" w:rsidP="00666A59">
      <w:pPr>
        <w:pStyle w:val="NoSpacing"/>
        <w:rPr>
          <w:rFonts w:ascii="Arial Narrow" w:hAnsi="Arial Narrow"/>
          <w:szCs w:val="24"/>
        </w:rPr>
      </w:pPr>
    </w:p>
    <w:p w:rsidR="00666A59" w:rsidRPr="00706B14" w:rsidRDefault="00666A59" w:rsidP="00666A59">
      <w:pPr>
        <w:pStyle w:val="NoSpacing"/>
        <w:rPr>
          <w:rFonts w:ascii="Arial Narrow" w:hAnsi="Arial Narrow"/>
          <w:szCs w:val="24"/>
        </w:rPr>
      </w:pPr>
      <w:r w:rsidRPr="00706B14">
        <w:rPr>
          <w:rFonts w:ascii="Arial Narrow" w:hAnsi="Arial Narrow"/>
          <w:szCs w:val="24"/>
        </w:rPr>
        <w:t xml:space="preserve">Dear </w:t>
      </w:r>
      <w:r w:rsidR="00706B14">
        <w:rPr>
          <w:rFonts w:ascii="Arial Narrow" w:hAnsi="Arial Narrow"/>
          <w:szCs w:val="24"/>
        </w:rPr>
        <w:t xml:space="preserve">Mr </w:t>
      </w:r>
      <w:r w:rsidR="00E25DC0">
        <w:rPr>
          <w:rFonts w:ascii="Arial Narrow" w:hAnsi="Arial Narrow"/>
          <w:szCs w:val="24"/>
        </w:rPr>
        <w:t>Birch</w:t>
      </w:r>
      <w:r w:rsidRPr="00706B14">
        <w:rPr>
          <w:rFonts w:ascii="Arial Narrow" w:hAnsi="Arial Narrow"/>
          <w:szCs w:val="24"/>
        </w:rPr>
        <w:t>,</w:t>
      </w:r>
    </w:p>
    <w:p w:rsidR="00666A59" w:rsidRPr="00706B14" w:rsidRDefault="00666A59" w:rsidP="00666A59">
      <w:pPr>
        <w:rPr>
          <w:rFonts w:ascii="Arial Narrow" w:hAnsi="Arial Narrow"/>
          <w:szCs w:val="24"/>
        </w:rPr>
      </w:pPr>
    </w:p>
    <w:p w:rsidR="00666A59" w:rsidRPr="00706B14" w:rsidRDefault="00666A59" w:rsidP="00666A59">
      <w:pPr>
        <w:rPr>
          <w:rFonts w:ascii="Arial Narrow" w:hAnsi="Arial Narrow"/>
          <w:szCs w:val="24"/>
        </w:rPr>
      </w:pPr>
      <w:r w:rsidRPr="00706B14">
        <w:rPr>
          <w:rFonts w:ascii="Arial Narrow" w:hAnsi="Arial Narrow"/>
          <w:szCs w:val="24"/>
        </w:rPr>
        <w:t xml:space="preserve">Thank you for your </w:t>
      </w:r>
      <w:r w:rsidRPr="00A03DE5">
        <w:rPr>
          <w:rStyle w:val="Emphasis"/>
          <w:rFonts w:ascii="Arial Narrow" w:hAnsi="Arial Narrow"/>
          <w:i w:val="0"/>
          <w:szCs w:val="24"/>
        </w:rPr>
        <w:t>email</w:t>
      </w:r>
      <w:r w:rsidRPr="00A03DE5">
        <w:rPr>
          <w:rFonts w:ascii="Arial Narrow" w:hAnsi="Arial Narrow"/>
          <w:i/>
          <w:szCs w:val="24"/>
        </w:rPr>
        <w:t xml:space="preserve"> </w:t>
      </w:r>
      <w:r w:rsidRPr="00706B14">
        <w:rPr>
          <w:rFonts w:ascii="Arial Narrow" w:hAnsi="Arial Narrow"/>
          <w:szCs w:val="24"/>
        </w:rPr>
        <w:t xml:space="preserve">of </w:t>
      </w:r>
      <w:r w:rsidR="00E25DC0">
        <w:rPr>
          <w:rFonts w:ascii="Arial Narrow" w:hAnsi="Arial Narrow"/>
          <w:szCs w:val="24"/>
        </w:rPr>
        <w:t>17</w:t>
      </w:r>
      <w:r w:rsidR="00E25DC0" w:rsidRPr="004835EE">
        <w:rPr>
          <w:rFonts w:ascii="Arial Narrow" w:hAnsi="Arial Narrow"/>
          <w:szCs w:val="24"/>
          <w:vertAlign w:val="superscript"/>
        </w:rPr>
        <w:t>th</w:t>
      </w:r>
      <w:r w:rsidR="00E25DC0">
        <w:rPr>
          <w:rFonts w:ascii="Arial Narrow" w:hAnsi="Arial Narrow"/>
          <w:szCs w:val="24"/>
        </w:rPr>
        <w:t xml:space="preserve"> May </w:t>
      </w:r>
      <w:r w:rsidRPr="00706B14">
        <w:rPr>
          <w:rFonts w:ascii="Arial Narrow" w:hAnsi="Arial Narrow"/>
          <w:szCs w:val="24"/>
        </w:rPr>
        <w:t>2016 where you req</w:t>
      </w:r>
      <w:r w:rsidR="00273CDA">
        <w:rPr>
          <w:rFonts w:ascii="Arial Narrow" w:hAnsi="Arial Narrow"/>
          <w:szCs w:val="24"/>
        </w:rPr>
        <w:t>uested the following information</w:t>
      </w:r>
      <w:r w:rsidRPr="00706B14">
        <w:rPr>
          <w:rFonts w:ascii="Arial Narrow" w:hAnsi="Arial Narrow"/>
          <w:szCs w:val="24"/>
        </w:rPr>
        <w:t>:</w:t>
      </w:r>
    </w:p>
    <w:p w:rsidR="00273CDA" w:rsidRPr="004835EE" w:rsidRDefault="00E25DC0" w:rsidP="00273CDA">
      <w:pPr>
        <w:pStyle w:val="PlainText"/>
        <w:numPr>
          <w:ilvl w:val="0"/>
          <w:numId w:val="4"/>
        </w:numPr>
        <w:rPr>
          <w:rFonts w:ascii="Arial Narrow" w:hAnsi="Arial Narrow"/>
          <w:b/>
          <w:i/>
        </w:rPr>
      </w:pPr>
      <w:r w:rsidRPr="004835EE">
        <w:rPr>
          <w:rFonts w:ascii="Arial Narrow" w:hAnsi="Arial Narrow"/>
          <w:b/>
          <w:i/>
        </w:rPr>
        <w:t>The expense rates for the PSPRB for travel, subsistence and mileage for each year from 2010 onwards</w:t>
      </w:r>
      <w:r w:rsidR="00273CDA" w:rsidRPr="004835EE">
        <w:rPr>
          <w:rFonts w:ascii="Arial Narrow" w:hAnsi="Arial Narrow"/>
          <w:b/>
          <w:i/>
        </w:rPr>
        <w:t>.</w:t>
      </w:r>
    </w:p>
    <w:p w:rsidR="00E25DC0" w:rsidRPr="004835EE" w:rsidRDefault="00E25DC0" w:rsidP="00273CDA">
      <w:pPr>
        <w:pStyle w:val="PlainText"/>
        <w:numPr>
          <w:ilvl w:val="0"/>
          <w:numId w:val="4"/>
        </w:numPr>
        <w:rPr>
          <w:rFonts w:ascii="Arial Narrow" w:hAnsi="Arial Narrow"/>
          <w:b/>
          <w:i/>
        </w:rPr>
      </w:pPr>
      <w:r w:rsidRPr="004835EE">
        <w:rPr>
          <w:rFonts w:ascii="Arial Narrow" w:hAnsi="Arial Narrow"/>
          <w:b/>
          <w:i/>
        </w:rPr>
        <w:t>The total amount claimed by the body each year since 2010.</w:t>
      </w:r>
    </w:p>
    <w:p w:rsidR="00E25DC0" w:rsidRPr="004835EE" w:rsidRDefault="00E25DC0" w:rsidP="00273CDA">
      <w:pPr>
        <w:pStyle w:val="PlainText"/>
        <w:numPr>
          <w:ilvl w:val="0"/>
          <w:numId w:val="4"/>
        </w:numPr>
        <w:rPr>
          <w:rFonts w:ascii="Arial Narrow" w:hAnsi="Arial Narrow"/>
          <w:b/>
          <w:i/>
        </w:rPr>
      </w:pPr>
      <w:r w:rsidRPr="004835EE">
        <w:rPr>
          <w:rFonts w:ascii="Arial Narrow" w:hAnsi="Arial Narrow"/>
          <w:b/>
          <w:i/>
        </w:rPr>
        <w:t>How the expense rates are calculated and who makes the decision on agreeing those rates.</w:t>
      </w:r>
    </w:p>
    <w:p w:rsidR="00E25DC0" w:rsidRPr="004835EE" w:rsidRDefault="00E25DC0" w:rsidP="00273CDA">
      <w:pPr>
        <w:pStyle w:val="PlainText"/>
        <w:numPr>
          <w:ilvl w:val="0"/>
          <w:numId w:val="4"/>
        </w:numPr>
        <w:rPr>
          <w:rFonts w:ascii="Arial Narrow" w:hAnsi="Arial Narrow"/>
          <w:b/>
          <w:i/>
        </w:rPr>
      </w:pPr>
      <w:r w:rsidRPr="004835EE">
        <w:rPr>
          <w:rFonts w:ascii="Arial Narrow" w:hAnsi="Arial Narrow"/>
          <w:b/>
          <w:i/>
        </w:rPr>
        <w:t>Any other remuneration package given to the PSPRB and the details of any such package.</w:t>
      </w:r>
    </w:p>
    <w:p w:rsidR="00273CDA" w:rsidRDefault="00273CDA" w:rsidP="00273CDA">
      <w:pPr>
        <w:pStyle w:val="PlainText"/>
      </w:pPr>
    </w:p>
    <w:p w:rsidR="00666A59" w:rsidRPr="00706B14" w:rsidRDefault="00666A59" w:rsidP="00666A59">
      <w:pPr>
        <w:rPr>
          <w:rFonts w:ascii="Arial Narrow" w:hAnsi="Arial Narrow"/>
          <w:i/>
          <w:szCs w:val="24"/>
        </w:rPr>
      </w:pPr>
      <w:r w:rsidRPr="00706B14">
        <w:rPr>
          <w:rFonts w:ascii="Arial Narrow" w:hAnsi="Arial Narrow"/>
          <w:szCs w:val="24"/>
        </w:rPr>
        <w:t xml:space="preserve">Under the Freedom of Information Act 2000 ('the Act'), you have the right to: </w:t>
      </w:r>
    </w:p>
    <w:p w:rsidR="00666A59" w:rsidRPr="00706B14" w:rsidRDefault="00666A59" w:rsidP="00666A59">
      <w:pPr>
        <w:numPr>
          <w:ilvl w:val="0"/>
          <w:numId w:val="1"/>
        </w:numPr>
        <w:spacing w:after="0" w:line="240" w:lineRule="auto"/>
        <w:rPr>
          <w:rFonts w:ascii="Arial Narrow" w:hAnsi="Arial Narrow"/>
          <w:szCs w:val="24"/>
        </w:rPr>
      </w:pPr>
      <w:r w:rsidRPr="00706B14">
        <w:rPr>
          <w:rFonts w:ascii="Arial Narrow" w:hAnsi="Arial Narrow"/>
          <w:szCs w:val="24"/>
        </w:rPr>
        <w:t>know whether we hold the information you require</w:t>
      </w:r>
    </w:p>
    <w:p w:rsidR="00666A59" w:rsidRPr="00706B14" w:rsidRDefault="00666A59" w:rsidP="00666A59">
      <w:pPr>
        <w:numPr>
          <w:ilvl w:val="0"/>
          <w:numId w:val="1"/>
        </w:numPr>
        <w:spacing w:after="0" w:line="240" w:lineRule="auto"/>
        <w:rPr>
          <w:rFonts w:ascii="Arial Narrow" w:hAnsi="Arial Narrow"/>
          <w:szCs w:val="24"/>
        </w:rPr>
      </w:pPr>
      <w:r w:rsidRPr="00706B14">
        <w:rPr>
          <w:rFonts w:ascii="Arial Narrow" w:hAnsi="Arial Narrow"/>
          <w:szCs w:val="24"/>
        </w:rPr>
        <w:t>be provided with that information (subject to any exemptions under the Act which may apply).</w:t>
      </w:r>
    </w:p>
    <w:p w:rsidR="00666A59" w:rsidRPr="00706B14" w:rsidRDefault="00666A59" w:rsidP="00666A59">
      <w:pPr>
        <w:spacing w:after="0" w:line="240" w:lineRule="auto"/>
        <w:rPr>
          <w:rFonts w:ascii="Arial Narrow" w:hAnsi="Arial Narrow"/>
          <w:szCs w:val="24"/>
        </w:rPr>
      </w:pPr>
    </w:p>
    <w:p w:rsidR="00F02BB9" w:rsidRDefault="00FD263A" w:rsidP="00D36D8C">
      <w:pPr>
        <w:pStyle w:val="ListParagraph"/>
        <w:ind w:left="0"/>
        <w:rPr>
          <w:rFonts w:ascii="Arial Narrow" w:hAnsi="Arial Narrow"/>
          <w:sz w:val="22"/>
        </w:rPr>
      </w:pPr>
      <w:r w:rsidRPr="00FD263A">
        <w:rPr>
          <w:rFonts w:ascii="Arial Narrow" w:hAnsi="Arial Narrow"/>
          <w:color w:val="000000"/>
          <w:sz w:val="22"/>
        </w:rPr>
        <w:t>I can confirm that the Department holds the information you have requested.</w:t>
      </w:r>
      <w:r w:rsidRPr="00FD263A">
        <w:rPr>
          <w:rFonts w:ascii="Arial Narrow" w:hAnsi="Arial Narrow"/>
          <w:sz w:val="22"/>
        </w:rPr>
        <w:t xml:space="preserve"> The information you requested is </w:t>
      </w:r>
      <w:r w:rsidR="00E25DC0">
        <w:rPr>
          <w:rFonts w:ascii="Arial Narrow" w:hAnsi="Arial Narrow"/>
          <w:sz w:val="22"/>
        </w:rPr>
        <w:t>as follows</w:t>
      </w:r>
      <w:r w:rsidR="00F02BB9">
        <w:rPr>
          <w:rFonts w:ascii="Arial Narrow" w:hAnsi="Arial Narrow"/>
          <w:sz w:val="22"/>
        </w:rPr>
        <w:t>:</w:t>
      </w:r>
    </w:p>
    <w:p w:rsidR="00E25DC0" w:rsidRDefault="00E25DC0" w:rsidP="00D36D8C">
      <w:pPr>
        <w:pStyle w:val="ListParagraph"/>
        <w:ind w:left="0"/>
        <w:rPr>
          <w:rFonts w:ascii="Arial Narrow" w:hAnsi="Arial Narrow"/>
          <w:sz w:val="22"/>
        </w:rPr>
      </w:pPr>
    </w:p>
    <w:p w:rsidR="005B7F40" w:rsidRPr="005B7F40" w:rsidRDefault="002D6EF9" w:rsidP="005B7F40">
      <w:pPr>
        <w:pStyle w:val="ListParagraph"/>
        <w:numPr>
          <w:ilvl w:val="0"/>
          <w:numId w:val="8"/>
        </w:numPr>
        <w:rPr>
          <w:rFonts w:ascii="Arial Narrow" w:hAnsi="Arial Narrow"/>
          <w:sz w:val="22"/>
          <w:u w:val="single"/>
        </w:rPr>
      </w:pPr>
      <w:r w:rsidRPr="004835EE">
        <w:rPr>
          <w:rFonts w:ascii="Arial Narrow" w:hAnsi="Arial Narrow"/>
          <w:b/>
          <w:sz w:val="22"/>
        </w:rPr>
        <w:t>The expense rate for the PSPRB for travel, subsistence and mileage for each year from 2010 onwards.</w:t>
      </w:r>
      <w:r>
        <w:rPr>
          <w:rFonts w:ascii="Arial Narrow" w:hAnsi="Arial Narrow"/>
          <w:sz w:val="22"/>
        </w:rPr>
        <w:t xml:space="preserve"> </w:t>
      </w:r>
      <w:r w:rsidR="009C1630">
        <w:rPr>
          <w:rFonts w:ascii="Arial Narrow" w:hAnsi="Arial Narrow"/>
          <w:sz w:val="22"/>
        </w:rPr>
        <w:br/>
      </w:r>
      <w:r w:rsidR="00ED4B2D">
        <w:rPr>
          <w:rFonts w:ascii="Arial Narrow" w:hAnsi="Arial Narrow"/>
          <w:sz w:val="22"/>
        </w:rPr>
        <w:t>The</w:t>
      </w:r>
      <w:r>
        <w:rPr>
          <w:rFonts w:ascii="Arial Narrow" w:hAnsi="Arial Narrow"/>
          <w:sz w:val="22"/>
        </w:rPr>
        <w:t xml:space="preserve"> Office of Manpower Economics</w:t>
      </w:r>
      <w:r w:rsidR="009A1E64">
        <w:rPr>
          <w:rFonts w:ascii="Arial Narrow" w:hAnsi="Arial Narrow"/>
          <w:sz w:val="22"/>
        </w:rPr>
        <w:t xml:space="preserve"> (OME)</w:t>
      </w:r>
      <w:r>
        <w:rPr>
          <w:rFonts w:ascii="Arial Narrow" w:hAnsi="Arial Narrow"/>
          <w:sz w:val="22"/>
        </w:rPr>
        <w:t>, which the Prison Service Pay Review Body</w:t>
      </w:r>
      <w:r w:rsidR="009A1E64">
        <w:rPr>
          <w:rFonts w:ascii="Arial Narrow" w:hAnsi="Arial Narrow"/>
          <w:sz w:val="22"/>
        </w:rPr>
        <w:t xml:space="preserve"> (PSPRB)</w:t>
      </w:r>
      <w:r>
        <w:rPr>
          <w:rFonts w:ascii="Arial Narrow" w:hAnsi="Arial Narrow"/>
          <w:sz w:val="22"/>
        </w:rPr>
        <w:t xml:space="preserve"> </w:t>
      </w:r>
      <w:r w:rsidR="009A1E64">
        <w:rPr>
          <w:rFonts w:ascii="Arial Narrow" w:hAnsi="Arial Narrow"/>
          <w:sz w:val="22"/>
        </w:rPr>
        <w:t>is</w:t>
      </w:r>
      <w:r>
        <w:rPr>
          <w:rFonts w:ascii="Arial Narrow" w:hAnsi="Arial Narrow"/>
          <w:sz w:val="22"/>
        </w:rPr>
        <w:t xml:space="preserve"> </w:t>
      </w:r>
      <w:r w:rsidR="00ED4B2D">
        <w:rPr>
          <w:rFonts w:ascii="Arial Narrow" w:hAnsi="Arial Narrow"/>
          <w:sz w:val="22"/>
        </w:rPr>
        <w:t>administered by</w:t>
      </w:r>
      <w:r>
        <w:rPr>
          <w:rFonts w:ascii="Arial Narrow" w:hAnsi="Arial Narrow"/>
          <w:sz w:val="22"/>
        </w:rPr>
        <w:t xml:space="preserve">, </w:t>
      </w:r>
      <w:r w:rsidR="00464D0A">
        <w:rPr>
          <w:rFonts w:ascii="Arial Narrow" w:hAnsi="Arial Narrow"/>
          <w:sz w:val="22"/>
        </w:rPr>
        <w:t>is funded by</w:t>
      </w:r>
      <w:r>
        <w:rPr>
          <w:rFonts w:ascii="Arial Narrow" w:hAnsi="Arial Narrow"/>
          <w:sz w:val="22"/>
        </w:rPr>
        <w:t xml:space="preserve"> the Department of Business, Innovations and Skills</w:t>
      </w:r>
      <w:r w:rsidR="009A1E64">
        <w:rPr>
          <w:rFonts w:ascii="Arial Narrow" w:hAnsi="Arial Narrow"/>
          <w:sz w:val="22"/>
        </w:rPr>
        <w:t xml:space="preserve"> (BIS)</w:t>
      </w:r>
      <w:r>
        <w:rPr>
          <w:rFonts w:ascii="Arial Narrow" w:hAnsi="Arial Narrow"/>
          <w:sz w:val="22"/>
        </w:rPr>
        <w:t xml:space="preserve">. </w:t>
      </w:r>
      <w:r w:rsidR="00293FD0">
        <w:rPr>
          <w:rFonts w:ascii="Arial Narrow" w:hAnsi="Arial Narrow"/>
          <w:sz w:val="22"/>
        </w:rPr>
        <w:t>M</w:t>
      </w:r>
      <w:r>
        <w:rPr>
          <w:rFonts w:ascii="Arial Narrow" w:hAnsi="Arial Narrow"/>
          <w:sz w:val="22"/>
        </w:rPr>
        <w:t>ember</w:t>
      </w:r>
      <w:r w:rsidR="009A1E64">
        <w:rPr>
          <w:rFonts w:ascii="Arial Narrow" w:hAnsi="Arial Narrow"/>
          <w:sz w:val="22"/>
        </w:rPr>
        <w:t>s</w:t>
      </w:r>
      <w:r>
        <w:rPr>
          <w:rFonts w:ascii="Arial Narrow" w:hAnsi="Arial Narrow"/>
          <w:sz w:val="22"/>
        </w:rPr>
        <w:t xml:space="preserve"> of the </w:t>
      </w:r>
      <w:r w:rsidR="00293FD0">
        <w:rPr>
          <w:rFonts w:ascii="Arial Narrow" w:hAnsi="Arial Narrow"/>
          <w:sz w:val="22"/>
        </w:rPr>
        <w:t>PSPRB a</w:t>
      </w:r>
      <w:r>
        <w:rPr>
          <w:rFonts w:ascii="Arial Narrow" w:hAnsi="Arial Narrow"/>
          <w:sz w:val="22"/>
        </w:rPr>
        <w:t xml:space="preserve">re subject to the same </w:t>
      </w:r>
      <w:r w:rsidR="00ED4B2D">
        <w:rPr>
          <w:rFonts w:ascii="Arial Narrow" w:hAnsi="Arial Narrow"/>
          <w:sz w:val="22"/>
        </w:rPr>
        <w:t xml:space="preserve">expenses </w:t>
      </w:r>
      <w:r>
        <w:rPr>
          <w:rFonts w:ascii="Arial Narrow" w:hAnsi="Arial Narrow"/>
          <w:sz w:val="22"/>
        </w:rPr>
        <w:t>policies that cover</w:t>
      </w:r>
      <w:r w:rsidR="00293FD0">
        <w:rPr>
          <w:rFonts w:ascii="Arial Narrow" w:hAnsi="Arial Narrow"/>
          <w:sz w:val="22"/>
        </w:rPr>
        <w:t xml:space="preserve"> OME </w:t>
      </w:r>
      <w:r>
        <w:rPr>
          <w:rFonts w:ascii="Arial Narrow" w:hAnsi="Arial Narrow"/>
          <w:sz w:val="22"/>
        </w:rPr>
        <w:t xml:space="preserve">civil servants </w:t>
      </w:r>
      <w:r w:rsidR="009A1E64">
        <w:rPr>
          <w:rFonts w:ascii="Arial Narrow" w:hAnsi="Arial Narrow"/>
          <w:sz w:val="22"/>
        </w:rPr>
        <w:t>for the purposes of travel, subsistence and mileage</w:t>
      </w:r>
      <w:r>
        <w:rPr>
          <w:rFonts w:ascii="Arial Narrow" w:hAnsi="Arial Narrow"/>
          <w:sz w:val="22"/>
        </w:rPr>
        <w:t>.</w:t>
      </w:r>
      <w:r w:rsidR="002C44DA">
        <w:rPr>
          <w:rFonts w:ascii="Arial Narrow" w:hAnsi="Arial Narrow"/>
          <w:sz w:val="22"/>
        </w:rPr>
        <w:t xml:space="preserve"> In respect of travel and subsistence, receipts must be provided</w:t>
      </w:r>
      <w:r w:rsidR="0030208A">
        <w:rPr>
          <w:rFonts w:ascii="Arial Narrow" w:hAnsi="Arial Narrow"/>
          <w:sz w:val="22"/>
        </w:rPr>
        <w:t xml:space="preserve"> </w:t>
      </w:r>
      <w:r w:rsidR="002C44DA">
        <w:rPr>
          <w:rFonts w:ascii="Arial Narrow" w:hAnsi="Arial Narrow"/>
          <w:sz w:val="22"/>
        </w:rPr>
        <w:t xml:space="preserve">and claims are checked and </w:t>
      </w:r>
      <w:r w:rsidR="004835EE">
        <w:rPr>
          <w:rFonts w:ascii="Arial Narrow" w:hAnsi="Arial Narrow"/>
          <w:sz w:val="22"/>
        </w:rPr>
        <w:t>authorised</w:t>
      </w:r>
      <w:r w:rsidR="002C44DA">
        <w:rPr>
          <w:rFonts w:ascii="Arial Narrow" w:hAnsi="Arial Narrow"/>
          <w:sz w:val="22"/>
        </w:rPr>
        <w:t xml:space="preserve"> by the secretariat.</w:t>
      </w:r>
      <w:r w:rsidR="00E5735A">
        <w:rPr>
          <w:rFonts w:ascii="Arial Narrow" w:hAnsi="Arial Narrow"/>
          <w:sz w:val="22"/>
        </w:rPr>
        <w:t xml:space="preserve"> </w:t>
      </w:r>
      <w:r w:rsidR="0030208A">
        <w:rPr>
          <w:rFonts w:ascii="Arial Narrow" w:hAnsi="Arial Narrow"/>
          <w:sz w:val="22"/>
        </w:rPr>
        <w:t xml:space="preserve">Mileage is checked by the PSPRB secretariat to ensure the distances being claimed correlate to the journey length. </w:t>
      </w:r>
      <w:r w:rsidR="004835EE">
        <w:rPr>
          <w:rFonts w:ascii="Arial Narrow" w:hAnsi="Arial Narrow"/>
          <w:sz w:val="22"/>
        </w:rPr>
        <w:t>The rates highlighted below</w:t>
      </w:r>
      <w:r w:rsidR="00E5735A">
        <w:rPr>
          <w:rFonts w:ascii="Arial Narrow" w:hAnsi="Arial Narrow"/>
          <w:sz w:val="22"/>
        </w:rPr>
        <w:t xml:space="preserve"> are </w:t>
      </w:r>
      <w:r w:rsidR="004835EE">
        <w:rPr>
          <w:rFonts w:ascii="Arial Narrow" w:hAnsi="Arial Narrow"/>
          <w:sz w:val="22"/>
        </w:rPr>
        <w:t>consistent</w:t>
      </w:r>
      <w:r w:rsidR="00E5735A">
        <w:rPr>
          <w:rFonts w:ascii="Arial Narrow" w:hAnsi="Arial Narrow"/>
          <w:sz w:val="22"/>
        </w:rPr>
        <w:t xml:space="preserve"> across all of the eight pay Review Bodies that OME </w:t>
      </w:r>
      <w:r w:rsidR="00464D0A">
        <w:rPr>
          <w:rFonts w:ascii="Arial Narrow" w:hAnsi="Arial Narrow"/>
          <w:sz w:val="22"/>
        </w:rPr>
        <w:t>are responsible for</w:t>
      </w:r>
      <w:r w:rsidR="00E5735A">
        <w:rPr>
          <w:rFonts w:ascii="Arial Narrow" w:hAnsi="Arial Narrow"/>
          <w:sz w:val="22"/>
        </w:rPr>
        <w:t>.</w:t>
      </w:r>
      <w:r>
        <w:rPr>
          <w:rFonts w:ascii="Arial Narrow" w:hAnsi="Arial Narrow"/>
          <w:sz w:val="22"/>
        </w:rPr>
        <w:br/>
      </w:r>
      <w:r>
        <w:rPr>
          <w:rFonts w:ascii="Arial Narrow" w:hAnsi="Arial Narrow"/>
          <w:sz w:val="22"/>
        </w:rPr>
        <w:br/>
      </w:r>
      <w:r w:rsidRPr="004835EE">
        <w:rPr>
          <w:rFonts w:ascii="Arial Narrow" w:hAnsi="Arial Narrow"/>
          <w:sz w:val="22"/>
          <w:u w:val="single"/>
        </w:rPr>
        <w:t>Travel</w:t>
      </w:r>
      <w:r>
        <w:rPr>
          <w:rFonts w:ascii="Arial Narrow" w:hAnsi="Arial Narrow"/>
          <w:sz w:val="22"/>
        </w:rPr>
        <w:t xml:space="preserve"> – </w:t>
      </w:r>
      <w:r w:rsidR="00A653BA">
        <w:rPr>
          <w:rFonts w:ascii="Arial Narrow" w:hAnsi="Arial Narrow"/>
          <w:sz w:val="22"/>
        </w:rPr>
        <w:t>T</w:t>
      </w:r>
      <w:r>
        <w:rPr>
          <w:rFonts w:ascii="Arial Narrow" w:hAnsi="Arial Narrow"/>
          <w:sz w:val="22"/>
        </w:rPr>
        <w:t>here are no defined rates for travel</w:t>
      </w:r>
      <w:r w:rsidR="00A653BA">
        <w:rPr>
          <w:rFonts w:ascii="Arial Narrow" w:hAnsi="Arial Narrow"/>
          <w:sz w:val="22"/>
        </w:rPr>
        <w:t xml:space="preserve">. </w:t>
      </w:r>
      <w:r w:rsidR="00E60BEF">
        <w:rPr>
          <w:rFonts w:ascii="Arial Narrow" w:hAnsi="Arial Narrow"/>
          <w:sz w:val="22"/>
        </w:rPr>
        <w:t>BIS guidance states that the most economical way of travel must always be considered. Members are only entitled to claim for standard class train fares and should they travel in first class</w:t>
      </w:r>
      <w:r w:rsidR="00677034">
        <w:rPr>
          <w:rFonts w:ascii="Arial Narrow" w:hAnsi="Arial Narrow"/>
          <w:sz w:val="22"/>
        </w:rPr>
        <w:t>,</w:t>
      </w:r>
      <w:r w:rsidR="00E60BEF">
        <w:rPr>
          <w:rFonts w:ascii="Arial Narrow" w:hAnsi="Arial Narrow"/>
          <w:sz w:val="22"/>
        </w:rPr>
        <w:t xml:space="preserve"> the</w:t>
      </w:r>
      <w:r w:rsidR="00677034">
        <w:rPr>
          <w:rFonts w:ascii="Arial Narrow" w:hAnsi="Arial Narrow"/>
          <w:sz w:val="22"/>
        </w:rPr>
        <w:t>y are responsible for paying the</w:t>
      </w:r>
      <w:r w:rsidR="00E60BEF">
        <w:rPr>
          <w:rFonts w:ascii="Arial Narrow" w:hAnsi="Arial Narrow"/>
          <w:sz w:val="22"/>
        </w:rPr>
        <w:t xml:space="preserve"> difference </w:t>
      </w:r>
      <w:r w:rsidR="00D06387">
        <w:rPr>
          <w:rFonts w:ascii="Arial Narrow" w:hAnsi="Arial Narrow"/>
          <w:sz w:val="22"/>
        </w:rPr>
        <w:t>in fare</w:t>
      </w:r>
      <w:r w:rsidR="00A653BA">
        <w:rPr>
          <w:rFonts w:ascii="Arial Narrow" w:hAnsi="Arial Narrow"/>
          <w:sz w:val="22"/>
        </w:rPr>
        <w:t xml:space="preserve">. They are also responsible for </w:t>
      </w:r>
      <w:r w:rsidR="00677034">
        <w:rPr>
          <w:rFonts w:ascii="Arial Narrow" w:hAnsi="Arial Narrow"/>
          <w:sz w:val="22"/>
        </w:rPr>
        <w:t xml:space="preserve">providing </w:t>
      </w:r>
      <w:r w:rsidR="00E60BEF">
        <w:rPr>
          <w:rFonts w:ascii="Arial Narrow" w:hAnsi="Arial Narrow"/>
          <w:sz w:val="22"/>
        </w:rPr>
        <w:t>proof</w:t>
      </w:r>
      <w:r w:rsidR="00677034">
        <w:rPr>
          <w:rFonts w:ascii="Arial Narrow" w:hAnsi="Arial Narrow"/>
          <w:sz w:val="22"/>
        </w:rPr>
        <w:t>,</w:t>
      </w:r>
      <w:r w:rsidR="00E60BEF">
        <w:rPr>
          <w:rFonts w:ascii="Arial Narrow" w:hAnsi="Arial Narrow"/>
          <w:sz w:val="22"/>
        </w:rPr>
        <w:t xml:space="preserve"> at the time of booking</w:t>
      </w:r>
      <w:r w:rsidR="00677034">
        <w:rPr>
          <w:rFonts w:ascii="Arial Narrow" w:hAnsi="Arial Narrow"/>
          <w:sz w:val="22"/>
        </w:rPr>
        <w:t>,</w:t>
      </w:r>
      <w:r w:rsidR="00E60BEF">
        <w:rPr>
          <w:rFonts w:ascii="Arial Narrow" w:hAnsi="Arial Narrow"/>
          <w:sz w:val="22"/>
        </w:rPr>
        <w:t xml:space="preserve"> of the standard class fare.</w:t>
      </w:r>
      <w:r w:rsidR="00D06387">
        <w:rPr>
          <w:rFonts w:ascii="Arial Narrow" w:hAnsi="Arial Narrow"/>
          <w:sz w:val="22"/>
        </w:rPr>
        <w:t xml:space="preserve"> </w:t>
      </w:r>
      <w:r w:rsidR="00677034">
        <w:rPr>
          <w:rFonts w:ascii="Arial Narrow" w:hAnsi="Arial Narrow"/>
          <w:sz w:val="22"/>
        </w:rPr>
        <w:t xml:space="preserve">Train travel, where possible, should be to </w:t>
      </w:r>
      <w:r w:rsidR="00A653BA">
        <w:rPr>
          <w:rFonts w:ascii="Arial Narrow" w:hAnsi="Arial Narrow"/>
          <w:sz w:val="22"/>
        </w:rPr>
        <w:t xml:space="preserve">specific designated </w:t>
      </w:r>
      <w:r w:rsidR="00677034">
        <w:rPr>
          <w:rFonts w:ascii="Arial Narrow" w:hAnsi="Arial Narrow"/>
          <w:sz w:val="22"/>
        </w:rPr>
        <w:t>trains and open fares</w:t>
      </w:r>
      <w:r w:rsidR="00A653BA">
        <w:rPr>
          <w:rFonts w:ascii="Arial Narrow" w:hAnsi="Arial Narrow"/>
          <w:sz w:val="22"/>
        </w:rPr>
        <w:t xml:space="preserve"> avoided</w:t>
      </w:r>
      <w:r w:rsidR="00677034">
        <w:rPr>
          <w:rFonts w:ascii="Arial Narrow" w:hAnsi="Arial Narrow"/>
          <w:sz w:val="22"/>
        </w:rPr>
        <w:t xml:space="preserve">. </w:t>
      </w:r>
      <w:r w:rsidR="00A653BA">
        <w:rPr>
          <w:rFonts w:ascii="Arial Narrow" w:hAnsi="Arial Narrow"/>
          <w:sz w:val="22"/>
        </w:rPr>
        <w:t>I</w:t>
      </w:r>
      <w:r w:rsidR="00E60BEF">
        <w:rPr>
          <w:rFonts w:ascii="Arial Narrow" w:hAnsi="Arial Narrow"/>
          <w:sz w:val="22"/>
        </w:rPr>
        <w:t xml:space="preserve">nternal flights are only to be used if the flight is generally over 250 </w:t>
      </w:r>
      <w:proofErr w:type="gramStart"/>
      <w:r w:rsidR="00E60BEF">
        <w:rPr>
          <w:rFonts w:ascii="Arial Narrow" w:hAnsi="Arial Narrow"/>
          <w:sz w:val="22"/>
        </w:rPr>
        <w:t>miles,</w:t>
      </w:r>
      <w:proofErr w:type="gramEnd"/>
      <w:r w:rsidR="00E60BEF">
        <w:rPr>
          <w:rFonts w:ascii="Arial Narrow" w:hAnsi="Arial Narrow"/>
          <w:sz w:val="22"/>
        </w:rPr>
        <w:t xml:space="preserve"> and therefore only </w:t>
      </w:r>
      <w:r w:rsidR="00A653BA">
        <w:rPr>
          <w:rFonts w:ascii="Arial Narrow" w:hAnsi="Arial Narrow"/>
          <w:sz w:val="22"/>
        </w:rPr>
        <w:t xml:space="preserve">the PSPRB </w:t>
      </w:r>
      <w:r w:rsidR="00E60BEF">
        <w:rPr>
          <w:rFonts w:ascii="Arial Narrow" w:hAnsi="Arial Narrow"/>
          <w:sz w:val="22"/>
        </w:rPr>
        <w:t xml:space="preserve">member from Northern Ireland or Scotland flies to London for meetings. </w:t>
      </w:r>
      <w:r>
        <w:rPr>
          <w:rFonts w:ascii="Arial Narrow" w:hAnsi="Arial Narrow"/>
          <w:sz w:val="22"/>
        </w:rPr>
        <w:br/>
      </w:r>
      <w:r w:rsidR="000A74FF">
        <w:rPr>
          <w:rFonts w:ascii="Arial Narrow" w:hAnsi="Arial Narrow"/>
          <w:sz w:val="22"/>
          <w:u w:val="single"/>
        </w:rPr>
        <w:br/>
        <w:t>Mileage</w:t>
      </w:r>
      <w:r w:rsidR="000A74FF" w:rsidRPr="00A65D4E">
        <w:rPr>
          <w:rFonts w:ascii="Arial Narrow" w:hAnsi="Arial Narrow"/>
          <w:sz w:val="22"/>
        </w:rPr>
        <w:t xml:space="preserve"> – BIS uses HM Revenue and Custo</w:t>
      </w:r>
      <w:r w:rsidR="008857FD" w:rsidRPr="00A65D4E">
        <w:rPr>
          <w:rFonts w:ascii="Arial Narrow" w:hAnsi="Arial Narrow"/>
          <w:sz w:val="22"/>
        </w:rPr>
        <w:t xml:space="preserve">ms </w:t>
      </w:r>
      <w:r w:rsidR="005B7F40" w:rsidRPr="00A65D4E">
        <w:rPr>
          <w:rFonts w:ascii="Arial Narrow" w:hAnsi="Arial Narrow"/>
          <w:sz w:val="22"/>
        </w:rPr>
        <w:t xml:space="preserve">(HMRC) </w:t>
      </w:r>
      <w:r w:rsidR="008857FD" w:rsidRPr="00A65D4E">
        <w:rPr>
          <w:rFonts w:ascii="Arial Narrow" w:hAnsi="Arial Narrow"/>
          <w:sz w:val="22"/>
        </w:rPr>
        <w:t xml:space="preserve">mileage </w:t>
      </w:r>
      <w:r w:rsidR="00425A24">
        <w:rPr>
          <w:rFonts w:ascii="Arial Narrow" w:hAnsi="Arial Narrow"/>
          <w:sz w:val="22"/>
        </w:rPr>
        <w:t>allowance</w:t>
      </w:r>
      <w:r w:rsidR="00425A24" w:rsidRPr="00A65D4E">
        <w:rPr>
          <w:rFonts w:ascii="Arial Narrow" w:hAnsi="Arial Narrow"/>
          <w:sz w:val="22"/>
        </w:rPr>
        <w:t xml:space="preserve"> </w:t>
      </w:r>
      <w:r w:rsidR="008857FD" w:rsidRPr="00A65D4E">
        <w:rPr>
          <w:rFonts w:ascii="Arial Narrow" w:hAnsi="Arial Narrow"/>
          <w:sz w:val="22"/>
        </w:rPr>
        <w:t xml:space="preserve">rates and </w:t>
      </w:r>
      <w:r w:rsidR="005B7F40" w:rsidRPr="00A65D4E">
        <w:rPr>
          <w:rFonts w:ascii="Arial Narrow" w:hAnsi="Arial Narrow"/>
          <w:sz w:val="22"/>
        </w:rPr>
        <w:t xml:space="preserve">these are aligned </w:t>
      </w:r>
      <w:r w:rsidR="005B7F40" w:rsidRPr="00A65D4E">
        <w:rPr>
          <w:rFonts w:ascii="Arial Narrow" w:hAnsi="Arial Narrow"/>
          <w:sz w:val="22"/>
        </w:rPr>
        <w:lastRenderedPageBreak/>
        <w:t>to the tax year, and are as follows</w:t>
      </w:r>
      <w:r w:rsidR="008857FD" w:rsidRPr="00A65D4E">
        <w:rPr>
          <w:rFonts w:ascii="Arial Narrow" w:hAnsi="Arial Narrow"/>
          <w:sz w:val="22"/>
        </w:rPr>
        <w:t>:</w:t>
      </w:r>
      <w:r w:rsidR="008857FD">
        <w:rPr>
          <w:rFonts w:ascii="Arial Narrow" w:hAnsi="Arial Narrow"/>
          <w:sz w:val="22"/>
          <w:u w:val="single"/>
        </w:rPr>
        <w:br/>
      </w:r>
      <w:r w:rsidR="008857FD">
        <w:rPr>
          <w:rFonts w:ascii="Arial Narrow" w:hAnsi="Arial Narrow"/>
          <w:sz w:val="22"/>
          <w:u w:val="single"/>
        </w:rPr>
        <w:br/>
        <w:t>2002-2011</w:t>
      </w:r>
      <w:r w:rsidR="005B7F40">
        <w:rPr>
          <w:rFonts w:ascii="Arial Narrow" w:hAnsi="Arial Narrow"/>
          <w:sz w:val="22"/>
          <w:u w:val="single"/>
        </w:rPr>
        <w:t xml:space="preserve"> rates</w:t>
      </w:r>
    </w:p>
    <w:tbl>
      <w:tblPr>
        <w:tblStyle w:val="TableGrid"/>
        <w:tblW w:w="0" w:type="auto"/>
        <w:tblInd w:w="720" w:type="dxa"/>
        <w:tblLook w:val="04A0" w:firstRow="1" w:lastRow="0" w:firstColumn="1" w:lastColumn="0" w:noHBand="0" w:noVBand="1"/>
      </w:tblPr>
      <w:tblGrid>
        <w:gridCol w:w="5484"/>
        <w:gridCol w:w="1417"/>
      </w:tblGrid>
      <w:tr w:rsidR="005B7F40" w:rsidTr="004835EE">
        <w:trPr>
          <w:trHeight w:val="76"/>
        </w:trPr>
        <w:tc>
          <w:tcPr>
            <w:tcW w:w="5484" w:type="dxa"/>
          </w:tcPr>
          <w:p w:rsidR="005B7F40" w:rsidRPr="006A7D90" w:rsidRDefault="005B7F40" w:rsidP="005B7F40">
            <w:pPr>
              <w:pStyle w:val="ListParagraph"/>
              <w:ind w:left="0"/>
              <w:rPr>
                <w:rFonts w:ascii="Arial Narrow" w:hAnsi="Arial Narrow"/>
                <w:b/>
                <w:sz w:val="22"/>
              </w:rPr>
            </w:pPr>
            <w:r w:rsidRPr="006A7D90">
              <w:rPr>
                <w:rFonts w:ascii="Arial Narrow" w:hAnsi="Arial Narrow"/>
                <w:b/>
                <w:sz w:val="22"/>
              </w:rPr>
              <w:t>Cars and Vans</w:t>
            </w:r>
          </w:p>
        </w:tc>
        <w:tc>
          <w:tcPr>
            <w:tcW w:w="1417" w:type="dxa"/>
          </w:tcPr>
          <w:p w:rsidR="005B7F40" w:rsidRPr="006A7D90" w:rsidRDefault="005B7F40" w:rsidP="005B7F40">
            <w:pPr>
              <w:pStyle w:val="ListParagraph"/>
              <w:ind w:left="0"/>
              <w:rPr>
                <w:rFonts w:ascii="Arial Narrow" w:hAnsi="Arial Narrow"/>
                <w:b/>
                <w:sz w:val="22"/>
              </w:rPr>
            </w:pPr>
            <w:r w:rsidRPr="006A7D90">
              <w:rPr>
                <w:rFonts w:ascii="Arial Narrow" w:hAnsi="Arial Narrow"/>
                <w:b/>
                <w:sz w:val="22"/>
              </w:rPr>
              <w:t>Rate</w:t>
            </w:r>
          </w:p>
        </w:tc>
      </w:tr>
      <w:tr w:rsidR="005B7F40" w:rsidTr="004835EE">
        <w:trPr>
          <w:trHeight w:val="76"/>
        </w:trPr>
        <w:tc>
          <w:tcPr>
            <w:tcW w:w="5484" w:type="dxa"/>
          </w:tcPr>
          <w:p w:rsidR="005B7F40" w:rsidRPr="006A7D90" w:rsidRDefault="005B7F40" w:rsidP="005B7F40">
            <w:pPr>
              <w:pStyle w:val="ListParagraph"/>
              <w:ind w:left="0"/>
              <w:rPr>
                <w:rFonts w:ascii="Arial Narrow" w:hAnsi="Arial Narrow"/>
                <w:sz w:val="22"/>
              </w:rPr>
            </w:pPr>
            <w:r w:rsidRPr="006A7D90">
              <w:rPr>
                <w:rFonts w:ascii="Arial Narrow" w:hAnsi="Arial Narrow"/>
                <w:sz w:val="22"/>
              </w:rPr>
              <w:t>Standard rate (for the first 10,000 miles in a tax year)</w:t>
            </w:r>
          </w:p>
        </w:tc>
        <w:tc>
          <w:tcPr>
            <w:tcW w:w="1417" w:type="dxa"/>
          </w:tcPr>
          <w:p w:rsidR="005B7F40" w:rsidRPr="006A7D90" w:rsidRDefault="00055CF0" w:rsidP="005B7F40">
            <w:pPr>
              <w:pStyle w:val="ListParagraph"/>
              <w:ind w:left="0"/>
              <w:rPr>
                <w:rFonts w:ascii="Arial Narrow" w:hAnsi="Arial Narrow"/>
                <w:sz w:val="22"/>
              </w:rPr>
            </w:pPr>
            <w:r w:rsidRPr="006A7D90">
              <w:rPr>
                <w:rFonts w:ascii="Arial Narrow" w:hAnsi="Arial Narrow"/>
                <w:sz w:val="22"/>
              </w:rPr>
              <w:t>40p per mile</w:t>
            </w:r>
          </w:p>
        </w:tc>
      </w:tr>
      <w:tr w:rsidR="005B7F40" w:rsidTr="004835EE">
        <w:tc>
          <w:tcPr>
            <w:tcW w:w="5484" w:type="dxa"/>
          </w:tcPr>
          <w:p w:rsidR="005B7F40" w:rsidRPr="006A7D90" w:rsidRDefault="005B7F40" w:rsidP="004835EE">
            <w:pPr>
              <w:pStyle w:val="ListParagraph"/>
              <w:ind w:left="0"/>
              <w:rPr>
                <w:rFonts w:ascii="Arial Narrow" w:hAnsi="Arial Narrow"/>
                <w:sz w:val="22"/>
              </w:rPr>
            </w:pPr>
            <w:r w:rsidRPr="006A7D90">
              <w:rPr>
                <w:rFonts w:ascii="Arial Narrow" w:hAnsi="Arial Narrow"/>
                <w:sz w:val="22"/>
              </w:rPr>
              <w:t>Lower standard rate</w:t>
            </w:r>
            <w:r w:rsidR="00055CF0" w:rsidRPr="006A7D90">
              <w:rPr>
                <w:rFonts w:ascii="Arial Narrow" w:hAnsi="Arial Narrow"/>
                <w:sz w:val="22"/>
              </w:rPr>
              <w:t xml:space="preserve"> (for each additional mile over 10,000 miles)</w:t>
            </w:r>
          </w:p>
        </w:tc>
        <w:tc>
          <w:tcPr>
            <w:tcW w:w="1417" w:type="dxa"/>
          </w:tcPr>
          <w:p w:rsidR="005B7F40" w:rsidRPr="006A7D90" w:rsidRDefault="00055CF0" w:rsidP="004835EE">
            <w:pPr>
              <w:pStyle w:val="ListParagraph"/>
              <w:ind w:left="0"/>
              <w:rPr>
                <w:rFonts w:ascii="Arial Narrow" w:hAnsi="Arial Narrow"/>
                <w:sz w:val="22"/>
              </w:rPr>
            </w:pPr>
            <w:r w:rsidRPr="006A7D90">
              <w:rPr>
                <w:rFonts w:ascii="Arial Narrow" w:hAnsi="Arial Narrow"/>
                <w:sz w:val="22"/>
              </w:rPr>
              <w:t>25p per mile</w:t>
            </w:r>
          </w:p>
        </w:tc>
      </w:tr>
      <w:tr w:rsidR="005B7F40" w:rsidTr="004835EE">
        <w:tc>
          <w:tcPr>
            <w:tcW w:w="5484" w:type="dxa"/>
          </w:tcPr>
          <w:p w:rsidR="005B7F40" w:rsidRPr="006A7D90" w:rsidRDefault="00055CF0" w:rsidP="004835EE">
            <w:pPr>
              <w:pStyle w:val="ListParagraph"/>
              <w:ind w:left="0"/>
              <w:rPr>
                <w:rFonts w:ascii="Arial Narrow" w:hAnsi="Arial Narrow"/>
                <w:sz w:val="22"/>
              </w:rPr>
            </w:pPr>
            <w:r w:rsidRPr="006A7D90">
              <w:rPr>
                <w:rFonts w:ascii="Arial Narrow" w:hAnsi="Arial Narrow"/>
                <w:sz w:val="22"/>
              </w:rPr>
              <w:t>Motor bikes</w:t>
            </w:r>
          </w:p>
        </w:tc>
        <w:tc>
          <w:tcPr>
            <w:tcW w:w="1417" w:type="dxa"/>
          </w:tcPr>
          <w:p w:rsidR="005B7F40" w:rsidRPr="006A7D90" w:rsidRDefault="00055CF0" w:rsidP="004835EE">
            <w:pPr>
              <w:pStyle w:val="ListParagraph"/>
              <w:ind w:left="0"/>
              <w:rPr>
                <w:rFonts w:ascii="Arial Narrow" w:hAnsi="Arial Narrow"/>
                <w:sz w:val="22"/>
              </w:rPr>
            </w:pPr>
            <w:r w:rsidRPr="006A7D90">
              <w:rPr>
                <w:rFonts w:ascii="Arial Narrow" w:hAnsi="Arial Narrow"/>
                <w:sz w:val="22"/>
              </w:rPr>
              <w:t>24p per mile</w:t>
            </w:r>
          </w:p>
        </w:tc>
      </w:tr>
      <w:tr w:rsidR="005B7F40" w:rsidTr="004835EE">
        <w:tc>
          <w:tcPr>
            <w:tcW w:w="5484" w:type="dxa"/>
          </w:tcPr>
          <w:p w:rsidR="005B7F40" w:rsidRPr="006A7D90" w:rsidRDefault="00055CF0" w:rsidP="004835EE">
            <w:pPr>
              <w:pStyle w:val="ListParagraph"/>
              <w:ind w:left="0"/>
              <w:rPr>
                <w:rFonts w:ascii="Arial Narrow" w:hAnsi="Arial Narrow"/>
                <w:sz w:val="22"/>
              </w:rPr>
            </w:pPr>
            <w:r w:rsidRPr="006A7D90">
              <w:rPr>
                <w:rFonts w:ascii="Arial Narrow" w:hAnsi="Arial Narrow"/>
                <w:sz w:val="22"/>
              </w:rPr>
              <w:t>Bicycles</w:t>
            </w:r>
          </w:p>
        </w:tc>
        <w:tc>
          <w:tcPr>
            <w:tcW w:w="1417" w:type="dxa"/>
          </w:tcPr>
          <w:p w:rsidR="005B7F40" w:rsidRPr="006A7D90" w:rsidRDefault="00055CF0" w:rsidP="004835EE">
            <w:pPr>
              <w:pStyle w:val="ListParagraph"/>
              <w:ind w:left="0"/>
              <w:rPr>
                <w:rFonts w:ascii="Arial Narrow" w:hAnsi="Arial Narrow"/>
                <w:sz w:val="22"/>
              </w:rPr>
            </w:pPr>
            <w:r w:rsidRPr="006A7D90">
              <w:rPr>
                <w:rFonts w:ascii="Arial Narrow" w:hAnsi="Arial Narrow"/>
                <w:sz w:val="22"/>
              </w:rPr>
              <w:t>20p per mile</w:t>
            </w:r>
          </w:p>
        </w:tc>
      </w:tr>
    </w:tbl>
    <w:p w:rsidR="00C537FF" w:rsidRDefault="00C537FF" w:rsidP="004835EE">
      <w:pPr>
        <w:pStyle w:val="ListParagraph"/>
        <w:rPr>
          <w:rFonts w:ascii="Arial Narrow" w:hAnsi="Arial Narrow"/>
          <w:sz w:val="22"/>
          <w:u w:val="single"/>
        </w:rPr>
      </w:pPr>
    </w:p>
    <w:p w:rsidR="00C537FF" w:rsidRDefault="00C537FF" w:rsidP="004835EE">
      <w:pPr>
        <w:pStyle w:val="ListParagraph"/>
        <w:rPr>
          <w:rFonts w:ascii="Arial Narrow" w:hAnsi="Arial Narrow"/>
          <w:sz w:val="22"/>
          <w:u w:val="single"/>
        </w:rPr>
      </w:pPr>
      <w:r>
        <w:rPr>
          <w:rFonts w:ascii="Arial Narrow" w:hAnsi="Arial Narrow"/>
          <w:sz w:val="22"/>
          <w:u w:val="single"/>
        </w:rPr>
        <w:t>2012-current rates</w:t>
      </w:r>
    </w:p>
    <w:tbl>
      <w:tblPr>
        <w:tblStyle w:val="TableGrid"/>
        <w:tblW w:w="0" w:type="auto"/>
        <w:tblInd w:w="720" w:type="dxa"/>
        <w:tblLook w:val="04A0" w:firstRow="1" w:lastRow="0" w:firstColumn="1" w:lastColumn="0" w:noHBand="0" w:noVBand="1"/>
      </w:tblPr>
      <w:tblGrid>
        <w:gridCol w:w="5484"/>
        <w:gridCol w:w="1417"/>
      </w:tblGrid>
      <w:tr w:rsidR="00C537FF" w:rsidRPr="00EC3243" w:rsidTr="00EC3243">
        <w:trPr>
          <w:trHeight w:val="76"/>
        </w:trPr>
        <w:tc>
          <w:tcPr>
            <w:tcW w:w="5484" w:type="dxa"/>
          </w:tcPr>
          <w:p w:rsidR="00C537FF" w:rsidRPr="006A7D90" w:rsidRDefault="00C537FF" w:rsidP="00EC3243">
            <w:pPr>
              <w:pStyle w:val="ListParagraph"/>
              <w:ind w:left="0"/>
              <w:rPr>
                <w:rFonts w:ascii="Arial Narrow" w:hAnsi="Arial Narrow"/>
                <w:b/>
                <w:sz w:val="22"/>
              </w:rPr>
            </w:pPr>
            <w:r w:rsidRPr="006A7D90">
              <w:rPr>
                <w:rFonts w:ascii="Arial Narrow" w:hAnsi="Arial Narrow"/>
                <w:b/>
                <w:sz w:val="22"/>
              </w:rPr>
              <w:t>Cars and Vans</w:t>
            </w:r>
          </w:p>
        </w:tc>
        <w:tc>
          <w:tcPr>
            <w:tcW w:w="1417" w:type="dxa"/>
          </w:tcPr>
          <w:p w:rsidR="00C537FF" w:rsidRPr="006A7D90" w:rsidRDefault="00C537FF" w:rsidP="00EC3243">
            <w:pPr>
              <w:pStyle w:val="ListParagraph"/>
              <w:ind w:left="0"/>
              <w:rPr>
                <w:rFonts w:ascii="Arial Narrow" w:hAnsi="Arial Narrow"/>
                <w:b/>
                <w:sz w:val="22"/>
              </w:rPr>
            </w:pPr>
            <w:r w:rsidRPr="006A7D90">
              <w:rPr>
                <w:rFonts w:ascii="Arial Narrow" w:hAnsi="Arial Narrow"/>
                <w:b/>
                <w:sz w:val="22"/>
              </w:rPr>
              <w:t>Rate</w:t>
            </w:r>
          </w:p>
        </w:tc>
      </w:tr>
      <w:tr w:rsidR="00C537FF" w:rsidTr="00EC3243">
        <w:trPr>
          <w:trHeight w:val="76"/>
        </w:trPr>
        <w:tc>
          <w:tcPr>
            <w:tcW w:w="5484" w:type="dxa"/>
          </w:tcPr>
          <w:p w:rsidR="00C537FF" w:rsidRPr="006A7D90" w:rsidRDefault="00C537FF" w:rsidP="00EC3243">
            <w:pPr>
              <w:pStyle w:val="ListParagraph"/>
              <w:ind w:left="0"/>
              <w:rPr>
                <w:rFonts w:ascii="Arial Narrow" w:hAnsi="Arial Narrow"/>
                <w:sz w:val="22"/>
              </w:rPr>
            </w:pPr>
            <w:r w:rsidRPr="006A7D90">
              <w:rPr>
                <w:rFonts w:ascii="Arial Narrow" w:hAnsi="Arial Narrow"/>
                <w:sz w:val="22"/>
              </w:rPr>
              <w:t>Standard rate (for the first 10,000 miles in a tax year)</w:t>
            </w:r>
          </w:p>
        </w:tc>
        <w:tc>
          <w:tcPr>
            <w:tcW w:w="1417" w:type="dxa"/>
          </w:tcPr>
          <w:p w:rsidR="00C537FF" w:rsidRPr="006A7D90" w:rsidRDefault="00C537FF" w:rsidP="00C537FF">
            <w:pPr>
              <w:pStyle w:val="ListParagraph"/>
              <w:ind w:left="0"/>
              <w:rPr>
                <w:rFonts w:ascii="Arial Narrow" w:hAnsi="Arial Narrow"/>
                <w:sz w:val="22"/>
              </w:rPr>
            </w:pPr>
            <w:r w:rsidRPr="006A7D90">
              <w:rPr>
                <w:rFonts w:ascii="Arial Narrow" w:hAnsi="Arial Narrow"/>
                <w:sz w:val="22"/>
              </w:rPr>
              <w:t>45p per mile</w:t>
            </w:r>
          </w:p>
        </w:tc>
      </w:tr>
      <w:tr w:rsidR="00C537FF" w:rsidTr="00EC3243">
        <w:tc>
          <w:tcPr>
            <w:tcW w:w="5484" w:type="dxa"/>
          </w:tcPr>
          <w:p w:rsidR="00C537FF" w:rsidRPr="006A7D90" w:rsidRDefault="00C537FF" w:rsidP="00EC3243">
            <w:pPr>
              <w:pStyle w:val="ListParagraph"/>
              <w:ind w:left="0"/>
              <w:rPr>
                <w:rFonts w:ascii="Arial Narrow" w:hAnsi="Arial Narrow"/>
                <w:sz w:val="22"/>
              </w:rPr>
            </w:pPr>
            <w:r w:rsidRPr="006A7D90">
              <w:rPr>
                <w:rFonts w:ascii="Arial Narrow" w:hAnsi="Arial Narrow"/>
                <w:sz w:val="22"/>
              </w:rPr>
              <w:t>Lower standard rate (for each additional mile over 10,000 miles)</w:t>
            </w:r>
          </w:p>
        </w:tc>
        <w:tc>
          <w:tcPr>
            <w:tcW w:w="1417" w:type="dxa"/>
          </w:tcPr>
          <w:p w:rsidR="00C537FF" w:rsidRPr="006A7D90" w:rsidRDefault="00C537FF" w:rsidP="00EC3243">
            <w:pPr>
              <w:pStyle w:val="ListParagraph"/>
              <w:ind w:left="0"/>
              <w:rPr>
                <w:rFonts w:ascii="Arial Narrow" w:hAnsi="Arial Narrow"/>
                <w:sz w:val="22"/>
              </w:rPr>
            </w:pPr>
            <w:r w:rsidRPr="006A7D90">
              <w:rPr>
                <w:rFonts w:ascii="Arial Narrow" w:hAnsi="Arial Narrow"/>
                <w:sz w:val="22"/>
              </w:rPr>
              <w:t>25p per mile</w:t>
            </w:r>
          </w:p>
        </w:tc>
      </w:tr>
      <w:tr w:rsidR="00C537FF" w:rsidTr="00EC3243">
        <w:tc>
          <w:tcPr>
            <w:tcW w:w="5484" w:type="dxa"/>
          </w:tcPr>
          <w:p w:rsidR="00C537FF" w:rsidRPr="006A7D90" w:rsidRDefault="00C537FF" w:rsidP="00EC3243">
            <w:pPr>
              <w:pStyle w:val="ListParagraph"/>
              <w:ind w:left="0"/>
              <w:rPr>
                <w:rFonts w:ascii="Arial Narrow" w:hAnsi="Arial Narrow"/>
                <w:sz w:val="22"/>
              </w:rPr>
            </w:pPr>
            <w:r w:rsidRPr="006A7D90">
              <w:rPr>
                <w:rFonts w:ascii="Arial Narrow" w:hAnsi="Arial Narrow"/>
                <w:sz w:val="22"/>
              </w:rPr>
              <w:t>Motor bikes</w:t>
            </w:r>
          </w:p>
        </w:tc>
        <w:tc>
          <w:tcPr>
            <w:tcW w:w="1417" w:type="dxa"/>
          </w:tcPr>
          <w:p w:rsidR="00C537FF" w:rsidRPr="006A7D90" w:rsidRDefault="00C537FF" w:rsidP="00EC3243">
            <w:pPr>
              <w:pStyle w:val="ListParagraph"/>
              <w:ind w:left="0"/>
              <w:rPr>
                <w:rFonts w:ascii="Arial Narrow" w:hAnsi="Arial Narrow"/>
                <w:sz w:val="22"/>
              </w:rPr>
            </w:pPr>
            <w:r w:rsidRPr="006A7D90">
              <w:rPr>
                <w:rFonts w:ascii="Arial Narrow" w:hAnsi="Arial Narrow"/>
                <w:sz w:val="22"/>
              </w:rPr>
              <w:t>24p per mile</w:t>
            </w:r>
          </w:p>
        </w:tc>
      </w:tr>
      <w:tr w:rsidR="00C537FF" w:rsidTr="00EC3243">
        <w:tc>
          <w:tcPr>
            <w:tcW w:w="5484" w:type="dxa"/>
          </w:tcPr>
          <w:p w:rsidR="00C537FF" w:rsidRPr="006A7D90" w:rsidRDefault="00C537FF" w:rsidP="00EC3243">
            <w:pPr>
              <w:pStyle w:val="ListParagraph"/>
              <w:ind w:left="0"/>
              <w:rPr>
                <w:rFonts w:ascii="Arial Narrow" w:hAnsi="Arial Narrow"/>
                <w:sz w:val="22"/>
              </w:rPr>
            </w:pPr>
            <w:r w:rsidRPr="006A7D90">
              <w:rPr>
                <w:rFonts w:ascii="Arial Narrow" w:hAnsi="Arial Narrow"/>
                <w:sz w:val="22"/>
              </w:rPr>
              <w:t>Bicycles</w:t>
            </w:r>
          </w:p>
        </w:tc>
        <w:tc>
          <w:tcPr>
            <w:tcW w:w="1417" w:type="dxa"/>
          </w:tcPr>
          <w:p w:rsidR="00C537FF" w:rsidRPr="006A7D90" w:rsidRDefault="00C537FF" w:rsidP="00EC3243">
            <w:pPr>
              <w:pStyle w:val="ListParagraph"/>
              <w:ind w:left="0"/>
              <w:rPr>
                <w:rFonts w:ascii="Arial Narrow" w:hAnsi="Arial Narrow"/>
                <w:sz w:val="22"/>
              </w:rPr>
            </w:pPr>
            <w:r w:rsidRPr="006A7D90">
              <w:rPr>
                <w:rFonts w:ascii="Arial Narrow" w:hAnsi="Arial Narrow"/>
                <w:sz w:val="22"/>
              </w:rPr>
              <w:t>20p per mile</w:t>
            </w:r>
          </w:p>
        </w:tc>
      </w:tr>
    </w:tbl>
    <w:p w:rsidR="00C537FF" w:rsidRDefault="00C537FF" w:rsidP="004835EE">
      <w:pPr>
        <w:pStyle w:val="ListParagraph"/>
        <w:rPr>
          <w:rFonts w:ascii="Arial Narrow" w:hAnsi="Arial Narrow"/>
          <w:sz w:val="22"/>
          <w:u w:val="single"/>
        </w:rPr>
      </w:pPr>
    </w:p>
    <w:p w:rsidR="00C537FF" w:rsidRPr="00A65D4E" w:rsidRDefault="00C537FF" w:rsidP="004835EE">
      <w:pPr>
        <w:pStyle w:val="ListParagraph"/>
        <w:rPr>
          <w:rFonts w:ascii="Arial Narrow" w:hAnsi="Arial Narrow"/>
          <w:sz w:val="22"/>
        </w:rPr>
      </w:pPr>
      <w:r w:rsidRPr="00A65D4E">
        <w:rPr>
          <w:rFonts w:ascii="Arial Narrow" w:hAnsi="Arial Narrow"/>
          <w:sz w:val="22"/>
        </w:rPr>
        <w:t xml:space="preserve">Members are also permitted to claim a £0.05 per mile passenger supplement rate for each passenger they carry for business purposes. </w:t>
      </w:r>
      <w:r w:rsidR="005978BE">
        <w:rPr>
          <w:rFonts w:ascii="Arial Narrow" w:hAnsi="Arial Narrow"/>
          <w:sz w:val="22"/>
        </w:rPr>
        <w:t xml:space="preserve">Members are also entitled to claim £0.02 per mile for carrying business related </w:t>
      </w:r>
      <w:proofErr w:type="gramStart"/>
      <w:r w:rsidR="005978BE">
        <w:rPr>
          <w:rFonts w:ascii="Arial Narrow" w:hAnsi="Arial Narrow"/>
          <w:sz w:val="22"/>
        </w:rPr>
        <w:t>equipment,</w:t>
      </w:r>
      <w:proofErr w:type="gramEnd"/>
      <w:r w:rsidR="005978BE">
        <w:rPr>
          <w:rFonts w:ascii="Arial Narrow" w:hAnsi="Arial Narrow"/>
          <w:sz w:val="22"/>
        </w:rPr>
        <w:t xml:space="preserve"> this does not include members carrying their own papers to and from meetings. </w:t>
      </w:r>
      <w:r w:rsidRPr="00A65D4E">
        <w:rPr>
          <w:rFonts w:ascii="Arial Narrow" w:hAnsi="Arial Narrow"/>
          <w:sz w:val="22"/>
        </w:rPr>
        <w:t>Th</w:t>
      </w:r>
      <w:r w:rsidR="005978BE">
        <w:rPr>
          <w:rFonts w:ascii="Arial Narrow" w:hAnsi="Arial Narrow"/>
          <w:sz w:val="22"/>
        </w:rPr>
        <w:t>e</w:t>
      </w:r>
      <w:r w:rsidRPr="00A65D4E">
        <w:rPr>
          <w:rFonts w:ascii="Arial Narrow" w:hAnsi="Arial Narrow"/>
          <w:sz w:val="22"/>
        </w:rPr>
        <w:t>s</w:t>
      </w:r>
      <w:r w:rsidR="005978BE">
        <w:rPr>
          <w:rFonts w:ascii="Arial Narrow" w:hAnsi="Arial Narrow"/>
          <w:sz w:val="22"/>
        </w:rPr>
        <w:t>e</w:t>
      </w:r>
      <w:r w:rsidRPr="00A65D4E">
        <w:rPr>
          <w:rFonts w:ascii="Arial Narrow" w:hAnsi="Arial Narrow"/>
          <w:sz w:val="22"/>
        </w:rPr>
        <w:t xml:space="preserve"> allowance</w:t>
      </w:r>
      <w:r w:rsidR="005978BE">
        <w:rPr>
          <w:rFonts w:ascii="Arial Narrow" w:hAnsi="Arial Narrow"/>
          <w:sz w:val="22"/>
        </w:rPr>
        <w:t>s</w:t>
      </w:r>
      <w:r w:rsidRPr="00A65D4E">
        <w:rPr>
          <w:rFonts w:ascii="Arial Narrow" w:hAnsi="Arial Narrow"/>
          <w:sz w:val="22"/>
        </w:rPr>
        <w:t xml:space="preserve"> </w:t>
      </w:r>
      <w:r w:rsidR="005978BE">
        <w:rPr>
          <w:rFonts w:ascii="Arial Narrow" w:hAnsi="Arial Narrow"/>
          <w:sz w:val="22"/>
        </w:rPr>
        <w:t>are</w:t>
      </w:r>
      <w:r w:rsidRPr="00A65D4E">
        <w:rPr>
          <w:rFonts w:ascii="Arial Narrow" w:hAnsi="Arial Narrow"/>
          <w:sz w:val="22"/>
        </w:rPr>
        <w:t xml:space="preserve"> not paid for </w:t>
      </w:r>
      <w:r w:rsidR="00677034" w:rsidRPr="00677034">
        <w:rPr>
          <w:rFonts w:ascii="Arial Narrow" w:hAnsi="Arial Narrow"/>
          <w:sz w:val="22"/>
        </w:rPr>
        <w:t>motorcycles</w:t>
      </w:r>
      <w:r w:rsidRPr="00A65D4E">
        <w:rPr>
          <w:rFonts w:ascii="Arial Narrow" w:hAnsi="Arial Narrow"/>
          <w:sz w:val="22"/>
        </w:rPr>
        <w:t>.</w:t>
      </w:r>
    </w:p>
    <w:p w:rsidR="00C537FF" w:rsidRPr="00A65D4E" w:rsidRDefault="00C537FF" w:rsidP="004835EE">
      <w:pPr>
        <w:pStyle w:val="ListParagraph"/>
        <w:rPr>
          <w:rFonts w:ascii="Arial Narrow" w:hAnsi="Arial Narrow"/>
          <w:sz w:val="22"/>
        </w:rPr>
      </w:pPr>
    </w:p>
    <w:p w:rsidR="00425A24" w:rsidRDefault="00425A24" w:rsidP="004835EE">
      <w:pPr>
        <w:pStyle w:val="ListParagraph"/>
        <w:rPr>
          <w:rFonts w:ascii="Arial Narrow" w:hAnsi="Arial Narrow"/>
          <w:sz w:val="22"/>
        </w:rPr>
      </w:pPr>
      <w:r>
        <w:rPr>
          <w:rFonts w:ascii="Arial Narrow" w:hAnsi="Arial Narrow"/>
          <w:sz w:val="22"/>
        </w:rPr>
        <w:t>Current m</w:t>
      </w:r>
      <w:r w:rsidR="00677034">
        <w:rPr>
          <w:rFonts w:ascii="Arial Narrow" w:hAnsi="Arial Narrow"/>
          <w:sz w:val="22"/>
        </w:rPr>
        <w:t>ileage</w:t>
      </w:r>
      <w:r w:rsidR="00677034" w:rsidRPr="00A65D4E">
        <w:rPr>
          <w:rFonts w:ascii="Arial Narrow" w:hAnsi="Arial Narrow"/>
          <w:sz w:val="22"/>
        </w:rPr>
        <w:t xml:space="preserve"> </w:t>
      </w:r>
      <w:r>
        <w:rPr>
          <w:rFonts w:ascii="Arial Narrow" w:hAnsi="Arial Narrow"/>
          <w:sz w:val="22"/>
        </w:rPr>
        <w:t xml:space="preserve">allowance </w:t>
      </w:r>
      <w:r w:rsidR="005B7F40" w:rsidRPr="00A65D4E">
        <w:rPr>
          <w:rFonts w:ascii="Arial Narrow" w:hAnsi="Arial Narrow"/>
          <w:sz w:val="22"/>
        </w:rPr>
        <w:t xml:space="preserve">rates can be found on the HMRC website </w:t>
      </w:r>
      <w:r>
        <w:rPr>
          <w:rFonts w:ascii="Arial Narrow" w:hAnsi="Arial Narrow"/>
          <w:sz w:val="22"/>
        </w:rPr>
        <w:t>at the following link:</w:t>
      </w:r>
    </w:p>
    <w:p w:rsidR="00425A24" w:rsidRDefault="001F0515" w:rsidP="004835EE">
      <w:pPr>
        <w:pStyle w:val="ListParagraph"/>
        <w:rPr>
          <w:rFonts w:ascii="Arial Narrow" w:hAnsi="Arial Narrow"/>
          <w:sz w:val="22"/>
        </w:rPr>
      </w:pPr>
      <w:hyperlink r:id="rId10" w:history="1">
        <w:r w:rsidR="00425A24" w:rsidRPr="00B5063B">
          <w:rPr>
            <w:rStyle w:val="Hyperlink"/>
            <w:rFonts w:ascii="Arial Narrow" w:hAnsi="Arial Narrow"/>
            <w:sz w:val="22"/>
          </w:rPr>
          <w:t>https://www.gov.uk/guidance/rates-and-thresholds-for-employers-2016-to-2017</w:t>
        </w:r>
      </w:hyperlink>
      <w:r w:rsidR="00425A24">
        <w:rPr>
          <w:rFonts w:ascii="Arial Narrow" w:hAnsi="Arial Narrow"/>
          <w:sz w:val="22"/>
        </w:rPr>
        <w:t xml:space="preserve"> </w:t>
      </w:r>
    </w:p>
    <w:p w:rsidR="00425A24" w:rsidRDefault="00425A24" w:rsidP="004835EE">
      <w:pPr>
        <w:pStyle w:val="ListParagraph"/>
        <w:rPr>
          <w:rFonts w:ascii="Arial Narrow" w:hAnsi="Arial Narrow"/>
          <w:sz w:val="22"/>
        </w:rPr>
      </w:pPr>
    </w:p>
    <w:p w:rsidR="005B7F40" w:rsidRDefault="00425A24" w:rsidP="004835EE">
      <w:pPr>
        <w:pStyle w:val="ListParagraph"/>
        <w:rPr>
          <w:rFonts w:ascii="Arial Narrow" w:hAnsi="Arial Narrow"/>
          <w:sz w:val="22"/>
          <w:u w:val="single"/>
        </w:rPr>
      </w:pPr>
      <w:r>
        <w:rPr>
          <w:rFonts w:ascii="Arial Narrow" w:hAnsi="Arial Narrow"/>
          <w:sz w:val="22"/>
        </w:rPr>
        <w:t>This link shows you the rates prior to the</w:t>
      </w:r>
      <w:r w:rsidR="00C537FF" w:rsidRPr="00A65D4E">
        <w:rPr>
          <w:rFonts w:ascii="Arial Narrow" w:hAnsi="Arial Narrow"/>
          <w:sz w:val="22"/>
        </w:rPr>
        <w:t xml:space="preserve"> </w:t>
      </w:r>
      <w:r>
        <w:rPr>
          <w:rFonts w:ascii="Arial Narrow" w:hAnsi="Arial Narrow"/>
          <w:sz w:val="22"/>
        </w:rPr>
        <w:t>increase for the 2011-12 tax year</w:t>
      </w:r>
      <w:proofErr w:type="gramStart"/>
      <w:r>
        <w:rPr>
          <w:rFonts w:ascii="Arial Narrow" w:hAnsi="Arial Narrow"/>
          <w:sz w:val="22"/>
        </w:rPr>
        <w:t>:</w:t>
      </w:r>
      <w:proofErr w:type="gramEnd"/>
      <w:r>
        <w:rPr>
          <w:rFonts w:ascii="Arial Narrow" w:hAnsi="Arial Narrow"/>
          <w:sz w:val="22"/>
        </w:rPr>
        <w:br/>
      </w:r>
      <w:hyperlink r:id="rId11" w:history="1">
        <w:r w:rsidR="005B7F40" w:rsidRPr="003D0F9B">
          <w:rPr>
            <w:rStyle w:val="Hyperlink"/>
            <w:rFonts w:ascii="Arial Narrow" w:hAnsi="Arial Narrow"/>
            <w:sz w:val="22"/>
          </w:rPr>
          <w:t>https://www.gov.uk/government/publications/rates-and-allowances-travel-mileage-and-fuel-allowances/travel-mileage-and-fuel-rates-and-allowances</w:t>
        </w:r>
      </w:hyperlink>
      <w:r w:rsidR="005B7F40">
        <w:rPr>
          <w:rFonts w:ascii="Arial Narrow" w:hAnsi="Arial Narrow"/>
          <w:sz w:val="22"/>
          <w:u w:val="single"/>
        </w:rPr>
        <w:t xml:space="preserve">  </w:t>
      </w:r>
    </w:p>
    <w:p w:rsidR="0068667B" w:rsidRPr="004835EE" w:rsidRDefault="00E345F6" w:rsidP="004835EE">
      <w:pPr>
        <w:pStyle w:val="ListParagraph"/>
        <w:rPr>
          <w:rFonts w:ascii="Arial Narrow" w:hAnsi="Arial Narrow"/>
          <w:sz w:val="22"/>
        </w:rPr>
      </w:pPr>
      <w:r w:rsidRPr="004835EE">
        <w:rPr>
          <w:rFonts w:ascii="Arial Narrow" w:hAnsi="Arial Narrow"/>
          <w:sz w:val="22"/>
          <w:u w:val="single"/>
        </w:rPr>
        <w:br/>
      </w:r>
      <w:r w:rsidR="002D6EF9" w:rsidRPr="004835EE">
        <w:rPr>
          <w:rFonts w:ascii="Arial Narrow" w:hAnsi="Arial Narrow"/>
          <w:sz w:val="22"/>
          <w:u w:val="single"/>
        </w:rPr>
        <w:t>Subsistence</w:t>
      </w:r>
      <w:r w:rsidR="002D6EF9" w:rsidRPr="004835EE">
        <w:rPr>
          <w:rFonts w:ascii="Arial Narrow" w:hAnsi="Arial Narrow"/>
          <w:sz w:val="22"/>
        </w:rPr>
        <w:t xml:space="preserve"> </w:t>
      </w:r>
      <w:r w:rsidR="009A1E64" w:rsidRPr="004835EE">
        <w:rPr>
          <w:rFonts w:ascii="Arial Narrow" w:hAnsi="Arial Narrow"/>
          <w:sz w:val="22"/>
        </w:rPr>
        <w:t>–</w:t>
      </w:r>
      <w:r w:rsidR="002D6EF9" w:rsidRPr="004835EE">
        <w:rPr>
          <w:rFonts w:ascii="Arial Narrow" w:hAnsi="Arial Narrow"/>
          <w:sz w:val="22"/>
        </w:rPr>
        <w:t xml:space="preserve"> </w:t>
      </w:r>
      <w:r w:rsidR="009A1E64" w:rsidRPr="004835EE">
        <w:rPr>
          <w:rFonts w:ascii="Arial Narrow" w:hAnsi="Arial Narrow"/>
          <w:sz w:val="22"/>
        </w:rPr>
        <w:t>BIS allows for the following to be claimed</w:t>
      </w:r>
      <w:r w:rsidR="00C537FF">
        <w:rPr>
          <w:rFonts w:ascii="Arial Narrow" w:hAnsi="Arial Narrow"/>
          <w:sz w:val="22"/>
        </w:rPr>
        <w:t xml:space="preserve"> and </w:t>
      </w:r>
      <w:r w:rsidR="00425A24">
        <w:rPr>
          <w:rFonts w:ascii="Arial Narrow" w:hAnsi="Arial Narrow"/>
          <w:sz w:val="22"/>
        </w:rPr>
        <w:t xml:space="preserve">these rates </w:t>
      </w:r>
      <w:r w:rsidR="00C537FF">
        <w:rPr>
          <w:rFonts w:ascii="Arial Narrow" w:hAnsi="Arial Narrow"/>
          <w:sz w:val="22"/>
        </w:rPr>
        <w:t>have remained the same since 2010</w:t>
      </w:r>
      <w:r w:rsidR="009A1E64" w:rsidRPr="004835EE">
        <w:rPr>
          <w:rFonts w:ascii="Arial Narrow" w:hAnsi="Arial Narrow"/>
          <w:sz w:val="22"/>
        </w:rPr>
        <w:t>:</w:t>
      </w:r>
    </w:p>
    <w:p w:rsidR="0068667B" w:rsidRPr="004835EE" w:rsidRDefault="00D06387" w:rsidP="004835EE">
      <w:pPr>
        <w:pStyle w:val="ListParagraph"/>
        <w:numPr>
          <w:ilvl w:val="0"/>
          <w:numId w:val="9"/>
        </w:numPr>
        <w:rPr>
          <w:rFonts w:ascii="Arial Narrow" w:hAnsi="Arial Narrow"/>
          <w:sz w:val="22"/>
          <w:szCs w:val="22"/>
        </w:rPr>
      </w:pPr>
      <w:r w:rsidRPr="004835EE">
        <w:rPr>
          <w:rFonts w:ascii="Arial Narrow" w:hAnsi="Arial Narrow"/>
          <w:sz w:val="22"/>
          <w:szCs w:val="22"/>
        </w:rPr>
        <w:t xml:space="preserve">Hotels </w:t>
      </w:r>
      <w:r w:rsidR="00677034">
        <w:rPr>
          <w:rFonts w:ascii="Arial Narrow" w:hAnsi="Arial Narrow"/>
          <w:sz w:val="22"/>
          <w:szCs w:val="22"/>
        </w:rPr>
        <w:t>–</w:t>
      </w:r>
      <w:r w:rsidRPr="004835EE">
        <w:rPr>
          <w:rFonts w:ascii="Arial Narrow" w:hAnsi="Arial Narrow"/>
          <w:sz w:val="22"/>
          <w:szCs w:val="22"/>
        </w:rPr>
        <w:t xml:space="preserve"> </w:t>
      </w:r>
      <w:r w:rsidR="00677034">
        <w:rPr>
          <w:rFonts w:ascii="Arial Narrow" w:hAnsi="Arial Narrow"/>
          <w:sz w:val="22"/>
          <w:szCs w:val="22"/>
        </w:rPr>
        <w:t xml:space="preserve">up to </w:t>
      </w:r>
      <w:r w:rsidRPr="004835EE">
        <w:rPr>
          <w:rFonts w:ascii="Arial Narrow" w:hAnsi="Arial Narrow"/>
          <w:sz w:val="22"/>
          <w:szCs w:val="22"/>
        </w:rPr>
        <w:t>£125 per night in London and</w:t>
      </w:r>
      <w:r w:rsidR="00677034">
        <w:rPr>
          <w:rFonts w:ascii="Arial Narrow" w:hAnsi="Arial Narrow"/>
          <w:sz w:val="22"/>
          <w:szCs w:val="22"/>
        </w:rPr>
        <w:t xml:space="preserve"> up to</w:t>
      </w:r>
      <w:r w:rsidRPr="004835EE">
        <w:rPr>
          <w:rFonts w:ascii="Arial Narrow" w:hAnsi="Arial Narrow"/>
          <w:sz w:val="22"/>
          <w:szCs w:val="22"/>
        </w:rPr>
        <w:t xml:space="preserve"> £85 per night in the rest of the country. Overnight stays are only permitted where it would be impractical for a member to travel on the day</w:t>
      </w:r>
      <w:r w:rsidR="00E345F6">
        <w:rPr>
          <w:rFonts w:ascii="Arial Narrow" w:hAnsi="Arial Narrow"/>
          <w:sz w:val="22"/>
          <w:szCs w:val="22"/>
        </w:rPr>
        <w:t xml:space="preserve"> and are agreed with the secretariat beforehand</w:t>
      </w:r>
      <w:r w:rsidRPr="004835EE">
        <w:rPr>
          <w:rFonts w:ascii="Arial Narrow" w:hAnsi="Arial Narrow"/>
          <w:sz w:val="22"/>
          <w:szCs w:val="22"/>
        </w:rPr>
        <w:t>.</w:t>
      </w:r>
      <w:r w:rsidR="00677034">
        <w:rPr>
          <w:rFonts w:ascii="Arial Narrow" w:hAnsi="Arial Narrow"/>
          <w:sz w:val="22"/>
          <w:szCs w:val="22"/>
        </w:rPr>
        <w:t xml:space="preserve"> Receipts are required and </w:t>
      </w:r>
      <w:r w:rsidR="00E3097C">
        <w:rPr>
          <w:rFonts w:ascii="Arial Narrow" w:hAnsi="Arial Narrow"/>
          <w:sz w:val="22"/>
          <w:szCs w:val="22"/>
        </w:rPr>
        <w:t>only actuals are paid.</w:t>
      </w:r>
    </w:p>
    <w:p w:rsidR="00E345F6" w:rsidRPr="004835EE" w:rsidRDefault="00E345F6" w:rsidP="004835EE">
      <w:pPr>
        <w:pStyle w:val="ListParagraph"/>
        <w:numPr>
          <w:ilvl w:val="0"/>
          <w:numId w:val="9"/>
        </w:numPr>
        <w:rPr>
          <w:rFonts w:ascii="Arial Narrow" w:hAnsi="Arial Narrow"/>
          <w:sz w:val="22"/>
          <w:szCs w:val="22"/>
        </w:rPr>
      </w:pPr>
      <w:r w:rsidRPr="004835EE">
        <w:rPr>
          <w:rFonts w:ascii="Arial Narrow" w:hAnsi="Arial Narrow"/>
          <w:sz w:val="22"/>
          <w:szCs w:val="22"/>
        </w:rPr>
        <w:t xml:space="preserve">Staying with friend and relatives – members are able to claim £25 for a 24 hour overnight stay with </w:t>
      </w:r>
      <w:r w:rsidR="00E3097C">
        <w:rPr>
          <w:rFonts w:ascii="Arial Narrow" w:hAnsi="Arial Narrow"/>
          <w:sz w:val="22"/>
          <w:szCs w:val="22"/>
        </w:rPr>
        <w:t>a f</w:t>
      </w:r>
      <w:r w:rsidRPr="004835EE">
        <w:rPr>
          <w:rFonts w:ascii="Arial Narrow" w:hAnsi="Arial Narrow"/>
          <w:sz w:val="22"/>
          <w:szCs w:val="22"/>
        </w:rPr>
        <w:t>riend or relative.</w:t>
      </w:r>
      <w:r w:rsidR="00425A24">
        <w:rPr>
          <w:rFonts w:ascii="Arial Narrow" w:hAnsi="Arial Narrow"/>
          <w:sz w:val="22"/>
          <w:szCs w:val="22"/>
        </w:rPr>
        <w:t xml:space="preserve"> No receipt is needed.</w:t>
      </w:r>
    </w:p>
    <w:p w:rsidR="0068667B" w:rsidRPr="004835EE" w:rsidRDefault="00425A24" w:rsidP="004835EE">
      <w:pPr>
        <w:pStyle w:val="ListParagraph"/>
        <w:numPr>
          <w:ilvl w:val="0"/>
          <w:numId w:val="9"/>
        </w:numPr>
        <w:rPr>
          <w:rFonts w:ascii="Arial Narrow" w:hAnsi="Arial Narrow"/>
          <w:sz w:val="22"/>
          <w:szCs w:val="22"/>
        </w:rPr>
      </w:pPr>
      <w:r>
        <w:rPr>
          <w:rFonts w:ascii="Arial Narrow" w:hAnsi="Arial Narrow"/>
          <w:sz w:val="22"/>
          <w:szCs w:val="22"/>
        </w:rPr>
        <w:t>Meals – a</w:t>
      </w:r>
      <w:r w:rsidR="007B2726" w:rsidRPr="004835EE">
        <w:rPr>
          <w:rFonts w:ascii="Arial Narrow" w:hAnsi="Arial Narrow"/>
          <w:sz w:val="22"/>
          <w:szCs w:val="22"/>
        </w:rPr>
        <w:t>way</w:t>
      </w:r>
      <w:r>
        <w:rPr>
          <w:rFonts w:ascii="Arial Narrow" w:hAnsi="Arial Narrow"/>
          <w:sz w:val="22"/>
          <w:szCs w:val="22"/>
        </w:rPr>
        <w:t xml:space="preserve"> </w:t>
      </w:r>
      <w:r w:rsidR="007B2726" w:rsidRPr="004835EE">
        <w:rPr>
          <w:rFonts w:ascii="Arial Narrow" w:hAnsi="Arial Narrow"/>
          <w:sz w:val="22"/>
          <w:szCs w:val="22"/>
        </w:rPr>
        <w:t>fr</w:t>
      </w:r>
      <w:r w:rsidR="0068667B" w:rsidRPr="004835EE">
        <w:rPr>
          <w:rFonts w:ascii="Arial Narrow" w:hAnsi="Arial Narrow"/>
          <w:sz w:val="22"/>
          <w:szCs w:val="22"/>
        </w:rPr>
        <w:t xml:space="preserve">om home </w:t>
      </w:r>
      <w:r w:rsidR="007B2726" w:rsidRPr="004835EE">
        <w:rPr>
          <w:rFonts w:ascii="Arial Narrow" w:hAnsi="Arial Narrow"/>
          <w:sz w:val="22"/>
          <w:szCs w:val="22"/>
        </w:rPr>
        <w:t>between five to ten hours members can claim for one light meal and/or a non-alcoholic beverage with a guideline limit of £5. Over ten hours members are able to claim for two light meals and/or non-</w:t>
      </w:r>
      <w:r w:rsidR="00E5735A" w:rsidRPr="00E5735A">
        <w:rPr>
          <w:rFonts w:ascii="Arial Narrow" w:hAnsi="Arial Narrow"/>
          <w:sz w:val="22"/>
          <w:szCs w:val="22"/>
        </w:rPr>
        <w:t>alcoholic</w:t>
      </w:r>
      <w:r w:rsidR="007B2726" w:rsidRPr="004835EE">
        <w:rPr>
          <w:rFonts w:ascii="Arial Narrow" w:hAnsi="Arial Narrow"/>
          <w:sz w:val="22"/>
          <w:szCs w:val="22"/>
        </w:rPr>
        <w:t xml:space="preserve"> beverages with a guideline line of £5 for each meal.</w:t>
      </w:r>
      <w:r w:rsidR="0068667B" w:rsidRPr="004835EE">
        <w:rPr>
          <w:rFonts w:ascii="Arial Narrow" w:hAnsi="Arial Narrow"/>
          <w:sz w:val="22"/>
          <w:szCs w:val="22"/>
        </w:rPr>
        <w:t xml:space="preserve"> Over 12 hours then reasonable expenses incurred for additional refreshments is paid</w:t>
      </w:r>
      <w:r w:rsidR="00E345F6" w:rsidRPr="004835EE">
        <w:rPr>
          <w:rFonts w:ascii="Arial Narrow" w:hAnsi="Arial Narrow"/>
          <w:sz w:val="22"/>
          <w:szCs w:val="22"/>
        </w:rPr>
        <w:t>. All claims must be supported by a receipt</w:t>
      </w:r>
      <w:r w:rsidR="0068667B" w:rsidRPr="004835EE">
        <w:rPr>
          <w:rFonts w:ascii="Arial Narrow" w:hAnsi="Arial Narrow"/>
          <w:sz w:val="22"/>
          <w:szCs w:val="22"/>
        </w:rPr>
        <w:t>. If a meal is provided for members then they are not entitled to claim</w:t>
      </w:r>
      <w:r w:rsidR="00E3097C">
        <w:rPr>
          <w:rFonts w:ascii="Arial Narrow" w:hAnsi="Arial Narrow"/>
          <w:sz w:val="22"/>
          <w:szCs w:val="22"/>
        </w:rPr>
        <w:t xml:space="preserve"> for a meal or beverage</w:t>
      </w:r>
      <w:r w:rsidR="0068667B" w:rsidRPr="004835EE">
        <w:rPr>
          <w:rFonts w:ascii="Arial Narrow" w:hAnsi="Arial Narrow"/>
          <w:sz w:val="22"/>
          <w:szCs w:val="22"/>
        </w:rPr>
        <w:t>.</w:t>
      </w:r>
    </w:p>
    <w:p w:rsidR="0068667B" w:rsidRPr="004835EE" w:rsidRDefault="0068667B" w:rsidP="004835EE">
      <w:pPr>
        <w:pStyle w:val="ListParagraph"/>
        <w:numPr>
          <w:ilvl w:val="0"/>
          <w:numId w:val="9"/>
        </w:numPr>
        <w:rPr>
          <w:rFonts w:ascii="Arial Narrow" w:hAnsi="Arial Narrow"/>
          <w:sz w:val="22"/>
          <w:szCs w:val="22"/>
        </w:rPr>
      </w:pPr>
      <w:r w:rsidRPr="004835EE">
        <w:rPr>
          <w:rFonts w:ascii="Arial Narrow" w:hAnsi="Arial Narrow"/>
          <w:sz w:val="22"/>
          <w:szCs w:val="22"/>
        </w:rPr>
        <w:t>Early morning start – for a start that is 90 minutes earlier tha</w:t>
      </w:r>
      <w:r w:rsidR="00425A24">
        <w:rPr>
          <w:rFonts w:ascii="Arial Narrow" w:hAnsi="Arial Narrow"/>
          <w:sz w:val="22"/>
          <w:szCs w:val="22"/>
        </w:rPr>
        <w:t>n</w:t>
      </w:r>
      <w:r w:rsidRPr="004835EE">
        <w:rPr>
          <w:rFonts w:ascii="Arial Narrow" w:hAnsi="Arial Narrow"/>
          <w:sz w:val="22"/>
          <w:szCs w:val="22"/>
        </w:rPr>
        <w:t xml:space="preserve"> members would usually leave their home </w:t>
      </w:r>
      <w:r w:rsidR="00425A24">
        <w:rPr>
          <w:rFonts w:ascii="Arial Narrow" w:hAnsi="Arial Narrow"/>
          <w:sz w:val="22"/>
          <w:szCs w:val="22"/>
        </w:rPr>
        <w:t xml:space="preserve">on a normal working day </w:t>
      </w:r>
      <w:r w:rsidRPr="004835EE">
        <w:rPr>
          <w:rFonts w:ascii="Arial Narrow" w:hAnsi="Arial Narrow"/>
          <w:sz w:val="22"/>
          <w:szCs w:val="22"/>
        </w:rPr>
        <w:t>then a guideline limit of £5 for a breakfast can be claimed, so long as members did not have breakfast at home and are away from home for more than 10 hours.</w:t>
      </w:r>
    </w:p>
    <w:p w:rsidR="00E345F6" w:rsidRPr="004835EE" w:rsidRDefault="0068667B" w:rsidP="004835EE">
      <w:pPr>
        <w:pStyle w:val="ListParagraph"/>
        <w:numPr>
          <w:ilvl w:val="0"/>
          <w:numId w:val="9"/>
        </w:numPr>
        <w:rPr>
          <w:rFonts w:ascii="Arial Narrow" w:hAnsi="Arial Narrow"/>
        </w:rPr>
      </w:pPr>
      <w:r w:rsidRPr="004835EE">
        <w:rPr>
          <w:rFonts w:ascii="Arial Narrow" w:hAnsi="Arial Narrow"/>
          <w:sz w:val="22"/>
          <w:szCs w:val="22"/>
        </w:rPr>
        <w:t xml:space="preserve">Overnight absence – members can claim for one light meal (£5 guideline limit), one full evening meal (£15 guideline limit) and </w:t>
      </w:r>
      <w:r w:rsidR="00E345F6" w:rsidRPr="004835EE">
        <w:rPr>
          <w:rFonts w:ascii="Arial Narrow" w:hAnsi="Arial Narrow"/>
          <w:sz w:val="22"/>
          <w:szCs w:val="22"/>
        </w:rPr>
        <w:t>an incidental allowance (£5) during a 24 hour period.</w:t>
      </w:r>
      <w:r w:rsidRPr="004835EE">
        <w:rPr>
          <w:rFonts w:ascii="Arial Narrow" w:hAnsi="Arial Narrow"/>
          <w:sz w:val="22"/>
          <w:szCs w:val="22"/>
        </w:rPr>
        <w:t xml:space="preserve"> </w:t>
      </w:r>
      <w:r w:rsidR="00E345F6" w:rsidRPr="004835EE">
        <w:rPr>
          <w:rFonts w:ascii="Arial Narrow" w:hAnsi="Arial Narrow"/>
          <w:sz w:val="22"/>
          <w:szCs w:val="22"/>
        </w:rPr>
        <w:t>Receipts must be provided</w:t>
      </w:r>
      <w:r w:rsidR="00FB7987">
        <w:rPr>
          <w:rFonts w:ascii="Arial Narrow" w:hAnsi="Arial Narrow"/>
          <w:sz w:val="22"/>
          <w:szCs w:val="22"/>
        </w:rPr>
        <w:t xml:space="preserve"> except for the incidental allowance which is to reimburse for expenses such as telephone calls to home or a daily newspaper</w:t>
      </w:r>
      <w:r w:rsidR="00E3097C">
        <w:rPr>
          <w:rFonts w:ascii="Arial Narrow" w:hAnsi="Arial Narrow"/>
          <w:sz w:val="22"/>
          <w:szCs w:val="22"/>
        </w:rPr>
        <w:t>.</w:t>
      </w:r>
      <w:r w:rsidR="00E345F6" w:rsidRPr="004835EE">
        <w:rPr>
          <w:rFonts w:ascii="Arial Narrow" w:hAnsi="Arial Narrow"/>
          <w:sz w:val="22"/>
          <w:szCs w:val="22"/>
        </w:rPr>
        <w:t xml:space="preserve"> </w:t>
      </w:r>
    </w:p>
    <w:p w:rsidR="009A1E64" w:rsidRDefault="009A1E64" w:rsidP="004835EE">
      <w:pPr>
        <w:pStyle w:val="ListParagraph"/>
        <w:rPr>
          <w:rFonts w:ascii="Arial Narrow" w:hAnsi="Arial Narrow"/>
          <w:sz w:val="22"/>
        </w:rPr>
      </w:pPr>
    </w:p>
    <w:p w:rsidR="00597D72" w:rsidRPr="004835EE" w:rsidRDefault="002C44DA" w:rsidP="004835EE">
      <w:pPr>
        <w:pStyle w:val="ListParagraph"/>
        <w:numPr>
          <w:ilvl w:val="0"/>
          <w:numId w:val="8"/>
        </w:numPr>
        <w:rPr>
          <w:rFonts w:ascii="Arial Narrow" w:hAnsi="Arial Narrow"/>
          <w:sz w:val="22"/>
          <w:szCs w:val="22"/>
        </w:rPr>
      </w:pPr>
      <w:r w:rsidRPr="004835EE">
        <w:rPr>
          <w:rFonts w:ascii="Arial Narrow" w:hAnsi="Arial Narrow"/>
          <w:b/>
          <w:sz w:val="22"/>
          <w:szCs w:val="22"/>
        </w:rPr>
        <w:t>The total amount claimed by the body each year since 2010.</w:t>
      </w:r>
      <w:r w:rsidRPr="005B7F40">
        <w:rPr>
          <w:rFonts w:ascii="Arial Narrow" w:hAnsi="Arial Narrow"/>
          <w:sz w:val="22"/>
          <w:szCs w:val="22"/>
        </w:rPr>
        <w:t xml:space="preserve"> </w:t>
      </w:r>
      <w:r w:rsidR="009C1630" w:rsidRPr="005B7F40">
        <w:rPr>
          <w:rFonts w:ascii="Arial Narrow" w:hAnsi="Arial Narrow"/>
          <w:sz w:val="22"/>
          <w:szCs w:val="22"/>
        </w:rPr>
        <w:br/>
      </w:r>
      <w:r w:rsidR="00597D72" w:rsidRPr="005B7F40">
        <w:rPr>
          <w:rFonts w:ascii="Arial Narrow" w:hAnsi="Arial Narrow"/>
          <w:sz w:val="22"/>
          <w:szCs w:val="22"/>
        </w:rPr>
        <w:t>OME publishes the expense</w:t>
      </w:r>
      <w:r w:rsidR="00743F59">
        <w:rPr>
          <w:rFonts w:ascii="Arial Narrow" w:hAnsi="Arial Narrow"/>
          <w:sz w:val="22"/>
          <w:szCs w:val="22"/>
        </w:rPr>
        <w:t xml:space="preserve"> totals</w:t>
      </w:r>
      <w:r w:rsidR="00597D72" w:rsidRPr="005B7F40">
        <w:rPr>
          <w:rFonts w:ascii="Arial Narrow" w:hAnsi="Arial Narrow"/>
          <w:sz w:val="22"/>
          <w:szCs w:val="22"/>
        </w:rPr>
        <w:t xml:space="preserve"> for each member </w:t>
      </w:r>
      <w:r w:rsidR="00743F59">
        <w:rPr>
          <w:rFonts w:ascii="Arial Narrow" w:hAnsi="Arial Narrow"/>
          <w:sz w:val="22"/>
          <w:szCs w:val="22"/>
        </w:rPr>
        <w:t xml:space="preserve">for all eight </w:t>
      </w:r>
      <w:r w:rsidR="00597D72" w:rsidRPr="005B7F40">
        <w:rPr>
          <w:rFonts w:ascii="Arial Narrow" w:hAnsi="Arial Narrow"/>
          <w:sz w:val="22"/>
          <w:szCs w:val="22"/>
        </w:rPr>
        <w:t xml:space="preserve">Review Bodies each year on its website. The </w:t>
      </w:r>
      <w:r w:rsidR="00597D72" w:rsidRPr="00C53898">
        <w:rPr>
          <w:rFonts w:ascii="Arial Narrow" w:hAnsi="Arial Narrow"/>
          <w:sz w:val="22"/>
          <w:szCs w:val="22"/>
        </w:rPr>
        <w:t>2015-16 expense</w:t>
      </w:r>
      <w:r w:rsidR="00743F59">
        <w:rPr>
          <w:rFonts w:ascii="Arial Narrow" w:hAnsi="Arial Narrow"/>
          <w:sz w:val="22"/>
          <w:szCs w:val="22"/>
        </w:rPr>
        <w:t xml:space="preserve"> summaries </w:t>
      </w:r>
      <w:r w:rsidR="00597D72" w:rsidRPr="00C53898">
        <w:rPr>
          <w:rFonts w:ascii="Arial Narrow" w:hAnsi="Arial Narrow"/>
          <w:sz w:val="22"/>
          <w:szCs w:val="22"/>
        </w:rPr>
        <w:t>are not yet on the OME website and are in the process of being collated</w:t>
      </w:r>
      <w:r w:rsidR="00743F59">
        <w:rPr>
          <w:rFonts w:ascii="Arial Narrow" w:hAnsi="Arial Narrow"/>
          <w:sz w:val="22"/>
          <w:szCs w:val="22"/>
        </w:rPr>
        <w:t>. Once collated these will</w:t>
      </w:r>
      <w:r w:rsidR="00597D72" w:rsidRPr="00C53898">
        <w:rPr>
          <w:rFonts w:ascii="Arial Narrow" w:hAnsi="Arial Narrow"/>
          <w:sz w:val="22"/>
          <w:szCs w:val="22"/>
        </w:rPr>
        <w:t xml:space="preserve"> be uploaded to the same area </w:t>
      </w:r>
      <w:r w:rsidR="00743F59">
        <w:rPr>
          <w:rFonts w:ascii="Arial Narrow" w:hAnsi="Arial Narrow"/>
          <w:sz w:val="22"/>
          <w:szCs w:val="22"/>
        </w:rPr>
        <w:t xml:space="preserve">the </w:t>
      </w:r>
      <w:r w:rsidR="00597D72" w:rsidRPr="00C53898">
        <w:rPr>
          <w:rFonts w:ascii="Arial Narrow" w:hAnsi="Arial Narrow"/>
          <w:sz w:val="22"/>
          <w:szCs w:val="22"/>
        </w:rPr>
        <w:t>2011 to 2015</w:t>
      </w:r>
      <w:r w:rsidR="00743F59">
        <w:rPr>
          <w:rFonts w:ascii="Arial Narrow" w:hAnsi="Arial Narrow"/>
          <w:sz w:val="22"/>
          <w:szCs w:val="22"/>
        </w:rPr>
        <w:t xml:space="preserve"> years can be found</w:t>
      </w:r>
      <w:r w:rsidR="00FB7987">
        <w:rPr>
          <w:rFonts w:ascii="Arial Narrow" w:hAnsi="Arial Narrow"/>
          <w:sz w:val="22"/>
          <w:szCs w:val="22"/>
        </w:rPr>
        <w:t xml:space="preserve"> and I can, should you wish, inform you once these are published</w:t>
      </w:r>
      <w:r w:rsidR="00597D72" w:rsidRPr="00C53898">
        <w:rPr>
          <w:rFonts w:ascii="Arial Narrow" w:hAnsi="Arial Narrow"/>
          <w:sz w:val="22"/>
          <w:szCs w:val="22"/>
        </w:rPr>
        <w:t>.</w:t>
      </w:r>
      <w:r w:rsidR="00FB7987">
        <w:rPr>
          <w:rFonts w:ascii="Arial Narrow" w:hAnsi="Arial Narrow"/>
          <w:sz w:val="22"/>
          <w:szCs w:val="22"/>
        </w:rPr>
        <w:t xml:space="preserve"> </w:t>
      </w:r>
    </w:p>
    <w:p w:rsidR="00E25DC0" w:rsidRPr="004835EE" w:rsidRDefault="00597D72" w:rsidP="004835EE">
      <w:pPr>
        <w:pStyle w:val="ListParagraph"/>
        <w:rPr>
          <w:rFonts w:ascii="Arial Narrow" w:hAnsi="Arial Narrow"/>
          <w:sz w:val="22"/>
          <w:szCs w:val="22"/>
        </w:rPr>
      </w:pPr>
      <w:r w:rsidRPr="004835EE">
        <w:rPr>
          <w:rFonts w:ascii="Arial Narrow" w:hAnsi="Arial Narrow"/>
          <w:sz w:val="22"/>
          <w:szCs w:val="22"/>
        </w:rPr>
        <w:br/>
        <w:t>The years 2011 to 2015 can be found here:</w:t>
      </w:r>
    </w:p>
    <w:p w:rsidR="00597D72" w:rsidRPr="005B7F40" w:rsidRDefault="001F0515" w:rsidP="004835EE">
      <w:pPr>
        <w:pStyle w:val="ListParagraph"/>
        <w:rPr>
          <w:rFonts w:ascii="Arial Narrow" w:hAnsi="Arial Narrow"/>
          <w:sz w:val="22"/>
          <w:szCs w:val="22"/>
        </w:rPr>
      </w:pPr>
      <w:hyperlink r:id="rId12" w:history="1">
        <w:r w:rsidR="00597D72" w:rsidRPr="005B7F40">
          <w:rPr>
            <w:rStyle w:val="Hyperlink"/>
            <w:rFonts w:ascii="Arial Narrow" w:hAnsi="Arial Narrow"/>
            <w:sz w:val="22"/>
            <w:szCs w:val="22"/>
          </w:rPr>
          <w:t>https://www.gov.uk/government/publications?departments%5B%5D=office-of-manpower-economics&amp;publication_type=transparency-data</w:t>
        </w:r>
      </w:hyperlink>
      <w:r w:rsidR="00597D72" w:rsidRPr="005B7F40">
        <w:rPr>
          <w:rFonts w:ascii="Arial Narrow" w:hAnsi="Arial Narrow"/>
          <w:sz w:val="22"/>
          <w:szCs w:val="22"/>
        </w:rPr>
        <w:t xml:space="preserve"> </w:t>
      </w:r>
    </w:p>
    <w:p w:rsidR="00597D72" w:rsidRPr="005B7F40" w:rsidRDefault="00597D72" w:rsidP="004835EE">
      <w:pPr>
        <w:pStyle w:val="ListParagraph"/>
        <w:rPr>
          <w:rFonts w:ascii="Arial Narrow" w:hAnsi="Arial Narrow"/>
          <w:sz w:val="22"/>
          <w:szCs w:val="22"/>
        </w:rPr>
      </w:pPr>
    </w:p>
    <w:p w:rsidR="00597D72" w:rsidRPr="005B7F40" w:rsidRDefault="00597D72" w:rsidP="004835EE">
      <w:pPr>
        <w:pStyle w:val="ListParagraph"/>
        <w:rPr>
          <w:rFonts w:ascii="Arial Narrow" w:hAnsi="Arial Narrow"/>
          <w:sz w:val="22"/>
          <w:szCs w:val="22"/>
        </w:rPr>
      </w:pPr>
      <w:r w:rsidRPr="00E5735A">
        <w:rPr>
          <w:rFonts w:ascii="Arial Narrow" w:hAnsi="Arial Narrow"/>
          <w:sz w:val="22"/>
          <w:szCs w:val="22"/>
        </w:rPr>
        <w:t xml:space="preserve">The </w:t>
      </w:r>
      <w:r w:rsidR="009C1630" w:rsidRPr="00E5735A">
        <w:rPr>
          <w:rFonts w:ascii="Arial Narrow" w:hAnsi="Arial Narrow"/>
          <w:sz w:val="22"/>
          <w:szCs w:val="22"/>
        </w:rPr>
        <w:t xml:space="preserve">year </w:t>
      </w:r>
      <w:r w:rsidRPr="00E5735A">
        <w:rPr>
          <w:rFonts w:ascii="Arial Narrow" w:hAnsi="Arial Narrow"/>
          <w:sz w:val="22"/>
          <w:szCs w:val="22"/>
        </w:rPr>
        <w:t>2010 to 2011</w:t>
      </w:r>
      <w:r w:rsidR="009C1630" w:rsidRPr="00E5735A">
        <w:rPr>
          <w:rFonts w:ascii="Arial Narrow" w:hAnsi="Arial Narrow"/>
          <w:sz w:val="22"/>
          <w:szCs w:val="22"/>
        </w:rPr>
        <w:t xml:space="preserve"> </w:t>
      </w:r>
      <w:r w:rsidRPr="00E5735A">
        <w:rPr>
          <w:rFonts w:ascii="Arial Narrow" w:hAnsi="Arial Narrow"/>
          <w:sz w:val="22"/>
          <w:szCs w:val="22"/>
        </w:rPr>
        <w:t>can be found here</w:t>
      </w:r>
      <w:proofErr w:type="gramStart"/>
      <w:r w:rsidRPr="00E5735A">
        <w:rPr>
          <w:rFonts w:ascii="Arial Narrow" w:hAnsi="Arial Narrow"/>
          <w:sz w:val="22"/>
          <w:szCs w:val="22"/>
        </w:rPr>
        <w:t>:</w:t>
      </w:r>
      <w:proofErr w:type="gramEnd"/>
      <w:r w:rsidRPr="00E5735A">
        <w:rPr>
          <w:rFonts w:ascii="Arial Narrow" w:hAnsi="Arial Narrow"/>
          <w:sz w:val="22"/>
          <w:szCs w:val="22"/>
        </w:rPr>
        <w:br/>
      </w:r>
      <w:hyperlink r:id="rId13" w:history="1">
        <w:r w:rsidRPr="005B7F40">
          <w:rPr>
            <w:rStyle w:val="Hyperlink"/>
            <w:rFonts w:ascii="Arial Narrow" w:hAnsi="Arial Narrow"/>
            <w:sz w:val="22"/>
            <w:szCs w:val="22"/>
          </w:rPr>
          <w:t>http://webarchive.nationalarchives.gov.uk/20130106083035/http://www.ome.uk.com/Transparency.aspx</w:t>
        </w:r>
      </w:hyperlink>
      <w:r w:rsidRPr="005B7F40">
        <w:rPr>
          <w:rFonts w:ascii="Arial Narrow" w:hAnsi="Arial Narrow"/>
          <w:sz w:val="22"/>
          <w:szCs w:val="22"/>
        </w:rPr>
        <w:t xml:space="preserve"> </w:t>
      </w:r>
    </w:p>
    <w:p w:rsidR="009C1630" w:rsidRPr="005B7F40" w:rsidRDefault="009C1630" w:rsidP="004835EE">
      <w:pPr>
        <w:rPr>
          <w:rFonts w:ascii="Arial Narrow" w:hAnsi="Arial Narrow"/>
        </w:rPr>
      </w:pPr>
    </w:p>
    <w:p w:rsidR="009C1630" w:rsidRPr="006A7D90" w:rsidRDefault="009C1630" w:rsidP="003345FB">
      <w:pPr>
        <w:pStyle w:val="ListParagraph"/>
        <w:numPr>
          <w:ilvl w:val="0"/>
          <w:numId w:val="8"/>
        </w:numPr>
        <w:rPr>
          <w:rFonts w:ascii="Arial Narrow" w:hAnsi="Arial Narrow"/>
          <w:sz w:val="22"/>
          <w:szCs w:val="22"/>
        </w:rPr>
      </w:pPr>
      <w:r w:rsidRPr="00A65D4E">
        <w:rPr>
          <w:rFonts w:ascii="Arial Narrow" w:hAnsi="Arial Narrow"/>
          <w:b/>
          <w:sz w:val="22"/>
          <w:szCs w:val="22"/>
        </w:rPr>
        <w:t>How the expense rates are calculated and who makes the decision on agreeing those rate.</w:t>
      </w:r>
      <w:r w:rsidR="00714532">
        <w:rPr>
          <w:rFonts w:ascii="Arial Narrow" w:hAnsi="Arial Narrow"/>
          <w:sz w:val="22"/>
          <w:szCs w:val="22"/>
        </w:rPr>
        <w:br/>
        <w:t>As stated</w:t>
      </w:r>
      <w:r w:rsidR="00C53898">
        <w:rPr>
          <w:rFonts w:ascii="Arial Narrow" w:hAnsi="Arial Narrow"/>
          <w:sz w:val="22"/>
          <w:szCs w:val="22"/>
        </w:rPr>
        <w:t>,</w:t>
      </w:r>
      <w:r w:rsidR="00714532">
        <w:rPr>
          <w:rFonts w:ascii="Arial Narrow" w:hAnsi="Arial Narrow"/>
          <w:sz w:val="22"/>
          <w:szCs w:val="22"/>
        </w:rPr>
        <w:t xml:space="preserve"> the mileage rates used are those produced by HMRC. All other</w:t>
      </w:r>
      <w:r w:rsidR="00E5735A">
        <w:rPr>
          <w:rFonts w:ascii="Arial Narrow" w:hAnsi="Arial Narrow"/>
          <w:sz w:val="22"/>
          <w:szCs w:val="22"/>
        </w:rPr>
        <w:t xml:space="preserve"> expense </w:t>
      </w:r>
      <w:r w:rsidR="00714532">
        <w:rPr>
          <w:rFonts w:ascii="Arial Narrow" w:hAnsi="Arial Narrow"/>
          <w:sz w:val="22"/>
          <w:szCs w:val="22"/>
        </w:rPr>
        <w:t>rates</w:t>
      </w:r>
      <w:r w:rsidR="00E5735A">
        <w:rPr>
          <w:rFonts w:ascii="Arial Narrow" w:hAnsi="Arial Narrow"/>
          <w:sz w:val="22"/>
          <w:szCs w:val="22"/>
        </w:rPr>
        <w:t xml:space="preserve"> </w:t>
      </w:r>
      <w:r w:rsidR="00D57D89">
        <w:rPr>
          <w:rFonts w:ascii="Arial Narrow" w:hAnsi="Arial Narrow"/>
          <w:sz w:val="22"/>
          <w:szCs w:val="22"/>
        </w:rPr>
        <w:t>a</w:t>
      </w:r>
      <w:r w:rsidR="00C53898">
        <w:rPr>
          <w:rFonts w:ascii="Arial Narrow" w:hAnsi="Arial Narrow"/>
          <w:sz w:val="22"/>
          <w:szCs w:val="22"/>
        </w:rPr>
        <w:t>re</w:t>
      </w:r>
      <w:r w:rsidR="00E5735A">
        <w:rPr>
          <w:rFonts w:ascii="Arial Narrow" w:hAnsi="Arial Narrow"/>
          <w:sz w:val="22"/>
          <w:szCs w:val="22"/>
        </w:rPr>
        <w:t xml:space="preserve"> </w:t>
      </w:r>
      <w:r w:rsidR="003F4099">
        <w:rPr>
          <w:rFonts w:ascii="Arial Narrow" w:hAnsi="Arial Narrow"/>
          <w:sz w:val="22"/>
          <w:szCs w:val="22"/>
        </w:rPr>
        <w:t>implemented by</w:t>
      </w:r>
      <w:r w:rsidR="00E5735A">
        <w:rPr>
          <w:rFonts w:ascii="Arial Narrow" w:hAnsi="Arial Narrow"/>
          <w:sz w:val="22"/>
          <w:szCs w:val="22"/>
        </w:rPr>
        <w:t xml:space="preserve"> BIS</w:t>
      </w:r>
      <w:r w:rsidR="00C53898">
        <w:rPr>
          <w:rFonts w:ascii="Arial Narrow" w:hAnsi="Arial Narrow"/>
          <w:sz w:val="22"/>
          <w:szCs w:val="22"/>
        </w:rPr>
        <w:t xml:space="preserve"> </w:t>
      </w:r>
      <w:r w:rsidR="00D57D89">
        <w:rPr>
          <w:rFonts w:ascii="Arial Narrow" w:hAnsi="Arial Narrow"/>
          <w:sz w:val="22"/>
          <w:szCs w:val="22"/>
        </w:rPr>
        <w:t xml:space="preserve">and have stayed the same since </w:t>
      </w:r>
      <w:r w:rsidR="00C53898">
        <w:rPr>
          <w:rFonts w:ascii="Arial Narrow" w:hAnsi="Arial Narrow"/>
          <w:sz w:val="22"/>
          <w:szCs w:val="22"/>
        </w:rPr>
        <w:t>2010</w:t>
      </w:r>
      <w:r w:rsidR="00E5735A">
        <w:rPr>
          <w:rFonts w:ascii="Arial Narrow" w:hAnsi="Arial Narrow"/>
          <w:sz w:val="22"/>
          <w:szCs w:val="22"/>
        </w:rPr>
        <w:t>.</w:t>
      </w:r>
      <w:r w:rsidR="00D57D89">
        <w:rPr>
          <w:rFonts w:ascii="Arial Narrow" w:hAnsi="Arial Narrow"/>
          <w:sz w:val="22"/>
          <w:szCs w:val="22"/>
        </w:rPr>
        <w:t xml:space="preserve"> If you wish to know how these rates are calculated then you can contact the </w:t>
      </w:r>
      <w:r w:rsidR="007A7308">
        <w:rPr>
          <w:rFonts w:ascii="Arial Narrow" w:hAnsi="Arial Narrow"/>
          <w:sz w:val="22"/>
          <w:szCs w:val="22"/>
        </w:rPr>
        <w:t>following unit in BIS</w:t>
      </w:r>
      <w:r w:rsidR="00FB7987">
        <w:rPr>
          <w:rFonts w:ascii="Arial Narrow" w:hAnsi="Arial Narrow"/>
          <w:sz w:val="22"/>
          <w:szCs w:val="22"/>
        </w:rPr>
        <w:t xml:space="preserve"> to obtain this information</w:t>
      </w:r>
      <w:r w:rsidR="007A7308">
        <w:rPr>
          <w:rFonts w:ascii="Arial Narrow" w:hAnsi="Arial Narrow"/>
          <w:sz w:val="22"/>
          <w:szCs w:val="22"/>
        </w:rPr>
        <w:t>:</w:t>
      </w:r>
      <w:r w:rsidR="007A7308">
        <w:rPr>
          <w:rFonts w:ascii="Arial Narrow" w:hAnsi="Arial Narrow"/>
          <w:sz w:val="22"/>
          <w:szCs w:val="22"/>
        </w:rPr>
        <w:tab/>
      </w:r>
      <w:r w:rsidR="007A7308">
        <w:rPr>
          <w:rFonts w:ascii="Arial Narrow" w:hAnsi="Arial Narrow"/>
          <w:sz w:val="22"/>
          <w:szCs w:val="22"/>
        </w:rPr>
        <w:br/>
      </w:r>
      <w:r w:rsidR="007A7308">
        <w:rPr>
          <w:rFonts w:ascii="Arial Narrow" w:hAnsi="Arial Narrow"/>
          <w:sz w:val="22"/>
          <w:szCs w:val="22"/>
        </w:rPr>
        <w:br/>
      </w:r>
      <w:r w:rsidR="00E7725B">
        <w:rPr>
          <w:rFonts w:ascii="Arial Narrow" w:hAnsi="Arial Narrow"/>
          <w:sz w:val="22"/>
          <w:szCs w:val="22"/>
        </w:rPr>
        <w:t>Information</w:t>
      </w:r>
      <w:r w:rsidR="003345FB">
        <w:rPr>
          <w:rFonts w:ascii="Arial Narrow" w:hAnsi="Arial Narrow"/>
          <w:sz w:val="22"/>
          <w:szCs w:val="22"/>
        </w:rPr>
        <w:t xml:space="preserve"> Rights Unit</w:t>
      </w:r>
      <w:r w:rsidR="003345FB">
        <w:rPr>
          <w:rFonts w:ascii="Arial Narrow" w:hAnsi="Arial Narrow"/>
          <w:sz w:val="22"/>
          <w:szCs w:val="22"/>
        </w:rPr>
        <w:br/>
        <w:t>Department for Business, Innovation and Skills</w:t>
      </w:r>
      <w:r w:rsidR="003345FB">
        <w:rPr>
          <w:rFonts w:ascii="Arial Narrow" w:hAnsi="Arial Narrow"/>
          <w:sz w:val="22"/>
          <w:szCs w:val="22"/>
        </w:rPr>
        <w:br/>
        <w:t>1 Victoria Street</w:t>
      </w:r>
      <w:r w:rsidR="003345FB">
        <w:rPr>
          <w:rFonts w:ascii="Arial Narrow" w:hAnsi="Arial Narrow"/>
          <w:sz w:val="22"/>
          <w:szCs w:val="22"/>
        </w:rPr>
        <w:br/>
        <w:t>London</w:t>
      </w:r>
      <w:r w:rsidR="003345FB">
        <w:rPr>
          <w:rFonts w:ascii="Arial Narrow" w:hAnsi="Arial Narrow"/>
          <w:sz w:val="22"/>
          <w:szCs w:val="22"/>
        </w:rPr>
        <w:br/>
        <w:t>SW1H 0ET</w:t>
      </w:r>
      <w:r w:rsidR="003345FB">
        <w:rPr>
          <w:rFonts w:ascii="Arial Narrow" w:hAnsi="Arial Narrow"/>
          <w:sz w:val="22"/>
          <w:szCs w:val="22"/>
        </w:rPr>
        <w:br/>
      </w:r>
      <w:hyperlink r:id="rId14" w:history="1">
        <w:r w:rsidR="003345FB" w:rsidRPr="00B5063B">
          <w:rPr>
            <w:rStyle w:val="Hyperlink"/>
            <w:rFonts w:ascii="Arial Narrow" w:hAnsi="Arial Narrow"/>
            <w:sz w:val="22"/>
            <w:szCs w:val="22"/>
          </w:rPr>
          <w:t>foi.requests@bis.gsi.gov.uk</w:t>
        </w:r>
      </w:hyperlink>
      <w:r w:rsidR="003345FB">
        <w:rPr>
          <w:rFonts w:ascii="Arial Narrow" w:hAnsi="Arial Narrow"/>
          <w:sz w:val="22"/>
          <w:szCs w:val="22"/>
        </w:rPr>
        <w:t xml:space="preserve"> </w:t>
      </w:r>
      <w:r w:rsidRPr="006A7D90">
        <w:rPr>
          <w:rFonts w:ascii="Arial Narrow" w:hAnsi="Arial Narrow"/>
          <w:sz w:val="22"/>
          <w:szCs w:val="22"/>
        </w:rPr>
        <w:br/>
      </w:r>
      <w:r w:rsidRPr="006A7D90">
        <w:rPr>
          <w:rFonts w:ascii="Arial Narrow" w:hAnsi="Arial Narrow"/>
          <w:sz w:val="22"/>
          <w:szCs w:val="22"/>
        </w:rPr>
        <w:br/>
      </w:r>
    </w:p>
    <w:p w:rsidR="009C1630" w:rsidRDefault="009C1630" w:rsidP="004835EE">
      <w:pPr>
        <w:pStyle w:val="ListParagraph"/>
        <w:numPr>
          <w:ilvl w:val="0"/>
          <w:numId w:val="8"/>
        </w:numPr>
        <w:rPr>
          <w:rFonts w:ascii="Arial Narrow" w:hAnsi="Arial Narrow"/>
          <w:sz w:val="22"/>
          <w:szCs w:val="22"/>
        </w:rPr>
      </w:pPr>
      <w:r w:rsidRPr="004835EE">
        <w:rPr>
          <w:rFonts w:ascii="Arial Narrow" w:hAnsi="Arial Narrow"/>
          <w:b/>
          <w:sz w:val="22"/>
          <w:szCs w:val="22"/>
        </w:rPr>
        <w:t>Any other remuneration package given to the PSPRB and the details of any such package.</w:t>
      </w:r>
      <w:r w:rsidRPr="004835EE">
        <w:rPr>
          <w:rFonts w:ascii="Arial Narrow" w:hAnsi="Arial Narrow"/>
          <w:sz w:val="22"/>
          <w:szCs w:val="22"/>
        </w:rPr>
        <w:br/>
      </w:r>
      <w:r w:rsidR="00E5735A">
        <w:rPr>
          <w:rFonts w:ascii="Arial Narrow" w:hAnsi="Arial Narrow"/>
          <w:sz w:val="22"/>
          <w:szCs w:val="22"/>
        </w:rPr>
        <w:t xml:space="preserve">PSPRB members are </w:t>
      </w:r>
      <w:r w:rsidR="00743F59">
        <w:rPr>
          <w:rFonts w:ascii="Arial Narrow" w:hAnsi="Arial Narrow"/>
          <w:sz w:val="22"/>
          <w:szCs w:val="22"/>
        </w:rPr>
        <w:t xml:space="preserve">entitled </w:t>
      </w:r>
      <w:r w:rsidR="00E5735A">
        <w:rPr>
          <w:rFonts w:ascii="Arial Narrow" w:hAnsi="Arial Narrow"/>
          <w:sz w:val="22"/>
          <w:szCs w:val="22"/>
        </w:rPr>
        <w:t xml:space="preserve">to claim a daily fee </w:t>
      </w:r>
      <w:r w:rsidR="007A7308">
        <w:rPr>
          <w:rFonts w:ascii="Arial Narrow" w:hAnsi="Arial Narrow"/>
          <w:sz w:val="22"/>
          <w:szCs w:val="22"/>
        </w:rPr>
        <w:t>when on PSPRB business</w:t>
      </w:r>
      <w:r w:rsidR="00793546">
        <w:rPr>
          <w:rFonts w:ascii="Arial Narrow" w:hAnsi="Arial Narrow"/>
          <w:sz w:val="22"/>
          <w:szCs w:val="22"/>
        </w:rPr>
        <w:t>, in both England and Wales, and Northern Ireland</w:t>
      </w:r>
      <w:r w:rsidR="00E5735A">
        <w:rPr>
          <w:rFonts w:ascii="Arial Narrow" w:hAnsi="Arial Narrow"/>
          <w:sz w:val="22"/>
          <w:szCs w:val="22"/>
        </w:rPr>
        <w:t xml:space="preserve">. The daily fee is </w:t>
      </w:r>
      <w:r w:rsidR="00743F59">
        <w:rPr>
          <w:rFonts w:ascii="Arial Narrow" w:hAnsi="Arial Narrow"/>
          <w:sz w:val="22"/>
          <w:szCs w:val="22"/>
        </w:rPr>
        <w:t>not</w:t>
      </w:r>
      <w:r w:rsidR="00150F94">
        <w:rPr>
          <w:rFonts w:ascii="Arial Narrow" w:hAnsi="Arial Narrow"/>
          <w:sz w:val="22"/>
          <w:szCs w:val="22"/>
        </w:rPr>
        <w:t xml:space="preserve"> payable for reading time</w:t>
      </w:r>
      <w:r w:rsidR="00743F59">
        <w:rPr>
          <w:rFonts w:ascii="Arial Narrow" w:hAnsi="Arial Narrow"/>
          <w:sz w:val="22"/>
          <w:szCs w:val="22"/>
        </w:rPr>
        <w:t xml:space="preserve">, </w:t>
      </w:r>
      <w:r w:rsidR="00150F94">
        <w:rPr>
          <w:rFonts w:ascii="Arial Narrow" w:hAnsi="Arial Narrow"/>
          <w:sz w:val="22"/>
          <w:szCs w:val="22"/>
        </w:rPr>
        <w:t>travelling time</w:t>
      </w:r>
      <w:r w:rsidR="00A65D4E">
        <w:rPr>
          <w:rFonts w:ascii="Arial Narrow" w:hAnsi="Arial Narrow"/>
          <w:sz w:val="22"/>
          <w:szCs w:val="22"/>
        </w:rPr>
        <w:t xml:space="preserve">, </w:t>
      </w:r>
      <w:proofErr w:type="gramStart"/>
      <w:r w:rsidR="00A65D4E">
        <w:rPr>
          <w:rFonts w:ascii="Arial Narrow" w:hAnsi="Arial Narrow"/>
          <w:sz w:val="22"/>
          <w:szCs w:val="22"/>
        </w:rPr>
        <w:t>preparation</w:t>
      </w:r>
      <w:proofErr w:type="gramEnd"/>
      <w:r w:rsidR="00A65D4E">
        <w:rPr>
          <w:rFonts w:ascii="Arial Narrow" w:hAnsi="Arial Narrow"/>
          <w:sz w:val="22"/>
          <w:szCs w:val="22"/>
        </w:rPr>
        <w:t xml:space="preserve"> time or administration</w:t>
      </w:r>
      <w:r w:rsidR="00FB7987">
        <w:rPr>
          <w:rFonts w:ascii="Arial Narrow" w:hAnsi="Arial Narrow"/>
          <w:sz w:val="22"/>
          <w:szCs w:val="22"/>
        </w:rPr>
        <w:t xml:space="preserve"> purposes</w:t>
      </w:r>
      <w:r w:rsidR="00150F94">
        <w:rPr>
          <w:rFonts w:ascii="Arial Narrow" w:hAnsi="Arial Narrow"/>
          <w:sz w:val="22"/>
          <w:szCs w:val="22"/>
        </w:rPr>
        <w:t>. The current daily fee for members is £300 per day and</w:t>
      </w:r>
      <w:r w:rsidR="00FB7987">
        <w:rPr>
          <w:rFonts w:ascii="Arial Narrow" w:hAnsi="Arial Narrow"/>
          <w:sz w:val="22"/>
          <w:szCs w:val="22"/>
        </w:rPr>
        <w:t xml:space="preserve"> the Chair receives</w:t>
      </w:r>
      <w:r w:rsidR="00150F94">
        <w:rPr>
          <w:rFonts w:ascii="Arial Narrow" w:hAnsi="Arial Narrow"/>
          <w:sz w:val="22"/>
          <w:szCs w:val="22"/>
        </w:rPr>
        <w:t xml:space="preserve"> £350 per day. The </w:t>
      </w:r>
      <w:r w:rsidR="00C53898">
        <w:rPr>
          <w:rFonts w:ascii="Arial Narrow" w:hAnsi="Arial Narrow"/>
          <w:sz w:val="22"/>
          <w:szCs w:val="22"/>
        </w:rPr>
        <w:t>total fees</w:t>
      </w:r>
      <w:r w:rsidR="00150F94">
        <w:rPr>
          <w:rFonts w:ascii="Arial Narrow" w:hAnsi="Arial Narrow"/>
          <w:sz w:val="22"/>
          <w:szCs w:val="22"/>
        </w:rPr>
        <w:t xml:space="preserve"> claimed</w:t>
      </w:r>
      <w:r w:rsidR="00D95D1A">
        <w:rPr>
          <w:rFonts w:ascii="Arial Narrow" w:hAnsi="Arial Narrow"/>
          <w:sz w:val="22"/>
          <w:szCs w:val="22"/>
        </w:rPr>
        <w:t xml:space="preserve"> </w:t>
      </w:r>
      <w:r w:rsidR="00C53898">
        <w:rPr>
          <w:rFonts w:ascii="Arial Narrow" w:hAnsi="Arial Narrow"/>
          <w:sz w:val="22"/>
          <w:szCs w:val="22"/>
        </w:rPr>
        <w:t>by each member since 2010</w:t>
      </w:r>
      <w:r w:rsidR="00D95D1A">
        <w:rPr>
          <w:rFonts w:ascii="Arial Narrow" w:hAnsi="Arial Narrow"/>
          <w:sz w:val="22"/>
          <w:szCs w:val="22"/>
        </w:rPr>
        <w:t xml:space="preserve"> </w:t>
      </w:r>
      <w:r w:rsidR="00150F94">
        <w:rPr>
          <w:rFonts w:ascii="Arial Narrow" w:hAnsi="Arial Narrow"/>
          <w:sz w:val="22"/>
          <w:szCs w:val="22"/>
        </w:rPr>
        <w:t xml:space="preserve">is also contained in the two links </w:t>
      </w:r>
      <w:r w:rsidR="00C53898">
        <w:rPr>
          <w:rFonts w:ascii="Arial Narrow" w:hAnsi="Arial Narrow"/>
          <w:sz w:val="22"/>
          <w:szCs w:val="22"/>
        </w:rPr>
        <w:t>given in our answer to</w:t>
      </w:r>
      <w:r w:rsidR="00150F94">
        <w:rPr>
          <w:rFonts w:ascii="Arial Narrow" w:hAnsi="Arial Narrow"/>
          <w:sz w:val="22"/>
          <w:szCs w:val="22"/>
        </w:rPr>
        <w:t xml:space="preserve"> </w:t>
      </w:r>
      <w:r w:rsidR="00FB7987">
        <w:rPr>
          <w:rFonts w:ascii="Arial Narrow" w:hAnsi="Arial Narrow"/>
          <w:sz w:val="22"/>
          <w:szCs w:val="22"/>
        </w:rPr>
        <w:t xml:space="preserve">your second </w:t>
      </w:r>
      <w:r w:rsidR="00150F94">
        <w:rPr>
          <w:rFonts w:ascii="Arial Narrow" w:hAnsi="Arial Narrow"/>
          <w:sz w:val="22"/>
          <w:szCs w:val="22"/>
        </w:rPr>
        <w:t>question.</w:t>
      </w:r>
      <w:r w:rsidR="00C53898">
        <w:rPr>
          <w:rFonts w:ascii="Arial Narrow" w:hAnsi="Arial Narrow"/>
          <w:sz w:val="22"/>
          <w:szCs w:val="22"/>
        </w:rPr>
        <w:t xml:space="preserve"> The daily fee rate</w:t>
      </w:r>
      <w:r w:rsidR="00FB7987">
        <w:rPr>
          <w:rFonts w:ascii="Arial Narrow" w:hAnsi="Arial Narrow"/>
          <w:sz w:val="22"/>
          <w:szCs w:val="22"/>
        </w:rPr>
        <w:t>s</w:t>
      </w:r>
      <w:r w:rsidR="00C53898">
        <w:rPr>
          <w:rFonts w:ascii="Arial Narrow" w:hAnsi="Arial Narrow"/>
          <w:sz w:val="22"/>
          <w:szCs w:val="22"/>
        </w:rPr>
        <w:t xml:space="preserve"> </w:t>
      </w:r>
      <w:r w:rsidR="004835EE">
        <w:rPr>
          <w:rFonts w:ascii="Arial Narrow" w:hAnsi="Arial Narrow"/>
          <w:sz w:val="22"/>
          <w:szCs w:val="22"/>
        </w:rPr>
        <w:t xml:space="preserve">were introduced in September 2003 and </w:t>
      </w:r>
      <w:r w:rsidR="00C53898">
        <w:rPr>
          <w:rFonts w:ascii="Arial Narrow" w:hAnsi="Arial Narrow"/>
          <w:sz w:val="22"/>
          <w:szCs w:val="22"/>
        </w:rPr>
        <w:t>have not increased since.</w:t>
      </w:r>
      <w:r w:rsidR="004835EE">
        <w:rPr>
          <w:rFonts w:ascii="Arial Narrow" w:hAnsi="Arial Narrow"/>
          <w:sz w:val="22"/>
          <w:szCs w:val="22"/>
        </w:rPr>
        <w:t xml:space="preserve"> A link to the announcement by the Prime Minister on the introduction of </w:t>
      </w:r>
      <w:r w:rsidR="00743F59">
        <w:rPr>
          <w:rFonts w:ascii="Arial Narrow" w:hAnsi="Arial Narrow"/>
          <w:sz w:val="22"/>
          <w:szCs w:val="22"/>
        </w:rPr>
        <w:t>members’</w:t>
      </w:r>
      <w:r w:rsidR="004835EE">
        <w:rPr>
          <w:rFonts w:ascii="Arial Narrow" w:hAnsi="Arial Narrow"/>
          <w:sz w:val="22"/>
          <w:szCs w:val="22"/>
        </w:rPr>
        <w:t xml:space="preserve"> fees can be found in the</w:t>
      </w:r>
      <w:r w:rsidR="00FB7987">
        <w:rPr>
          <w:rFonts w:ascii="Arial Narrow" w:hAnsi="Arial Narrow"/>
          <w:sz w:val="22"/>
          <w:szCs w:val="22"/>
        </w:rPr>
        <w:t xml:space="preserve"> following</w:t>
      </w:r>
      <w:r w:rsidR="004835EE">
        <w:rPr>
          <w:rFonts w:ascii="Arial Narrow" w:hAnsi="Arial Narrow"/>
          <w:sz w:val="22"/>
          <w:szCs w:val="22"/>
        </w:rPr>
        <w:t xml:space="preserve"> </w:t>
      </w:r>
      <w:proofErr w:type="spellStart"/>
      <w:r w:rsidR="004835EE">
        <w:rPr>
          <w:rFonts w:ascii="Arial Narrow" w:hAnsi="Arial Narrow"/>
          <w:sz w:val="22"/>
          <w:szCs w:val="22"/>
        </w:rPr>
        <w:t>Hansard</w:t>
      </w:r>
      <w:proofErr w:type="spellEnd"/>
      <w:r w:rsidR="00FB7987">
        <w:rPr>
          <w:rFonts w:ascii="Arial Narrow" w:hAnsi="Arial Narrow"/>
          <w:sz w:val="22"/>
          <w:szCs w:val="22"/>
        </w:rPr>
        <w:t xml:space="preserve"> record:</w:t>
      </w:r>
      <w:r w:rsidR="00C53898">
        <w:rPr>
          <w:rFonts w:ascii="Arial Narrow" w:hAnsi="Arial Narrow"/>
          <w:sz w:val="22"/>
          <w:szCs w:val="22"/>
        </w:rPr>
        <w:t xml:space="preserve"> </w:t>
      </w:r>
      <w:r w:rsidR="004835EE">
        <w:rPr>
          <w:rFonts w:ascii="Arial Narrow" w:hAnsi="Arial Narrow"/>
          <w:sz w:val="22"/>
          <w:szCs w:val="22"/>
        </w:rPr>
        <w:br/>
      </w:r>
      <w:r w:rsidR="004835EE">
        <w:rPr>
          <w:rFonts w:ascii="Arial Narrow" w:hAnsi="Arial Narrow"/>
          <w:sz w:val="22"/>
          <w:szCs w:val="22"/>
        </w:rPr>
        <w:br/>
      </w:r>
      <w:hyperlink r:id="rId15" w:anchor="30717w01.html_sbhd9" w:history="1">
        <w:r w:rsidR="004835EE" w:rsidRPr="009A4AA6">
          <w:rPr>
            <w:rStyle w:val="Hyperlink"/>
            <w:rFonts w:ascii="Arial Narrow" w:hAnsi="Arial Narrow"/>
            <w:sz w:val="22"/>
            <w:szCs w:val="22"/>
          </w:rPr>
          <w:t>http://www.publications.parliament.uk/pa/cm200203/cmhansrd/vo030717/text/30717w01.htm#30717w01.html_sbhd9</w:t>
        </w:r>
      </w:hyperlink>
      <w:r w:rsidR="004835EE">
        <w:rPr>
          <w:rFonts w:ascii="Arial Narrow" w:hAnsi="Arial Narrow"/>
          <w:sz w:val="22"/>
          <w:szCs w:val="22"/>
        </w:rPr>
        <w:t xml:space="preserve"> </w:t>
      </w:r>
    </w:p>
    <w:p w:rsidR="00C53898" w:rsidRPr="004835EE" w:rsidRDefault="004835EE" w:rsidP="004835EE">
      <w:pPr>
        <w:pStyle w:val="ListParagraph"/>
        <w:rPr>
          <w:rFonts w:ascii="Arial Narrow" w:hAnsi="Arial Narrow"/>
          <w:sz w:val="22"/>
          <w:szCs w:val="22"/>
        </w:rPr>
      </w:pPr>
      <w:r>
        <w:rPr>
          <w:rFonts w:ascii="Arial Narrow" w:hAnsi="Arial Narrow"/>
          <w:sz w:val="22"/>
          <w:szCs w:val="22"/>
        </w:rPr>
        <w:br/>
      </w:r>
      <w:r w:rsidRPr="002D2209">
        <w:rPr>
          <w:rFonts w:ascii="Arial Narrow" w:hAnsi="Arial Narrow"/>
          <w:sz w:val="22"/>
          <w:szCs w:val="22"/>
        </w:rPr>
        <w:t>PSP</w:t>
      </w:r>
      <w:r w:rsidR="00A65D4E">
        <w:rPr>
          <w:rFonts w:ascii="Arial Narrow" w:hAnsi="Arial Narrow"/>
          <w:sz w:val="22"/>
          <w:szCs w:val="22"/>
        </w:rPr>
        <w:t>R</w:t>
      </w:r>
      <w:r w:rsidRPr="002D2209">
        <w:rPr>
          <w:rFonts w:ascii="Arial Narrow" w:hAnsi="Arial Narrow"/>
          <w:sz w:val="22"/>
          <w:szCs w:val="22"/>
        </w:rPr>
        <w:t>B members are given no other form of remuneration package.</w:t>
      </w:r>
    </w:p>
    <w:p w:rsidR="00FD263A" w:rsidRDefault="00FD263A" w:rsidP="00D36D8C">
      <w:pPr>
        <w:pStyle w:val="ListParagraph"/>
        <w:ind w:left="0"/>
        <w:rPr>
          <w:rFonts w:ascii="Arial Narrow" w:hAnsi="Arial Narrow"/>
          <w:snapToGrid w:val="0"/>
          <w:sz w:val="22"/>
        </w:rPr>
      </w:pPr>
    </w:p>
    <w:p w:rsidR="00743F59" w:rsidRDefault="00743F59" w:rsidP="00D36D8C">
      <w:pPr>
        <w:pStyle w:val="ListParagraph"/>
        <w:ind w:left="0"/>
        <w:rPr>
          <w:rFonts w:ascii="Arial Narrow" w:hAnsi="Arial Narrow"/>
          <w:snapToGrid w:val="0"/>
          <w:sz w:val="22"/>
        </w:rPr>
      </w:pPr>
    </w:p>
    <w:p w:rsidR="00666A59" w:rsidRPr="00706B14" w:rsidRDefault="00666A59" w:rsidP="00666A59">
      <w:pPr>
        <w:pStyle w:val="NoSpacing"/>
        <w:rPr>
          <w:rFonts w:ascii="Arial Narrow" w:hAnsi="Arial Narrow"/>
          <w:sz w:val="24"/>
          <w:szCs w:val="26"/>
        </w:rPr>
      </w:pPr>
      <w:r w:rsidRPr="00706B14">
        <w:rPr>
          <w:rFonts w:ascii="Arial Narrow" w:hAnsi="Arial Narrow"/>
          <w:spacing w:val="-1"/>
        </w:rPr>
        <w:t>Pleas</w:t>
      </w:r>
      <w:r w:rsidRPr="00706B14">
        <w:rPr>
          <w:rFonts w:ascii="Arial Narrow" w:hAnsi="Arial Narrow"/>
        </w:rPr>
        <w:t>e</w:t>
      </w:r>
      <w:r w:rsidRPr="00706B14">
        <w:rPr>
          <w:rFonts w:ascii="Arial Narrow" w:hAnsi="Arial Narrow"/>
          <w:spacing w:val="-1"/>
        </w:rPr>
        <w:t xml:space="preserve"> not</w:t>
      </w:r>
      <w:r w:rsidRPr="00706B14">
        <w:rPr>
          <w:rFonts w:ascii="Arial Narrow" w:hAnsi="Arial Narrow"/>
        </w:rPr>
        <w:t>e</w:t>
      </w:r>
      <w:r w:rsidRPr="00706B14">
        <w:rPr>
          <w:rFonts w:ascii="Arial Narrow" w:hAnsi="Arial Narrow"/>
          <w:spacing w:val="-1"/>
        </w:rPr>
        <w:t xml:space="preserve"> tha</w:t>
      </w:r>
      <w:r w:rsidRPr="00706B14">
        <w:rPr>
          <w:rFonts w:ascii="Arial Narrow" w:hAnsi="Arial Narrow"/>
        </w:rPr>
        <w:t>t</w:t>
      </w:r>
      <w:r w:rsidRPr="00706B14">
        <w:rPr>
          <w:rFonts w:ascii="Arial Narrow" w:hAnsi="Arial Narrow"/>
          <w:spacing w:val="-1"/>
        </w:rPr>
        <w:t xml:space="preserve"> thi</w:t>
      </w:r>
      <w:r w:rsidRPr="00706B14">
        <w:rPr>
          <w:rFonts w:ascii="Arial Narrow" w:hAnsi="Arial Narrow"/>
        </w:rPr>
        <w:t>s</w:t>
      </w:r>
      <w:r w:rsidRPr="00706B14">
        <w:rPr>
          <w:rFonts w:ascii="Arial Narrow" w:hAnsi="Arial Narrow"/>
          <w:spacing w:val="-1"/>
        </w:rPr>
        <w:t xml:space="preserve"> informatio</w:t>
      </w:r>
      <w:r w:rsidRPr="00706B14">
        <w:rPr>
          <w:rFonts w:ascii="Arial Narrow" w:hAnsi="Arial Narrow"/>
        </w:rPr>
        <w:t>n</w:t>
      </w:r>
      <w:r w:rsidRPr="00706B14">
        <w:rPr>
          <w:rFonts w:ascii="Arial Narrow" w:hAnsi="Arial Narrow"/>
          <w:spacing w:val="-1"/>
        </w:rPr>
        <w:t xml:space="preserve"> wi</w:t>
      </w:r>
      <w:r w:rsidRPr="00706B14">
        <w:rPr>
          <w:rFonts w:ascii="Arial Narrow" w:hAnsi="Arial Narrow"/>
          <w:spacing w:val="1"/>
        </w:rPr>
        <w:t>l</w:t>
      </w:r>
      <w:r w:rsidRPr="00706B14">
        <w:rPr>
          <w:rFonts w:ascii="Arial Narrow" w:hAnsi="Arial Narrow"/>
        </w:rPr>
        <w:t xml:space="preserve">l </w:t>
      </w:r>
      <w:r w:rsidRPr="00706B14">
        <w:rPr>
          <w:rFonts w:ascii="Arial Narrow" w:hAnsi="Arial Narrow"/>
          <w:spacing w:val="-1"/>
        </w:rPr>
        <w:t>b</w:t>
      </w:r>
      <w:r w:rsidRPr="00706B14">
        <w:rPr>
          <w:rFonts w:ascii="Arial Narrow" w:hAnsi="Arial Narrow"/>
        </w:rPr>
        <w:t xml:space="preserve">e </w:t>
      </w:r>
      <w:r w:rsidRPr="00706B14">
        <w:rPr>
          <w:rFonts w:ascii="Arial Narrow" w:hAnsi="Arial Narrow"/>
          <w:spacing w:val="-1"/>
        </w:rPr>
        <w:t>publishe</w:t>
      </w:r>
      <w:r w:rsidRPr="00706B14">
        <w:rPr>
          <w:rFonts w:ascii="Arial Narrow" w:hAnsi="Arial Narrow"/>
        </w:rPr>
        <w:t xml:space="preserve">d </w:t>
      </w:r>
      <w:r w:rsidRPr="00706B14">
        <w:rPr>
          <w:rFonts w:ascii="Arial Narrow" w:hAnsi="Arial Narrow"/>
          <w:spacing w:val="-1"/>
        </w:rPr>
        <w:t>o</w:t>
      </w:r>
      <w:r w:rsidRPr="00706B14">
        <w:rPr>
          <w:rFonts w:ascii="Arial Narrow" w:hAnsi="Arial Narrow"/>
        </w:rPr>
        <w:t xml:space="preserve">n </w:t>
      </w:r>
      <w:r w:rsidRPr="00706B14">
        <w:rPr>
          <w:rFonts w:ascii="Arial Narrow" w:hAnsi="Arial Narrow"/>
          <w:spacing w:val="-1"/>
        </w:rPr>
        <w:t>ou</w:t>
      </w:r>
      <w:r w:rsidRPr="00706B14">
        <w:rPr>
          <w:rFonts w:ascii="Arial Narrow" w:hAnsi="Arial Narrow"/>
        </w:rPr>
        <w:t xml:space="preserve">r </w:t>
      </w:r>
      <w:r w:rsidRPr="00706B14">
        <w:rPr>
          <w:rFonts w:ascii="Arial Narrow" w:hAnsi="Arial Narrow"/>
          <w:spacing w:val="-1"/>
        </w:rPr>
        <w:t>Freedo</w:t>
      </w:r>
      <w:r w:rsidRPr="00706B14">
        <w:rPr>
          <w:rFonts w:ascii="Arial Narrow" w:hAnsi="Arial Narrow"/>
        </w:rPr>
        <w:t xml:space="preserve">m </w:t>
      </w:r>
      <w:r w:rsidRPr="00706B14">
        <w:rPr>
          <w:rFonts w:ascii="Arial Narrow" w:hAnsi="Arial Narrow"/>
          <w:spacing w:val="-1"/>
        </w:rPr>
        <w:t>o</w:t>
      </w:r>
      <w:r w:rsidRPr="00706B14">
        <w:rPr>
          <w:rFonts w:ascii="Arial Narrow" w:hAnsi="Arial Narrow"/>
        </w:rPr>
        <w:t xml:space="preserve">f </w:t>
      </w:r>
      <w:r w:rsidRPr="00706B14">
        <w:rPr>
          <w:rFonts w:ascii="Arial Narrow" w:hAnsi="Arial Narrow"/>
          <w:spacing w:val="-1"/>
        </w:rPr>
        <w:t>Information disclo</w:t>
      </w:r>
      <w:r w:rsidRPr="00706B14">
        <w:rPr>
          <w:rFonts w:ascii="Arial Narrow" w:hAnsi="Arial Narrow"/>
          <w:spacing w:val="1"/>
        </w:rPr>
        <w:t>s</w:t>
      </w:r>
      <w:r w:rsidRPr="00706B14">
        <w:rPr>
          <w:rFonts w:ascii="Arial Narrow" w:hAnsi="Arial Narrow"/>
          <w:spacing w:val="-1"/>
        </w:rPr>
        <w:t>ur</w:t>
      </w:r>
      <w:r w:rsidRPr="00706B14">
        <w:rPr>
          <w:rFonts w:ascii="Arial Narrow" w:hAnsi="Arial Narrow"/>
        </w:rPr>
        <w:t xml:space="preserve">e </w:t>
      </w:r>
      <w:r w:rsidRPr="00706B14">
        <w:rPr>
          <w:rFonts w:ascii="Arial Narrow" w:hAnsi="Arial Narrow"/>
          <w:spacing w:val="-1"/>
        </w:rPr>
        <w:t>lo</w:t>
      </w:r>
      <w:r w:rsidRPr="00706B14">
        <w:rPr>
          <w:rFonts w:ascii="Arial Narrow" w:hAnsi="Arial Narrow"/>
        </w:rPr>
        <w:t xml:space="preserve">g </w:t>
      </w:r>
    </w:p>
    <w:p w:rsidR="00666A59" w:rsidRPr="00706B14" w:rsidRDefault="00666A59" w:rsidP="00666A59">
      <w:pPr>
        <w:pStyle w:val="NoSpacing"/>
        <w:rPr>
          <w:rFonts w:ascii="Arial Narrow" w:hAnsi="Arial Narrow"/>
          <w:spacing w:val="-1"/>
        </w:rPr>
      </w:pPr>
      <w:r w:rsidRPr="00706B14">
        <w:rPr>
          <w:rFonts w:ascii="Arial Narrow" w:hAnsi="Arial Narrow"/>
          <w:spacing w:val="-1"/>
        </w:rPr>
        <w:t>You</w:t>
      </w:r>
      <w:r w:rsidRPr="00706B14">
        <w:rPr>
          <w:rFonts w:ascii="Arial Narrow" w:hAnsi="Arial Narrow"/>
        </w:rPr>
        <w:t xml:space="preserve">r </w:t>
      </w:r>
      <w:r w:rsidRPr="00706B14">
        <w:rPr>
          <w:rFonts w:ascii="Arial Narrow" w:hAnsi="Arial Narrow"/>
          <w:spacing w:val="-1"/>
        </w:rPr>
        <w:t>persona</w:t>
      </w:r>
      <w:r w:rsidRPr="00706B14">
        <w:rPr>
          <w:rFonts w:ascii="Arial Narrow" w:hAnsi="Arial Narrow"/>
        </w:rPr>
        <w:t xml:space="preserve">l </w:t>
      </w:r>
      <w:r w:rsidRPr="00706B14">
        <w:rPr>
          <w:rFonts w:ascii="Arial Narrow" w:hAnsi="Arial Narrow"/>
          <w:spacing w:val="-1"/>
        </w:rPr>
        <w:t>detail</w:t>
      </w:r>
      <w:r w:rsidRPr="00706B14">
        <w:rPr>
          <w:rFonts w:ascii="Arial Narrow" w:hAnsi="Arial Narrow"/>
        </w:rPr>
        <w:t xml:space="preserve">s </w:t>
      </w:r>
      <w:r w:rsidRPr="00706B14">
        <w:rPr>
          <w:rFonts w:ascii="Arial Narrow" w:hAnsi="Arial Narrow"/>
          <w:spacing w:val="-1"/>
        </w:rPr>
        <w:t>wil</w:t>
      </w:r>
      <w:r w:rsidRPr="00706B14">
        <w:rPr>
          <w:rFonts w:ascii="Arial Narrow" w:hAnsi="Arial Narrow"/>
        </w:rPr>
        <w:t xml:space="preserve">l </w:t>
      </w:r>
      <w:r w:rsidRPr="00706B14">
        <w:rPr>
          <w:rFonts w:ascii="Arial Narrow" w:hAnsi="Arial Narrow"/>
          <w:spacing w:val="-1"/>
        </w:rPr>
        <w:t>b</w:t>
      </w:r>
      <w:r w:rsidRPr="00706B14">
        <w:rPr>
          <w:rFonts w:ascii="Arial Narrow" w:hAnsi="Arial Narrow"/>
        </w:rPr>
        <w:t xml:space="preserve">e </w:t>
      </w:r>
      <w:r w:rsidRPr="00706B14">
        <w:rPr>
          <w:rFonts w:ascii="Arial Narrow" w:hAnsi="Arial Narrow"/>
          <w:spacing w:val="-1"/>
        </w:rPr>
        <w:t>rem</w:t>
      </w:r>
      <w:r w:rsidRPr="00706B14">
        <w:rPr>
          <w:rFonts w:ascii="Arial Narrow" w:hAnsi="Arial Narrow"/>
          <w:spacing w:val="-2"/>
        </w:rPr>
        <w:t>o</w:t>
      </w:r>
      <w:r w:rsidRPr="00706B14">
        <w:rPr>
          <w:rFonts w:ascii="Arial Narrow" w:hAnsi="Arial Narrow"/>
          <w:spacing w:val="-1"/>
        </w:rPr>
        <w:t>ve</w:t>
      </w:r>
      <w:r w:rsidRPr="00706B14">
        <w:rPr>
          <w:rFonts w:ascii="Arial Narrow" w:hAnsi="Arial Narrow"/>
        </w:rPr>
        <w:t xml:space="preserve">d </w:t>
      </w:r>
      <w:r w:rsidRPr="00706B14">
        <w:rPr>
          <w:rFonts w:ascii="Arial Narrow" w:hAnsi="Arial Narrow"/>
          <w:spacing w:val="-1"/>
        </w:rPr>
        <w:t>fro</w:t>
      </w:r>
      <w:r w:rsidRPr="00706B14">
        <w:rPr>
          <w:rFonts w:ascii="Arial Narrow" w:hAnsi="Arial Narrow"/>
        </w:rPr>
        <w:t xml:space="preserve">m </w:t>
      </w:r>
      <w:r w:rsidRPr="00706B14">
        <w:rPr>
          <w:rFonts w:ascii="Arial Narrow" w:hAnsi="Arial Narrow"/>
          <w:spacing w:val="-1"/>
        </w:rPr>
        <w:t>th</w:t>
      </w:r>
      <w:r w:rsidRPr="00706B14">
        <w:rPr>
          <w:rFonts w:ascii="Arial Narrow" w:hAnsi="Arial Narrow"/>
        </w:rPr>
        <w:t xml:space="preserve">e </w:t>
      </w:r>
      <w:r w:rsidRPr="00706B14">
        <w:rPr>
          <w:rFonts w:ascii="Arial Narrow" w:hAnsi="Arial Narrow"/>
          <w:spacing w:val="-1"/>
        </w:rPr>
        <w:t>publishe</w:t>
      </w:r>
      <w:r w:rsidRPr="00706B14">
        <w:rPr>
          <w:rFonts w:ascii="Arial Narrow" w:hAnsi="Arial Narrow"/>
        </w:rPr>
        <w:t xml:space="preserve">d </w:t>
      </w:r>
      <w:r w:rsidRPr="00706B14">
        <w:rPr>
          <w:rFonts w:ascii="Arial Narrow" w:hAnsi="Arial Narrow"/>
          <w:spacing w:val="-1"/>
        </w:rPr>
        <w:t>response.</w:t>
      </w:r>
    </w:p>
    <w:p w:rsidR="00666A59" w:rsidRPr="00706B14" w:rsidRDefault="00666A59" w:rsidP="00666A59">
      <w:pPr>
        <w:pStyle w:val="NoSpacing"/>
        <w:rPr>
          <w:rFonts w:ascii="Arial Narrow" w:hAnsi="Arial Narrow"/>
          <w:snapToGrid w:val="0"/>
          <w:szCs w:val="24"/>
        </w:rPr>
      </w:pPr>
    </w:p>
    <w:p w:rsidR="00666A59" w:rsidRPr="00706B14" w:rsidRDefault="00666A59" w:rsidP="00666A59">
      <w:pPr>
        <w:pStyle w:val="NoSpacing"/>
        <w:rPr>
          <w:rFonts w:ascii="Arial Narrow" w:hAnsi="Arial Narrow"/>
          <w:snapToGrid w:val="0"/>
          <w:szCs w:val="24"/>
        </w:rPr>
      </w:pPr>
    </w:p>
    <w:p w:rsidR="00666A59" w:rsidRPr="00706B14" w:rsidRDefault="00666A59" w:rsidP="00666A59">
      <w:pPr>
        <w:pStyle w:val="NoSpacing"/>
        <w:rPr>
          <w:rFonts w:ascii="Arial Narrow" w:hAnsi="Arial Narrow"/>
          <w:b/>
          <w:color w:val="000000"/>
          <w:szCs w:val="24"/>
          <w:u w:val="single"/>
        </w:rPr>
      </w:pPr>
      <w:r w:rsidRPr="00706B14">
        <w:rPr>
          <w:rFonts w:ascii="Arial Narrow" w:hAnsi="Arial Narrow"/>
          <w:b/>
          <w:color w:val="000000"/>
          <w:szCs w:val="24"/>
          <w:u w:val="single"/>
        </w:rPr>
        <w:t>Appeals Procedure</w:t>
      </w:r>
    </w:p>
    <w:p w:rsidR="00666A59" w:rsidRPr="00706B14" w:rsidRDefault="00666A59" w:rsidP="00666A59">
      <w:pPr>
        <w:pStyle w:val="NormalWeb"/>
        <w:rPr>
          <w:rFonts w:ascii="Arial Narrow" w:hAnsi="Arial Narrow"/>
          <w:sz w:val="22"/>
        </w:rPr>
      </w:pPr>
      <w:r w:rsidRPr="00706B14">
        <w:rPr>
          <w:rFonts w:ascii="Arial Narrow" w:hAnsi="Arial Narrow"/>
          <w:color w:val="000000"/>
          <w:sz w:val="22"/>
        </w:rPr>
        <w:t>If you are unhappy with the way the Office of Manpower Economics</w:t>
      </w:r>
      <w:r w:rsidRPr="00706B14">
        <w:rPr>
          <w:rFonts w:ascii="Arial Narrow" w:hAnsi="Arial Narrow"/>
          <w:i/>
          <w:iCs/>
          <w:color w:val="000000"/>
          <w:sz w:val="22"/>
        </w:rPr>
        <w:t xml:space="preserve"> </w:t>
      </w:r>
      <w:r w:rsidRPr="00706B14">
        <w:rPr>
          <w:rFonts w:ascii="Arial Narrow" w:hAnsi="Arial Narrow"/>
          <w:color w:val="000000"/>
          <w:sz w:val="22"/>
        </w:rPr>
        <w:t>has handled your request you may ask for an internal review. You should contact Steven Mokogwu (steven.mokogwu@bis.gsi.gov.uk) at the Office of Manpower Economics</w:t>
      </w:r>
      <w:r w:rsidRPr="00706B14">
        <w:rPr>
          <w:rFonts w:ascii="Arial Narrow" w:hAnsi="Arial Narrow"/>
          <w:i/>
          <w:iCs/>
          <w:color w:val="000000"/>
          <w:sz w:val="22"/>
        </w:rPr>
        <w:t xml:space="preserve"> </w:t>
      </w:r>
      <w:r w:rsidRPr="00706B14">
        <w:rPr>
          <w:rFonts w:ascii="Arial Narrow" w:hAnsi="Arial Narrow"/>
          <w:color w:val="000000"/>
          <w:sz w:val="22"/>
        </w:rPr>
        <w:t>if you wish to complain.</w:t>
      </w:r>
    </w:p>
    <w:p w:rsidR="00666A59" w:rsidRDefault="00666A59" w:rsidP="00666A59">
      <w:pPr>
        <w:rPr>
          <w:rFonts w:ascii="Arial Narrow" w:hAnsi="Arial Narrow"/>
          <w:szCs w:val="24"/>
        </w:rPr>
      </w:pPr>
      <w:r w:rsidRPr="00706B14">
        <w:rPr>
          <w:rFonts w:ascii="Arial Narrow" w:hAnsi="Arial Narrow"/>
          <w:szCs w:val="24"/>
        </w:rPr>
        <w:t>If you are not content with the outcome of the internal review, you have the right to apply directly to the Information Commissioner for a decision. Please remember to quote the reference number above in any future communications.</w:t>
      </w:r>
    </w:p>
    <w:p w:rsidR="006B0E98" w:rsidRPr="00706B14" w:rsidRDefault="006B0E98" w:rsidP="00666A59">
      <w:pPr>
        <w:rPr>
          <w:rFonts w:ascii="Arial Narrow" w:hAnsi="Arial Narrow"/>
          <w:szCs w:val="24"/>
        </w:rPr>
      </w:pPr>
    </w:p>
    <w:p w:rsidR="00666A59" w:rsidRPr="00706B14" w:rsidRDefault="00666A59" w:rsidP="00666A59">
      <w:pPr>
        <w:pStyle w:val="NoSpacing"/>
        <w:rPr>
          <w:rFonts w:ascii="Arial Narrow" w:hAnsi="Arial Narrow"/>
          <w:szCs w:val="24"/>
        </w:rPr>
      </w:pPr>
      <w:r w:rsidRPr="00706B14">
        <w:rPr>
          <w:rFonts w:ascii="Arial Narrow" w:hAnsi="Arial Narrow"/>
          <w:szCs w:val="24"/>
        </w:rPr>
        <w:t>The Information Commissioner can be contacted at:</w:t>
      </w:r>
    </w:p>
    <w:p w:rsidR="00666A59" w:rsidRPr="00706B14" w:rsidRDefault="00666A59" w:rsidP="00666A59">
      <w:pPr>
        <w:pStyle w:val="NoSpacing"/>
        <w:rPr>
          <w:rFonts w:ascii="Arial Narrow" w:hAnsi="Arial Narrow"/>
          <w:szCs w:val="24"/>
        </w:rPr>
      </w:pPr>
    </w:p>
    <w:p w:rsidR="00666A59" w:rsidRPr="00706B14" w:rsidRDefault="00666A59" w:rsidP="00666A59">
      <w:pPr>
        <w:pStyle w:val="NoSpacing"/>
        <w:rPr>
          <w:rFonts w:ascii="Arial Narrow" w:hAnsi="Arial Narrow"/>
          <w:szCs w:val="24"/>
        </w:rPr>
      </w:pPr>
      <w:r w:rsidRPr="00706B14">
        <w:rPr>
          <w:rFonts w:ascii="Arial Narrow" w:hAnsi="Arial Narrow"/>
          <w:szCs w:val="24"/>
        </w:rPr>
        <w:t xml:space="preserve">            Information Commissioner’s Office </w:t>
      </w:r>
    </w:p>
    <w:p w:rsidR="00666A59" w:rsidRPr="00706B14" w:rsidRDefault="00666A59" w:rsidP="00666A59">
      <w:pPr>
        <w:pStyle w:val="NoSpacing"/>
        <w:rPr>
          <w:rFonts w:ascii="Arial Narrow" w:hAnsi="Arial Narrow"/>
          <w:szCs w:val="24"/>
        </w:rPr>
      </w:pPr>
      <w:r w:rsidRPr="00706B14">
        <w:rPr>
          <w:rFonts w:ascii="Arial Narrow" w:hAnsi="Arial Narrow"/>
          <w:szCs w:val="24"/>
        </w:rPr>
        <w:t xml:space="preserve">            Wycliffe House </w:t>
      </w:r>
    </w:p>
    <w:p w:rsidR="00666A59" w:rsidRPr="00706B14" w:rsidRDefault="00666A59" w:rsidP="00666A59">
      <w:pPr>
        <w:pStyle w:val="NoSpacing"/>
        <w:rPr>
          <w:rFonts w:ascii="Arial Narrow" w:hAnsi="Arial Narrow"/>
          <w:szCs w:val="24"/>
        </w:rPr>
      </w:pPr>
      <w:r w:rsidRPr="00706B14">
        <w:rPr>
          <w:rFonts w:ascii="Arial Narrow" w:hAnsi="Arial Narrow"/>
          <w:szCs w:val="24"/>
        </w:rPr>
        <w:t>            Water Lane</w:t>
      </w:r>
    </w:p>
    <w:p w:rsidR="00666A59" w:rsidRPr="00706B14" w:rsidRDefault="00666A59" w:rsidP="00666A59">
      <w:pPr>
        <w:pStyle w:val="NoSpacing"/>
        <w:rPr>
          <w:rFonts w:ascii="Arial Narrow" w:hAnsi="Arial Narrow"/>
          <w:szCs w:val="24"/>
        </w:rPr>
      </w:pPr>
      <w:r w:rsidRPr="00706B14">
        <w:rPr>
          <w:rFonts w:ascii="Arial Narrow" w:hAnsi="Arial Narrow"/>
          <w:szCs w:val="24"/>
        </w:rPr>
        <w:t>            Wilmslow</w:t>
      </w:r>
    </w:p>
    <w:p w:rsidR="00666A59" w:rsidRPr="00706B14" w:rsidRDefault="00666A59" w:rsidP="00666A59">
      <w:pPr>
        <w:pStyle w:val="NoSpacing"/>
        <w:rPr>
          <w:rFonts w:ascii="Arial Narrow" w:hAnsi="Arial Narrow"/>
          <w:szCs w:val="24"/>
        </w:rPr>
      </w:pPr>
      <w:r w:rsidRPr="00706B14">
        <w:rPr>
          <w:rFonts w:ascii="Arial Narrow" w:hAnsi="Arial Narrow"/>
          <w:szCs w:val="24"/>
        </w:rPr>
        <w:t>            Cheshire</w:t>
      </w:r>
    </w:p>
    <w:p w:rsidR="00666A59" w:rsidRPr="00706B14" w:rsidRDefault="00666A59" w:rsidP="00666A59">
      <w:pPr>
        <w:pStyle w:val="NoSpacing"/>
        <w:rPr>
          <w:rFonts w:ascii="Arial Narrow" w:hAnsi="Arial Narrow"/>
          <w:szCs w:val="24"/>
        </w:rPr>
      </w:pPr>
      <w:r w:rsidRPr="00706B14">
        <w:rPr>
          <w:rFonts w:ascii="Arial Narrow" w:hAnsi="Arial Narrow"/>
          <w:szCs w:val="24"/>
        </w:rPr>
        <w:t xml:space="preserve">       </w:t>
      </w:r>
    </w:p>
    <w:p w:rsidR="00666A59" w:rsidRPr="00706B14" w:rsidRDefault="00666A59" w:rsidP="00666A59">
      <w:pPr>
        <w:pStyle w:val="NoSpacing"/>
        <w:rPr>
          <w:rFonts w:ascii="Arial Narrow" w:hAnsi="Arial Narrow"/>
          <w:szCs w:val="24"/>
        </w:rPr>
      </w:pPr>
    </w:p>
    <w:p w:rsidR="00666A59" w:rsidRPr="00706B14" w:rsidRDefault="00666A59" w:rsidP="00666A59">
      <w:pPr>
        <w:rPr>
          <w:rFonts w:ascii="Arial Narrow" w:hAnsi="Arial Narrow"/>
          <w:snapToGrid w:val="0"/>
          <w:szCs w:val="24"/>
        </w:rPr>
      </w:pPr>
      <w:r w:rsidRPr="00706B14">
        <w:rPr>
          <w:rFonts w:ascii="Arial Narrow" w:hAnsi="Arial Narrow"/>
          <w:snapToGrid w:val="0"/>
          <w:szCs w:val="24"/>
        </w:rPr>
        <w:t>Yours sincerely,</w:t>
      </w:r>
    </w:p>
    <w:p w:rsidR="00666A59" w:rsidRPr="00706B14" w:rsidRDefault="00A91933" w:rsidP="00666A59">
      <w:pPr>
        <w:rPr>
          <w:rFonts w:ascii="Arial Narrow" w:hAnsi="Arial Narrow"/>
          <w:noProof/>
          <w:sz w:val="20"/>
          <w:lang w:eastAsia="en-GB"/>
        </w:rPr>
      </w:pPr>
      <w:r>
        <w:rPr>
          <w:rFonts w:ascii="Arial Narrow" w:hAnsi="Arial Narrow"/>
          <w:noProof/>
          <w:sz w:val="20"/>
          <w:lang w:eastAsia="en-GB"/>
        </w:rPr>
        <w:drawing>
          <wp:inline distT="0" distB="0" distL="0" distR="0">
            <wp:extent cx="1585081" cy="7416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5360" cy="741731"/>
                    </a:xfrm>
                    <a:prstGeom prst="rect">
                      <a:avLst/>
                    </a:prstGeom>
                    <a:noFill/>
                    <a:ln>
                      <a:noFill/>
                    </a:ln>
                  </pic:spPr>
                </pic:pic>
              </a:graphicData>
            </a:graphic>
          </wp:inline>
        </w:drawing>
      </w:r>
    </w:p>
    <w:p w:rsidR="00666A59" w:rsidRDefault="00FD263A" w:rsidP="00666A59">
      <w:pPr>
        <w:pStyle w:val="NoSpacing"/>
        <w:rPr>
          <w:rFonts w:ascii="Arial Narrow" w:hAnsi="Arial Narrow"/>
        </w:rPr>
      </w:pPr>
      <w:r>
        <w:rPr>
          <w:rFonts w:ascii="Arial Narrow" w:hAnsi="Arial Narrow"/>
        </w:rPr>
        <w:t>Steven Mokogwu</w:t>
      </w:r>
    </w:p>
    <w:p w:rsidR="00666A59" w:rsidRPr="00706B14" w:rsidRDefault="00666A59" w:rsidP="00666A59">
      <w:pPr>
        <w:pStyle w:val="NoSpacing"/>
        <w:rPr>
          <w:rFonts w:ascii="Arial Narrow" w:hAnsi="Arial Narrow"/>
        </w:rPr>
      </w:pPr>
      <w:r w:rsidRPr="00706B14">
        <w:rPr>
          <w:rFonts w:ascii="Arial Narrow" w:hAnsi="Arial Narrow"/>
        </w:rPr>
        <w:t>Office of Manpower Economics</w:t>
      </w:r>
    </w:p>
    <w:p w:rsidR="00666A59" w:rsidRPr="00706B14" w:rsidRDefault="00666A59" w:rsidP="00666A59">
      <w:pPr>
        <w:pStyle w:val="NoSpacing"/>
        <w:rPr>
          <w:rFonts w:ascii="Arial Narrow" w:hAnsi="Arial Narrow"/>
        </w:rPr>
      </w:pPr>
      <w:r w:rsidRPr="00706B14">
        <w:rPr>
          <w:rFonts w:ascii="Arial Narrow" w:hAnsi="Arial Narrow"/>
        </w:rPr>
        <w:t>Fleet Bank House</w:t>
      </w:r>
    </w:p>
    <w:p w:rsidR="00666A59" w:rsidRPr="00706B14" w:rsidRDefault="00666A59" w:rsidP="00666A59">
      <w:pPr>
        <w:pStyle w:val="NoSpacing"/>
        <w:rPr>
          <w:rFonts w:ascii="Arial Narrow" w:hAnsi="Arial Narrow"/>
        </w:rPr>
      </w:pPr>
      <w:r w:rsidRPr="00706B14">
        <w:rPr>
          <w:rFonts w:ascii="Arial Narrow" w:hAnsi="Arial Narrow"/>
        </w:rPr>
        <w:t>2-6 Salisbury Square</w:t>
      </w:r>
    </w:p>
    <w:p w:rsidR="00666A59" w:rsidRPr="00706B14" w:rsidRDefault="00666A59" w:rsidP="00666A59">
      <w:pPr>
        <w:pStyle w:val="NoSpacing"/>
        <w:rPr>
          <w:rFonts w:ascii="Arial Narrow" w:hAnsi="Arial Narrow"/>
          <w:sz w:val="20"/>
        </w:rPr>
      </w:pPr>
      <w:r w:rsidRPr="00706B14">
        <w:rPr>
          <w:rFonts w:ascii="Arial Narrow" w:hAnsi="Arial Narrow"/>
        </w:rPr>
        <w:t>London EC4 8JX</w:t>
      </w:r>
    </w:p>
    <w:p w:rsidR="00666A59" w:rsidRPr="00A161E7" w:rsidRDefault="00666A59" w:rsidP="00666A59">
      <w:pPr>
        <w:rPr>
          <w:rFonts w:ascii="Calisto MT" w:hAnsi="Calisto MT"/>
        </w:rPr>
      </w:pPr>
    </w:p>
    <w:p w:rsidR="00A25095" w:rsidRDefault="00A25095"/>
    <w:sectPr w:rsidR="00A25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1AC"/>
    <w:multiLevelType w:val="hybridMultilevel"/>
    <w:tmpl w:val="C8EE05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AE34C87"/>
    <w:multiLevelType w:val="hybridMultilevel"/>
    <w:tmpl w:val="B3685122"/>
    <w:lvl w:ilvl="0" w:tplc="F2C65E7A">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7466F7"/>
    <w:multiLevelType w:val="hybridMultilevel"/>
    <w:tmpl w:val="B93EED50"/>
    <w:lvl w:ilvl="0" w:tplc="151AF952">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CFB3AD8"/>
    <w:multiLevelType w:val="hybridMultilevel"/>
    <w:tmpl w:val="F2F2C3BA"/>
    <w:lvl w:ilvl="0" w:tplc="3E8AABA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CF131C"/>
    <w:multiLevelType w:val="hybridMultilevel"/>
    <w:tmpl w:val="43A8E16A"/>
    <w:lvl w:ilvl="0" w:tplc="04081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DC7207"/>
    <w:multiLevelType w:val="hybridMultilevel"/>
    <w:tmpl w:val="686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391628"/>
    <w:multiLevelType w:val="hybridMultilevel"/>
    <w:tmpl w:val="B44684D8"/>
    <w:lvl w:ilvl="0" w:tplc="E7507D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59"/>
    <w:rsid w:val="00023F5E"/>
    <w:rsid w:val="00025F65"/>
    <w:rsid w:val="00055CF0"/>
    <w:rsid w:val="000A6B60"/>
    <w:rsid w:val="000A74FF"/>
    <w:rsid w:val="001169D8"/>
    <w:rsid w:val="00131212"/>
    <w:rsid w:val="00150F94"/>
    <w:rsid w:val="00156A34"/>
    <w:rsid w:val="00161B89"/>
    <w:rsid w:val="00194CE2"/>
    <w:rsid w:val="001F0515"/>
    <w:rsid w:val="001F772A"/>
    <w:rsid w:val="002601BE"/>
    <w:rsid w:val="00273CDA"/>
    <w:rsid w:val="00293FD0"/>
    <w:rsid w:val="002C44DA"/>
    <w:rsid w:val="002D56AF"/>
    <w:rsid w:val="002D6EF9"/>
    <w:rsid w:val="0030208A"/>
    <w:rsid w:val="003345FB"/>
    <w:rsid w:val="003520C8"/>
    <w:rsid w:val="003D133B"/>
    <w:rsid w:val="003F4099"/>
    <w:rsid w:val="00421D86"/>
    <w:rsid w:val="00425A24"/>
    <w:rsid w:val="00427CCD"/>
    <w:rsid w:val="00464D0A"/>
    <w:rsid w:val="004835EE"/>
    <w:rsid w:val="00583071"/>
    <w:rsid w:val="005978BE"/>
    <w:rsid w:val="00597D72"/>
    <w:rsid w:val="005B7F40"/>
    <w:rsid w:val="00635481"/>
    <w:rsid w:val="00666A59"/>
    <w:rsid w:val="00677034"/>
    <w:rsid w:val="0068667B"/>
    <w:rsid w:val="006A7D90"/>
    <w:rsid w:val="006B0E98"/>
    <w:rsid w:val="00706B14"/>
    <w:rsid w:val="00714532"/>
    <w:rsid w:val="00743F59"/>
    <w:rsid w:val="00793546"/>
    <w:rsid w:val="007A7308"/>
    <w:rsid w:val="007B2726"/>
    <w:rsid w:val="008857FD"/>
    <w:rsid w:val="009A1E64"/>
    <w:rsid w:val="009B4201"/>
    <w:rsid w:val="009C1630"/>
    <w:rsid w:val="00A03DE5"/>
    <w:rsid w:val="00A25095"/>
    <w:rsid w:val="00A653BA"/>
    <w:rsid w:val="00A65D4E"/>
    <w:rsid w:val="00A91933"/>
    <w:rsid w:val="00B32CC2"/>
    <w:rsid w:val="00BD2C3F"/>
    <w:rsid w:val="00BF2F95"/>
    <w:rsid w:val="00C537FF"/>
    <w:rsid w:val="00C53898"/>
    <w:rsid w:val="00CF6919"/>
    <w:rsid w:val="00D06387"/>
    <w:rsid w:val="00D36D8C"/>
    <w:rsid w:val="00D57D89"/>
    <w:rsid w:val="00D95D1A"/>
    <w:rsid w:val="00E12933"/>
    <w:rsid w:val="00E25DC0"/>
    <w:rsid w:val="00E3097C"/>
    <w:rsid w:val="00E345F6"/>
    <w:rsid w:val="00E5735A"/>
    <w:rsid w:val="00E60BEF"/>
    <w:rsid w:val="00E7725B"/>
    <w:rsid w:val="00ED4B2D"/>
    <w:rsid w:val="00F02BB9"/>
    <w:rsid w:val="00FA6479"/>
    <w:rsid w:val="00FB7987"/>
    <w:rsid w:val="00FD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6A59"/>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A59"/>
    <w:rPr>
      <w:rFonts w:ascii="Times New Roman" w:eastAsia="Times New Roman" w:hAnsi="Times New Roman" w:cs="Times New Roman"/>
      <w:i/>
      <w:sz w:val="24"/>
      <w:szCs w:val="20"/>
    </w:rPr>
  </w:style>
  <w:style w:type="paragraph" w:styleId="NoSpacing">
    <w:name w:val="No Spacing"/>
    <w:uiPriority w:val="1"/>
    <w:qFormat/>
    <w:rsid w:val="00666A59"/>
    <w:pPr>
      <w:spacing w:after="0" w:line="240" w:lineRule="auto"/>
    </w:pPr>
  </w:style>
  <w:style w:type="character" w:styleId="Emphasis">
    <w:name w:val="Emphasis"/>
    <w:basedOn w:val="DefaultParagraphFont"/>
    <w:qFormat/>
    <w:rsid w:val="00666A59"/>
    <w:rPr>
      <w:i/>
    </w:rPr>
  </w:style>
  <w:style w:type="character" w:styleId="Hyperlink">
    <w:name w:val="Hyperlink"/>
    <w:basedOn w:val="DefaultParagraphFont"/>
    <w:uiPriority w:val="99"/>
    <w:unhideWhenUsed/>
    <w:rsid w:val="00666A59"/>
    <w:rPr>
      <w:color w:val="0000FF" w:themeColor="hyperlink"/>
      <w:u w:val="single"/>
    </w:rPr>
  </w:style>
  <w:style w:type="paragraph" w:styleId="NormalWeb">
    <w:name w:val="Normal (Web)"/>
    <w:basedOn w:val="Normal"/>
    <w:uiPriority w:val="99"/>
    <w:rsid w:val="00666A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6A59"/>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66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59"/>
    <w:rPr>
      <w:rFonts w:ascii="Tahoma" w:hAnsi="Tahoma" w:cs="Tahoma"/>
      <w:sz w:val="16"/>
      <w:szCs w:val="16"/>
    </w:rPr>
  </w:style>
  <w:style w:type="paragraph" w:styleId="PlainText">
    <w:name w:val="Plain Text"/>
    <w:basedOn w:val="Normal"/>
    <w:link w:val="PlainTextChar"/>
    <w:uiPriority w:val="99"/>
    <w:semiHidden/>
    <w:unhideWhenUsed/>
    <w:rsid w:val="00273CD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73CDA"/>
    <w:rPr>
      <w:rFonts w:ascii="Calibri" w:hAnsi="Calibri" w:cs="Calibri"/>
    </w:rPr>
  </w:style>
  <w:style w:type="table" w:styleId="TableGrid">
    <w:name w:val="Table Grid"/>
    <w:basedOn w:val="TableNormal"/>
    <w:uiPriority w:val="59"/>
    <w:rsid w:val="005B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735A"/>
    <w:rPr>
      <w:color w:val="800080" w:themeColor="followedHyperlink"/>
      <w:u w:val="single"/>
    </w:rPr>
  </w:style>
  <w:style w:type="character" w:styleId="CommentReference">
    <w:name w:val="annotation reference"/>
    <w:basedOn w:val="DefaultParagraphFont"/>
    <w:uiPriority w:val="99"/>
    <w:semiHidden/>
    <w:unhideWhenUsed/>
    <w:rsid w:val="00D57D89"/>
    <w:rPr>
      <w:sz w:val="16"/>
      <w:szCs w:val="16"/>
    </w:rPr>
  </w:style>
  <w:style w:type="paragraph" w:styleId="CommentText">
    <w:name w:val="annotation text"/>
    <w:basedOn w:val="Normal"/>
    <w:link w:val="CommentTextChar"/>
    <w:uiPriority w:val="99"/>
    <w:semiHidden/>
    <w:unhideWhenUsed/>
    <w:rsid w:val="00D57D89"/>
    <w:pPr>
      <w:spacing w:line="240" w:lineRule="auto"/>
    </w:pPr>
    <w:rPr>
      <w:sz w:val="20"/>
      <w:szCs w:val="20"/>
    </w:rPr>
  </w:style>
  <w:style w:type="character" w:customStyle="1" w:styleId="CommentTextChar">
    <w:name w:val="Comment Text Char"/>
    <w:basedOn w:val="DefaultParagraphFont"/>
    <w:link w:val="CommentText"/>
    <w:uiPriority w:val="99"/>
    <w:semiHidden/>
    <w:rsid w:val="00D57D89"/>
    <w:rPr>
      <w:sz w:val="20"/>
      <w:szCs w:val="20"/>
    </w:rPr>
  </w:style>
  <w:style w:type="paragraph" w:styleId="CommentSubject">
    <w:name w:val="annotation subject"/>
    <w:basedOn w:val="CommentText"/>
    <w:next w:val="CommentText"/>
    <w:link w:val="CommentSubjectChar"/>
    <w:uiPriority w:val="99"/>
    <w:semiHidden/>
    <w:unhideWhenUsed/>
    <w:rsid w:val="00D57D89"/>
    <w:rPr>
      <w:b/>
      <w:bCs/>
    </w:rPr>
  </w:style>
  <w:style w:type="character" w:customStyle="1" w:styleId="CommentSubjectChar">
    <w:name w:val="Comment Subject Char"/>
    <w:basedOn w:val="CommentTextChar"/>
    <w:link w:val="CommentSubject"/>
    <w:uiPriority w:val="99"/>
    <w:semiHidden/>
    <w:rsid w:val="00D57D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6A59"/>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A59"/>
    <w:rPr>
      <w:rFonts w:ascii="Times New Roman" w:eastAsia="Times New Roman" w:hAnsi="Times New Roman" w:cs="Times New Roman"/>
      <w:i/>
      <w:sz w:val="24"/>
      <w:szCs w:val="20"/>
    </w:rPr>
  </w:style>
  <w:style w:type="paragraph" w:styleId="NoSpacing">
    <w:name w:val="No Spacing"/>
    <w:uiPriority w:val="1"/>
    <w:qFormat/>
    <w:rsid w:val="00666A59"/>
    <w:pPr>
      <w:spacing w:after="0" w:line="240" w:lineRule="auto"/>
    </w:pPr>
  </w:style>
  <w:style w:type="character" w:styleId="Emphasis">
    <w:name w:val="Emphasis"/>
    <w:basedOn w:val="DefaultParagraphFont"/>
    <w:qFormat/>
    <w:rsid w:val="00666A59"/>
    <w:rPr>
      <w:i/>
    </w:rPr>
  </w:style>
  <w:style w:type="character" w:styleId="Hyperlink">
    <w:name w:val="Hyperlink"/>
    <w:basedOn w:val="DefaultParagraphFont"/>
    <w:uiPriority w:val="99"/>
    <w:unhideWhenUsed/>
    <w:rsid w:val="00666A59"/>
    <w:rPr>
      <w:color w:val="0000FF" w:themeColor="hyperlink"/>
      <w:u w:val="single"/>
    </w:rPr>
  </w:style>
  <w:style w:type="paragraph" w:styleId="NormalWeb">
    <w:name w:val="Normal (Web)"/>
    <w:basedOn w:val="Normal"/>
    <w:uiPriority w:val="99"/>
    <w:rsid w:val="00666A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6A59"/>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66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59"/>
    <w:rPr>
      <w:rFonts w:ascii="Tahoma" w:hAnsi="Tahoma" w:cs="Tahoma"/>
      <w:sz w:val="16"/>
      <w:szCs w:val="16"/>
    </w:rPr>
  </w:style>
  <w:style w:type="paragraph" w:styleId="PlainText">
    <w:name w:val="Plain Text"/>
    <w:basedOn w:val="Normal"/>
    <w:link w:val="PlainTextChar"/>
    <w:uiPriority w:val="99"/>
    <w:semiHidden/>
    <w:unhideWhenUsed/>
    <w:rsid w:val="00273CD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73CDA"/>
    <w:rPr>
      <w:rFonts w:ascii="Calibri" w:hAnsi="Calibri" w:cs="Calibri"/>
    </w:rPr>
  </w:style>
  <w:style w:type="table" w:styleId="TableGrid">
    <w:name w:val="Table Grid"/>
    <w:basedOn w:val="TableNormal"/>
    <w:uiPriority w:val="59"/>
    <w:rsid w:val="005B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735A"/>
    <w:rPr>
      <w:color w:val="800080" w:themeColor="followedHyperlink"/>
      <w:u w:val="single"/>
    </w:rPr>
  </w:style>
  <w:style w:type="character" w:styleId="CommentReference">
    <w:name w:val="annotation reference"/>
    <w:basedOn w:val="DefaultParagraphFont"/>
    <w:uiPriority w:val="99"/>
    <w:semiHidden/>
    <w:unhideWhenUsed/>
    <w:rsid w:val="00D57D89"/>
    <w:rPr>
      <w:sz w:val="16"/>
      <w:szCs w:val="16"/>
    </w:rPr>
  </w:style>
  <w:style w:type="paragraph" w:styleId="CommentText">
    <w:name w:val="annotation text"/>
    <w:basedOn w:val="Normal"/>
    <w:link w:val="CommentTextChar"/>
    <w:uiPriority w:val="99"/>
    <w:semiHidden/>
    <w:unhideWhenUsed/>
    <w:rsid w:val="00D57D89"/>
    <w:pPr>
      <w:spacing w:line="240" w:lineRule="auto"/>
    </w:pPr>
    <w:rPr>
      <w:sz w:val="20"/>
      <w:szCs w:val="20"/>
    </w:rPr>
  </w:style>
  <w:style w:type="character" w:customStyle="1" w:styleId="CommentTextChar">
    <w:name w:val="Comment Text Char"/>
    <w:basedOn w:val="DefaultParagraphFont"/>
    <w:link w:val="CommentText"/>
    <w:uiPriority w:val="99"/>
    <w:semiHidden/>
    <w:rsid w:val="00D57D89"/>
    <w:rPr>
      <w:sz w:val="20"/>
      <w:szCs w:val="20"/>
    </w:rPr>
  </w:style>
  <w:style w:type="paragraph" w:styleId="CommentSubject">
    <w:name w:val="annotation subject"/>
    <w:basedOn w:val="CommentText"/>
    <w:next w:val="CommentText"/>
    <w:link w:val="CommentSubjectChar"/>
    <w:uiPriority w:val="99"/>
    <w:semiHidden/>
    <w:unhideWhenUsed/>
    <w:rsid w:val="00D57D89"/>
    <w:rPr>
      <w:b/>
      <w:bCs/>
    </w:rPr>
  </w:style>
  <w:style w:type="character" w:customStyle="1" w:styleId="CommentSubjectChar">
    <w:name w:val="Comment Subject Char"/>
    <w:basedOn w:val="CommentTextChar"/>
    <w:link w:val="CommentSubject"/>
    <w:uiPriority w:val="99"/>
    <w:semiHidden/>
    <w:rsid w:val="00D57D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09808">
      <w:bodyDiv w:val="1"/>
      <w:marLeft w:val="0"/>
      <w:marRight w:val="0"/>
      <w:marTop w:val="0"/>
      <w:marBottom w:val="0"/>
      <w:divBdr>
        <w:top w:val="none" w:sz="0" w:space="0" w:color="auto"/>
        <w:left w:val="none" w:sz="0" w:space="0" w:color="auto"/>
        <w:bottom w:val="none" w:sz="0" w:space="0" w:color="auto"/>
        <w:right w:val="none" w:sz="0" w:space="0" w:color="auto"/>
      </w:divBdr>
    </w:div>
    <w:div w:id="1954097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fice-of-manpower-economics" TargetMode="External"/><Relationship Id="rId13" Type="http://schemas.openxmlformats.org/officeDocument/2006/relationships/hyperlink" Target="http://webarchive.nationalarchives.gov.uk/20130106083035/http://www.ome.uk.com/Transparency.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organisations/office-of-manpower-economics" TargetMode="External"/><Relationship Id="rId12" Type="http://schemas.openxmlformats.org/officeDocument/2006/relationships/hyperlink" Target="https://www.gov.uk/government/publications?departments%5B%5D=office-of-manpower-economics&amp;publication_type=transparency-d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ates-and-allowances-travel-mileage-and-fuel-allowances/travel-mileage-and-fuel-rates-and-allowances" TargetMode="External"/><Relationship Id="rId5" Type="http://schemas.openxmlformats.org/officeDocument/2006/relationships/settings" Target="settings.xml"/><Relationship Id="rId15" Type="http://schemas.openxmlformats.org/officeDocument/2006/relationships/hyperlink" Target="http://www.publications.parliament.uk/pa/cm200203/cmhansrd/vo030717/text/30717w01.htm" TargetMode="External"/><Relationship Id="rId10" Type="http://schemas.openxmlformats.org/officeDocument/2006/relationships/hyperlink" Target="https://www.gov.uk/guidance/rates-and-thresholds-for-employers-2016-to-20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oi.requests@bi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9950-F45D-4D6C-8B85-AA945664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Mokogwu Stephen (OME)</dc:creator>
  <cp:lastModifiedBy>Mokogwu Stephen (OME)</cp:lastModifiedBy>
  <cp:revision>2</cp:revision>
  <dcterms:created xsi:type="dcterms:W3CDTF">2017-01-17T10:39:00Z</dcterms:created>
  <dcterms:modified xsi:type="dcterms:W3CDTF">2017-01-17T10:39:00Z</dcterms:modified>
</cp:coreProperties>
</file>