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7C6" w:rsidRDefault="006E47C6" w:rsidP="006E47C6">
      <w:pPr>
        <w:pStyle w:val="Default"/>
        <w:rPr>
          <w:sz w:val="48"/>
          <w:szCs w:val="48"/>
        </w:rPr>
      </w:pPr>
      <w:bookmarkStart w:id="0" w:name="_GoBack"/>
      <w:bookmarkEnd w:id="0"/>
      <w:r>
        <w:rPr>
          <w:sz w:val="48"/>
          <w:szCs w:val="48"/>
        </w:rPr>
        <w:t xml:space="preserve">Right to Buy Social Mobility Fund </w:t>
      </w:r>
    </w:p>
    <w:p w:rsidR="006E47C6" w:rsidRDefault="006E47C6" w:rsidP="006E47C6">
      <w:pPr>
        <w:rPr>
          <w:rFonts w:eastAsia="Calibri"/>
        </w:rPr>
      </w:pPr>
    </w:p>
    <w:p w:rsidR="006E47C6" w:rsidRDefault="006E47C6" w:rsidP="006E47C6">
      <w:pPr>
        <w:rPr>
          <w:rFonts w:eastAsia="Calibri"/>
          <w:sz w:val="26"/>
          <w:szCs w:val="26"/>
        </w:rPr>
      </w:pPr>
      <w:r>
        <w:rPr>
          <w:rFonts w:eastAsia="Calibri"/>
          <w:sz w:val="36"/>
          <w:szCs w:val="36"/>
        </w:rPr>
        <w:t xml:space="preserve">Application form </w:t>
      </w:r>
    </w:p>
    <w:p w:rsidR="006E47C6" w:rsidRDefault="006E47C6" w:rsidP="006E47C6">
      <w:pPr>
        <w:rPr>
          <w:b/>
          <w:sz w:val="26"/>
          <w:szCs w:val="26"/>
        </w:rPr>
      </w:pPr>
    </w:p>
    <w:p w:rsidR="006E47C6" w:rsidRDefault="006E47C6" w:rsidP="006E47C6">
      <w:pPr>
        <w:rPr>
          <w:b/>
          <w:sz w:val="26"/>
          <w:szCs w:val="26"/>
        </w:rPr>
      </w:pPr>
      <w:r>
        <w:rPr>
          <w:b/>
          <w:sz w:val="26"/>
          <w:szCs w:val="26"/>
        </w:rPr>
        <w:t xml:space="preserve">Supporting social tenants to realise their aspirations of home ownership.   </w:t>
      </w:r>
    </w:p>
    <w:p w:rsidR="006E47C6" w:rsidRDefault="006E47C6" w:rsidP="006E47C6">
      <w:pPr>
        <w:autoSpaceDE w:val="0"/>
        <w:autoSpaceDN w:val="0"/>
        <w:adjustRightInd w:val="0"/>
        <w:rPr>
          <w:b/>
          <w:bCs/>
          <w:color w:val="000000"/>
        </w:rPr>
      </w:pPr>
    </w:p>
    <w:p w:rsidR="006E47C6" w:rsidRDefault="006E47C6" w:rsidP="006E47C6">
      <w:pPr>
        <w:autoSpaceDE w:val="0"/>
        <w:autoSpaceDN w:val="0"/>
        <w:adjustRightInd w:val="0"/>
        <w:rPr>
          <w:bCs/>
          <w:color w:val="000000"/>
        </w:rPr>
      </w:pPr>
      <w:r>
        <w:rPr>
          <w:bCs/>
          <w:color w:val="000000"/>
        </w:rPr>
        <w:t xml:space="preserve">This form should be submitted to </w:t>
      </w:r>
      <w:hyperlink r:id="rId10" w:history="1">
        <w:r w:rsidRPr="001B0F44">
          <w:rPr>
            <w:rStyle w:val="Hyperlink"/>
            <w:bCs/>
          </w:rPr>
          <w:t>RTB@communities.gsi.gov.uk</w:t>
        </w:r>
      </w:hyperlink>
      <w:r>
        <w:rPr>
          <w:bCs/>
          <w:color w:val="000000"/>
        </w:rPr>
        <w:t xml:space="preserve"> </w:t>
      </w:r>
      <w:r>
        <w:rPr>
          <w:bCs/>
        </w:rPr>
        <w:t xml:space="preserve">no later </w:t>
      </w:r>
      <w:r>
        <w:rPr>
          <w:bCs/>
          <w:color w:val="000000"/>
        </w:rPr>
        <w:t xml:space="preserve">than </w:t>
      </w:r>
      <w:r>
        <w:rPr>
          <w:b/>
          <w:bCs/>
          <w:color w:val="000000"/>
        </w:rPr>
        <w:t>5pm on 18 March 2015.</w:t>
      </w:r>
      <w:r>
        <w:rPr>
          <w:bCs/>
          <w:color w:val="000000"/>
        </w:rPr>
        <w:t xml:space="preserve">  Any queries about the fund should also be submitted to this address.</w:t>
      </w:r>
    </w:p>
    <w:p w:rsidR="006E47C6" w:rsidRDefault="006E47C6" w:rsidP="006E47C6">
      <w:pPr>
        <w:rPr>
          <w:rFonts w:eastAsia="Calibri"/>
        </w:rPr>
      </w:pPr>
    </w:p>
    <w:p w:rsidR="006E47C6" w:rsidRDefault="006E47C6" w:rsidP="006E47C6">
      <w:pPr>
        <w:rPr>
          <w:rFonts w:eastAsia="Calibri"/>
          <w:sz w:val="48"/>
          <w:szCs w:val="48"/>
        </w:rPr>
      </w:pPr>
      <w:r>
        <w:rPr>
          <w:rFonts w:eastAsia="Calibri"/>
          <w:sz w:val="48"/>
          <w:szCs w:val="48"/>
        </w:rPr>
        <w:t>Section A: Applicant contact information</w:t>
      </w:r>
    </w:p>
    <w:p w:rsidR="006E47C6" w:rsidRDefault="006E47C6" w:rsidP="006E47C6">
      <w:pPr>
        <w:rPr>
          <w:rFonts w:eastAsia="Calibri"/>
          <w:i/>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559"/>
      </w:tblGrid>
      <w:tr w:rsidR="006E47C6" w:rsidTr="00852AE1">
        <w:tc>
          <w:tcPr>
            <w:tcW w:w="4621" w:type="dxa"/>
            <w:tcBorders>
              <w:top w:val="single" w:sz="4" w:space="0" w:color="auto"/>
              <w:left w:val="single" w:sz="4" w:space="0" w:color="auto"/>
              <w:bottom w:val="single" w:sz="4" w:space="0" w:color="auto"/>
              <w:right w:val="single" w:sz="4" w:space="0" w:color="auto"/>
            </w:tcBorders>
            <w:vAlign w:val="center"/>
            <w:hideMark/>
          </w:tcPr>
          <w:p w:rsidR="006E47C6" w:rsidRDefault="006E47C6" w:rsidP="00852AE1">
            <w:pPr>
              <w:jc w:val="right"/>
              <w:rPr>
                <w:rFonts w:eastAsia="Calibri"/>
              </w:rPr>
            </w:pPr>
            <w:r>
              <w:rPr>
                <w:rFonts w:eastAsia="Calibri"/>
              </w:rPr>
              <w:t xml:space="preserve">Principal local authority name/name of bidding organisation: </w:t>
            </w:r>
          </w:p>
        </w:tc>
        <w:tc>
          <w:tcPr>
            <w:tcW w:w="4559" w:type="dxa"/>
            <w:tcBorders>
              <w:top w:val="single" w:sz="4" w:space="0" w:color="auto"/>
              <w:left w:val="single" w:sz="4" w:space="0" w:color="auto"/>
              <w:bottom w:val="single" w:sz="4" w:space="0" w:color="auto"/>
              <w:right w:val="single" w:sz="4" w:space="0" w:color="auto"/>
            </w:tcBorders>
            <w:hideMark/>
          </w:tcPr>
          <w:p w:rsidR="006E47C6" w:rsidRDefault="006E47C6" w:rsidP="00852AE1">
            <w:pPr>
              <w:rPr>
                <w:rFonts w:eastAsia="Calibri"/>
              </w:rPr>
            </w:pPr>
            <w:r>
              <w:rPr>
                <w:rFonts w:eastAsia="Calibri"/>
                <w:color w:val="808080"/>
              </w:rPr>
              <w:t>Click here to enter text.</w:t>
            </w:r>
          </w:p>
        </w:tc>
      </w:tr>
      <w:tr w:rsidR="006E47C6" w:rsidTr="00852AE1">
        <w:tc>
          <w:tcPr>
            <w:tcW w:w="4621" w:type="dxa"/>
            <w:tcBorders>
              <w:top w:val="single" w:sz="4" w:space="0" w:color="auto"/>
              <w:left w:val="single" w:sz="4" w:space="0" w:color="auto"/>
              <w:bottom w:val="single" w:sz="4" w:space="0" w:color="auto"/>
              <w:right w:val="single" w:sz="4" w:space="0" w:color="auto"/>
            </w:tcBorders>
            <w:vAlign w:val="center"/>
            <w:hideMark/>
          </w:tcPr>
          <w:p w:rsidR="006E47C6" w:rsidRDefault="006E47C6" w:rsidP="00852AE1">
            <w:pPr>
              <w:jc w:val="right"/>
              <w:rPr>
                <w:rFonts w:eastAsia="Calibri"/>
              </w:rPr>
            </w:pPr>
            <w:r>
              <w:rPr>
                <w:rFonts w:eastAsia="Calibri"/>
              </w:rPr>
              <w:t xml:space="preserve">Name of contact(s): </w:t>
            </w:r>
          </w:p>
        </w:tc>
        <w:tc>
          <w:tcPr>
            <w:tcW w:w="4559" w:type="dxa"/>
            <w:tcBorders>
              <w:top w:val="single" w:sz="4" w:space="0" w:color="auto"/>
              <w:left w:val="single" w:sz="4" w:space="0" w:color="auto"/>
              <w:bottom w:val="single" w:sz="4" w:space="0" w:color="auto"/>
              <w:right w:val="single" w:sz="4" w:space="0" w:color="auto"/>
            </w:tcBorders>
            <w:hideMark/>
          </w:tcPr>
          <w:p w:rsidR="006E47C6" w:rsidRDefault="006E47C6" w:rsidP="00852AE1">
            <w:pPr>
              <w:rPr>
                <w:rFonts w:eastAsia="Calibri"/>
              </w:rPr>
            </w:pPr>
            <w:r>
              <w:rPr>
                <w:rFonts w:eastAsia="Calibri"/>
                <w:color w:val="808080"/>
              </w:rPr>
              <w:t>Click here to enter text.</w:t>
            </w:r>
          </w:p>
        </w:tc>
      </w:tr>
      <w:tr w:rsidR="006E47C6" w:rsidTr="00852AE1">
        <w:tc>
          <w:tcPr>
            <w:tcW w:w="4621" w:type="dxa"/>
            <w:tcBorders>
              <w:top w:val="single" w:sz="4" w:space="0" w:color="auto"/>
              <w:left w:val="single" w:sz="4" w:space="0" w:color="auto"/>
              <w:bottom w:val="single" w:sz="4" w:space="0" w:color="auto"/>
              <w:right w:val="single" w:sz="4" w:space="0" w:color="auto"/>
            </w:tcBorders>
            <w:vAlign w:val="center"/>
            <w:hideMark/>
          </w:tcPr>
          <w:p w:rsidR="006E47C6" w:rsidRDefault="006E47C6" w:rsidP="00852AE1">
            <w:pPr>
              <w:jc w:val="right"/>
              <w:rPr>
                <w:rFonts w:eastAsia="Calibri"/>
              </w:rPr>
            </w:pPr>
            <w:r>
              <w:rPr>
                <w:rFonts w:eastAsia="Calibri"/>
              </w:rPr>
              <w:t xml:space="preserve">Position in authority: </w:t>
            </w:r>
          </w:p>
        </w:tc>
        <w:tc>
          <w:tcPr>
            <w:tcW w:w="4559" w:type="dxa"/>
            <w:tcBorders>
              <w:top w:val="single" w:sz="4" w:space="0" w:color="auto"/>
              <w:left w:val="single" w:sz="4" w:space="0" w:color="auto"/>
              <w:bottom w:val="single" w:sz="4" w:space="0" w:color="auto"/>
              <w:right w:val="single" w:sz="4" w:space="0" w:color="auto"/>
            </w:tcBorders>
            <w:hideMark/>
          </w:tcPr>
          <w:p w:rsidR="006E47C6" w:rsidRDefault="006E47C6" w:rsidP="00852AE1">
            <w:pPr>
              <w:rPr>
                <w:rFonts w:eastAsia="Calibri"/>
              </w:rPr>
            </w:pPr>
            <w:r>
              <w:rPr>
                <w:rFonts w:eastAsia="Calibri"/>
                <w:color w:val="808080"/>
              </w:rPr>
              <w:t>Click here to enter text.</w:t>
            </w:r>
          </w:p>
        </w:tc>
      </w:tr>
      <w:tr w:rsidR="006E47C6" w:rsidTr="00852AE1">
        <w:tc>
          <w:tcPr>
            <w:tcW w:w="4621" w:type="dxa"/>
            <w:tcBorders>
              <w:top w:val="single" w:sz="4" w:space="0" w:color="auto"/>
              <w:left w:val="single" w:sz="4" w:space="0" w:color="auto"/>
              <w:bottom w:val="single" w:sz="4" w:space="0" w:color="auto"/>
              <w:right w:val="single" w:sz="4" w:space="0" w:color="auto"/>
            </w:tcBorders>
            <w:vAlign w:val="center"/>
            <w:hideMark/>
          </w:tcPr>
          <w:p w:rsidR="006E47C6" w:rsidRDefault="006E47C6" w:rsidP="00852AE1">
            <w:pPr>
              <w:jc w:val="right"/>
              <w:rPr>
                <w:rFonts w:eastAsia="Calibri"/>
              </w:rPr>
            </w:pPr>
            <w:r>
              <w:rPr>
                <w:rFonts w:eastAsia="Calibri"/>
              </w:rPr>
              <w:t xml:space="preserve">Telephone number(s) of the contact(s): </w:t>
            </w:r>
          </w:p>
        </w:tc>
        <w:tc>
          <w:tcPr>
            <w:tcW w:w="4559" w:type="dxa"/>
            <w:tcBorders>
              <w:top w:val="single" w:sz="4" w:space="0" w:color="auto"/>
              <w:left w:val="single" w:sz="4" w:space="0" w:color="auto"/>
              <w:bottom w:val="single" w:sz="4" w:space="0" w:color="auto"/>
              <w:right w:val="single" w:sz="4" w:space="0" w:color="auto"/>
            </w:tcBorders>
            <w:hideMark/>
          </w:tcPr>
          <w:p w:rsidR="006E47C6" w:rsidRDefault="006E47C6" w:rsidP="00852AE1">
            <w:pPr>
              <w:rPr>
                <w:rFonts w:eastAsia="Calibri"/>
              </w:rPr>
            </w:pPr>
            <w:r>
              <w:rPr>
                <w:rFonts w:eastAsia="Calibri"/>
                <w:color w:val="808080"/>
              </w:rPr>
              <w:t>Click here to enter text.</w:t>
            </w:r>
          </w:p>
        </w:tc>
      </w:tr>
      <w:tr w:rsidR="006E47C6" w:rsidTr="00852AE1">
        <w:tc>
          <w:tcPr>
            <w:tcW w:w="4621" w:type="dxa"/>
            <w:tcBorders>
              <w:top w:val="single" w:sz="4" w:space="0" w:color="auto"/>
              <w:left w:val="single" w:sz="4" w:space="0" w:color="auto"/>
              <w:bottom w:val="single" w:sz="4" w:space="0" w:color="auto"/>
              <w:right w:val="single" w:sz="4" w:space="0" w:color="auto"/>
            </w:tcBorders>
            <w:vAlign w:val="center"/>
            <w:hideMark/>
          </w:tcPr>
          <w:p w:rsidR="006E47C6" w:rsidRDefault="006E47C6" w:rsidP="00852AE1">
            <w:pPr>
              <w:jc w:val="right"/>
              <w:rPr>
                <w:rFonts w:eastAsia="Calibri"/>
              </w:rPr>
            </w:pPr>
            <w:r>
              <w:rPr>
                <w:rFonts w:eastAsia="Calibri"/>
              </w:rPr>
              <w:t>Email address of the contact(s):</w:t>
            </w:r>
          </w:p>
        </w:tc>
        <w:tc>
          <w:tcPr>
            <w:tcW w:w="4559" w:type="dxa"/>
            <w:tcBorders>
              <w:top w:val="single" w:sz="4" w:space="0" w:color="auto"/>
              <w:left w:val="single" w:sz="4" w:space="0" w:color="auto"/>
              <w:bottom w:val="single" w:sz="4" w:space="0" w:color="auto"/>
              <w:right w:val="single" w:sz="4" w:space="0" w:color="auto"/>
            </w:tcBorders>
            <w:hideMark/>
          </w:tcPr>
          <w:p w:rsidR="006E47C6" w:rsidRDefault="006E47C6" w:rsidP="00852AE1">
            <w:pPr>
              <w:rPr>
                <w:rFonts w:eastAsia="Calibri"/>
              </w:rPr>
            </w:pPr>
            <w:r>
              <w:rPr>
                <w:rFonts w:eastAsia="Calibri"/>
                <w:color w:val="808080"/>
              </w:rPr>
              <w:t>Click here to enter text.</w:t>
            </w:r>
          </w:p>
        </w:tc>
      </w:tr>
    </w:tbl>
    <w:p w:rsidR="006E47C6" w:rsidRDefault="006E47C6" w:rsidP="006E47C6">
      <w:pPr>
        <w:rPr>
          <w:rFonts w:eastAsia="Calibri"/>
          <w:b/>
        </w:rPr>
      </w:pPr>
    </w:p>
    <w:p w:rsidR="006E47C6" w:rsidRDefault="006E47C6" w:rsidP="006E47C6">
      <w:pPr>
        <w:rPr>
          <w:rFonts w:eastAsia="Calibri"/>
          <w:sz w:val="48"/>
          <w:szCs w:val="48"/>
        </w:rPr>
      </w:pPr>
      <w:r>
        <w:rPr>
          <w:rFonts w:eastAsia="Calibri"/>
          <w:sz w:val="48"/>
          <w:szCs w:val="48"/>
        </w:rPr>
        <w:br w:type="page"/>
      </w:r>
    </w:p>
    <w:p w:rsidR="006E47C6" w:rsidRDefault="006E47C6" w:rsidP="006E47C6">
      <w:pPr>
        <w:rPr>
          <w:rFonts w:eastAsia="Calibri"/>
          <w:sz w:val="48"/>
          <w:szCs w:val="48"/>
        </w:rPr>
      </w:pPr>
      <w:r>
        <w:rPr>
          <w:rFonts w:eastAsia="Calibri"/>
          <w:sz w:val="48"/>
          <w:szCs w:val="48"/>
        </w:rPr>
        <w:lastRenderedPageBreak/>
        <w:t>Section B: Eligibility criteria</w:t>
      </w:r>
    </w:p>
    <w:p w:rsidR="006E47C6" w:rsidRDefault="006E47C6" w:rsidP="006E47C6">
      <w:pPr>
        <w:rPr>
          <w:rFonts w:eastAsia="Calibri"/>
        </w:rPr>
      </w:pPr>
      <w:r>
        <w:rPr>
          <w:rFonts w:eastAsia="Calibri"/>
        </w:rPr>
        <w:t xml:space="preserve">Please complete as appropriate: </w:t>
      </w:r>
    </w:p>
    <w:p w:rsidR="006E47C6" w:rsidRDefault="006E47C6" w:rsidP="006E47C6">
      <w:pPr>
        <w:rPr>
          <w:rFonts w:eastAsia="Calibri"/>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1134"/>
      </w:tblGrid>
      <w:tr w:rsidR="006E47C6" w:rsidTr="00852AE1">
        <w:tc>
          <w:tcPr>
            <w:tcW w:w="8046" w:type="dxa"/>
            <w:tcBorders>
              <w:top w:val="single" w:sz="4" w:space="0" w:color="auto"/>
              <w:left w:val="single" w:sz="4" w:space="0" w:color="auto"/>
              <w:bottom w:val="single" w:sz="4" w:space="0" w:color="auto"/>
              <w:right w:val="single" w:sz="4" w:space="0" w:color="auto"/>
            </w:tcBorders>
            <w:vAlign w:val="center"/>
            <w:hideMark/>
          </w:tcPr>
          <w:p w:rsidR="006E47C6" w:rsidRDefault="006E47C6" w:rsidP="00852AE1">
            <w:pPr>
              <w:rPr>
                <w:rFonts w:eastAsia="Calibri"/>
              </w:rPr>
            </w:pPr>
            <w:r>
              <w:rPr>
                <w:rFonts w:eastAsia="Calibri"/>
              </w:rPr>
              <w:t>The bid is from an English principal local authority</w:t>
            </w:r>
          </w:p>
        </w:tc>
        <w:tc>
          <w:tcPr>
            <w:tcW w:w="1134" w:type="dxa"/>
            <w:tcBorders>
              <w:top w:val="single" w:sz="4" w:space="0" w:color="auto"/>
              <w:left w:val="single" w:sz="4" w:space="0" w:color="auto"/>
              <w:bottom w:val="single" w:sz="4" w:space="0" w:color="auto"/>
              <w:right w:val="single" w:sz="4" w:space="0" w:color="auto"/>
            </w:tcBorders>
            <w:hideMark/>
          </w:tcPr>
          <w:p w:rsidR="006E47C6" w:rsidRDefault="006E47C6" w:rsidP="00852AE1">
            <w:r>
              <w:rPr>
                <w:rFonts w:eastAsia="Calibri"/>
                <w:color w:val="808080"/>
              </w:rPr>
              <w:t>YES/NO</w:t>
            </w:r>
          </w:p>
        </w:tc>
      </w:tr>
      <w:tr w:rsidR="006E47C6" w:rsidTr="00852AE1">
        <w:tc>
          <w:tcPr>
            <w:tcW w:w="8046" w:type="dxa"/>
            <w:tcBorders>
              <w:top w:val="single" w:sz="4" w:space="0" w:color="auto"/>
              <w:left w:val="single" w:sz="4" w:space="0" w:color="auto"/>
              <w:bottom w:val="single" w:sz="4" w:space="0" w:color="auto"/>
              <w:right w:val="single" w:sz="4" w:space="0" w:color="auto"/>
            </w:tcBorders>
            <w:vAlign w:val="center"/>
            <w:hideMark/>
          </w:tcPr>
          <w:p w:rsidR="006E47C6" w:rsidRDefault="006E47C6" w:rsidP="00852AE1">
            <w:pPr>
              <w:rPr>
                <w:rFonts w:eastAsia="Calibri"/>
              </w:rPr>
            </w:pPr>
            <w:r>
              <w:rPr>
                <w:rFonts w:eastAsia="Calibri"/>
              </w:rPr>
              <w:t xml:space="preserve">All </w:t>
            </w:r>
            <w:r>
              <w:t xml:space="preserve">expenditure will be spent on providing a cash payment to Right to Buy-eligible tenants </w:t>
            </w:r>
          </w:p>
        </w:tc>
        <w:tc>
          <w:tcPr>
            <w:tcW w:w="1134" w:type="dxa"/>
            <w:tcBorders>
              <w:top w:val="single" w:sz="4" w:space="0" w:color="auto"/>
              <w:left w:val="single" w:sz="4" w:space="0" w:color="auto"/>
              <w:bottom w:val="single" w:sz="4" w:space="0" w:color="auto"/>
              <w:right w:val="single" w:sz="4" w:space="0" w:color="auto"/>
            </w:tcBorders>
            <w:hideMark/>
          </w:tcPr>
          <w:p w:rsidR="006E47C6" w:rsidRDefault="006E47C6" w:rsidP="00852AE1">
            <w:r>
              <w:rPr>
                <w:rFonts w:eastAsia="Calibri"/>
                <w:color w:val="808080"/>
              </w:rPr>
              <w:t>YES/NO</w:t>
            </w:r>
          </w:p>
        </w:tc>
      </w:tr>
      <w:tr w:rsidR="006E47C6" w:rsidTr="00852AE1">
        <w:tc>
          <w:tcPr>
            <w:tcW w:w="8046" w:type="dxa"/>
            <w:tcBorders>
              <w:top w:val="single" w:sz="4" w:space="0" w:color="auto"/>
              <w:left w:val="single" w:sz="4" w:space="0" w:color="auto"/>
              <w:bottom w:val="single" w:sz="4" w:space="0" w:color="auto"/>
              <w:right w:val="single" w:sz="4" w:space="0" w:color="auto"/>
            </w:tcBorders>
            <w:vAlign w:val="center"/>
            <w:hideMark/>
          </w:tcPr>
          <w:p w:rsidR="006E47C6" w:rsidRDefault="006E47C6" w:rsidP="00852AE1">
            <w:pPr>
              <w:rPr>
                <w:rFonts w:eastAsia="Calibri"/>
              </w:rPr>
            </w:pPr>
            <w:r>
              <w:rPr>
                <w:rFonts w:eastAsia="Calibri"/>
              </w:rPr>
              <w:t>The bidding authority agrees to provide relevant project progress monitoring information to DCLG</w:t>
            </w:r>
          </w:p>
        </w:tc>
        <w:tc>
          <w:tcPr>
            <w:tcW w:w="1134" w:type="dxa"/>
            <w:tcBorders>
              <w:top w:val="single" w:sz="4" w:space="0" w:color="auto"/>
              <w:left w:val="single" w:sz="4" w:space="0" w:color="auto"/>
              <w:bottom w:val="single" w:sz="4" w:space="0" w:color="auto"/>
              <w:right w:val="single" w:sz="4" w:space="0" w:color="auto"/>
            </w:tcBorders>
            <w:hideMark/>
          </w:tcPr>
          <w:p w:rsidR="006E47C6" w:rsidRDefault="006E47C6" w:rsidP="00852AE1">
            <w:pPr>
              <w:rPr>
                <w:rFonts w:eastAsia="Calibri"/>
                <w:color w:val="808080"/>
              </w:rPr>
            </w:pPr>
            <w:r>
              <w:rPr>
                <w:rFonts w:eastAsia="Calibri"/>
                <w:color w:val="808080"/>
              </w:rPr>
              <w:t>YES/NO</w:t>
            </w:r>
          </w:p>
        </w:tc>
      </w:tr>
      <w:tr w:rsidR="006E47C6" w:rsidTr="00852AE1">
        <w:tc>
          <w:tcPr>
            <w:tcW w:w="8046" w:type="dxa"/>
            <w:tcBorders>
              <w:top w:val="single" w:sz="4" w:space="0" w:color="auto"/>
              <w:left w:val="single" w:sz="4" w:space="0" w:color="auto"/>
              <w:bottom w:val="single" w:sz="4" w:space="0" w:color="auto"/>
              <w:right w:val="single" w:sz="4" w:space="0" w:color="auto"/>
            </w:tcBorders>
            <w:vAlign w:val="center"/>
            <w:hideMark/>
          </w:tcPr>
          <w:p w:rsidR="006E47C6" w:rsidRDefault="006E47C6" w:rsidP="00852AE1">
            <w:pPr>
              <w:rPr>
                <w:rFonts w:eastAsia="Calibri"/>
              </w:rPr>
            </w:pPr>
            <w:r>
              <w:rPr>
                <w:rFonts w:eastAsia="Calibri"/>
              </w:rPr>
              <w:t>The proposal has been signed off by the relevant Section 151 officer and this proposal is accompanied by evidence to support this.</w:t>
            </w:r>
          </w:p>
        </w:tc>
        <w:tc>
          <w:tcPr>
            <w:tcW w:w="1134" w:type="dxa"/>
            <w:tcBorders>
              <w:top w:val="single" w:sz="4" w:space="0" w:color="auto"/>
              <w:left w:val="single" w:sz="4" w:space="0" w:color="auto"/>
              <w:bottom w:val="single" w:sz="4" w:space="0" w:color="auto"/>
              <w:right w:val="single" w:sz="4" w:space="0" w:color="auto"/>
            </w:tcBorders>
            <w:hideMark/>
          </w:tcPr>
          <w:p w:rsidR="006E47C6" w:rsidRDefault="006E47C6" w:rsidP="00852AE1">
            <w:r>
              <w:rPr>
                <w:rFonts w:eastAsia="Calibri"/>
                <w:color w:val="808080"/>
              </w:rPr>
              <w:t>YES/NO</w:t>
            </w:r>
          </w:p>
        </w:tc>
      </w:tr>
      <w:tr w:rsidR="006E47C6" w:rsidTr="00852AE1">
        <w:tc>
          <w:tcPr>
            <w:tcW w:w="8046" w:type="dxa"/>
            <w:tcBorders>
              <w:top w:val="single" w:sz="4" w:space="0" w:color="auto"/>
              <w:left w:val="single" w:sz="4" w:space="0" w:color="auto"/>
              <w:bottom w:val="single" w:sz="4" w:space="0" w:color="auto"/>
              <w:right w:val="single" w:sz="4" w:space="0" w:color="auto"/>
            </w:tcBorders>
            <w:vAlign w:val="center"/>
          </w:tcPr>
          <w:p w:rsidR="006E47C6" w:rsidRDefault="006E47C6" w:rsidP="00852AE1">
            <w:pPr>
              <w:rPr>
                <w:rFonts w:eastAsia="Calibri"/>
              </w:rPr>
            </w:pPr>
            <w:r>
              <w:rPr>
                <w:rFonts w:eastAsia="Calibri"/>
              </w:rPr>
              <w:t xml:space="preserve">The proposal sets out the extent to which it will target the priority groups </w:t>
            </w:r>
          </w:p>
        </w:tc>
        <w:tc>
          <w:tcPr>
            <w:tcW w:w="1134" w:type="dxa"/>
            <w:tcBorders>
              <w:top w:val="single" w:sz="4" w:space="0" w:color="auto"/>
              <w:left w:val="single" w:sz="4" w:space="0" w:color="auto"/>
              <w:bottom w:val="single" w:sz="4" w:space="0" w:color="auto"/>
              <w:right w:val="single" w:sz="4" w:space="0" w:color="auto"/>
            </w:tcBorders>
            <w:hideMark/>
          </w:tcPr>
          <w:p w:rsidR="006E47C6" w:rsidRDefault="006E47C6" w:rsidP="00852AE1">
            <w:pPr>
              <w:rPr>
                <w:rFonts w:eastAsia="Calibri"/>
                <w:color w:val="808080"/>
              </w:rPr>
            </w:pPr>
            <w:r>
              <w:rPr>
                <w:rFonts w:eastAsia="Calibri"/>
                <w:color w:val="808080"/>
              </w:rPr>
              <w:t>YES/NO</w:t>
            </w:r>
          </w:p>
        </w:tc>
      </w:tr>
    </w:tbl>
    <w:p w:rsidR="006E47C6" w:rsidRDefault="006E47C6" w:rsidP="006E47C6">
      <w:pPr>
        <w:rPr>
          <w:rFonts w:eastAsia="Calibri"/>
          <w:b/>
          <w:sz w:val="36"/>
          <w:szCs w:val="36"/>
        </w:rPr>
      </w:pPr>
    </w:p>
    <w:p w:rsidR="006E47C6" w:rsidRDefault="006E47C6" w:rsidP="006E47C6">
      <w:pPr>
        <w:rPr>
          <w:rFonts w:eastAsia="Calibri"/>
        </w:rPr>
      </w:pPr>
    </w:p>
    <w:p w:rsidR="006E47C6" w:rsidRDefault="006E47C6" w:rsidP="006E47C6">
      <w:pPr>
        <w:rPr>
          <w:rFonts w:eastAsia="Calibri"/>
          <w:sz w:val="48"/>
          <w:szCs w:val="48"/>
        </w:rPr>
      </w:pPr>
      <w:r>
        <w:rPr>
          <w:rFonts w:eastAsia="Calibri"/>
          <w:b/>
          <w:sz w:val="36"/>
          <w:szCs w:val="36"/>
        </w:rPr>
        <w:br w:type="page"/>
      </w:r>
      <w:r>
        <w:rPr>
          <w:rFonts w:eastAsia="Calibri"/>
          <w:sz w:val="48"/>
          <w:szCs w:val="48"/>
        </w:rPr>
        <w:lastRenderedPageBreak/>
        <w:t xml:space="preserve">Section C: Project description </w:t>
      </w:r>
    </w:p>
    <w:p w:rsidR="006E47C6" w:rsidRDefault="006E47C6" w:rsidP="006E47C6">
      <w:pPr>
        <w:rPr>
          <w:rFonts w:eastAsia="Calibri"/>
          <w:b/>
        </w:rPr>
      </w:pPr>
    </w:p>
    <w:p w:rsidR="006E47C6" w:rsidRDefault="006E47C6" w:rsidP="006E47C6">
      <w:pPr>
        <w:rPr>
          <w:rFonts w:eastAsia="Calibri"/>
        </w:rPr>
      </w:pPr>
      <w:r>
        <w:rPr>
          <w:rFonts w:eastAsia="Calibri"/>
          <w:sz w:val="36"/>
          <w:szCs w:val="36"/>
        </w:rPr>
        <w:t>Project title:</w:t>
      </w:r>
      <w:r>
        <w:rPr>
          <w:rFonts w:eastAsia="Calibri"/>
          <w:b/>
        </w:rPr>
        <w:t xml:space="preserve"> </w:t>
      </w:r>
      <w:r>
        <w:rPr>
          <w:rFonts w:eastAsia="Calibri"/>
        </w:rPr>
        <w:t>Please give the bid a short name, unique to any other fund bids involving your organisation.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6E47C6" w:rsidTr="00852AE1">
        <w:tc>
          <w:tcPr>
            <w:tcW w:w="9242" w:type="dxa"/>
            <w:tcBorders>
              <w:top w:val="single" w:sz="4" w:space="0" w:color="auto"/>
              <w:left w:val="single" w:sz="4" w:space="0" w:color="auto"/>
              <w:bottom w:val="single" w:sz="4" w:space="0" w:color="auto"/>
              <w:right w:val="single" w:sz="4" w:space="0" w:color="auto"/>
            </w:tcBorders>
            <w:hideMark/>
          </w:tcPr>
          <w:p w:rsidR="006E47C6" w:rsidRDefault="006E47C6" w:rsidP="00852AE1">
            <w:pPr>
              <w:rPr>
                <w:rFonts w:eastAsia="Calibri"/>
              </w:rPr>
            </w:pPr>
            <w:r>
              <w:rPr>
                <w:rFonts w:eastAsia="Calibri"/>
                <w:color w:val="808080"/>
              </w:rPr>
              <w:t>Click here to enter text.</w:t>
            </w:r>
          </w:p>
        </w:tc>
      </w:tr>
    </w:tbl>
    <w:p w:rsidR="006E47C6" w:rsidRDefault="006E47C6" w:rsidP="006E47C6">
      <w:pPr>
        <w:rPr>
          <w:rFonts w:eastAsia="Calibri"/>
          <w:b/>
        </w:rPr>
      </w:pPr>
    </w:p>
    <w:p w:rsidR="006E47C6" w:rsidRDefault="006E47C6" w:rsidP="006E47C6">
      <w:pPr>
        <w:rPr>
          <w:rFonts w:eastAsia="Calibri"/>
        </w:rPr>
      </w:pPr>
      <w:r>
        <w:rPr>
          <w:rFonts w:eastAsia="Calibri"/>
          <w:sz w:val="36"/>
          <w:szCs w:val="36"/>
        </w:rPr>
        <w:t>Project Summary (100 words maximum):</w:t>
      </w:r>
      <w:r>
        <w:rPr>
          <w:rFonts w:eastAsia="Calibri"/>
        </w:rPr>
        <w:t xml:space="preserve"> Please provide a brief description of local scheme proposal.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6E47C6" w:rsidTr="00852AE1">
        <w:tc>
          <w:tcPr>
            <w:tcW w:w="9242" w:type="dxa"/>
            <w:tcBorders>
              <w:top w:val="single" w:sz="4" w:space="0" w:color="auto"/>
              <w:left w:val="single" w:sz="4" w:space="0" w:color="auto"/>
              <w:bottom w:val="single" w:sz="4" w:space="0" w:color="auto"/>
              <w:right w:val="single" w:sz="4" w:space="0" w:color="auto"/>
            </w:tcBorders>
          </w:tcPr>
          <w:p w:rsidR="006E47C6" w:rsidRDefault="006E47C6" w:rsidP="00852AE1">
            <w:pPr>
              <w:rPr>
                <w:rFonts w:eastAsia="Calibri"/>
              </w:rPr>
            </w:pPr>
            <w:r>
              <w:rPr>
                <w:rFonts w:eastAsia="Calibri"/>
                <w:color w:val="808080"/>
              </w:rPr>
              <w:t>Click here to enter text</w:t>
            </w:r>
          </w:p>
          <w:p w:rsidR="006E47C6" w:rsidRDefault="006E47C6" w:rsidP="00852AE1">
            <w:pPr>
              <w:rPr>
                <w:rFonts w:eastAsia="Calibri"/>
              </w:rPr>
            </w:pPr>
          </w:p>
        </w:tc>
      </w:tr>
    </w:tbl>
    <w:p w:rsidR="006E47C6" w:rsidRDefault="006E47C6" w:rsidP="006E47C6">
      <w:pPr>
        <w:rPr>
          <w:rFonts w:eastAsia="Calibri"/>
          <w:b/>
        </w:rPr>
      </w:pPr>
    </w:p>
    <w:p w:rsidR="006E47C6" w:rsidRDefault="006E47C6" w:rsidP="006E47C6">
      <w:pPr>
        <w:rPr>
          <w:rFonts w:eastAsia="Calibri"/>
        </w:rPr>
      </w:pPr>
      <w:r>
        <w:rPr>
          <w:rFonts w:eastAsia="Calibri"/>
          <w:sz w:val="36"/>
          <w:szCs w:val="36"/>
        </w:rPr>
        <w:t xml:space="preserve">Grant Requirement: </w:t>
      </w:r>
      <w:r>
        <w:rPr>
          <w:rFonts w:eastAsia="Calibri"/>
        </w:rPr>
        <w:t xml:space="preserve">Please state the total amount you are bidding for from the fund.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6E47C6" w:rsidTr="00852AE1">
        <w:tc>
          <w:tcPr>
            <w:tcW w:w="9242" w:type="dxa"/>
            <w:tcBorders>
              <w:top w:val="single" w:sz="4" w:space="0" w:color="auto"/>
              <w:left w:val="single" w:sz="4" w:space="0" w:color="auto"/>
              <w:bottom w:val="single" w:sz="4" w:space="0" w:color="auto"/>
              <w:right w:val="single" w:sz="4" w:space="0" w:color="auto"/>
            </w:tcBorders>
            <w:hideMark/>
          </w:tcPr>
          <w:p w:rsidR="006E47C6" w:rsidRDefault="006E47C6" w:rsidP="00852AE1">
            <w:pPr>
              <w:rPr>
                <w:rFonts w:eastAsia="Calibri"/>
                <w:color w:val="808080"/>
              </w:rPr>
            </w:pPr>
            <w:r>
              <w:rPr>
                <w:rFonts w:eastAsia="Calibri"/>
                <w:color w:val="808080"/>
              </w:rPr>
              <w:t>2015/16:</w:t>
            </w:r>
          </w:p>
          <w:p w:rsidR="006E47C6" w:rsidRDefault="006E47C6" w:rsidP="00852AE1">
            <w:pPr>
              <w:rPr>
                <w:rFonts w:eastAsia="Calibri"/>
              </w:rPr>
            </w:pPr>
          </w:p>
        </w:tc>
      </w:tr>
    </w:tbl>
    <w:p w:rsidR="006E47C6" w:rsidRDefault="006E47C6" w:rsidP="006E47C6">
      <w:pPr>
        <w:rPr>
          <w:rFonts w:eastAsia="Calibri"/>
          <w:sz w:val="36"/>
          <w:szCs w:val="36"/>
        </w:rPr>
      </w:pPr>
    </w:p>
    <w:p w:rsidR="006E47C6" w:rsidRPr="0013212C" w:rsidRDefault="006E47C6" w:rsidP="006E47C6">
      <w:pPr>
        <w:rPr>
          <w:rFonts w:eastAsia="Calibri"/>
          <w:color w:val="000000" w:themeColor="text1"/>
          <w:sz w:val="36"/>
          <w:szCs w:val="36"/>
        </w:rPr>
      </w:pPr>
      <w:r w:rsidRPr="0013212C">
        <w:rPr>
          <w:rFonts w:eastAsia="Calibri"/>
          <w:color w:val="000000" w:themeColor="text1"/>
          <w:sz w:val="36"/>
          <w:szCs w:val="36"/>
        </w:rPr>
        <w:t xml:space="preserve">Mandatory Criteria </w:t>
      </w:r>
    </w:p>
    <w:p w:rsidR="006E47C6" w:rsidRPr="0013212C" w:rsidRDefault="006E47C6" w:rsidP="006E47C6">
      <w:pPr>
        <w:rPr>
          <w:color w:val="000000" w:themeColor="text1"/>
        </w:rPr>
      </w:pPr>
      <w:r w:rsidRPr="0013212C">
        <w:rPr>
          <w:rFonts w:eastAsia="Calibri"/>
          <w:color w:val="000000" w:themeColor="text1"/>
          <w:sz w:val="36"/>
          <w:szCs w:val="36"/>
        </w:rPr>
        <w:t xml:space="preserve">1. Additionality: </w:t>
      </w:r>
      <w:r w:rsidRPr="0013212C">
        <w:rPr>
          <w:rFonts w:eastAsia="Calibri"/>
          <w:b/>
          <w:color w:val="000000" w:themeColor="text1"/>
        </w:rPr>
        <w:t xml:space="preserve"> </w:t>
      </w:r>
      <w:r w:rsidRPr="0013212C">
        <w:rPr>
          <w:rFonts w:eastAsia="Calibri"/>
          <w:color w:val="000000" w:themeColor="text1"/>
        </w:rPr>
        <w:t xml:space="preserve">Please set out your evidence that </w:t>
      </w:r>
      <w:r w:rsidRPr="0013212C">
        <w:rPr>
          <w:color w:val="000000" w:themeColor="text1"/>
        </w:rPr>
        <w:t xml:space="preserve">tenants would and could apply for the Fund and how you have alighted on the number underpinning your bid. </w:t>
      </w:r>
    </w:p>
    <w:p w:rsidR="006E47C6" w:rsidRPr="0013212C" w:rsidRDefault="006E47C6" w:rsidP="006E47C6">
      <w:pPr>
        <w:rPr>
          <w:color w:val="000000" w:themeColor="text1"/>
        </w:rPr>
      </w:pPr>
      <w:r w:rsidRPr="0013212C">
        <w:rPr>
          <w:color w:val="000000" w:themeColor="text1"/>
        </w:rPr>
        <w:t xml:space="preserve">You should include a statement about </w:t>
      </w:r>
    </w:p>
    <w:p w:rsidR="006E47C6" w:rsidRPr="0013212C" w:rsidRDefault="006E47C6" w:rsidP="006E47C6">
      <w:pPr>
        <w:pStyle w:val="ListParagraph"/>
        <w:numPr>
          <w:ilvl w:val="0"/>
          <w:numId w:val="2"/>
        </w:numPr>
        <w:rPr>
          <w:color w:val="000000" w:themeColor="text1"/>
        </w:rPr>
      </w:pPr>
      <w:r w:rsidRPr="0013212C">
        <w:rPr>
          <w:color w:val="000000" w:themeColor="text1"/>
        </w:rPr>
        <w:t>the checks you will undertake to ensure  that applicants are eligible for Right to Buy and additional (i</w:t>
      </w:r>
      <w:r>
        <w:rPr>
          <w:color w:val="000000" w:themeColor="text1"/>
        </w:rPr>
        <w:t>.</w:t>
      </w:r>
      <w:r w:rsidRPr="0013212C">
        <w:rPr>
          <w:color w:val="000000" w:themeColor="text1"/>
        </w:rPr>
        <w:t>e. not in the process of accessing their Right to Buy discount on their current property); and</w:t>
      </w:r>
    </w:p>
    <w:p w:rsidR="006E47C6" w:rsidRPr="0013212C" w:rsidRDefault="006E47C6" w:rsidP="006E47C6">
      <w:pPr>
        <w:pStyle w:val="ListParagraph"/>
        <w:numPr>
          <w:ilvl w:val="0"/>
          <w:numId w:val="2"/>
        </w:numPr>
        <w:rPr>
          <w:color w:val="000000" w:themeColor="text1"/>
        </w:rPr>
      </w:pPr>
      <w:r w:rsidRPr="0013212C">
        <w:rPr>
          <w:color w:val="000000" w:themeColor="text1"/>
        </w:rPr>
        <w:t xml:space="preserve">the checks you undertake when people apply to join the housing list to ensure they do not own a property, which would pick up whether a tenant in receipt of this cash incentive reapplied for social housing.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6E47C6" w:rsidTr="00852AE1">
        <w:tc>
          <w:tcPr>
            <w:tcW w:w="9242" w:type="dxa"/>
            <w:tcBorders>
              <w:top w:val="single" w:sz="4" w:space="0" w:color="auto"/>
              <w:left w:val="single" w:sz="4" w:space="0" w:color="auto"/>
              <w:bottom w:val="single" w:sz="4" w:space="0" w:color="auto"/>
              <w:right w:val="single" w:sz="4" w:space="0" w:color="auto"/>
            </w:tcBorders>
            <w:hideMark/>
          </w:tcPr>
          <w:p w:rsidR="006E47C6" w:rsidRDefault="006E47C6" w:rsidP="00852AE1">
            <w:pPr>
              <w:rPr>
                <w:rFonts w:eastAsia="Calibri"/>
              </w:rPr>
            </w:pPr>
            <w:r>
              <w:rPr>
                <w:rFonts w:eastAsia="Calibri"/>
                <w:color w:val="808080"/>
              </w:rPr>
              <w:t>Click here to enter text.</w:t>
            </w:r>
          </w:p>
        </w:tc>
      </w:tr>
    </w:tbl>
    <w:p w:rsidR="006E47C6" w:rsidRDefault="006E47C6" w:rsidP="006E47C6">
      <w:pPr>
        <w:rPr>
          <w:rFonts w:eastAsia="Calibri"/>
          <w:b/>
        </w:rPr>
      </w:pPr>
    </w:p>
    <w:p w:rsidR="006E47C6" w:rsidRPr="00DB784A" w:rsidRDefault="006E47C6" w:rsidP="006E47C6">
      <w:pPr>
        <w:rPr>
          <w:sz w:val="36"/>
          <w:szCs w:val="36"/>
        </w:rPr>
      </w:pPr>
      <w:r w:rsidRPr="00323644">
        <w:rPr>
          <w:sz w:val="36"/>
          <w:szCs w:val="36"/>
        </w:rPr>
        <w:lastRenderedPageBreak/>
        <w:t>2.Funding</w:t>
      </w:r>
      <w:r>
        <w:rPr>
          <w:sz w:val="36"/>
          <w:szCs w:val="36"/>
        </w:rPr>
        <w:t xml:space="preserve">: </w:t>
      </w:r>
    </w:p>
    <w:p w:rsidR="006E47C6" w:rsidRPr="00CF6800" w:rsidRDefault="006E47C6" w:rsidP="006E47C6">
      <w:pPr>
        <w:rPr>
          <w:rFonts w:eastAsia="Calibri"/>
        </w:rPr>
      </w:pPr>
      <w:r>
        <w:rPr>
          <w:rFonts w:eastAsia="Calibri"/>
        </w:rPr>
        <w:t xml:space="preserve">Please set out the number of tenants the bid will reach, and in which quarter you expect the completion.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3"/>
        <w:gridCol w:w="857"/>
        <w:gridCol w:w="856"/>
        <w:gridCol w:w="856"/>
        <w:gridCol w:w="856"/>
      </w:tblGrid>
      <w:tr w:rsidR="006E47C6" w:rsidTr="00852AE1">
        <w:tc>
          <w:tcPr>
            <w:tcW w:w="4733" w:type="dxa"/>
            <w:tcBorders>
              <w:top w:val="single" w:sz="4" w:space="0" w:color="auto"/>
              <w:left w:val="single" w:sz="4" w:space="0" w:color="auto"/>
              <w:bottom w:val="single" w:sz="4" w:space="0" w:color="auto"/>
              <w:right w:val="single" w:sz="4" w:space="0" w:color="auto"/>
            </w:tcBorders>
          </w:tcPr>
          <w:p w:rsidR="006E47C6" w:rsidRDefault="006E47C6" w:rsidP="00852AE1">
            <w:pPr>
              <w:rPr>
                <w:rFonts w:eastAsia="Calibri"/>
                <w:color w:val="808080"/>
              </w:rPr>
            </w:pPr>
          </w:p>
        </w:tc>
        <w:tc>
          <w:tcPr>
            <w:tcW w:w="3425" w:type="dxa"/>
            <w:gridSpan w:val="4"/>
            <w:tcBorders>
              <w:top w:val="single" w:sz="4" w:space="0" w:color="auto"/>
              <w:left w:val="single" w:sz="4" w:space="0" w:color="auto"/>
              <w:bottom w:val="single" w:sz="4" w:space="0" w:color="auto"/>
              <w:right w:val="single" w:sz="4" w:space="0" w:color="auto"/>
            </w:tcBorders>
          </w:tcPr>
          <w:p w:rsidR="006E47C6" w:rsidRDefault="006E47C6" w:rsidP="00852AE1">
            <w:pPr>
              <w:rPr>
                <w:rFonts w:eastAsia="Calibri"/>
                <w:color w:val="808080"/>
              </w:rPr>
            </w:pPr>
            <w:r>
              <w:rPr>
                <w:rFonts w:eastAsia="Calibri"/>
                <w:color w:val="808080"/>
              </w:rPr>
              <w:t>2015-16</w:t>
            </w:r>
          </w:p>
        </w:tc>
      </w:tr>
      <w:tr w:rsidR="006E47C6" w:rsidTr="00852AE1">
        <w:trPr>
          <w:trHeight w:val="444"/>
        </w:trPr>
        <w:tc>
          <w:tcPr>
            <w:tcW w:w="4733" w:type="dxa"/>
            <w:vMerge w:val="restart"/>
            <w:tcBorders>
              <w:top w:val="single" w:sz="4" w:space="0" w:color="auto"/>
              <w:left w:val="single" w:sz="4" w:space="0" w:color="auto"/>
              <w:right w:val="single" w:sz="4" w:space="0" w:color="auto"/>
            </w:tcBorders>
            <w:hideMark/>
          </w:tcPr>
          <w:p w:rsidR="006E47C6" w:rsidRDefault="006E47C6" w:rsidP="00852AE1">
            <w:pPr>
              <w:rPr>
                <w:rFonts w:eastAsia="Calibri"/>
                <w:color w:val="808080"/>
              </w:rPr>
            </w:pPr>
          </w:p>
          <w:p w:rsidR="006E47C6" w:rsidRDefault="006E47C6" w:rsidP="00852AE1">
            <w:pPr>
              <w:rPr>
                <w:rFonts w:eastAsia="Calibri"/>
                <w:color w:val="808080"/>
              </w:rPr>
            </w:pPr>
          </w:p>
          <w:p w:rsidR="006E47C6" w:rsidRDefault="006E47C6" w:rsidP="00852AE1">
            <w:pPr>
              <w:rPr>
                <w:rFonts w:eastAsia="Calibri"/>
                <w:color w:val="808080"/>
              </w:rPr>
            </w:pPr>
            <w:r>
              <w:rPr>
                <w:rFonts w:eastAsia="Calibri"/>
                <w:color w:val="808080"/>
              </w:rPr>
              <w:t>Number of tenants completing :</w:t>
            </w:r>
          </w:p>
          <w:p w:rsidR="006E47C6" w:rsidRPr="005455FC" w:rsidRDefault="006E47C6" w:rsidP="00852AE1">
            <w:pPr>
              <w:rPr>
                <w:rFonts w:eastAsia="Calibri"/>
                <w:color w:val="808080"/>
              </w:rPr>
            </w:pPr>
            <w:r>
              <w:rPr>
                <w:rFonts w:eastAsia="Calibri"/>
                <w:color w:val="808080"/>
              </w:rPr>
              <w:t xml:space="preserve"> </w:t>
            </w:r>
          </w:p>
        </w:tc>
        <w:tc>
          <w:tcPr>
            <w:tcW w:w="857" w:type="dxa"/>
            <w:tcBorders>
              <w:top w:val="single" w:sz="4" w:space="0" w:color="auto"/>
              <w:left w:val="single" w:sz="4" w:space="0" w:color="auto"/>
              <w:bottom w:val="single" w:sz="4" w:space="0" w:color="auto"/>
              <w:right w:val="single" w:sz="4" w:space="0" w:color="auto"/>
            </w:tcBorders>
          </w:tcPr>
          <w:p w:rsidR="006E47C6" w:rsidRDefault="006E47C6" w:rsidP="00852AE1">
            <w:pPr>
              <w:rPr>
                <w:rFonts w:eastAsia="Calibri"/>
                <w:color w:val="808080"/>
              </w:rPr>
            </w:pPr>
            <w:r>
              <w:rPr>
                <w:rFonts w:eastAsia="Calibri"/>
                <w:color w:val="808080"/>
              </w:rPr>
              <w:t>Q1</w:t>
            </w:r>
          </w:p>
        </w:tc>
        <w:tc>
          <w:tcPr>
            <w:tcW w:w="856" w:type="dxa"/>
            <w:tcBorders>
              <w:top w:val="single" w:sz="4" w:space="0" w:color="auto"/>
              <w:left w:val="single" w:sz="4" w:space="0" w:color="auto"/>
              <w:bottom w:val="single" w:sz="4" w:space="0" w:color="auto"/>
              <w:right w:val="single" w:sz="4" w:space="0" w:color="auto"/>
            </w:tcBorders>
          </w:tcPr>
          <w:p w:rsidR="006E47C6" w:rsidRDefault="006E47C6" w:rsidP="00852AE1">
            <w:pPr>
              <w:rPr>
                <w:rFonts w:eastAsia="Calibri"/>
                <w:color w:val="808080"/>
              </w:rPr>
            </w:pPr>
            <w:r>
              <w:rPr>
                <w:rFonts w:eastAsia="Calibri"/>
                <w:color w:val="808080"/>
              </w:rPr>
              <w:t>Q2</w:t>
            </w:r>
          </w:p>
        </w:tc>
        <w:tc>
          <w:tcPr>
            <w:tcW w:w="856" w:type="dxa"/>
            <w:tcBorders>
              <w:top w:val="single" w:sz="4" w:space="0" w:color="auto"/>
              <w:left w:val="single" w:sz="4" w:space="0" w:color="auto"/>
              <w:bottom w:val="single" w:sz="4" w:space="0" w:color="auto"/>
              <w:right w:val="single" w:sz="4" w:space="0" w:color="auto"/>
            </w:tcBorders>
          </w:tcPr>
          <w:p w:rsidR="006E47C6" w:rsidRDefault="006E47C6" w:rsidP="00852AE1">
            <w:pPr>
              <w:rPr>
                <w:rFonts w:eastAsia="Calibri"/>
                <w:color w:val="808080"/>
              </w:rPr>
            </w:pPr>
            <w:r>
              <w:rPr>
                <w:rFonts w:eastAsia="Calibri"/>
                <w:color w:val="808080"/>
              </w:rPr>
              <w:t>Q3</w:t>
            </w:r>
          </w:p>
        </w:tc>
        <w:tc>
          <w:tcPr>
            <w:tcW w:w="856" w:type="dxa"/>
            <w:tcBorders>
              <w:top w:val="single" w:sz="4" w:space="0" w:color="auto"/>
              <w:left w:val="single" w:sz="4" w:space="0" w:color="auto"/>
              <w:bottom w:val="single" w:sz="4" w:space="0" w:color="auto"/>
              <w:right w:val="single" w:sz="4" w:space="0" w:color="auto"/>
            </w:tcBorders>
          </w:tcPr>
          <w:p w:rsidR="006E47C6" w:rsidRDefault="006E47C6" w:rsidP="00852AE1">
            <w:pPr>
              <w:rPr>
                <w:rFonts w:eastAsia="Calibri"/>
                <w:color w:val="808080"/>
              </w:rPr>
            </w:pPr>
            <w:r>
              <w:rPr>
                <w:rFonts w:eastAsia="Calibri"/>
                <w:color w:val="808080"/>
              </w:rPr>
              <w:t>Q4</w:t>
            </w:r>
          </w:p>
        </w:tc>
      </w:tr>
      <w:tr w:rsidR="006E47C6" w:rsidTr="00852AE1">
        <w:trPr>
          <w:trHeight w:val="1433"/>
        </w:trPr>
        <w:tc>
          <w:tcPr>
            <w:tcW w:w="4733" w:type="dxa"/>
            <w:vMerge/>
            <w:tcBorders>
              <w:left w:val="single" w:sz="4" w:space="0" w:color="auto"/>
              <w:bottom w:val="single" w:sz="4" w:space="0" w:color="auto"/>
              <w:right w:val="single" w:sz="4" w:space="0" w:color="auto"/>
            </w:tcBorders>
          </w:tcPr>
          <w:p w:rsidR="006E47C6" w:rsidRDefault="006E47C6" w:rsidP="00852AE1">
            <w:pPr>
              <w:rPr>
                <w:rFonts w:eastAsia="Calibri"/>
                <w:color w:val="808080"/>
              </w:rPr>
            </w:pPr>
          </w:p>
        </w:tc>
        <w:tc>
          <w:tcPr>
            <w:tcW w:w="857" w:type="dxa"/>
            <w:tcBorders>
              <w:top w:val="single" w:sz="4" w:space="0" w:color="auto"/>
              <w:left w:val="single" w:sz="4" w:space="0" w:color="auto"/>
              <w:bottom w:val="single" w:sz="4" w:space="0" w:color="auto"/>
              <w:right w:val="single" w:sz="4" w:space="0" w:color="auto"/>
            </w:tcBorders>
          </w:tcPr>
          <w:p w:rsidR="006E47C6" w:rsidRDefault="006E47C6" w:rsidP="00852AE1">
            <w:pPr>
              <w:rPr>
                <w:rFonts w:eastAsia="Calibri"/>
                <w:color w:val="808080"/>
              </w:rPr>
            </w:pPr>
          </w:p>
        </w:tc>
        <w:tc>
          <w:tcPr>
            <w:tcW w:w="856" w:type="dxa"/>
            <w:tcBorders>
              <w:top w:val="single" w:sz="4" w:space="0" w:color="auto"/>
              <w:left w:val="single" w:sz="4" w:space="0" w:color="auto"/>
              <w:bottom w:val="single" w:sz="4" w:space="0" w:color="auto"/>
              <w:right w:val="single" w:sz="4" w:space="0" w:color="auto"/>
            </w:tcBorders>
          </w:tcPr>
          <w:p w:rsidR="006E47C6" w:rsidRDefault="006E47C6" w:rsidP="00852AE1">
            <w:pPr>
              <w:rPr>
                <w:rFonts w:eastAsia="Calibri"/>
                <w:color w:val="808080"/>
              </w:rPr>
            </w:pPr>
          </w:p>
        </w:tc>
        <w:tc>
          <w:tcPr>
            <w:tcW w:w="856" w:type="dxa"/>
            <w:tcBorders>
              <w:top w:val="single" w:sz="4" w:space="0" w:color="auto"/>
              <w:left w:val="single" w:sz="4" w:space="0" w:color="auto"/>
              <w:bottom w:val="single" w:sz="4" w:space="0" w:color="auto"/>
              <w:right w:val="single" w:sz="4" w:space="0" w:color="auto"/>
            </w:tcBorders>
          </w:tcPr>
          <w:p w:rsidR="006E47C6" w:rsidRDefault="006E47C6" w:rsidP="00852AE1">
            <w:pPr>
              <w:rPr>
                <w:rFonts w:eastAsia="Calibri"/>
                <w:color w:val="808080"/>
              </w:rPr>
            </w:pPr>
          </w:p>
        </w:tc>
        <w:tc>
          <w:tcPr>
            <w:tcW w:w="856" w:type="dxa"/>
            <w:tcBorders>
              <w:top w:val="single" w:sz="4" w:space="0" w:color="auto"/>
              <w:left w:val="single" w:sz="4" w:space="0" w:color="auto"/>
              <w:bottom w:val="single" w:sz="4" w:space="0" w:color="auto"/>
              <w:right w:val="single" w:sz="4" w:space="0" w:color="auto"/>
            </w:tcBorders>
          </w:tcPr>
          <w:p w:rsidR="006E47C6" w:rsidRDefault="006E47C6" w:rsidP="00852AE1">
            <w:pPr>
              <w:rPr>
                <w:rFonts w:eastAsia="Calibri"/>
                <w:color w:val="808080"/>
              </w:rPr>
            </w:pPr>
          </w:p>
        </w:tc>
      </w:tr>
    </w:tbl>
    <w:p w:rsidR="006E47C6" w:rsidRDefault="006E47C6" w:rsidP="006E47C6">
      <w:pPr>
        <w:rPr>
          <w:rFonts w:eastAsia="Calibri"/>
          <w:sz w:val="20"/>
          <w:szCs w:val="20"/>
        </w:rPr>
      </w:pPr>
    </w:p>
    <w:p w:rsidR="006E47C6" w:rsidRDefault="006E47C6" w:rsidP="006E47C6">
      <w:r>
        <w:rPr>
          <w:sz w:val="36"/>
          <w:szCs w:val="36"/>
        </w:rPr>
        <w:t>3</w:t>
      </w:r>
      <w:r w:rsidRPr="003966B8">
        <w:rPr>
          <w:sz w:val="36"/>
          <w:szCs w:val="36"/>
        </w:rPr>
        <w:t xml:space="preserve">. </w:t>
      </w:r>
      <w:r w:rsidRPr="003966B8">
        <w:rPr>
          <w:sz w:val="36"/>
          <w:szCs w:val="36"/>
        </w:rPr>
        <w:tab/>
      </w:r>
      <w:r>
        <w:rPr>
          <w:sz w:val="36"/>
          <w:szCs w:val="36"/>
        </w:rPr>
        <w:t>Delivery:</w:t>
      </w:r>
      <w:r>
        <w:rPr>
          <w:sz w:val="48"/>
          <w:szCs w:val="48"/>
        </w:rPr>
        <w:t xml:space="preserve"> </w:t>
      </w:r>
      <w:r w:rsidRPr="00FE3244">
        <w:t xml:space="preserve">Please set out </w:t>
      </w:r>
      <w:r>
        <w:t xml:space="preserve">briefly the resources you will put in place to deliver the fund.  </w:t>
      </w:r>
    </w:p>
    <w:p w:rsidR="006E47C6" w:rsidRDefault="006E47C6" w:rsidP="006E47C6">
      <w:pPr>
        <w:pBdr>
          <w:top w:val="single" w:sz="4" w:space="1" w:color="auto"/>
          <w:left w:val="single" w:sz="4" w:space="4" w:color="auto"/>
          <w:bottom w:val="single" w:sz="4" w:space="11" w:color="auto"/>
          <w:right w:val="single" w:sz="4" w:space="4" w:color="auto"/>
        </w:pBdr>
        <w:rPr>
          <w:rFonts w:eastAsia="Calibri"/>
          <w:sz w:val="48"/>
          <w:szCs w:val="48"/>
        </w:rPr>
      </w:pPr>
      <w:r>
        <w:rPr>
          <w:rFonts w:eastAsia="Calibri"/>
          <w:color w:val="808080"/>
        </w:rPr>
        <w:t>Click here</w:t>
      </w:r>
    </w:p>
    <w:p w:rsidR="006E47C6" w:rsidRPr="0062176B" w:rsidRDefault="006E47C6" w:rsidP="006E47C6">
      <w:pPr>
        <w:rPr>
          <w:rFonts w:eastAsia="Calibri"/>
          <w:sz w:val="20"/>
          <w:szCs w:val="20"/>
        </w:rPr>
      </w:pPr>
    </w:p>
    <w:p w:rsidR="006E47C6" w:rsidRDefault="006E47C6" w:rsidP="006E47C6">
      <w:pPr>
        <w:rPr>
          <w:rFonts w:eastAsia="Calibri"/>
          <w:b/>
        </w:rPr>
      </w:pPr>
      <w:r>
        <w:rPr>
          <w:rFonts w:eastAsia="Calibri"/>
          <w:sz w:val="36"/>
          <w:szCs w:val="36"/>
        </w:rPr>
        <w:t xml:space="preserve">4. Promotion: </w:t>
      </w:r>
      <w:r>
        <w:rPr>
          <w:rFonts w:eastAsia="Calibri"/>
          <w:b/>
        </w:rPr>
        <w:t xml:space="preserve"> </w:t>
      </w:r>
      <w:r>
        <w:rPr>
          <w:rFonts w:eastAsia="Calibri"/>
        </w:rPr>
        <w:t xml:space="preserve">Please describe how you will promote this scheme to eligible tenants, including timings and extent of distribution (ie. whether it is highly targeted and if so, how and where; or if a blanket approach is proposed).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6E47C6" w:rsidTr="00852AE1">
        <w:tc>
          <w:tcPr>
            <w:tcW w:w="9242" w:type="dxa"/>
            <w:tcBorders>
              <w:top w:val="single" w:sz="4" w:space="0" w:color="auto"/>
              <w:left w:val="single" w:sz="4" w:space="0" w:color="auto"/>
              <w:bottom w:val="single" w:sz="4" w:space="0" w:color="auto"/>
              <w:right w:val="single" w:sz="4" w:space="0" w:color="auto"/>
            </w:tcBorders>
            <w:hideMark/>
          </w:tcPr>
          <w:p w:rsidR="006E47C6" w:rsidRDefault="006E47C6" w:rsidP="00852AE1">
            <w:pPr>
              <w:rPr>
                <w:rFonts w:eastAsia="Calibri"/>
              </w:rPr>
            </w:pPr>
            <w:r>
              <w:rPr>
                <w:rFonts w:eastAsia="Calibri"/>
                <w:color w:val="808080"/>
              </w:rPr>
              <w:t>Click here to enter text.</w:t>
            </w:r>
          </w:p>
        </w:tc>
      </w:tr>
    </w:tbl>
    <w:p w:rsidR="006E47C6" w:rsidRDefault="006E47C6" w:rsidP="006E47C6">
      <w:pPr>
        <w:rPr>
          <w:rFonts w:eastAsia="Calibri"/>
        </w:rPr>
      </w:pPr>
    </w:p>
    <w:p w:rsidR="006E47C6" w:rsidRDefault="006E47C6" w:rsidP="006E47C6">
      <w:pPr>
        <w:rPr>
          <w:sz w:val="36"/>
          <w:szCs w:val="36"/>
        </w:rPr>
      </w:pPr>
    </w:p>
    <w:p w:rsidR="006E47C6" w:rsidRDefault="006E47C6" w:rsidP="006E47C6">
      <w:pPr>
        <w:rPr>
          <w:rFonts w:eastAsia="Calibri"/>
        </w:rPr>
      </w:pPr>
    </w:p>
    <w:p w:rsidR="006E47C6" w:rsidRDefault="006E47C6" w:rsidP="006E47C6">
      <w:pPr>
        <w:rPr>
          <w:rFonts w:eastAsia="Calibri"/>
          <w:sz w:val="40"/>
          <w:szCs w:val="40"/>
        </w:rPr>
      </w:pPr>
      <w:r>
        <w:rPr>
          <w:rFonts w:eastAsia="Calibri"/>
          <w:sz w:val="40"/>
          <w:szCs w:val="40"/>
        </w:rPr>
        <w:br w:type="page"/>
      </w:r>
    </w:p>
    <w:p w:rsidR="006E47C6" w:rsidRPr="00E30111" w:rsidRDefault="006E47C6" w:rsidP="006E47C6">
      <w:pPr>
        <w:rPr>
          <w:rFonts w:eastAsia="Calibri"/>
          <w:color w:val="000000" w:themeColor="text1"/>
          <w:sz w:val="40"/>
          <w:szCs w:val="40"/>
        </w:rPr>
      </w:pPr>
      <w:r w:rsidRPr="00E30111">
        <w:rPr>
          <w:rFonts w:eastAsia="Calibri"/>
          <w:color w:val="000000" w:themeColor="text1"/>
          <w:sz w:val="40"/>
          <w:szCs w:val="40"/>
        </w:rPr>
        <w:lastRenderedPageBreak/>
        <w:t>Scoring criteria</w:t>
      </w:r>
    </w:p>
    <w:p w:rsidR="006E47C6" w:rsidRPr="00E30111" w:rsidRDefault="006E47C6" w:rsidP="006E47C6">
      <w:pPr>
        <w:rPr>
          <w:rFonts w:eastAsia="Calibri"/>
          <w:color w:val="000000" w:themeColor="text1"/>
        </w:rPr>
      </w:pPr>
    </w:p>
    <w:p w:rsidR="006E47C6" w:rsidRPr="00E30111" w:rsidRDefault="006E47C6" w:rsidP="006E47C6">
      <w:pPr>
        <w:rPr>
          <w:rFonts w:eastAsia="Calibri"/>
          <w:color w:val="000000" w:themeColor="text1"/>
        </w:rPr>
      </w:pPr>
      <w:r w:rsidRPr="00E30111">
        <w:rPr>
          <w:rFonts w:eastAsia="Calibri"/>
          <w:color w:val="000000" w:themeColor="text1"/>
          <w:sz w:val="36"/>
          <w:szCs w:val="36"/>
        </w:rPr>
        <w:t xml:space="preserve">1. Priority tenants. </w:t>
      </w:r>
      <w:r w:rsidRPr="00E30111">
        <w:rPr>
          <w:rFonts w:eastAsia="Calibri"/>
          <w:color w:val="000000" w:themeColor="text1"/>
        </w:rPr>
        <w:t xml:space="preserve">Please set out the number of tenants by type the bid will reach, and in which quarter you expect the completion.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3"/>
        <w:gridCol w:w="857"/>
        <w:gridCol w:w="856"/>
        <w:gridCol w:w="856"/>
        <w:gridCol w:w="856"/>
      </w:tblGrid>
      <w:tr w:rsidR="006E47C6" w:rsidRPr="00E30111" w:rsidTr="00852AE1">
        <w:tc>
          <w:tcPr>
            <w:tcW w:w="4733" w:type="dxa"/>
            <w:tcBorders>
              <w:top w:val="single" w:sz="4" w:space="0" w:color="auto"/>
              <w:left w:val="single" w:sz="4" w:space="0" w:color="auto"/>
              <w:bottom w:val="single" w:sz="4" w:space="0" w:color="auto"/>
              <w:right w:val="single" w:sz="4" w:space="0" w:color="auto"/>
            </w:tcBorders>
          </w:tcPr>
          <w:p w:rsidR="006E47C6" w:rsidRPr="00E30111" w:rsidRDefault="006E47C6" w:rsidP="00852AE1">
            <w:pPr>
              <w:rPr>
                <w:rFonts w:eastAsia="Calibri"/>
                <w:color w:val="000000" w:themeColor="text1"/>
              </w:rPr>
            </w:pPr>
          </w:p>
        </w:tc>
        <w:tc>
          <w:tcPr>
            <w:tcW w:w="3425" w:type="dxa"/>
            <w:gridSpan w:val="4"/>
            <w:tcBorders>
              <w:top w:val="single" w:sz="4" w:space="0" w:color="auto"/>
              <w:left w:val="single" w:sz="4" w:space="0" w:color="auto"/>
              <w:bottom w:val="single" w:sz="4" w:space="0" w:color="auto"/>
              <w:right w:val="single" w:sz="4" w:space="0" w:color="auto"/>
            </w:tcBorders>
          </w:tcPr>
          <w:p w:rsidR="006E47C6" w:rsidRPr="00E30111" w:rsidRDefault="006E47C6" w:rsidP="00852AE1">
            <w:pPr>
              <w:rPr>
                <w:rFonts w:eastAsia="Calibri"/>
                <w:color w:val="000000" w:themeColor="text1"/>
              </w:rPr>
            </w:pPr>
            <w:r w:rsidRPr="00E30111">
              <w:rPr>
                <w:rFonts w:eastAsia="Calibri"/>
                <w:color w:val="000000" w:themeColor="text1"/>
              </w:rPr>
              <w:t>2015-16</w:t>
            </w:r>
          </w:p>
        </w:tc>
      </w:tr>
      <w:tr w:rsidR="006E47C6" w:rsidRPr="00E30111" w:rsidTr="00852AE1">
        <w:trPr>
          <w:trHeight w:val="444"/>
        </w:trPr>
        <w:tc>
          <w:tcPr>
            <w:tcW w:w="4733" w:type="dxa"/>
            <w:vMerge w:val="restart"/>
            <w:tcBorders>
              <w:top w:val="single" w:sz="4" w:space="0" w:color="auto"/>
              <w:left w:val="single" w:sz="4" w:space="0" w:color="auto"/>
              <w:right w:val="single" w:sz="4" w:space="0" w:color="auto"/>
            </w:tcBorders>
            <w:hideMark/>
          </w:tcPr>
          <w:p w:rsidR="006E47C6" w:rsidRPr="00E30111" w:rsidRDefault="006E47C6" w:rsidP="00852AE1">
            <w:pPr>
              <w:rPr>
                <w:rFonts w:eastAsia="Calibri"/>
                <w:color w:val="000000" w:themeColor="text1"/>
              </w:rPr>
            </w:pPr>
          </w:p>
          <w:p w:rsidR="006E47C6" w:rsidRPr="00E30111" w:rsidRDefault="006E47C6" w:rsidP="00852AE1">
            <w:pPr>
              <w:rPr>
                <w:rFonts w:eastAsia="Calibri"/>
                <w:color w:val="000000" w:themeColor="text1"/>
              </w:rPr>
            </w:pPr>
          </w:p>
          <w:p w:rsidR="006E47C6" w:rsidRPr="00E30111" w:rsidRDefault="006E47C6" w:rsidP="00852AE1">
            <w:pPr>
              <w:rPr>
                <w:rFonts w:eastAsia="Calibri"/>
                <w:color w:val="000000" w:themeColor="text1"/>
              </w:rPr>
            </w:pPr>
            <w:r w:rsidRPr="00E30111">
              <w:rPr>
                <w:rFonts w:eastAsia="Calibri"/>
                <w:color w:val="000000" w:themeColor="text1"/>
              </w:rPr>
              <w:t>Older tenants:</w:t>
            </w:r>
          </w:p>
          <w:p w:rsidR="006E47C6" w:rsidRPr="00E30111" w:rsidRDefault="006E47C6" w:rsidP="00852AE1">
            <w:pPr>
              <w:rPr>
                <w:rFonts w:eastAsia="Calibri"/>
                <w:color w:val="000000" w:themeColor="text1"/>
              </w:rPr>
            </w:pPr>
            <w:r w:rsidRPr="00E30111">
              <w:rPr>
                <w:rFonts w:eastAsia="Calibri"/>
                <w:color w:val="000000" w:themeColor="text1"/>
              </w:rPr>
              <w:t>Tenants moving to access working opportunities:</w:t>
            </w:r>
          </w:p>
          <w:p w:rsidR="006E47C6" w:rsidRPr="00E30111" w:rsidRDefault="006E47C6" w:rsidP="00852AE1">
            <w:pPr>
              <w:rPr>
                <w:rFonts w:eastAsia="Calibri"/>
                <w:color w:val="000000" w:themeColor="text1"/>
              </w:rPr>
            </w:pPr>
            <w:r w:rsidRPr="00E30111">
              <w:rPr>
                <w:rFonts w:eastAsia="Calibri"/>
                <w:color w:val="000000" w:themeColor="text1"/>
              </w:rPr>
              <w:t>Tenants unable to mortgage their social property:</w:t>
            </w:r>
          </w:p>
          <w:p w:rsidR="006E47C6" w:rsidRPr="00E30111" w:rsidRDefault="006E47C6" w:rsidP="00852AE1">
            <w:pPr>
              <w:rPr>
                <w:rFonts w:eastAsia="Calibri"/>
                <w:color w:val="000000" w:themeColor="text1"/>
              </w:rPr>
            </w:pPr>
            <w:r w:rsidRPr="00E30111">
              <w:rPr>
                <w:rFonts w:eastAsia="Calibri"/>
                <w:color w:val="000000" w:themeColor="text1"/>
              </w:rPr>
              <w:t xml:space="preserve"> </w:t>
            </w:r>
          </w:p>
        </w:tc>
        <w:tc>
          <w:tcPr>
            <w:tcW w:w="857" w:type="dxa"/>
            <w:tcBorders>
              <w:top w:val="single" w:sz="4" w:space="0" w:color="auto"/>
              <w:left w:val="single" w:sz="4" w:space="0" w:color="auto"/>
              <w:bottom w:val="single" w:sz="4" w:space="0" w:color="auto"/>
              <w:right w:val="single" w:sz="4" w:space="0" w:color="auto"/>
            </w:tcBorders>
          </w:tcPr>
          <w:p w:rsidR="006E47C6" w:rsidRPr="00E30111" w:rsidRDefault="006E47C6" w:rsidP="00852AE1">
            <w:pPr>
              <w:rPr>
                <w:rFonts w:eastAsia="Calibri"/>
                <w:color w:val="000000" w:themeColor="text1"/>
              </w:rPr>
            </w:pPr>
            <w:r w:rsidRPr="00E30111">
              <w:rPr>
                <w:rFonts w:eastAsia="Calibri"/>
                <w:color w:val="000000" w:themeColor="text1"/>
              </w:rPr>
              <w:t>Q1</w:t>
            </w:r>
          </w:p>
        </w:tc>
        <w:tc>
          <w:tcPr>
            <w:tcW w:w="856" w:type="dxa"/>
            <w:tcBorders>
              <w:top w:val="single" w:sz="4" w:space="0" w:color="auto"/>
              <w:left w:val="single" w:sz="4" w:space="0" w:color="auto"/>
              <w:bottom w:val="single" w:sz="4" w:space="0" w:color="auto"/>
              <w:right w:val="single" w:sz="4" w:space="0" w:color="auto"/>
            </w:tcBorders>
          </w:tcPr>
          <w:p w:rsidR="006E47C6" w:rsidRPr="00E30111" w:rsidRDefault="006E47C6" w:rsidP="00852AE1">
            <w:pPr>
              <w:rPr>
                <w:rFonts w:eastAsia="Calibri"/>
                <w:color w:val="000000" w:themeColor="text1"/>
              </w:rPr>
            </w:pPr>
            <w:r w:rsidRPr="00E30111">
              <w:rPr>
                <w:rFonts w:eastAsia="Calibri"/>
                <w:color w:val="000000" w:themeColor="text1"/>
              </w:rPr>
              <w:t>Q2</w:t>
            </w:r>
          </w:p>
        </w:tc>
        <w:tc>
          <w:tcPr>
            <w:tcW w:w="856" w:type="dxa"/>
            <w:tcBorders>
              <w:top w:val="single" w:sz="4" w:space="0" w:color="auto"/>
              <w:left w:val="single" w:sz="4" w:space="0" w:color="auto"/>
              <w:bottom w:val="single" w:sz="4" w:space="0" w:color="auto"/>
              <w:right w:val="single" w:sz="4" w:space="0" w:color="auto"/>
            </w:tcBorders>
          </w:tcPr>
          <w:p w:rsidR="006E47C6" w:rsidRPr="00E30111" w:rsidRDefault="006E47C6" w:rsidP="00852AE1">
            <w:pPr>
              <w:rPr>
                <w:rFonts w:eastAsia="Calibri"/>
                <w:color w:val="000000" w:themeColor="text1"/>
              </w:rPr>
            </w:pPr>
            <w:r w:rsidRPr="00E30111">
              <w:rPr>
                <w:rFonts w:eastAsia="Calibri"/>
                <w:color w:val="000000" w:themeColor="text1"/>
              </w:rPr>
              <w:t>Q3</w:t>
            </w:r>
          </w:p>
        </w:tc>
        <w:tc>
          <w:tcPr>
            <w:tcW w:w="856" w:type="dxa"/>
            <w:tcBorders>
              <w:top w:val="single" w:sz="4" w:space="0" w:color="auto"/>
              <w:left w:val="single" w:sz="4" w:space="0" w:color="auto"/>
              <w:bottom w:val="single" w:sz="4" w:space="0" w:color="auto"/>
              <w:right w:val="single" w:sz="4" w:space="0" w:color="auto"/>
            </w:tcBorders>
          </w:tcPr>
          <w:p w:rsidR="006E47C6" w:rsidRPr="00E30111" w:rsidRDefault="006E47C6" w:rsidP="00852AE1">
            <w:pPr>
              <w:rPr>
                <w:rFonts w:eastAsia="Calibri"/>
                <w:color w:val="000000" w:themeColor="text1"/>
              </w:rPr>
            </w:pPr>
            <w:r w:rsidRPr="00E30111">
              <w:rPr>
                <w:rFonts w:eastAsia="Calibri"/>
                <w:color w:val="000000" w:themeColor="text1"/>
              </w:rPr>
              <w:t>Q4</w:t>
            </w:r>
          </w:p>
        </w:tc>
      </w:tr>
      <w:tr w:rsidR="006E47C6" w:rsidRPr="00E30111" w:rsidTr="00852AE1">
        <w:trPr>
          <w:trHeight w:val="2787"/>
        </w:trPr>
        <w:tc>
          <w:tcPr>
            <w:tcW w:w="4733" w:type="dxa"/>
            <w:vMerge/>
            <w:tcBorders>
              <w:left w:val="single" w:sz="4" w:space="0" w:color="auto"/>
              <w:bottom w:val="single" w:sz="4" w:space="0" w:color="auto"/>
              <w:right w:val="single" w:sz="4" w:space="0" w:color="auto"/>
            </w:tcBorders>
          </w:tcPr>
          <w:p w:rsidR="006E47C6" w:rsidRPr="00E30111" w:rsidRDefault="006E47C6" w:rsidP="00852AE1">
            <w:pPr>
              <w:rPr>
                <w:rFonts w:eastAsia="Calibri"/>
                <w:color w:val="000000" w:themeColor="text1"/>
              </w:rPr>
            </w:pPr>
          </w:p>
        </w:tc>
        <w:tc>
          <w:tcPr>
            <w:tcW w:w="857" w:type="dxa"/>
            <w:tcBorders>
              <w:top w:val="single" w:sz="4" w:space="0" w:color="auto"/>
              <w:left w:val="single" w:sz="4" w:space="0" w:color="auto"/>
              <w:bottom w:val="single" w:sz="4" w:space="0" w:color="auto"/>
              <w:right w:val="single" w:sz="4" w:space="0" w:color="auto"/>
            </w:tcBorders>
          </w:tcPr>
          <w:p w:rsidR="006E47C6" w:rsidRPr="00E30111" w:rsidRDefault="006E47C6" w:rsidP="00852AE1">
            <w:pPr>
              <w:rPr>
                <w:rFonts w:eastAsia="Calibri"/>
                <w:color w:val="000000" w:themeColor="text1"/>
              </w:rPr>
            </w:pPr>
          </w:p>
        </w:tc>
        <w:tc>
          <w:tcPr>
            <w:tcW w:w="856" w:type="dxa"/>
            <w:tcBorders>
              <w:top w:val="single" w:sz="4" w:space="0" w:color="auto"/>
              <w:left w:val="single" w:sz="4" w:space="0" w:color="auto"/>
              <w:bottom w:val="single" w:sz="4" w:space="0" w:color="auto"/>
              <w:right w:val="single" w:sz="4" w:space="0" w:color="auto"/>
            </w:tcBorders>
          </w:tcPr>
          <w:p w:rsidR="006E47C6" w:rsidRPr="00E30111" w:rsidRDefault="006E47C6" w:rsidP="00852AE1">
            <w:pPr>
              <w:rPr>
                <w:rFonts w:eastAsia="Calibri"/>
                <w:color w:val="000000" w:themeColor="text1"/>
              </w:rPr>
            </w:pPr>
          </w:p>
        </w:tc>
        <w:tc>
          <w:tcPr>
            <w:tcW w:w="856" w:type="dxa"/>
            <w:tcBorders>
              <w:top w:val="single" w:sz="4" w:space="0" w:color="auto"/>
              <w:left w:val="single" w:sz="4" w:space="0" w:color="auto"/>
              <w:bottom w:val="single" w:sz="4" w:space="0" w:color="auto"/>
              <w:right w:val="single" w:sz="4" w:space="0" w:color="auto"/>
            </w:tcBorders>
          </w:tcPr>
          <w:p w:rsidR="006E47C6" w:rsidRPr="00E30111" w:rsidRDefault="006E47C6" w:rsidP="00852AE1">
            <w:pPr>
              <w:rPr>
                <w:rFonts w:eastAsia="Calibri"/>
                <w:color w:val="000000" w:themeColor="text1"/>
              </w:rPr>
            </w:pPr>
          </w:p>
        </w:tc>
        <w:tc>
          <w:tcPr>
            <w:tcW w:w="856" w:type="dxa"/>
            <w:tcBorders>
              <w:top w:val="single" w:sz="4" w:space="0" w:color="auto"/>
              <w:left w:val="single" w:sz="4" w:space="0" w:color="auto"/>
              <w:bottom w:val="single" w:sz="4" w:space="0" w:color="auto"/>
              <w:right w:val="single" w:sz="4" w:space="0" w:color="auto"/>
            </w:tcBorders>
          </w:tcPr>
          <w:p w:rsidR="006E47C6" w:rsidRPr="00E30111" w:rsidRDefault="006E47C6" w:rsidP="00852AE1">
            <w:pPr>
              <w:rPr>
                <w:rFonts w:eastAsia="Calibri"/>
                <w:color w:val="000000" w:themeColor="text1"/>
              </w:rPr>
            </w:pPr>
          </w:p>
        </w:tc>
      </w:tr>
    </w:tbl>
    <w:p w:rsidR="006E47C6" w:rsidRDefault="006E47C6" w:rsidP="006E47C6">
      <w:pPr>
        <w:rPr>
          <w:sz w:val="36"/>
          <w:szCs w:val="36"/>
        </w:rPr>
      </w:pPr>
    </w:p>
    <w:p w:rsidR="006E47C6" w:rsidRDefault="006E47C6" w:rsidP="006E47C6">
      <w:r w:rsidRPr="002572DA">
        <w:rPr>
          <w:sz w:val="36"/>
          <w:szCs w:val="36"/>
        </w:rPr>
        <w:t>2. Additional  benefits:</w:t>
      </w:r>
      <w:r w:rsidRPr="002572DA">
        <w:rPr>
          <w:sz w:val="48"/>
          <w:szCs w:val="48"/>
        </w:rPr>
        <w:t xml:space="preserve"> </w:t>
      </w:r>
      <w:r w:rsidRPr="00FE3244">
        <w:t xml:space="preserve">Please set out </w:t>
      </w:r>
      <w:r>
        <w:t xml:space="preserve">(if applicable) how any the proposed scheme will meet local needs; for example, by freeing up the type of properties where there is a local shortage – such as larger family homes, or one and two bedroom properties to support downsizing. </w:t>
      </w:r>
    </w:p>
    <w:p w:rsidR="006E47C6" w:rsidRDefault="006E47C6" w:rsidP="006E47C6">
      <w:pPr>
        <w:pBdr>
          <w:top w:val="single" w:sz="4" w:space="1" w:color="auto"/>
          <w:left w:val="single" w:sz="4" w:space="4" w:color="auto"/>
          <w:bottom w:val="single" w:sz="4" w:space="11" w:color="auto"/>
          <w:right w:val="single" w:sz="4" w:space="4" w:color="auto"/>
        </w:pBdr>
        <w:rPr>
          <w:rFonts w:eastAsia="Calibri"/>
          <w:sz w:val="48"/>
          <w:szCs w:val="48"/>
        </w:rPr>
      </w:pPr>
      <w:r>
        <w:rPr>
          <w:rFonts w:eastAsia="Calibri"/>
          <w:color w:val="808080"/>
        </w:rPr>
        <w:t>Click here</w:t>
      </w:r>
    </w:p>
    <w:p w:rsidR="006E47C6" w:rsidRDefault="006E47C6" w:rsidP="006E47C6">
      <w:pPr>
        <w:rPr>
          <w:rFonts w:eastAsia="Calibri"/>
          <w:b/>
        </w:rPr>
      </w:pPr>
      <w:r>
        <w:rPr>
          <w:rFonts w:eastAsia="Calibri"/>
        </w:rPr>
        <w:t xml:space="preserve">Please set out (if applicable) how much the local authority </w:t>
      </w:r>
      <w:r w:rsidRPr="003966B8">
        <w:t xml:space="preserve">will contribute </w:t>
      </w:r>
      <w:r>
        <w:t xml:space="preserve">from its own resources and for what purpose (eg. to top up the Fund allocation to individual tenants, to enable the scheme to reach more tenants etc.)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6E47C6" w:rsidTr="00852AE1">
        <w:tc>
          <w:tcPr>
            <w:tcW w:w="9242" w:type="dxa"/>
            <w:tcBorders>
              <w:top w:val="single" w:sz="4" w:space="0" w:color="auto"/>
              <w:left w:val="single" w:sz="4" w:space="0" w:color="auto"/>
              <w:bottom w:val="single" w:sz="4" w:space="0" w:color="auto"/>
              <w:right w:val="single" w:sz="4" w:space="0" w:color="auto"/>
            </w:tcBorders>
            <w:hideMark/>
          </w:tcPr>
          <w:p w:rsidR="006E47C6" w:rsidRDefault="006E47C6" w:rsidP="00852AE1">
            <w:pPr>
              <w:rPr>
                <w:rFonts w:eastAsia="Calibri"/>
              </w:rPr>
            </w:pPr>
            <w:r>
              <w:rPr>
                <w:rFonts w:eastAsia="Calibri"/>
                <w:color w:val="808080"/>
              </w:rPr>
              <w:t>Click here to enter text.</w:t>
            </w:r>
          </w:p>
        </w:tc>
      </w:tr>
    </w:tbl>
    <w:p w:rsidR="006E47C6" w:rsidRDefault="006E47C6" w:rsidP="006E47C6">
      <w:pPr>
        <w:rPr>
          <w:rFonts w:eastAsia="Calibri"/>
        </w:rPr>
      </w:pPr>
    </w:p>
    <w:p w:rsidR="006E47C6" w:rsidRDefault="006E47C6" w:rsidP="006E47C6">
      <w:pPr>
        <w:rPr>
          <w:rFonts w:eastAsia="Calibri"/>
          <w:b/>
        </w:rPr>
      </w:pPr>
      <w:r>
        <w:rPr>
          <w:rFonts w:eastAsia="Calibri"/>
        </w:rPr>
        <w:t xml:space="preserve">Please describe details of any proposed partnership arrangements with housing associations, detailing the number and name of partners and number of Preserved Right to Buy tenants expected to be reached.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6E47C6" w:rsidTr="00852AE1">
        <w:tc>
          <w:tcPr>
            <w:tcW w:w="9242" w:type="dxa"/>
            <w:tcBorders>
              <w:top w:val="single" w:sz="4" w:space="0" w:color="auto"/>
              <w:left w:val="single" w:sz="4" w:space="0" w:color="auto"/>
              <w:bottom w:val="single" w:sz="4" w:space="0" w:color="auto"/>
              <w:right w:val="single" w:sz="4" w:space="0" w:color="auto"/>
            </w:tcBorders>
            <w:hideMark/>
          </w:tcPr>
          <w:p w:rsidR="006E47C6" w:rsidRDefault="006E47C6" w:rsidP="00852AE1">
            <w:pPr>
              <w:rPr>
                <w:rFonts w:eastAsia="Calibri"/>
              </w:rPr>
            </w:pPr>
            <w:r>
              <w:rPr>
                <w:rFonts w:eastAsia="Calibri"/>
                <w:color w:val="808080"/>
              </w:rPr>
              <w:t>Click here to enter text.</w:t>
            </w:r>
          </w:p>
        </w:tc>
      </w:tr>
    </w:tbl>
    <w:p w:rsidR="006E47C6" w:rsidRDefault="006E47C6" w:rsidP="006E47C6">
      <w:pPr>
        <w:rPr>
          <w:rFonts w:eastAsia="Calibri"/>
        </w:rPr>
      </w:pPr>
    </w:p>
    <w:p w:rsidR="006E47C6" w:rsidRDefault="006E47C6" w:rsidP="006E47C6">
      <w:pPr>
        <w:rPr>
          <w:rFonts w:eastAsia="Calibri"/>
          <w:sz w:val="48"/>
          <w:szCs w:val="48"/>
        </w:rPr>
      </w:pPr>
      <w:r>
        <w:rPr>
          <w:rFonts w:eastAsia="Calibri"/>
          <w:sz w:val="48"/>
          <w:szCs w:val="48"/>
        </w:rPr>
        <w:lastRenderedPageBreak/>
        <w:t xml:space="preserve">Section D: Other Information </w:t>
      </w:r>
    </w:p>
    <w:p w:rsidR="006E47C6" w:rsidRDefault="006E47C6" w:rsidP="006E47C6">
      <w:pPr>
        <w:rPr>
          <w:rFonts w:eastAsia="Calibri"/>
        </w:rPr>
      </w:pPr>
      <w:r>
        <w:rPr>
          <w:rFonts w:eastAsia="Calibri"/>
        </w:rPr>
        <w:t>Please use this section to provide any additional information that you think the assessors may require to evaluate your bid. Please limit your comments to no more than 250 words.</w:t>
      </w:r>
    </w:p>
    <w:p w:rsidR="006E47C6" w:rsidRDefault="006E47C6" w:rsidP="006E47C6">
      <w:pPr>
        <w:rPr>
          <w:rFonts w:eastAsia="Calibr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2"/>
      </w:tblGrid>
      <w:tr w:rsidR="006E47C6" w:rsidTr="00852AE1">
        <w:tc>
          <w:tcPr>
            <w:tcW w:w="8992" w:type="dxa"/>
            <w:tcBorders>
              <w:top w:val="single" w:sz="4" w:space="0" w:color="auto"/>
              <w:left w:val="single" w:sz="4" w:space="0" w:color="auto"/>
              <w:bottom w:val="single" w:sz="4" w:space="0" w:color="auto"/>
              <w:right w:val="single" w:sz="4" w:space="0" w:color="auto"/>
            </w:tcBorders>
            <w:hideMark/>
          </w:tcPr>
          <w:p w:rsidR="006E47C6" w:rsidRDefault="006E47C6" w:rsidP="00852AE1">
            <w:pPr>
              <w:rPr>
                <w:rFonts w:eastAsia="Calibri"/>
                <w:b/>
                <w:color w:val="000000"/>
                <w:lang w:eastAsia="en-GB"/>
              </w:rPr>
            </w:pPr>
            <w:r>
              <w:rPr>
                <w:rFonts w:eastAsia="Calibri"/>
                <w:color w:val="808080"/>
              </w:rPr>
              <w:t>Click here to enter text.</w:t>
            </w:r>
          </w:p>
        </w:tc>
      </w:tr>
    </w:tbl>
    <w:p w:rsidR="006E47C6" w:rsidRDefault="006E47C6" w:rsidP="006E47C6">
      <w:pPr>
        <w:rPr>
          <w:rFonts w:eastAsia="Calibri"/>
        </w:rPr>
      </w:pPr>
    </w:p>
    <w:p w:rsidR="006E47C6" w:rsidRDefault="006E47C6" w:rsidP="006E47C6">
      <w:pPr>
        <w:rPr>
          <w:rFonts w:eastAsia="Calibri"/>
        </w:rPr>
      </w:pPr>
    </w:p>
    <w:p w:rsidR="006E47C6" w:rsidRDefault="006E47C6" w:rsidP="006E47C6">
      <w:pPr>
        <w:rPr>
          <w:rFonts w:eastAsia="Calibri"/>
        </w:rPr>
      </w:pPr>
      <w:r>
        <w:rPr>
          <w:rFonts w:eastAsia="Calibri"/>
        </w:rPr>
        <w:t xml:space="preserve"> </w:t>
      </w:r>
    </w:p>
    <w:p w:rsidR="006E47C6" w:rsidRDefault="006E47C6" w:rsidP="006E47C6">
      <w:pPr>
        <w:rPr>
          <w:rFonts w:eastAsia="Calibri"/>
          <w:sz w:val="48"/>
          <w:szCs w:val="48"/>
        </w:rPr>
      </w:pPr>
      <w:r>
        <w:rPr>
          <w:rFonts w:eastAsia="Calibri"/>
        </w:rPr>
        <w:br w:type="page"/>
      </w:r>
      <w:r>
        <w:rPr>
          <w:rFonts w:eastAsia="Calibri"/>
          <w:sz w:val="48"/>
          <w:szCs w:val="48"/>
        </w:rPr>
        <w:lastRenderedPageBreak/>
        <w:t xml:space="preserve">Section E: Approval </w:t>
      </w:r>
    </w:p>
    <w:p w:rsidR="006E47C6" w:rsidRDefault="006E47C6" w:rsidP="006E47C6">
      <w:pPr>
        <w:rPr>
          <w:rFonts w:eastAsia="Calibri"/>
          <w:b/>
        </w:rPr>
      </w:pPr>
    </w:p>
    <w:p w:rsidR="006E47C6" w:rsidRDefault="006E47C6" w:rsidP="006E47C6">
      <w:pPr>
        <w:rPr>
          <w:rFonts w:eastAsia="Calibri"/>
        </w:rPr>
      </w:pPr>
      <w:r>
        <w:rPr>
          <w:rFonts w:eastAsia="Calibri"/>
          <w:sz w:val="36"/>
          <w:szCs w:val="36"/>
        </w:rPr>
        <w:t>Approval:</w:t>
      </w:r>
      <w:r>
        <w:rPr>
          <w:rFonts w:eastAsia="Calibri"/>
        </w:rPr>
        <w:t xml:space="preserve"> Bid approved and signed off by Section 151 officer (or authorised person in other public sector partners) for each partner to the bid.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6E47C6" w:rsidTr="00852AE1">
        <w:tc>
          <w:tcPr>
            <w:tcW w:w="4621" w:type="dxa"/>
            <w:tcBorders>
              <w:top w:val="single" w:sz="4" w:space="0" w:color="auto"/>
              <w:left w:val="single" w:sz="4" w:space="0" w:color="auto"/>
              <w:bottom w:val="single" w:sz="4" w:space="0" w:color="auto"/>
              <w:right w:val="single" w:sz="4" w:space="0" w:color="auto"/>
            </w:tcBorders>
            <w:hideMark/>
          </w:tcPr>
          <w:p w:rsidR="006E47C6" w:rsidRDefault="006E47C6" w:rsidP="00852AE1">
            <w:pPr>
              <w:rPr>
                <w:rFonts w:eastAsia="Calibri"/>
              </w:rPr>
            </w:pPr>
            <w:r>
              <w:rPr>
                <w:rFonts w:eastAsia="Calibri"/>
              </w:rPr>
              <w:t>Name</w:t>
            </w:r>
          </w:p>
        </w:tc>
        <w:tc>
          <w:tcPr>
            <w:tcW w:w="4621" w:type="dxa"/>
            <w:tcBorders>
              <w:top w:val="single" w:sz="4" w:space="0" w:color="auto"/>
              <w:left w:val="single" w:sz="4" w:space="0" w:color="auto"/>
              <w:bottom w:val="single" w:sz="4" w:space="0" w:color="auto"/>
              <w:right w:val="single" w:sz="4" w:space="0" w:color="auto"/>
            </w:tcBorders>
            <w:hideMark/>
          </w:tcPr>
          <w:p w:rsidR="006E47C6" w:rsidRDefault="006E47C6" w:rsidP="00852AE1">
            <w:pPr>
              <w:rPr>
                <w:rFonts w:eastAsia="Calibri"/>
              </w:rPr>
            </w:pPr>
            <w:r>
              <w:rPr>
                <w:rFonts w:eastAsia="Calibri"/>
                <w:color w:val="808080"/>
              </w:rPr>
              <w:t>Click here to enter text.</w:t>
            </w:r>
          </w:p>
        </w:tc>
      </w:tr>
      <w:tr w:rsidR="006E47C6" w:rsidTr="00852AE1">
        <w:tc>
          <w:tcPr>
            <w:tcW w:w="4621" w:type="dxa"/>
            <w:tcBorders>
              <w:top w:val="single" w:sz="4" w:space="0" w:color="auto"/>
              <w:left w:val="single" w:sz="4" w:space="0" w:color="auto"/>
              <w:bottom w:val="single" w:sz="4" w:space="0" w:color="auto"/>
              <w:right w:val="single" w:sz="4" w:space="0" w:color="auto"/>
            </w:tcBorders>
            <w:hideMark/>
          </w:tcPr>
          <w:p w:rsidR="006E47C6" w:rsidRDefault="006E47C6" w:rsidP="00852AE1">
            <w:pPr>
              <w:rPr>
                <w:rFonts w:eastAsia="Calibri"/>
              </w:rPr>
            </w:pPr>
            <w:r>
              <w:rPr>
                <w:rFonts w:eastAsia="Calibri"/>
              </w:rPr>
              <w:t>Organisation</w:t>
            </w:r>
          </w:p>
        </w:tc>
        <w:tc>
          <w:tcPr>
            <w:tcW w:w="4621" w:type="dxa"/>
            <w:tcBorders>
              <w:top w:val="single" w:sz="4" w:space="0" w:color="auto"/>
              <w:left w:val="single" w:sz="4" w:space="0" w:color="auto"/>
              <w:bottom w:val="single" w:sz="4" w:space="0" w:color="auto"/>
              <w:right w:val="single" w:sz="4" w:space="0" w:color="auto"/>
            </w:tcBorders>
            <w:hideMark/>
          </w:tcPr>
          <w:p w:rsidR="006E47C6" w:rsidRDefault="006E47C6" w:rsidP="00852AE1">
            <w:pPr>
              <w:rPr>
                <w:rFonts w:eastAsia="Calibri"/>
              </w:rPr>
            </w:pPr>
            <w:r>
              <w:rPr>
                <w:rFonts w:eastAsia="Calibri"/>
                <w:color w:val="808080"/>
              </w:rPr>
              <w:t>Click here to enter text.</w:t>
            </w:r>
          </w:p>
        </w:tc>
      </w:tr>
      <w:tr w:rsidR="006E47C6" w:rsidTr="00852AE1">
        <w:tc>
          <w:tcPr>
            <w:tcW w:w="4621" w:type="dxa"/>
            <w:tcBorders>
              <w:top w:val="single" w:sz="4" w:space="0" w:color="auto"/>
              <w:left w:val="single" w:sz="4" w:space="0" w:color="auto"/>
              <w:bottom w:val="single" w:sz="4" w:space="0" w:color="auto"/>
              <w:right w:val="single" w:sz="4" w:space="0" w:color="auto"/>
            </w:tcBorders>
            <w:hideMark/>
          </w:tcPr>
          <w:p w:rsidR="006E47C6" w:rsidRDefault="006E47C6" w:rsidP="00852AE1">
            <w:pPr>
              <w:rPr>
                <w:rFonts w:eastAsia="Calibri"/>
              </w:rPr>
            </w:pPr>
            <w:r>
              <w:rPr>
                <w:rFonts w:eastAsia="Calibri"/>
              </w:rPr>
              <w:t>Date Approved</w:t>
            </w:r>
          </w:p>
        </w:tc>
        <w:tc>
          <w:tcPr>
            <w:tcW w:w="4621" w:type="dxa"/>
            <w:tcBorders>
              <w:top w:val="single" w:sz="4" w:space="0" w:color="auto"/>
              <w:left w:val="single" w:sz="4" w:space="0" w:color="auto"/>
              <w:bottom w:val="single" w:sz="4" w:space="0" w:color="auto"/>
              <w:right w:val="single" w:sz="4" w:space="0" w:color="auto"/>
            </w:tcBorders>
            <w:hideMark/>
          </w:tcPr>
          <w:p w:rsidR="006E47C6" w:rsidRDefault="006E47C6" w:rsidP="00852AE1">
            <w:pPr>
              <w:rPr>
                <w:rFonts w:eastAsia="Calibri"/>
                <w:color w:val="808080"/>
              </w:rPr>
            </w:pPr>
            <w:r>
              <w:rPr>
                <w:rFonts w:eastAsia="Calibri"/>
                <w:color w:val="808080"/>
              </w:rPr>
              <w:t>Click here to enter text.</w:t>
            </w:r>
          </w:p>
        </w:tc>
      </w:tr>
    </w:tbl>
    <w:p w:rsidR="006E47C6" w:rsidRDefault="006E47C6" w:rsidP="006E47C6">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6E47C6" w:rsidTr="00852AE1">
        <w:tc>
          <w:tcPr>
            <w:tcW w:w="4621" w:type="dxa"/>
            <w:tcBorders>
              <w:top w:val="single" w:sz="4" w:space="0" w:color="auto"/>
              <w:left w:val="single" w:sz="4" w:space="0" w:color="auto"/>
              <w:bottom w:val="single" w:sz="4" w:space="0" w:color="auto"/>
              <w:right w:val="single" w:sz="4" w:space="0" w:color="auto"/>
            </w:tcBorders>
            <w:hideMark/>
          </w:tcPr>
          <w:p w:rsidR="006E47C6" w:rsidRDefault="006E47C6" w:rsidP="00852AE1">
            <w:pPr>
              <w:rPr>
                <w:rFonts w:eastAsia="Calibri"/>
              </w:rPr>
            </w:pPr>
            <w:r>
              <w:rPr>
                <w:rFonts w:eastAsia="Calibri"/>
              </w:rPr>
              <w:t>Name</w:t>
            </w:r>
          </w:p>
        </w:tc>
        <w:tc>
          <w:tcPr>
            <w:tcW w:w="4621" w:type="dxa"/>
            <w:tcBorders>
              <w:top w:val="single" w:sz="4" w:space="0" w:color="auto"/>
              <w:left w:val="single" w:sz="4" w:space="0" w:color="auto"/>
              <w:bottom w:val="single" w:sz="4" w:space="0" w:color="auto"/>
              <w:right w:val="single" w:sz="4" w:space="0" w:color="auto"/>
            </w:tcBorders>
            <w:hideMark/>
          </w:tcPr>
          <w:p w:rsidR="006E47C6" w:rsidRDefault="006E47C6" w:rsidP="00852AE1">
            <w:pPr>
              <w:rPr>
                <w:rFonts w:eastAsia="Calibri"/>
              </w:rPr>
            </w:pPr>
            <w:r>
              <w:rPr>
                <w:rFonts w:eastAsia="Calibri"/>
                <w:color w:val="808080"/>
              </w:rPr>
              <w:t>Click here to enter text.</w:t>
            </w:r>
          </w:p>
        </w:tc>
      </w:tr>
      <w:tr w:rsidR="006E47C6" w:rsidTr="00852AE1">
        <w:tc>
          <w:tcPr>
            <w:tcW w:w="4621" w:type="dxa"/>
            <w:tcBorders>
              <w:top w:val="single" w:sz="4" w:space="0" w:color="auto"/>
              <w:left w:val="single" w:sz="4" w:space="0" w:color="auto"/>
              <w:bottom w:val="single" w:sz="4" w:space="0" w:color="auto"/>
              <w:right w:val="single" w:sz="4" w:space="0" w:color="auto"/>
            </w:tcBorders>
            <w:hideMark/>
          </w:tcPr>
          <w:p w:rsidR="006E47C6" w:rsidRDefault="006E47C6" w:rsidP="00852AE1">
            <w:pPr>
              <w:rPr>
                <w:rFonts w:eastAsia="Calibri"/>
              </w:rPr>
            </w:pPr>
            <w:r>
              <w:rPr>
                <w:rFonts w:eastAsia="Calibri"/>
              </w:rPr>
              <w:t>Organisation</w:t>
            </w:r>
          </w:p>
        </w:tc>
        <w:tc>
          <w:tcPr>
            <w:tcW w:w="4621" w:type="dxa"/>
            <w:tcBorders>
              <w:top w:val="single" w:sz="4" w:space="0" w:color="auto"/>
              <w:left w:val="single" w:sz="4" w:space="0" w:color="auto"/>
              <w:bottom w:val="single" w:sz="4" w:space="0" w:color="auto"/>
              <w:right w:val="single" w:sz="4" w:space="0" w:color="auto"/>
            </w:tcBorders>
            <w:hideMark/>
          </w:tcPr>
          <w:p w:rsidR="006E47C6" w:rsidRDefault="006E47C6" w:rsidP="00852AE1">
            <w:pPr>
              <w:rPr>
                <w:rFonts w:eastAsia="Calibri"/>
              </w:rPr>
            </w:pPr>
            <w:r>
              <w:rPr>
                <w:rFonts w:eastAsia="Calibri"/>
                <w:color w:val="808080"/>
              </w:rPr>
              <w:t>Click here to enter text.</w:t>
            </w:r>
          </w:p>
        </w:tc>
      </w:tr>
      <w:tr w:rsidR="006E47C6" w:rsidTr="00852AE1">
        <w:tc>
          <w:tcPr>
            <w:tcW w:w="4621" w:type="dxa"/>
            <w:tcBorders>
              <w:top w:val="single" w:sz="4" w:space="0" w:color="auto"/>
              <w:left w:val="single" w:sz="4" w:space="0" w:color="auto"/>
              <w:bottom w:val="single" w:sz="4" w:space="0" w:color="auto"/>
              <w:right w:val="single" w:sz="4" w:space="0" w:color="auto"/>
            </w:tcBorders>
            <w:hideMark/>
          </w:tcPr>
          <w:p w:rsidR="006E47C6" w:rsidRDefault="006E47C6" w:rsidP="00852AE1">
            <w:pPr>
              <w:rPr>
                <w:rFonts w:eastAsia="Calibri"/>
              </w:rPr>
            </w:pPr>
            <w:r>
              <w:rPr>
                <w:rFonts w:eastAsia="Calibri"/>
              </w:rPr>
              <w:t>Date Approved</w:t>
            </w:r>
          </w:p>
        </w:tc>
        <w:tc>
          <w:tcPr>
            <w:tcW w:w="4621" w:type="dxa"/>
            <w:tcBorders>
              <w:top w:val="single" w:sz="4" w:space="0" w:color="auto"/>
              <w:left w:val="single" w:sz="4" w:space="0" w:color="auto"/>
              <w:bottom w:val="single" w:sz="4" w:space="0" w:color="auto"/>
              <w:right w:val="single" w:sz="4" w:space="0" w:color="auto"/>
            </w:tcBorders>
            <w:hideMark/>
          </w:tcPr>
          <w:p w:rsidR="006E47C6" w:rsidRDefault="006E47C6" w:rsidP="00852AE1">
            <w:pPr>
              <w:rPr>
                <w:rFonts w:eastAsia="Calibri"/>
                <w:color w:val="808080"/>
              </w:rPr>
            </w:pPr>
            <w:r>
              <w:rPr>
                <w:rFonts w:eastAsia="Calibri"/>
                <w:color w:val="808080"/>
              </w:rPr>
              <w:t>Click here to enter text.</w:t>
            </w:r>
          </w:p>
        </w:tc>
      </w:tr>
    </w:tbl>
    <w:p w:rsidR="006E47C6" w:rsidRDefault="006E47C6" w:rsidP="006E47C6">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6E47C6" w:rsidTr="00852AE1">
        <w:tc>
          <w:tcPr>
            <w:tcW w:w="4621" w:type="dxa"/>
            <w:tcBorders>
              <w:top w:val="single" w:sz="4" w:space="0" w:color="auto"/>
              <w:left w:val="single" w:sz="4" w:space="0" w:color="auto"/>
              <w:bottom w:val="single" w:sz="4" w:space="0" w:color="auto"/>
              <w:right w:val="single" w:sz="4" w:space="0" w:color="auto"/>
            </w:tcBorders>
            <w:hideMark/>
          </w:tcPr>
          <w:p w:rsidR="006E47C6" w:rsidRDefault="006E47C6" w:rsidP="00852AE1">
            <w:pPr>
              <w:rPr>
                <w:rFonts w:eastAsia="Calibri"/>
              </w:rPr>
            </w:pPr>
            <w:r>
              <w:rPr>
                <w:rFonts w:eastAsia="Calibri"/>
              </w:rPr>
              <w:t>Name</w:t>
            </w:r>
          </w:p>
        </w:tc>
        <w:tc>
          <w:tcPr>
            <w:tcW w:w="4621" w:type="dxa"/>
            <w:tcBorders>
              <w:top w:val="single" w:sz="4" w:space="0" w:color="auto"/>
              <w:left w:val="single" w:sz="4" w:space="0" w:color="auto"/>
              <w:bottom w:val="single" w:sz="4" w:space="0" w:color="auto"/>
              <w:right w:val="single" w:sz="4" w:space="0" w:color="auto"/>
            </w:tcBorders>
            <w:hideMark/>
          </w:tcPr>
          <w:p w:rsidR="006E47C6" w:rsidRDefault="006E47C6" w:rsidP="00852AE1">
            <w:pPr>
              <w:rPr>
                <w:rFonts w:eastAsia="Calibri"/>
              </w:rPr>
            </w:pPr>
            <w:r>
              <w:rPr>
                <w:rFonts w:eastAsia="Calibri"/>
                <w:color w:val="808080"/>
              </w:rPr>
              <w:t>Click here to enter text.</w:t>
            </w:r>
          </w:p>
        </w:tc>
      </w:tr>
      <w:tr w:rsidR="006E47C6" w:rsidTr="00852AE1">
        <w:tc>
          <w:tcPr>
            <w:tcW w:w="4621" w:type="dxa"/>
            <w:tcBorders>
              <w:top w:val="single" w:sz="4" w:space="0" w:color="auto"/>
              <w:left w:val="single" w:sz="4" w:space="0" w:color="auto"/>
              <w:bottom w:val="single" w:sz="4" w:space="0" w:color="auto"/>
              <w:right w:val="single" w:sz="4" w:space="0" w:color="auto"/>
            </w:tcBorders>
            <w:hideMark/>
          </w:tcPr>
          <w:p w:rsidR="006E47C6" w:rsidRDefault="006E47C6" w:rsidP="00852AE1">
            <w:pPr>
              <w:rPr>
                <w:rFonts w:eastAsia="Calibri"/>
              </w:rPr>
            </w:pPr>
            <w:r>
              <w:rPr>
                <w:rFonts w:eastAsia="Calibri"/>
              </w:rPr>
              <w:t>Organisation</w:t>
            </w:r>
          </w:p>
        </w:tc>
        <w:tc>
          <w:tcPr>
            <w:tcW w:w="4621" w:type="dxa"/>
            <w:tcBorders>
              <w:top w:val="single" w:sz="4" w:space="0" w:color="auto"/>
              <w:left w:val="single" w:sz="4" w:space="0" w:color="auto"/>
              <w:bottom w:val="single" w:sz="4" w:space="0" w:color="auto"/>
              <w:right w:val="single" w:sz="4" w:space="0" w:color="auto"/>
            </w:tcBorders>
            <w:hideMark/>
          </w:tcPr>
          <w:p w:rsidR="006E47C6" w:rsidRDefault="006E47C6" w:rsidP="00852AE1">
            <w:pPr>
              <w:rPr>
                <w:rFonts w:eastAsia="Calibri"/>
              </w:rPr>
            </w:pPr>
            <w:r>
              <w:rPr>
                <w:rFonts w:eastAsia="Calibri"/>
                <w:color w:val="808080"/>
              </w:rPr>
              <w:t>Click here to enter text.</w:t>
            </w:r>
          </w:p>
        </w:tc>
      </w:tr>
      <w:tr w:rsidR="006E47C6" w:rsidTr="00852AE1">
        <w:tc>
          <w:tcPr>
            <w:tcW w:w="4621" w:type="dxa"/>
            <w:tcBorders>
              <w:top w:val="single" w:sz="4" w:space="0" w:color="auto"/>
              <w:left w:val="single" w:sz="4" w:space="0" w:color="auto"/>
              <w:bottom w:val="single" w:sz="4" w:space="0" w:color="auto"/>
              <w:right w:val="single" w:sz="4" w:space="0" w:color="auto"/>
            </w:tcBorders>
            <w:hideMark/>
          </w:tcPr>
          <w:p w:rsidR="006E47C6" w:rsidRDefault="006E47C6" w:rsidP="00852AE1">
            <w:pPr>
              <w:rPr>
                <w:rFonts w:eastAsia="Calibri"/>
              </w:rPr>
            </w:pPr>
            <w:r>
              <w:rPr>
                <w:rFonts w:eastAsia="Calibri"/>
              </w:rPr>
              <w:t>Date Approved</w:t>
            </w:r>
          </w:p>
        </w:tc>
        <w:tc>
          <w:tcPr>
            <w:tcW w:w="4621" w:type="dxa"/>
            <w:tcBorders>
              <w:top w:val="single" w:sz="4" w:space="0" w:color="auto"/>
              <w:left w:val="single" w:sz="4" w:space="0" w:color="auto"/>
              <w:bottom w:val="single" w:sz="4" w:space="0" w:color="auto"/>
              <w:right w:val="single" w:sz="4" w:space="0" w:color="auto"/>
            </w:tcBorders>
            <w:hideMark/>
          </w:tcPr>
          <w:p w:rsidR="006E47C6" w:rsidRDefault="006E47C6" w:rsidP="00852AE1">
            <w:pPr>
              <w:rPr>
                <w:rFonts w:eastAsia="Calibri"/>
                <w:color w:val="808080"/>
              </w:rPr>
            </w:pPr>
            <w:r>
              <w:rPr>
                <w:rFonts w:eastAsia="Calibri"/>
                <w:color w:val="808080"/>
              </w:rPr>
              <w:t>Click here to enter text.</w:t>
            </w:r>
          </w:p>
        </w:tc>
      </w:tr>
    </w:tbl>
    <w:p w:rsidR="006E47C6" w:rsidRDefault="006E47C6" w:rsidP="006E47C6">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6E47C6" w:rsidTr="00852AE1">
        <w:tc>
          <w:tcPr>
            <w:tcW w:w="4621" w:type="dxa"/>
            <w:tcBorders>
              <w:top w:val="single" w:sz="4" w:space="0" w:color="auto"/>
              <w:left w:val="single" w:sz="4" w:space="0" w:color="auto"/>
              <w:bottom w:val="single" w:sz="4" w:space="0" w:color="auto"/>
              <w:right w:val="single" w:sz="4" w:space="0" w:color="auto"/>
            </w:tcBorders>
            <w:hideMark/>
          </w:tcPr>
          <w:p w:rsidR="006E47C6" w:rsidRDefault="006E47C6" w:rsidP="00852AE1">
            <w:pPr>
              <w:rPr>
                <w:rFonts w:eastAsia="Calibri"/>
              </w:rPr>
            </w:pPr>
            <w:r>
              <w:rPr>
                <w:rFonts w:eastAsia="Calibri"/>
              </w:rPr>
              <w:t>Name</w:t>
            </w:r>
          </w:p>
        </w:tc>
        <w:tc>
          <w:tcPr>
            <w:tcW w:w="4621" w:type="dxa"/>
            <w:tcBorders>
              <w:top w:val="single" w:sz="4" w:space="0" w:color="auto"/>
              <w:left w:val="single" w:sz="4" w:space="0" w:color="auto"/>
              <w:bottom w:val="single" w:sz="4" w:space="0" w:color="auto"/>
              <w:right w:val="single" w:sz="4" w:space="0" w:color="auto"/>
            </w:tcBorders>
            <w:hideMark/>
          </w:tcPr>
          <w:p w:rsidR="006E47C6" w:rsidRDefault="006E47C6" w:rsidP="00852AE1">
            <w:pPr>
              <w:rPr>
                <w:rFonts w:eastAsia="Calibri"/>
              </w:rPr>
            </w:pPr>
            <w:r>
              <w:rPr>
                <w:rFonts w:eastAsia="Calibri"/>
                <w:color w:val="808080"/>
              </w:rPr>
              <w:t>Click here to enter text.</w:t>
            </w:r>
          </w:p>
        </w:tc>
      </w:tr>
      <w:tr w:rsidR="006E47C6" w:rsidTr="00852AE1">
        <w:tc>
          <w:tcPr>
            <w:tcW w:w="4621" w:type="dxa"/>
            <w:tcBorders>
              <w:top w:val="single" w:sz="4" w:space="0" w:color="auto"/>
              <w:left w:val="single" w:sz="4" w:space="0" w:color="auto"/>
              <w:bottom w:val="single" w:sz="4" w:space="0" w:color="auto"/>
              <w:right w:val="single" w:sz="4" w:space="0" w:color="auto"/>
            </w:tcBorders>
            <w:hideMark/>
          </w:tcPr>
          <w:p w:rsidR="006E47C6" w:rsidRDefault="006E47C6" w:rsidP="00852AE1">
            <w:pPr>
              <w:rPr>
                <w:rFonts w:eastAsia="Calibri"/>
              </w:rPr>
            </w:pPr>
            <w:r>
              <w:rPr>
                <w:rFonts w:eastAsia="Calibri"/>
              </w:rPr>
              <w:t>Organisation</w:t>
            </w:r>
          </w:p>
        </w:tc>
        <w:tc>
          <w:tcPr>
            <w:tcW w:w="4621" w:type="dxa"/>
            <w:tcBorders>
              <w:top w:val="single" w:sz="4" w:space="0" w:color="auto"/>
              <w:left w:val="single" w:sz="4" w:space="0" w:color="auto"/>
              <w:bottom w:val="single" w:sz="4" w:space="0" w:color="auto"/>
              <w:right w:val="single" w:sz="4" w:space="0" w:color="auto"/>
            </w:tcBorders>
            <w:hideMark/>
          </w:tcPr>
          <w:p w:rsidR="006E47C6" w:rsidRDefault="006E47C6" w:rsidP="00852AE1">
            <w:pPr>
              <w:rPr>
                <w:rFonts w:eastAsia="Calibri"/>
              </w:rPr>
            </w:pPr>
            <w:r>
              <w:rPr>
                <w:rFonts w:eastAsia="Calibri"/>
                <w:color w:val="808080"/>
              </w:rPr>
              <w:t>Click here to enter text.</w:t>
            </w:r>
          </w:p>
        </w:tc>
      </w:tr>
      <w:tr w:rsidR="006E47C6" w:rsidTr="00852AE1">
        <w:tc>
          <w:tcPr>
            <w:tcW w:w="4621" w:type="dxa"/>
            <w:tcBorders>
              <w:top w:val="single" w:sz="4" w:space="0" w:color="auto"/>
              <w:left w:val="single" w:sz="4" w:space="0" w:color="auto"/>
              <w:bottom w:val="single" w:sz="4" w:space="0" w:color="auto"/>
              <w:right w:val="single" w:sz="4" w:space="0" w:color="auto"/>
            </w:tcBorders>
            <w:hideMark/>
          </w:tcPr>
          <w:p w:rsidR="006E47C6" w:rsidRDefault="006E47C6" w:rsidP="00852AE1">
            <w:pPr>
              <w:rPr>
                <w:rFonts w:eastAsia="Calibri"/>
              </w:rPr>
            </w:pPr>
            <w:r>
              <w:rPr>
                <w:rFonts w:eastAsia="Calibri"/>
              </w:rPr>
              <w:t>Date Approved</w:t>
            </w:r>
          </w:p>
        </w:tc>
        <w:tc>
          <w:tcPr>
            <w:tcW w:w="4621" w:type="dxa"/>
            <w:tcBorders>
              <w:top w:val="single" w:sz="4" w:space="0" w:color="auto"/>
              <w:left w:val="single" w:sz="4" w:space="0" w:color="auto"/>
              <w:bottom w:val="single" w:sz="4" w:space="0" w:color="auto"/>
              <w:right w:val="single" w:sz="4" w:space="0" w:color="auto"/>
            </w:tcBorders>
            <w:hideMark/>
          </w:tcPr>
          <w:p w:rsidR="006E47C6" w:rsidRDefault="006E47C6" w:rsidP="00852AE1">
            <w:pPr>
              <w:rPr>
                <w:rFonts w:eastAsia="Calibri"/>
                <w:color w:val="808080"/>
              </w:rPr>
            </w:pPr>
            <w:r>
              <w:rPr>
                <w:rFonts w:eastAsia="Calibri"/>
                <w:color w:val="808080"/>
              </w:rPr>
              <w:t>Click here to enter text.</w:t>
            </w:r>
          </w:p>
        </w:tc>
      </w:tr>
    </w:tbl>
    <w:p w:rsidR="006E47C6" w:rsidRDefault="006E47C6" w:rsidP="006E47C6">
      <w:pPr>
        <w:rPr>
          <w:rFonts w:eastAsia="Calibri"/>
        </w:rPr>
      </w:pPr>
    </w:p>
    <w:p w:rsidR="006E47C6" w:rsidRDefault="006E47C6" w:rsidP="006E47C6">
      <w:pPr>
        <w:rPr>
          <w:rFonts w:eastAsia="Calibri"/>
        </w:rPr>
      </w:pPr>
    </w:p>
    <w:p w:rsidR="006E47C6" w:rsidRDefault="006E47C6" w:rsidP="006E47C6"/>
    <w:p w:rsidR="006E47C6" w:rsidRDefault="006E47C6" w:rsidP="006E47C6"/>
    <w:p w:rsidR="006E47C6" w:rsidRDefault="006E47C6" w:rsidP="006E47C6">
      <w:pPr>
        <w:rPr>
          <w:sz w:val="20"/>
          <w:szCs w:val="20"/>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6E47C6" w:rsidTr="00852AE1">
        <w:tc>
          <w:tcPr>
            <w:tcW w:w="9242" w:type="dxa"/>
            <w:tcBorders>
              <w:top w:val="single" w:sz="4" w:space="0" w:color="auto"/>
              <w:left w:val="single" w:sz="4" w:space="0" w:color="auto"/>
              <w:bottom w:val="single" w:sz="4" w:space="0" w:color="auto"/>
              <w:right w:val="single" w:sz="4" w:space="0" w:color="auto"/>
            </w:tcBorders>
            <w:hideMark/>
          </w:tcPr>
          <w:p w:rsidR="006E47C6" w:rsidRDefault="006E47C6" w:rsidP="00852AE1">
            <w:pPr>
              <w:spacing w:before="120"/>
              <w:rPr>
                <w:rFonts w:eastAsia="Calibri"/>
                <w:b/>
                <w:sz w:val="26"/>
                <w:szCs w:val="26"/>
                <w:lang w:eastAsia="en-GB"/>
              </w:rPr>
            </w:pPr>
            <w:r>
              <w:rPr>
                <w:rFonts w:eastAsia="Calibri"/>
                <w:b/>
                <w:sz w:val="26"/>
                <w:szCs w:val="26"/>
                <w:lang w:eastAsia="en-GB"/>
              </w:rPr>
              <w:lastRenderedPageBreak/>
              <w:t>Disclaimer</w:t>
            </w:r>
          </w:p>
          <w:p w:rsidR="006E47C6" w:rsidRDefault="006E47C6" w:rsidP="00852AE1">
            <w:pPr>
              <w:spacing w:after="120"/>
              <w:rPr>
                <w:rFonts w:eastAsia="Calibri"/>
                <w:b/>
                <w:sz w:val="28"/>
                <w:szCs w:val="28"/>
                <w:lang w:eastAsia="en-GB"/>
              </w:rPr>
            </w:pPr>
            <w:r>
              <w:rPr>
                <w:rFonts w:eastAsia="Calibri"/>
                <w:lang w:eastAsia="en-GB"/>
              </w:rPr>
              <w:t>There shall be no expectation of grant until authorities have been formally notified in writing by the department. All the Applicant’s costs and charges incurred as a result of making this application shall be for the applicant’s account and cannot be claimed as part of the project.</w:t>
            </w:r>
          </w:p>
        </w:tc>
      </w:tr>
    </w:tbl>
    <w:p w:rsidR="006E47C6" w:rsidRDefault="006E47C6" w:rsidP="006E47C6">
      <w:pPr>
        <w:keepLines/>
        <w:widowControl w:val="0"/>
        <w:jc w:val="both"/>
        <w:outlineLvl w:val="1"/>
        <w:rPr>
          <w:rFonts w:eastAsia="Calibri"/>
          <w:b/>
          <w:bCs/>
          <w:iCs/>
          <w:sz w:val="20"/>
          <w:szCs w:val="20"/>
          <w:lang w:eastAsia="en-GB"/>
        </w:rPr>
      </w:pPr>
    </w:p>
    <w:p w:rsidR="006E47C6" w:rsidRDefault="006E47C6" w:rsidP="006E47C6">
      <w:pPr>
        <w:keepLines/>
        <w:widowControl w:val="0"/>
        <w:jc w:val="both"/>
        <w:outlineLvl w:val="1"/>
        <w:rPr>
          <w:rFonts w:eastAsia="Calibri"/>
          <w:b/>
          <w:bCs/>
          <w:iCs/>
          <w:sz w:val="26"/>
          <w:szCs w:val="26"/>
          <w:lang w:eastAsia="en-GB"/>
        </w:rPr>
      </w:pPr>
      <w:r>
        <w:rPr>
          <w:rFonts w:eastAsia="Calibri"/>
          <w:b/>
          <w:bCs/>
          <w:iCs/>
          <w:sz w:val="26"/>
          <w:szCs w:val="26"/>
          <w:lang w:eastAsia="en-GB"/>
        </w:rPr>
        <w:t>The Data Protection Act: Freedom of Information Act 2000</w:t>
      </w:r>
    </w:p>
    <w:p w:rsidR="006E47C6" w:rsidRDefault="006E47C6" w:rsidP="006E47C6">
      <w:pPr>
        <w:keepLines/>
        <w:widowControl w:val="0"/>
        <w:jc w:val="both"/>
        <w:outlineLvl w:val="1"/>
        <w:rPr>
          <w:rFonts w:eastAsia="Calibri"/>
          <w:b/>
          <w:bCs/>
          <w:iCs/>
          <w:sz w:val="26"/>
          <w:szCs w:val="26"/>
          <w:lang w:eastAsia="en-GB"/>
        </w:rPr>
      </w:pPr>
    </w:p>
    <w:p w:rsidR="006E47C6" w:rsidRDefault="006E47C6" w:rsidP="006E47C6">
      <w:pPr>
        <w:rPr>
          <w:rFonts w:eastAsia="Calibri"/>
        </w:rPr>
      </w:pPr>
      <w:r>
        <w:rPr>
          <w:rFonts w:eastAsia="Calibri"/>
        </w:rPr>
        <w:t>The Department for Communities and Local Government undertakes to use its best endeavours to hold confidential any information provided in any application form submitted, subject to our contracting obligations under law, including the Freedom of Information Act 2000. If you consider that any of the information submitted in the application form should not be disclosed because of its sensitivity then this should be stated with the reason for considering it sensitive. The department will then consult with you in considering any request received under the Freedom of Information Act 2000 before replying to such a request.</w:t>
      </w:r>
    </w:p>
    <w:p w:rsidR="006E47C6" w:rsidRDefault="006E47C6" w:rsidP="006E47C6">
      <w:pPr>
        <w:rPr>
          <w:rFonts w:ascii="Calibri" w:eastAsia="Calibri" w:hAnsi="Calibri"/>
          <w:sz w:val="20"/>
          <w:szCs w:val="20"/>
        </w:rPr>
      </w:pPr>
    </w:p>
    <w:p w:rsidR="006E47C6" w:rsidRDefault="006E47C6" w:rsidP="006E47C6">
      <w:pPr>
        <w:rPr>
          <w:rFonts w:eastAsia="Calibri"/>
        </w:rPr>
      </w:pPr>
      <w:r>
        <w:rPr>
          <w:rFonts w:eastAsia="Calibri"/>
        </w:rPr>
        <w:t>Applicants should be aware that the following conditions will also apply to all bid applications:</w:t>
      </w:r>
    </w:p>
    <w:p w:rsidR="006E47C6" w:rsidRDefault="006E47C6" w:rsidP="006E47C6">
      <w:pPr>
        <w:numPr>
          <w:ilvl w:val="0"/>
          <w:numId w:val="1"/>
        </w:numPr>
        <w:spacing w:before="120"/>
        <w:rPr>
          <w:rFonts w:eastAsia="Calibri"/>
        </w:rPr>
      </w:pPr>
      <w:r>
        <w:rPr>
          <w:rFonts w:eastAsia="Calibri"/>
        </w:rPr>
        <w:t>We may use your information for the purposes of research and statistical analysis and may share anonymised information with other government departments, agencies or third parties for research and statistical analysis and reporting purposes.</w:t>
      </w:r>
    </w:p>
    <w:p w:rsidR="006E47C6" w:rsidRDefault="006E47C6" w:rsidP="006E47C6">
      <w:pPr>
        <w:numPr>
          <w:ilvl w:val="0"/>
          <w:numId w:val="1"/>
        </w:numPr>
        <w:spacing w:before="120"/>
        <w:rPr>
          <w:rFonts w:eastAsia="Calibri"/>
        </w:rPr>
      </w:pPr>
      <w:r>
        <w:rPr>
          <w:rFonts w:eastAsia="Calibri"/>
        </w:rPr>
        <w:t>Our policies and procedures in relation to the application and evaluation of grants are subject to audit and review by both internal and external auditors. Your information may be subject to such audit and review.</w:t>
      </w:r>
    </w:p>
    <w:p w:rsidR="006E47C6" w:rsidRDefault="006E47C6" w:rsidP="006E47C6">
      <w:pPr>
        <w:numPr>
          <w:ilvl w:val="0"/>
          <w:numId w:val="1"/>
        </w:numPr>
        <w:spacing w:before="120"/>
        <w:ind w:left="714" w:hanging="357"/>
        <w:rPr>
          <w:rFonts w:eastAsia="Calibri"/>
        </w:rPr>
      </w:pPr>
      <w:r>
        <w:rPr>
          <w:rFonts w:eastAsia="Calibri"/>
        </w:rPr>
        <w:t xml:space="preserve">We propose to include light touch monitoring by the department utilising publicly available information. We would encourage applicants to regularly publicise progress on their websites and disseminate good practice. </w:t>
      </w:r>
    </w:p>
    <w:p w:rsidR="006E47C6" w:rsidRDefault="006E47C6" w:rsidP="006E47C6">
      <w:pPr>
        <w:numPr>
          <w:ilvl w:val="0"/>
          <w:numId w:val="1"/>
        </w:numPr>
        <w:spacing w:before="120"/>
        <w:ind w:left="714" w:hanging="357"/>
        <w:rPr>
          <w:rFonts w:eastAsia="Calibri"/>
        </w:rPr>
      </w:pPr>
      <w:r>
        <w:rPr>
          <w:rFonts w:eastAsia="Calibri"/>
        </w:rPr>
        <w:t>The department will publish summaries of all successful bids.</w:t>
      </w:r>
    </w:p>
    <w:p w:rsidR="006E47C6" w:rsidRPr="00056850" w:rsidRDefault="006E47C6" w:rsidP="006E47C6"/>
    <w:p w:rsidR="006E47C6" w:rsidRPr="00056850" w:rsidRDefault="006E47C6" w:rsidP="006E47C6"/>
    <w:p w:rsidR="00FE23DE" w:rsidRPr="00056850" w:rsidRDefault="00FE23DE"/>
    <w:sectPr w:rsidR="00FE23DE" w:rsidRPr="00056850">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7C6" w:rsidRDefault="006E47C6" w:rsidP="00056850">
      <w:pPr>
        <w:spacing w:after="0" w:line="240" w:lineRule="auto"/>
      </w:pPr>
      <w:r>
        <w:separator/>
      </w:r>
    </w:p>
  </w:endnote>
  <w:endnote w:type="continuationSeparator" w:id="0">
    <w:p w:rsidR="006E47C6" w:rsidRDefault="006E47C6" w:rsidP="00056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8C4" w:rsidRDefault="008538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8C4" w:rsidRDefault="008538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8C4" w:rsidRDefault="008538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7C6" w:rsidRDefault="006E47C6" w:rsidP="00056850">
      <w:pPr>
        <w:spacing w:after="0" w:line="240" w:lineRule="auto"/>
      </w:pPr>
      <w:r>
        <w:separator/>
      </w:r>
    </w:p>
  </w:footnote>
  <w:footnote w:type="continuationSeparator" w:id="0">
    <w:p w:rsidR="006E47C6" w:rsidRDefault="006E47C6" w:rsidP="000568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6F2CE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7962233" o:spid="_x0000_s4098" type="#_x0000_t136" style="position:absolute;margin-left:0;margin-top:0;width:494.9pt;height:141.4pt;rotation:315;z-index:-251655168;mso-position-horizontal:center;mso-position-horizontal-relative:margin;mso-position-vertical:center;mso-position-vertical-relative:margin" o:allowincell="f" fillcolor="red" stroked="f">
          <v:fill opacity=".5"/>
          <v:textpath style="font-family:&quot;Arial&quot;;font-size:1pt" string="Archived"/>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6F2CE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7962234" o:spid="_x0000_s4099" type="#_x0000_t136" style="position:absolute;margin-left:0;margin-top:0;width:494.9pt;height:141.4pt;rotation:315;z-index:-251653120;mso-position-horizontal:center;mso-position-horizontal-relative:margin;mso-position-vertical:center;mso-position-vertical-relative:margin" o:allowincell="f" fillcolor="red" stroked="f">
          <v:fill opacity=".5"/>
          <v:textpath style="font-family:&quot;Arial&quot;;font-size:1pt" string="Archived"/>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6F2CE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7962232" o:spid="_x0000_s4097" type="#_x0000_t136" style="position:absolute;margin-left:0;margin-top:0;width:494.9pt;height:141.4pt;rotation:315;z-index:-251657216;mso-position-horizontal:center;mso-position-horizontal-relative:margin;mso-position-vertical:center;mso-position-vertical-relative:margin" o:allowincell="f" fillcolor="red" stroked="f">
          <v:fill opacity=".5"/>
          <v:textpath style="font-family:&quot;Arial&quot;;font-size:1pt" string="Archived"/>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810B64"/>
    <w:multiLevelType w:val="hybridMultilevel"/>
    <w:tmpl w:val="577830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
    <w:nsid w:val="722F37CA"/>
    <w:multiLevelType w:val="hybridMultilevel"/>
    <w:tmpl w:val="A544A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7C6"/>
    <w:rsid w:val="00056850"/>
    <w:rsid w:val="006E47C6"/>
    <w:rsid w:val="006F2CE7"/>
    <w:rsid w:val="008538C4"/>
    <w:rsid w:val="00914946"/>
    <w:rsid w:val="00FE2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7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850"/>
  </w:style>
  <w:style w:type="paragraph" w:styleId="ListParagraph">
    <w:name w:val="List Paragraph"/>
    <w:basedOn w:val="Normal"/>
    <w:uiPriority w:val="34"/>
    <w:qFormat/>
    <w:rsid w:val="006E47C6"/>
    <w:pPr>
      <w:ind w:left="720"/>
      <w:contextualSpacing/>
    </w:pPr>
  </w:style>
  <w:style w:type="paragraph" w:customStyle="1" w:styleId="Default">
    <w:name w:val="Default"/>
    <w:rsid w:val="006E47C6"/>
    <w:pPr>
      <w:autoSpaceDE w:val="0"/>
      <w:autoSpaceDN w:val="0"/>
      <w:adjustRightInd w:val="0"/>
      <w:spacing w:after="0" w:line="240" w:lineRule="auto"/>
    </w:pPr>
    <w:rPr>
      <w:color w:val="000000"/>
    </w:rPr>
  </w:style>
  <w:style w:type="character" w:styleId="Hyperlink">
    <w:name w:val="Hyperlink"/>
    <w:unhideWhenUsed/>
    <w:rsid w:val="006E47C6"/>
    <w:rPr>
      <w:color w:val="0000FF"/>
      <w:u w:val="single"/>
    </w:rPr>
  </w:style>
  <w:style w:type="paragraph" w:styleId="BalloonText">
    <w:name w:val="Balloon Text"/>
    <w:basedOn w:val="Normal"/>
    <w:link w:val="BalloonTextChar"/>
    <w:uiPriority w:val="99"/>
    <w:semiHidden/>
    <w:unhideWhenUsed/>
    <w:rsid w:val="006F2C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C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7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850"/>
  </w:style>
  <w:style w:type="paragraph" w:styleId="ListParagraph">
    <w:name w:val="List Paragraph"/>
    <w:basedOn w:val="Normal"/>
    <w:uiPriority w:val="34"/>
    <w:qFormat/>
    <w:rsid w:val="006E47C6"/>
    <w:pPr>
      <w:ind w:left="720"/>
      <w:contextualSpacing/>
    </w:pPr>
  </w:style>
  <w:style w:type="paragraph" w:customStyle="1" w:styleId="Default">
    <w:name w:val="Default"/>
    <w:rsid w:val="006E47C6"/>
    <w:pPr>
      <w:autoSpaceDE w:val="0"/>
      <w:autoSpaceDN w:val="0"/>
      <w:adjustRightInd w:val="0"/>
      <w:spacing w:after="0" w:line="240" w:lineRule="auto"/>
    </w:pPr>
    <w:rPr>
      <w:color w:val="000000"/>
    </w:rPr>
  </w:style>
  <w:style w:type="character" w:styleId="Hyperlink">
    <w:name w:val="Hyperlink"/>
    <w:unhideWhenUsed/>
    <w:rsid w:val="006E47C6"/>
    <w:rPr>
      <w:color w:val="0000FF"/>
      <w:u w:val="single"/>
    </w:rPr>
  </w:style>
  <w:style w:type="paragraph" w:styleId="BalloonText">
    <w:name w:val="Balloon Text"/>
    <w:basedOn w:val="Normal"/>
    <w:link w:val="BalloonTextChar"/>
    <w:uiPriority w:val="99"/>
    <w:semiHidden/>
    <w:unhideWhenUsed/>
    <w:rsid w:val="006F2C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C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mailto:RTB@communities.gsi.gov.uk"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3777B-98B0-4787-99BD-FB61D8F31E6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898B747-EB44-43E3-899B-74950274B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6624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mdavid</dc:creator>
  <cp:lastModifiedBy>mdavid</cp:lastModifiedBy>
  <cp:revision>3</cp:revision>
  <dcterms:created xsi:type="dcterms:W3CDTF">2016-08-30T14:35:00Z</dcterms:created>
  <dcterms:modified xsi:type="dcterms:W3CDTF">2016-08-30T14:36:00Z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8630c38d-7739-4ada-ba7e-a7e57f7b4644</vt:lpwstr>
  </property>
  <property fmtid="{D5CDD505-2E9C-101B-9397-08002B2CF9AE}" pid="3" name="bjSaver">
    <vt:lpwstr>o5fJV8S8DurcbLz9I51XwmpE+64uAzj2</vt:lpwstr>
  </property>
  <property fmtid="{D5CDD505-2E9C-101B-9397-08002B2CF9AE}" pid="4" name="bjDocumentSecurityLabel">
    <vt:lpwstr>No Marking</vt:lpwstr>
  </property>
</Properties>
</file>