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12F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A74D3" w:rsidRPr="00BB34CA" w:rsidRDefault="00612F99" w:rsidP="001A74D3">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1A74D3">
              <w:rPr>
                <w:rFonts w:ascii="Arial" w:hAnsi="Arial" w:cs="Arial"/>
                <w:sz w:val="18"/>
                <w:szCs w:val="18"/>
              </w:rPr>
              <w:t>11.04.16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1A74D3" w:rsidRPr="001A74D3" w:rsidRDefault="00A54D0B" w:rsidP="001A74D3">
      <w:pPr>
        <w:pStyle w:val="NormalWeb"/>
        <w:spacing w:before="0" w:beforeAutospacing="0" w:after="200" w:afterAutospacing="0"/>
        <w:rPr>
          <w:rFonts w:ascii="Arial" w:hAnsi="Arial" w:cs="Arial"/>
          <w:color w:val="232323"/>
          <w:sz w:val="22"/>
          <w:szCs w:val="22"/>
        </w:rPr>
      </w:pPr>
      <w:r>
        <w:rPr>
          <w:rFonts w:ascii="Arial" w:hAnsi="Arial" w:cs="Arial"/>
          <w:sz w:val="22"/>
          <w:szCs w:val="22"/>
        </w:rPr>
        <w:t xml:space="preserve">Dear </w:t>
      </w:r>
      <w:r w:rsidR="00612F99">
        <w:rPr>
          <w:rFonts w:ascii="Arial" w:hAnsi="Arial" w:cs="Arial"/>
          <w:sz w:val="22"/>
          <w:szCs w:val="22"/>
        </w:rPr>
        <w:t>REDACTED</w:t>
      </w: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1A74D3">
        <w:rPr>
          <w:rFonts w:ascii="Arial" w:hAnsi="Arial" w:cs="Arial"/>
          <w:sz w:val="22"/>
          <w:szCs w:val="22"/>
        </w:rPr>
        <w:t>31 March</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1A74D3" w:rsidRPr="00FA18B7" w:rsidRDefault="001A74D3" w:rsidP="00C955D3">
      <w:pPr>
        <w:rPr>
          <w:rFonts w:ascii="Arial" w:hAnsi="Arial" w:cs="Arial"/>
          <w:sz w:val="22"/>
          <w:szCs w:val="22"/>
        </w:rPr>
      </w:pPr>
    </w:p>
    <w:p w:rsidR="001A74D3" w:rsidRDefault="001A74D3" w:rsidP="001A74D3">
      <w:pPr>
        <w:numPr>
          <w:ilvl w:val="0"/>
          <w:numId w:val="10"/>
        </w:numPr>
        <w:tabs>
          <w:tab w:val="clear" w:pos="1440"/>
          <w:tab w:val="clear" w:pos="2160"/>
          <w:tab w:val="clear" w:pos="2880"/>
          <w:tab w:val="clear" w:pos="4680"/>
          <w:tab w:val="clear" w:pos="5400"/>
          <w:tab w:val="clear" w:pos="9000"/>
        </w:tabs>
        <w:spacing w:after="200"/>
        <w:jc w:val="left"/>
        <w:rPr>
          <w:rFonts w:ascii="Arial" w:hAnsi="Arial" w:cs="Arial"/>
          <w:color w:val="232323"/>
          <w:sz w:val="18"/>
          <w:szCs w:val="18"/>
        </w:rPr>
      </w:pPr>
      <w:r>
        <w:rPr>
          <w:rFonts w:ascii="Arial" w:hAnsi="Arial" w:cs="Arial"/>
          <w:color w:val="232323"/>
          <w:sz w:val="18"/>
          <w:szCs w:val="18"/>
        </w:rPr>
        <w:t>How much money your Department has been sending each year to the European Union to fund research during the last 10 years.</w:t>
      </w:r>
    </w:p>
    <w:p w:rsidR="001A74D3" w:rsidRDefault="001A74D3" w:rsidP="001A74D3">
      <w:pPr>
        <w:numPr>
          <w:ilvl w:val="0"/>
          <w:numId w:val="10"/>
        </w:numPr>
        <w:tabs>
          <w:tab w:val="clear" w:pos="1440"/>
          <w:tab w:val="clear" w:pos="2160"/>
          <w:tab w:val="clear" w:pos="2880"/>
          <w:tab w:val="clear" w:pos="4680"/>
          <w:tab w:val="clear" w:pos="5400"/>
          <w:tab w:val="clear" w:pos="9000"/>
        </w:tabs>
        <w:spacing w:after="200"/>
        <w:jc w:val="left"/>
        <w:rPr>
          <w:rFonts w:ascii="Arial" w:hAnsi="Arial" w:cs="Arial"/>
          <w:color w:val="232323"/>
          <w:sz w:val="18"/>
          <w:szCs w:val="18"/>
        </w:rPr>
      </w:pPr>
      <w:r>
        <w:rPr>
          <w:rFonts w:ascii="Arial" w:hAnsi="Arial" w:cs="Arial"/>
          <w:color w:val="232323"/>
          <w:sz w:val="18"/>
          <w:szCs w:val="18"/>
        </w:rPr>
        <w:t>The amount of money your Department has been providing to the European Union for “Horizon 2020”, “</w:t>
      </w:r>
      <w:proofErr w:type="spellStart"/>
      <w:r>
        <w:rPr>
          <w:rFonts w:ascii="Arial" w:hAnsi="Arial" w:cs="Arial"/>
          <w:color w:val="232323"/>
          <w:sz w:val="18"/>
          <w:szCs w:val="18"/>
        </w:rPr>
        <w:t>Cosme</w:t>
      </w:r>
      <w:proofErr w:type="spellEnd"/>
      <w:r>
        <w:rPr>
          <w:rFonts w:ascii="Arial" w:hAnsi="Arial" w:cs="Arial"/>
          <w:color w:val="232323"/>
          <w:sz w:val="18"/>
          <w:szCs w:val="18"/>
        </w:rPr>
        <w:t>”, the Consumer Programme, the “3rd Health Programme”, the Research Fund for Coal and Steel, the Justice programme and the Promotion of agricultural products; since those programme’s beginning.</w:t>
      </w:r>
    </w:p>
    <w:p w:rsidR="001A74D3" w:rsidRDefault="001A74D3" w:rsidP="001A74D3">
      <w:pPr>
        <w:numPr>
          <w:ilvl w:val="0"/>
          <w:numId w:val="10"/>
        </w:numPr>
        <w:tabs>
          <w:tab w:val="clear" w:pos="1440"/>
          <w:tab w:val="clear" w:pos="2160"/>
          <w:tab w:val="clear" w:pos="2880"/>
          <w:tab w:val="clear" w:pos="4680"/>
          <w:tab w:val="clear" w:pos="5400"/>
          <w:tab w:val="clear" w:pos="9000"/>
        </w:tabs>
        <w:spacing w:after="200"/>
        <w:jc w:val="left"/>
        <w:rPr>
          <w:rFonts w:ascii="Arial" w:hAnsi="Arial" w:cs="Arial"/>
          <w:color w:val="232323"/>
          <w:sz w:val="18"/>
          <w:szCs w:val="18"/>
        </w:rPr>
      </w:pPr>
      <w:r>
        <w:rPr>
          <w:rFonts w:ascii="Arial" w:hAnsi="Arial" w:cs="Arial"/>
          <w:color w:val="232323"/>
          <w:sz w:val="18"/>
          <w:szCs w:val="18"/>
        </w:rPr>
        <w:t>The amount of money your Department has received from the European Union to fund research and innovation programmes and, if possible, a list of those programmes. </w:t>
      </w:r>
    </w:p>
    <w:p w:rsidR="001C6F17" w:rsidRDefault="001A74D3" w:rsidP="00C955D3">
      <w:pPr>
        <w:shd w:val="clear" w:color="auto" w:fill="FFFFFF"/>
        <w:rPr>
          <w:rFonts w:ascii="Arial" w:hAnsi="Arial" w:cs="Arial"/>
          <w:sz w:val="22"/>
          <w:szCs w:val="22"/>
        </w:rPr>
      </w:pPr>
      <w:r>
        <w:rPr>
          <w:rFonts w:ascii="Arial" w:hAnsi="Arial" w:cs="Arial"/>
          <w:sz w:val="22"/>
          <w:szCs w:val="22"/>
        </w:rPr>
        <w:t>Having concluded our search for information I can tell you that the answer to all of your questions is none. The Office of the Advocate General has sent no money in the last 10 years to the EU to fund research nor has it received any money to fund any research or innovation programmes.</w:t>
      </w:r>
    </w:p>
    <w:p w:rsidR="001A74D3" w:rsidRDefault="001A74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612F99"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612F99"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6B15AD2"/>
    <w:multiLevelType w:val="multilevel"/>
    <w:tmpl w:val="E304A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3"/>
  </w:num>
  <w:num w:numId="8">
    <w:abstractNumId w:val="4"/>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A74D3"/>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12F99"/>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10757228">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1434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2014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2016-04-11T08:25:00Z</dcterms:created>
  <dcterms:modified xsi:type="dcterms:W3CDTF">2016-04-12T14:00:00Z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