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1DF" w:rsidRDefault="004041DF" w:rsidP="004041DF">
      <w:r>
        <w:rPr>
          <w:b/>
          <w:sz w:val="24"/>
          <w:szCs w:val="24"/>
        </w:rPr>
        <w:t>Pre-release access to Sponsored Museums Performance Indicators, 2015/16</w:t>
      </w:r>
    </w:p>
    <w:p w:rsidR="004041DF" w:rsidRDefault="004041DF" w:rsidP="004041DF">
      <w:r>
        <w:rPr>
          <w:sz w:val="24"/>
          <w:szCs w:val="24"/>
        </w:rPr>
        <w:t>In accordance with the conditions for pre-release access to Official Statistics set out in the Depart</w:t>
      </w:r>
      <w:bookmarkStart w:id="0" w:name="_GoBack"/>
      <w:bookmarkEnd w:id="0"/>
      <w:r>
        <w:rPr>
          <w:sz w:val="24"/>
          <w:szCs w:val="24"/>
        </w:rPr>
        <w:t>ment for Culture Media and Sport statement of compliance, the following Ministers and officials received privileged early access to the Sponsored Museums Performance Indicators, 2015/16 Statistical Release.</w:t>
      </w:r>
    </w:p>
    <w:p w:rsidR="004041DF" w:rsidRPr="006F1511" w:rsidRDefault="004041DF" w:rsidP="004041DF">
      <w:r>
        <w:rPr>
          <w:sz w:val="24"/>
          <w:szCs w:val="24"/>
        </w:rPr>
        <w:t>Karen Bradley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 of State for Culture, Media and Sport</w:t>
      </w:r>
      <w:r>
        <w:rPr>
          <w:sz w:val="24"/>
          <w:szCs w:val="24"/>
        </w:rPr>
        <w:br/>
        <w:t>Matt Hancock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Minister of State for Digital and Culture</w:t>
      </w:r>
      <w:r>
        <w:br/>
      </w:r>
      <w:r w:rsidRPr="00D63278">
        <w:rPr>
          <w:sz w:val="24"/>
          <w:szCs w:val="24"/>
        </w:rPr>
        <w:t>Sue Owen</w:t>
      </w:r>
      <w:r w:rsidRPr="00D63278">
        <w:rPr>
          <w:sz w:val="24"/>
          <w:szCs w:val="24"/>
        </w:rPr>
        <w:tab/>
      </w:r>
      <w:r w:rsidRPr="00D63278">
        <w:rPr>
          <w:sz w:val="24"/>
          <w:szCs w:val="24"/>
        </w:rPr>
        <w:tab/>
      </w:r>
      <w:r w:rsidRPr="00D63278">
        <w:rPr>
          <w:sz w:val="24"/>
          <w:szCs w:val="24"/>
        </w:rPr>
        <w:tab/>
        <w:t>DCMS</w:t>
      </w:r>
      <w:r>
        <w:rPr>
          <w:sz w:val="24"/>
          <w:szCs w:val="24"/>
        </w:rPr>
        <w:br/>
        <w:t xml:space="preserve">Clare </w:t>
      </w:r>
      <w:proofErr w:type="spellStart"/>
      <w:r>
        <w:rPr>
          <w:sz w:val="24"/>
          <w:szCs w:val="24"/>
        </w:rPr>
        <w:t>Pillman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DCMS</w:t>
      </w:r>
      <w:r>
        <w:rPr>
          <w:sz w:val="24"/>
          <w:szCs w:val="24"/>
        </w:rPr>
        <w:br/>
      </w:r>
      <w:r w:rsidRPr="00D63278">
        <w:rPr>
          <w:color w:val="222222"/>
          <w:sz w:val="24"/>
          <w:szCs w:val="24"/>
        </w:rPr>
        <w:t>Rebecca Evans</w:t>
      </w:r>
      <w:r w:rsidRPr="00D63278">
        <w:rPr>
          <w:color w:val="222222"/>
          <w:sz w:val="24"/>
          <w:szCs w:val="24"/>
        </w:rPr>
        <w:tab/>
      </w:r>
      <w:r w:rsidRPr="00D63278">
        <w:rPr>
          <w:sz w:val="24"/>
          <w:szCs w:val="24"/>
        </w:rPr>
        <w:tab/>
      </w:r>
      <w:r w:rsidRPr="00D63278">
        <w:rPr>
          <w:sz w:val="24"/>
          <w:szCs w:val="24"/>
        </w:rPr>
        <w:tab/>
        <w:t>DCMS</w:t>
      </w:r>
      <w:r w:rsidRPr="00D63278">
        <w:rPr>
          <w:sz w:val="24"/>
          <w:szCs w:val="24"/>
        </w:rPr>
        <w:br/>
        <w:t>Alex Hemming</w:t>
      </w:r>
      <w:r w:rsidRPr="00D63278">
        <w:rPr>
          <w:sz w:val="24"/>
          <w:szCs w:val="24"/>
        </w:rPr>
        <w:tab/>
      </w:r>
      <w:r w:rsidRPr="00D63278">
        <w:rPr>
          <w:sz w:val="24"/>
          <w:szCs w:val="24"/>
        </w:rPr>
        <w:tab/>
      </w:r>
      <w:r w:rsidRPr="00D63278">
        <w:rPr>
          <w:sz w:val="24"/>
          <w:szCs w:val="24"/>
        </w:rPr>
        <w:tab/>
        <w:t>DCMS</w:t>
      </w:r>
      <w:r>
        <w:rPr>
          <w:sz w:val="24"/>
          <w:szCs w:val="24"/>
        </w:rPr>
        <w:br/>
        <w:t>Nicola Guy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DCMS</w:t>
      </w:r>
    </w:p>
    <w:p w:rsidR="004041DF" w:rsidRDefault="004041DF" w:rsidP="004041DF">
      <w:r>
        <w:rPr>
          <w:sz w:val="24"/>
          <w:szCs w:val="24"/>
        </w:rPr>
        <w:br/>
        <w:t xml:space="preserve">Pre-release access to Ministers includes their private secretaries and special advisors. </w:t>
      </w:r>
    </w:p>
    <w:p w:rsidR="004041DF" w:rsidRPr="00E63E0A" w:rsidRDefault="004041DF" w:rsidP="004041DF">
      <w:pPr>
        <w:rPr>
          <w:rFonts w:asciiTheme="minorHAnsi" w:hAnsiTheme="minorHAnsi"/>
          <w:sz w:val="24"/>
          <w:szCs w:val="24"/>
        </w:rPr>
      </w:pPr>
    </w:p>
    <w:p w:rsidR="00B0797B" w:rsidRDefault="00B0797B"/>
    <w:sectPr w:rsidR="00B0797B">
      <w:headerReference w:type="default" r:id="rId6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1DF" w:rsidRDefault="004041DF" w:rsidP="004041DF">
      <w:pPr>
        <w:spacing w:after="0" w:line="240" w:lineRule="auto"/>
      </w:pPr>
      <w:r>
        <w:separator/>
      </w:r>
    </w:p>
  </w:endnote>
  <w:endnote w:type="continuationSeparator" w:id="0">
    <w:p w:rsidR="004041DF" w:rsidRDefault="004041DF" w:rsidP="0040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1DF" w:rsidRDefault="004041DF" w:rsidP="004041DF">
      <w:pPr>
        <w:spacing w:after="0" w:line="240" w:lineRule="auto"/>
      </w:pPr>
      <w:r>
        <w:separator/>
      </w:r>
    </w:p>
  </w:footnote>
  <w:footnote w:type="continuationSeparator" w:id="0">
    <w:p w:rsidR="004041DF" w:rsidRDefault="004041DF" w:rsidP="00404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7E0" w:rsidRDefault="004041DF">
    <w:pPr>
      <w:tabs>
        <w:tab w:val="center" w:pos="4513"/>
        <w:tab w:val="right" w:pos="9026"/>
      </w:tabs>
      <w:spacing w:after="0" w:line="240" w:lineRule="auto"/>
    </w:pPr>
  </w:p>
  <w:p w:rsidR="003377E0" w:rsidRDefault="004041DF">
    <w:pPr>
      <w:tabs>
        <w:tab w:val="center" w:pos="4513"/>
        <w:tab w:val="right" w:pos="9026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DF"/>
    <w:rsid w:val="004041DF"/>
    <w:rsid w:val="00B0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38003-9520-43DF-BEFA-FE948361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041DF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1DF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04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1DF"/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Woods</dc:creator>
  <cp:keywords/>
  <dc:description/>
  <cp:lastModifiedBy>Becky Woods</cp:lastModifiedBy>
  <cp:revision>1</cp:revision>
  <dcterms:created xsi:type="dcterms:W3CDTF">2017-01-24T13:42:00Z</dcterms:created>
  <dcterms:modified xsi:type="dcterms:W3CDTF">2017-01-24T13:43:00Z</dcterms:modified>
</cp:coreProperties>
</file>