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2D5A07">
      <w:pPr>
        <w:pStyle w:val="Heading1"/>
        <w:jc w:val="center"/>
        <w:rPr>
          <w:rFonts w:ascii="Arial" w:hAnsi="Arial" w:cs="Arial"/>
          <w:sz w:val="56"/>
        </w:rPr>
      </w:pPr>
      <w:r w:rsidRPr="002D5A07">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2D5A07"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2D5A07" w:rsidP="00E749DB">
      <w:pPr>
        <w:spacing w:line="480" w:lineRule="auto"/>
        <w:ind w:left="-426"/>
        <w:jc w:val="both"/>
        <w:rPr>
          <w:rFonts w:ascii="Arial" w:hAnsi="Arial" w:cs="Arial"/>
          <w:sz w:val="24"/>
          <w:lang w:val="en-US"/>
        </w:rPr>
      </w:pPr>
      <w:hyperlink w:anchor="_WHAT_YOU_NEED" w:history="1">
        <w:r w:rsidR="00841918" w:rsidRPr="00841918">
          <w:rPr>
            <w:rStyle w:val="Hyperlink"/>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2D5A07"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2D5A07" w:rsidP="00E749DB">
      <w:pPr>
        <w:spacing w:line="480" w:lineRule="auto"/>
        <w:ind w:left="-426" w:right="84"/>
        <w:jc w:val="both"/>
        <w:rPr>
          <w:rFonts w:ascii="Arial" w:hAnsi="Arial" w:cs="Arial"/>
          <w:sz w:val="24"/>
          <w:lang w:val="en-US"/>
        </w:rPr>
      </w:pPr>
      <w:hyperlink w:anchor="_STEP-BY-STEP_GUIDE_TO" w:history="1">
        <w:r w:rsidR="00841918" w:rsidRPr="00841918">
          <w:rPr>
            <w:rStyle w:val="Hyperlink"/>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2D5A07" w:rsidP="00E749DB">
      <w:pPr>
        <w:spacing w:line="480" w:lineRule="auto"/>
        <w:ind w:left="-426"/>
        <w:jc w:val="both"/>
        <w:rPr>
          <w:rFonts w:ascii="Arial" w:hAnsi="Arial" w:cs="Arial"/>
          <w:sz w:val="24"/>
          <w:lang w:val="en-US"/>
        </w:rPr>
      </w:pPr>
      <w:hyperlink w:anchor="_HOW_TO_WRITE_1" w:history="1">
        <w:r w:rsidR="00841918" w:rsidRPr="00841918">
          <w:rPr>
            <w:rStyle w:val="Hyperlink"/>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2D5A07" w:rsidP="00E749DB">
      <w:pPr>
        <w:spacing w:line="480" w:lineRule="auto"/>
        <w:ind w:left="-426"/>
        <w:jc w:val="both"/>
        <w:rPr>
          <w:rFonts w:ascii="Arial" w:hAnsi="Arial" w:cs="Arial"/>
          <w:sz w:val="24"/>
          <w:lang w:val="en-US"/>
        </w:rPr>
      </w:pPr>
      <w:hyperlink w:anchor="_HOW_TO_WRITE" w:history="1">
        <w:r w:rsidR="00841918" w:rsidRPr="00841918">
          <w:rPr>
            <w:rStyle w:val="Hyperlink"/>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2D5A07"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2D5A07" w:rsidP="00E749DB">
      <w:pPr>
        <w:spacing w:line="480" w:lineRule="auto"/>
        <w:ind w:left="-426"/>
        <w:jc w:val="both"/>
        <w:rPr>
          <w:rFonts w:ascii="Arial" w:hAnsi="Arial" w:cs="Arial"/>
          <w:sz w:val="24"/>
          <w:lang w:val="en-US"/>
        </w:rPr>
      </w:pPr>
      <w:hyperlink w:anchor="_HOW_PROPOSALS_ARE" w:history="1">
        <w:r w:rsidR="00841918" w:rsidRPr="00841918">
          <w:rPr>
            <w:rStyle w:val="Hyperlink"/>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2D5A07" w:rsidP="00E749DB">
      <w:pPr>
        <w:spacing w:line="480" w:lineRule="auto"/>
        <w:ind w:left="-426"/>
        <w:jc w:val="both"/>
        <w:rPr>
          <w:rFonts w:ascii="Arial" w:hAnsi="Arial" w:cs="Arial"/>
          <w:sz w:val="24"/>
          <w:lang w:val="en-US"/>
        </w:rPr>
      </w:pPr>
      <w:hyperlink w:anchor="_DETAILED_THEMATIC_BIDDING_1" w:history="1">
        <w:r w:rsidR="00841918" w:rsidRPr="00841918">
          <w:rPr>
            <w:rStyle w:val="Hyperlink"/>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2D5A07" w:rsidP="00E749DB">
      <w:pPr>
        <w:spacing w:line="480" w:lineRule="auto"/>
        <w:ind w:left="360"/>
        <w:jc w:val="both"/>
        <w:rPr>
          <w:rFonts w:ascii="Arial" w:hAnsi="Arial" w:cs="Arial"/>
          <w:sz w:val="24"/>
          <w:lang w:val="en-US"/>
        </w:rPr>
      </w:pPr>
      <w:hyperlink w:anchor="_Abolition_of_Death" w:history="1">
        <w:r w:rsidR="00841918" w:rsidRPr="00841918">
          <w:rPr>
            <w:rStyle w:val="Hyperlink"/>
            <w:rFonts w:ascii="Arial" w:hAnsi="Arial" w:cs="Arial"/>
            <w:color w:val="auto"/>
            <w:sz w:val="24"/>
            <w:lang w:val="en-US"/>
          </w:rPr>
          <w:t>Abolition of the Death Penalty</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2D5A07" w:rsidP="00E749DB">
      <w:pPr>
        <w:spacing w:line="480" w:lineRule="auto"/>
        <w:ind w:left="360"/>
        <w:jc w:val="both"/>
        <w:rPr>
          <w:rFonts w:ascii="Arial" w:hAnsi="Arial" w:cs="Arial"/>
          <w:sz w:val="24"/>
          <w:lang w:val="en-US"/>
        </w:rPr>
      </w:pPr>
      <w:hyperlink w:anchor="_Business_and_Human" w:history="1">
        <w:r w:rsidR="00841918" w:rsidRPr="00841918">
          <w:rPr>
            <w:rStyle w:val="Hyperlink"/>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2D5A07" w:rsidP="00E749DB">
      <w:pPr>
        <w:spacing w:line="480" w:lineRule="auto"/>
        <w:ind w:left="360"/>
        <w:jc w:val="both"/>
        <w:rPr>
          <w:rFonts w:ascii="Arial" w:hAnsi="Arial" w:cs="Arial"/>
          <w:sz w:val="24"/>
          <w:lang w:val="en-US"/>
        </w:rPr>
      </w:pPr>
      <w:hyperlink w:anchor="_Democratic_Processes_(DEM)" w:history="1">
        <w:r w:rsidR="00841918" w:rsidRPr="00841918">
          <w:rPr>
            <w:rStyle w:val="Hyperlink"/>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2D5A07" w:rsidP="00E749DB">
      <w:pPr>
        <w:spacing w:line="480" w:lineRule="auto"/>
        <w:ind w:left="360"/>
        <w:jc w:val="both"/>
        <w:rPr>
          <w:rFonts w:ascii="Arial" w:hAnsi="Arial" w:cs="Arial"/>
          <w:sz w:val="24"/>
          <w:lang w:val="en-US"/>
        </w:rPr>
      </w:pPr>
      <w:hyperlink w:anchor="_Freedom_of_Expression" w:history="1">
        <w:r w:rsidR="00841918" w:rsidRPr="00841918">
          <w:rPr>
            <w:rStyle w:val="Hyperlink"/>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2D5A07" w:rsidP="00E749DB">
      <w:pPr>
        <w:spacing w:line="480" w:lineRule="auto"/>
        <w:ind w:left="360"/>
        <w:jc w:val="both"/>
        <w:rPr>
          <w:rFonts w:ascii="Arial" w:hAnsi="Arial" w:cs="Arial"/>
          <w:sz w:val="24"/>
          <w:lang w:val="en-US"/>
        </w:rPr>
      </w:pPr>
      <w:hyperlink w:anchor="_Freedom_of_Religion" w:history="1">
        <w:r w:rsidR="00841918" w:rsidRPr="00841918">
          <w:rPr>
            <w:rStyle w:val="Hyperlink"/>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2D5A07" w:rsidP="00E749DB">
      <w:pPr>
        <w:spacing w:line="480" w:lineRule="auto"/>
        <w:ind w:left="360"/>
        <w:jc w:val="both"/>
        <w:rPr>
          <w:rFonts w:ascii="Arial" w:hAnsi="Arial" w:cs="Arial"/>
          <w:sz w:val="24"/>
          <w:lang w:val="en-US"/>
        </w:rPr>
      </w:pPr>
      <w:hyperlink w:anchor="_Global_Torture_Prevention" w:history="1">
        <w:r w:rsidR="00841918" w:rsidRPr="00841918">
          <w:rPr>
            <w:rStyle w:val="Hyperlink"/>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2D5A07" w:rsidP="00E749DB">
      <w:pPr>
        <w:spacing w:line="480" w:lineRule="auto"/>
        <w:ind w:left="360"/>
        <w:jc w:val="both"/>
        <w:rPr>
          <w:rFonts w:ascii="Arial" w:hAnsi="Arial" w:cs="Arial"/>
          <w:sz w:val="24"/>
          <w:lang w:val="en-US"/>
        </w:rPr>
      </w:pPr>
      <w:hyperlink w:anchor="_Preventing_Sexual_Violence" w:history="1">
        <w:r w:rsidR="00841918" w:rsidRPr="00841918">
          <w:rPr>
            <w:rStyle w:val="Hyperlink"/>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2D5A07" w:rsidP="00E749DB">
      <w:pPr>
        <w:spacing w:line="480" w:lineRule="auto"/>
        <w:ind w:left="360"/>
        <w:jc w:val="both"/>
        <w:rPr>
          <w:rFonts w:ascii="Arial" w:hAnsi="Arial" w:cs="Arial"/>
          <w:sz w:val="24"/>
          <w:lang w:val="en-US"/>
        </w:rPr>
      </w:pPr>
      <w:hyperlink w:anchor="_Promoting_Women’s_Rights" w:history="1">
        <w:r w:rsidR="00841918" w:rsidRPr="00841918">
          <w:rPr>
            <w:rStyle w:val="Hyperlink"/>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2D5A07"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project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t</w:t>
      </w:r>
      <w:r w:rsidR="00834FCB" w:rsidRPr="0020481E">
        <w:rPr>
          <w:rFonts w:ascii="Arial" w:hAnsi="Arial" w:cs="Arial"/>
          <w:sz w:val="24"/>
        </w:rPr>
        <w:t xml:space="preserve">he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Hyperlink"/>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Heading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lastRenderedPageBreak/>
        <w:t>WHAT YOU NEED TO KNOW</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040372" w:rsidRDefault="0020481E" w:rsidP="007A7F08">
      <w:pPr>
        <w:spacing w:after="120" w:line="276" w:lineRule="auto"/>
        <w:ind w:left="-425"/>
        <w:rPr>
          <w:rFonts w:ascii="Arial" w:hAnsi="Arial" w:cs="Arial"/>
          <w:sz w:val="24"/>
        </w:rPr>
      </w:pPr>
      <w:r w:rsidRPr="00C42077">
        <w:rPr>
          <w:rFonts w:ascii="Arial" w:hAnsi="Arial" w:cs="Arial"/>
          <w:sz w:val="24"/>
        </w:rPr>
        <w:t xml:space="preserve">The HRDP will </w:t>
      </w:r>
      <w:r w:rsidR="007218E4">
        <w:rPr>
          <w:rFonts w:ascii="Arial" w:hAnsi="Arial" w:cs="Arial"/>
          <w:sz w:val="24"/>
        </w:rPr>
        <w:t>have approximately</w:t>
      </w:r>
      <w:r w:rsidRPr="00C42077">
        <w:rPr>
          <w:rFonts w:ascii="Arial" w:hAnsi="Arial" w:cs="Arial"/>
          <w:sz w:val="24"/>
        </w:rPr>
        <w:t xml:space="preserve"> </w:t>
      </w:r>
      <w:r w:rsidRPr="00040372">
        <w:rPr>
          <w:rFonts w:ascii="Arial" w:hAnsi="Arial" w:cs="Arial"/>
          <w:b/>
          <w:sz w:val="24"/>
        </w:rPr>
        <w:t>£5.5</w:t>
      </w:r>
      <w:r w:rsidR="00571D88">
        <w:rPr>
          <w:rFonts w:ascii="Arial" w:hAnsi="Arial" w:cs="Arial"/>
          <w:b/>
          <w:sz w:val="24"/>
        </w:rPr>
        <w:t xml:space="preserve"> </w:t>
      </w:r>
      <w:r w:rsidRPr="00040372">
        <w:rPr>
          <w:rFonts w:ascii="Arial" w:hAnsi="Arial" w:cs="Arial"/>
          <w:b/>
          <w:sz w:val="24"/>
        </w:rPr>
        <w:t>m</w:t>
      </w:r>
      <w:r w:rsidR="007218E4" w:rsidRPr="00040372">
        <w:rPr>
          <w:rFonts w:ascii="Arial" w:hAnsi="Arial" w:cs="Arial"/>
          <w:b/>
          <w:sz w:val="24"/>
        </w:rPr>
        <w:t>illion</w:t>
      </w:r>
      <w:r w:rsidRPr="00040372">
        <w:rPr>
          <w:rFonts w:ascii="Arial" w:hAnsi="Arial" w:cs="Arial"/>
          <w:sz w:val="24"/>
        </w:rPr>
        <w:t xml:space="preserve"> of funding available for </w:t>
      </w:r>
      <w:r w:rsidR="00973E5D">
        <w:rPr>
          <w:rFonts w:ascii="Arial" w:hAnsi="Arial" w:cs="Arial"/>
          <w:sz w:val="24"/>
        </w:rPr>
        <w:t xml:space="preserve">the </w:t>
      </w:r>
      <w:r w:rsidR="00571D88">
        <w:rPr>
          <w:rFonts w:ascii="Arial" w:hAnsi="Arial" w:cs="Arial"/>
          <w:sz w:val="24"/>
        </w:rPr>
        <w:t>f</w:t>
      </w:r>
      <w:r w:rsidR="00973E5D">
        <w:rPr>
          <w:rFonts w:ascii="Arial" w:hAnsi="Arial" w:cs="Arial"/>
          <w:sz w:val="24"/>
        </w:rPr>
        <w:t xml:space="preserve">inancial </w:t>
      </w:r>
      <w:r w:rsidR="00571D88">
        <w:rPr>
          <w:rFonts w:ascii="Arial" w:hAnsi="Arial" w:cs="Arial"/>
          <w:sz w:val="24"/>
        </w:rPr>
        <w:t>y</w:t>
      </w:r>
      <w:r w:rsidR="00973E5D">
        <w:rPr>
          <w:rFonts w:ascii="Arial" w:hAnsi="Arial" w:cs="Arial"/>
          <w:sz w:val="24"/>
        </w:rPr>
        <w:t>ear 20</w:t>
      </w:r>
      <w:r w:rsidRPr="00040372">
        <w:rPr>
          <w:rFonts w:ascii="Arial" w:hAnsi="Arial" w:cs="Arial"/>
          <w:sz w:val="24"/>
        </w:rPr>
        <w:t>15</w:t>
      </w:r>
      <w:r w:rsidR="00973E5D">
        <w:rPr>
          <w:rFonts w:ascii="Arial" w:hAnsi="Arial" w:cs="Arial"/>
          <w:sz w:val="24"/>
        </w:rPr>
        <w:t>-</w:t>
      </w:r>
      <w:r w:rsidRPr="00040372">
        <w:rPr>
          <w:rFonts w:ascii="Arial" w:hAnsi="Arial" w:cs="Arial"/>
          <w:sz w:val="24"/>
        </w:rPr>
        <w:t>16</w:t>
      </w:r>
      <w:r w:rsidRPr="00C42077">
        <w:rPr>
          <w:rFonts w:ascii="Arial" w:hAnsi="Arial" w:cs="Arial"/>
          <w:sz w:val="24"/>
        </w:rPr>
        <w:t xml:space="preserve">.  </w:t>
      </w:r>
    </w:p>
    <w:p w:rsidR="0020481E" w:rsidRPr="00C42077" w:rsidRDefault="0020481E" w:rsidP="007A7F08">
      <w:pPr>
        <w:spacing w:after="120" w:line="276" w:lineRule="auto"/>
        <w:ind w:left="-425"/>
        <w:rPr>
          <w:rFonts w:ascii="Arial" w:hAnsi="Arial" w:cs="Arial"/>
          <w:sz w:val="24"/>
        </w:rPr>
      </w:pPr>
      <w:r w:rsidRPr="00C42077">
        <w:rPr>
          <w:rFonts w:ascii="Arial" w:hAnsi="Arial" w:cs="Arial"/>
          <w:sz w:val="24"/>
        </w:rPr>
        <w:t xml:space="preserve">The HRDP team </w:t>
      </w:r>
      <w:r w:rsidR="007A7F08" w:rsidRPr="00C42077">
        <w:rPr>
          <w:rFonts w:ascii="Arial" w:hAnsi="Arial" w:cs="Arial"/>
          <w:sz w:val="24"/>
        </w:rPr>
        <w:t xml:space="preserve">will allocate approximately </w:t>
      </w:r>
      <w:r w:rsidR="007A7F08" w:rsidRPr="00040372">
        <w:rPr>
          <w:rFonts w:ascii="Arial" w:hAnsi="Arial" w:cs="Arial"/>
          <w:sz w:val="24"/>
          <w:u w:val="single"/>
        </w:rPr>
        <w:t>£1.6</w:t>
      </w:r>
      <w:r w:rsidR="00571D88">
        <w:rPr>
          <w:rFonts w:ascii="Arial" w:hAnsi="Arial" w:cs="Arial"/>
          <w:sz w:val="24"/>
          <w:u w:val="single"/>
        </w:rPr>
        <w:t xml:space="preserve"> </w:t>
      </w:r>
      <w:r w:rsidRPr="00040372">
        <w:rPr>
          <w:rFonts w:ascii="Arial" w:hAnsi="Arial" w:cs="Arial"/>
          <w:sz w:val="24"/>
          <w:u w:val="single"/>
        </w:rPr>
        <w:t>m</w:t>
      </w:r>
      <w:r w:rsidR="00571D88">
        <w:rPr>
          <w:rFonts w:ascii="Arial" w:hAnsi="Arial" w:cs="Arial"/>
          <w:sz w:val="24"/>
          <w:u w:val="single"/>
        </w:rPr>
        <w:t>illion</w:t>
      </w:r>
      <w:r w:rsidRPr="00040372">
        <w:rPr>
          <w:rFonts w:ascii="Arial" w:hAnsi="Arial" w:cs="Arial"/>
          <w:sz w:val="24"/>
          <w:u w:val="single"/>
        </w:rPr>
        <w:t xml:space="preserve"> of this </w:t>
      </w:r>
      <w:r w:rsidR="008E40D7">
        <w:rPr>
          <w:rFonts w:ascii="Arial" w:hAnsi="Arial" w:cs="Arial"/>
          <w:sz w:val="24"/>
          <w:u w:val="single"/>
        </w:rPr>
        <w:t>to</w:t>
      </w:r>
      <w:r w:rsidRPr="00040372">
        <w:rPr>
          <w:rFonts w:ascii="Arial" w:hAnsi="Arial" w:cs="Arial"/>
          <w:sz w:val="24"/>
          <w:u w:val="single"/>
        </w:rPr>
        <w:t xml:space="preserve"> projects aligned to the Preventing Sexual Violence in Conflict </w:t>
      </w:r>
      <w:r w:rsidR="001F52FC" w:rsidRPr="00040372">
        <w:rPr>
          <w:rFonts w:ascii="Arial" w:hAnsi="Arial" w:cs="Arial"/>
          <w:sz w:val="24"/>
          <w:u w:val="single"/>
        </w:rPr>
        <w:t>Initiative</w:t>
      </w:r>
      <w:r w:rsidRPr="00040372">
        <w:rPr>
          <w:rFonts w:ascii="Arial" w:hAnsi="Arial" w:cs="Arial"/>
          <w:sz w:val="24"/>
          <w:u w:val="single"/>
        </w:rPr>
        <w:t xml:space="preserve"> (PSVI)</w:t>
      </w:r>
      <w:r w:rsidR="00040372" w:rsidRPr="00040372">
        <w:rPr>
          <w:rFonts w:ascii="Arial" w:hAnsi="Arial" w:cs="Arial"/>
          <w:sz w:val="24"/>
          <w:u w:val="single"/>
        </w:rPr>
        <w:t>.</w:t>
      </w:r>
      <w:r w:rsidR="00040372" w:rsidRPr="009C6134">
        <w:rPr>
          <w:rFonts w:ascii="Arial" w:hAnsi="Arial" w:cs="Arial"/>
          <w:sz w:val="24"/>
        </w:rPr>
        <w:t xml:space="preserve">  This </w:t>
      </w:r>
      <w:r w:rsidR="00040372">
        <w:rPr>
          <w:rFonts w:ascii="Arial" w:hAnsi="Arial" w:cs="Arial"/>
          <w:sz w:val="24"/>
        </w:rPr>
        <w:t xml:space="preserve">will complete the 2013 </w:t>
      </w:r>
      <w:r w:rsidR="00040372" w:rsidRPr="00040372">
        <w:rPr>
          <w:rFonts w:ascii="Arial" w:hAnsi="Arial" w:cs="Arial"/>
          <w:sz w:val="24"/>
        </w:rPr>
        <w:t xml:space="preserve">G8 Declaration </w:t>
      </w:r>
      <w:r w:rsidR="00040372">
        <w:rPr>
          <w:rFonts w:ascii="Arial" w:hAnsi="Arial" w:cs="Arial"/>
          <w:sz w:val="24"/>
        </w:rPr>
        <w:t xml:space="preserve">commitment by the </w:t>
      </w:r>
      <w:r w:rsidR="00040372" w:rsidRPr="00040372">
        <w:rPr>
          <w:rFonts w:ascii="Arial" w:hAnsi="Arial" w:cs="Arial"/>
          <w:sz w:val="24"/>
        </w:rPr>
        <w:t xml:space="preserve">former Foreign Secretary to spend £5 million on PSVI projects </w:t>
      </w:r>
      <w:r w:rsidR="00C10722" w:rsidRPr="00040372">
        <w:rPr>
          <w:rFonts w:ascii="Arial" w:hAnsi="Arial" w:cs="Arial"/>
          <w:sz w:val="24"/>
        </w:rPr>
        <w:t>through</w:t>
      </w:r>
      <w:r w:rsidR="00040372" w:rsidRPr="00040372">
        <w:rPr>
          <w:rFonts w:ascii="Arial" w:hAnsi="Arial" w:cs="Arial"/>
          <w:sz w:val="24"/>
        </w:rPr>
        <w:t xml:space="preserve"> the </w:t>
      </w:r>
      <w:r w:rsidR="009A75AA">
        <w:rPr>
          <w:rFonts w:ascii="Arial" w:hAnsi="Arial" w:cs="Arial"/>
          <w:sz w:val="24"/>
        </w:rPr>
        <w:t>HRDP</w:t>
      </w:r>
      <w:r w:rsidR="00990A2E">
        <w:rPr>
          <w:rFonts w:ascii="Arial" w:hAnsi="Arial" w:cs="Arial"/>
          <w:sz w:val="24"/>
        </w:rPr>
        <w:t xml:space="preserve"> over three years.</w:t>
      </w:r>
      <w:r w:rsidR="00040372">
        <w:rPr>
          <w:rFonts w:ascii="Arial" w:hAnsi="Arial" w:cs="Arial"/>
          <w:sz w:val="24"/>
        </w:rPr>
        <w:t xml:space="preserve"> The remainder of the fund will be </w:t>
      </w:r>
      <w:r w:rsidR="00973E5D">
        <w:rPr>
          <w:rFonts w:ascii="Arial" w:hAnsi="Arial" w:cs="Arial"/>
          <w:sz w:val="24"/>
        </w:rPr>
        <w:t xml:space="preserve">allocated </w:t>
      </w:r>
      <w:r w:rsidR="00040372">
        <w:rPr>
          <w:rFonts w:ascii="Arial" w:hAnsi="Arial" w:cs="Arial"/>
          <w:sz w:val="24"/>
        </w:rPr>
        <w:t xml:space="preserve">across </w:t>
      </w:r>
      <w:r w:rsidR="00571D88">
        <w:rPr>
          <w:rFonts w:ascii="Arial" w:hAnsi="Arial" w:cs="Arial"/>
          <w:sz w:val="24"/>
        </w:rPr>
        <w:t>the</w:t>
      </w:r>
      <w:r w:rsidR="00040372">
        <w:rPr>
          <w:rFonts w:ascii="Arial" w:hAnsi="Arial" w:cs="Arial"/>
          <w:sz w:val="24"/>
        </w:rPr>
        <w:t xml:space="preserve"> other seven priority areas.</w:t>
      </w:r>
    </w:p>
    <w:p w:rsidR="00475614" w:rsidRPr="00C42077" w:rsidRDefault="00A5677C" w:rsidP="009A75AA">
      <w:pPr>
        <w:spacing w:after="240" w:line="276" w:lineRule="auto"/>
        <w:ind w:left="-425"/>
        <w:rPr>
          <w:rFonts w:ascii="Arial" w:hAnsi="Arial" w:cs="Arial"/>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Hyperlink"/>
            <w:rFonts w:ascii="Arial" w:hAnsi="Arial" w:cs="Arial"/>
            <w:sz w:val="24"/>
          </w:rPr>
          <w:t>detailed thematic biddin</w:t>
        </w:r>
        <w:r w:rsidRPr="00040372">
          <w:rPr>
            <w:rStyle w:val="Hyperlink"/>
            <w:rFonts w:ascii="Arial" w:hAnsi="Arial" w:cs="Arial"/>
            <w:sz w:val="24"/>
          </w:rPr>
          <w:t>g</w:t>
        </w:r>
        <w:r w:rsidRPr="00040372">
          <w:rPr>
            <w:rStyle w:val="Hyperlink"/>
            <w:rFonts w:ascii="Arial" w:hAnsi="Arial" w:cs="Arial"/>
            <w:sz w:val="24"/>
          </w:rPr>
          <w:t xml:space="preserve">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lastRenderedPageBreak/>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Heading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ListParagraph"/>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Hyperlink"/>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ListParagraph"/>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r>
              <w:rPr>
                <w:rFonts w:ascii="Arial" w:hAnsi="Arial" w:cs="Arial"/>
                <w:b/>
              </w:rPr>
              <w:t>Full</w:t>
            </w:r>
            <w:r w:rsidR="00B337D3">
              <w:rPr>
                <w:rFonts w:ascii="Arial" w:hAnsi="Arial" w:cs="Arial"/>
                <w:b/>
              </w:rPr>
              <w:t>l</w:t>
            </w:r>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ListParagraph"/>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ListParagraph"/>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Heading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lastRenderedPageBreak/>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2D5A07" w:rsidP="007734A1">
      <w:pPr>
        <w:spacing w:after="120"/>
        <w:rPr>
          <w:rFonts w:ascii="Arial" w:hAnsi="Arial" w:cs="Arial"/>
          <w:b/>
          <w:sz w:val="24"/>
        </w:rPr>
      </w:pPr>
      <w:r w:rsidRPr="002D5A07">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2D5A07" w:rsidP="00622A4A">
      <w:pPr>
        <w:spacing w:after="120"/>
        <w:ind w:left="-425"/>
        <w:rPr>
          <w:rFonts w:ascii="Arial" w:hAnsi="Arial" w:cs="Arial"/>
          <w:b/>
          <w:sz w:val="24"/>
        </w:rPr>
      </w:pPr>
      <w:r w:rsidRPr="002D5A07">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A full proposal (FP) comprise</w:t>
                  </w:r>
                  <w:r>
                    <w:rPr>
                      <w:rFonts w:ascii="Arial" w:hAnsi="Arial" w:cs="Arial"/>
                      <w:szCs w:val="22"/>
                    </w:rPr>
                    <w:t>s</w:t>
                  </w:r>
                  <w:r w:rsidRPr="00C42077">
                    <w:rPr>
                      <w:rFonts w:ascii="Arial" w:hAnsi="Arial" w:cs="Arial"/>
                      <w:szCs w:val="22"/>
                    </w:rPr>
                    <w:t xml:space="preserve">f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by  </w:t>
                  </w:r>
                  <w:r w:rsidRPr="00841918">
                    <w:rPr>
                      <w:rFonts w:ascii="Arial" w:hAnsi="Arial" w:cs="Arial"/>
                      <w:b/>
                      <w:szCs w:val="22"/>
                    </w:rPr>
                    <w:t>5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2D5A07" w:rsidP="00622A4A">
      <w:pPr>
        <w:spacing w:after="120"/>
        <w:ind w:left="-425"/>
        <w:rPr>
          <w:rFonts w:ascii="Arial" w:hAnsi="Arial" w:cs="Arial"/>
          <w:b/>
          <w:sz w:val="24"/>
        </w:rPr>
      </w:pPr>
      <w:r w:rsidRPr="002D5A07">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2D5A07">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Heading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Heading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lastRenderedPageBreak/>
        <w:t>HOW TO WRITE A PROJECT CONCEPT NOTE (PCN)</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Hyperlink"/>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ListParagraph"/>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ListParagraph"/>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ListParagraph"/>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ListParagraph"/>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301611">
      <w:pPr>
        <w:pStyle w:val="ListParagraph"/>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ListParagraph"/>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the</w:t>
      </w:r>
      <w:r w:rsidR="008E40D7">
        <w:rPr>
          <w:rFonts w:ascii="Arial" w:hAnsi="Arial" w:cs="Arial"/>
          <w:bCs/>
          <w:sz w:val="24"/>
          <w:szCs w:val="22"/>
        </w:rPr>
        <w:t xml:space="preserve"> </w:t>
      </w:r>
      <w:r w:rsidR="005A1AF8" w:rsidRPr="00861108">
        <w:rPr>
          <w:rFonts w:ascii="Arial" w:hAnsi="Arial" w:cs="Arial"/>
          <w:bCs/>
          <w:sz w:val="24"/>
          <w:szCs w:val="22"/>
        </w:rPr>
        <w:t xml:space="preserve"> decision.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6" w:name="_HOW_TO_WRITE"/>
      <w:bookmarkEnd w:id="6"/>
      <w:r>
        <w:rPr>
          <w:rFonts w:ascii="Arial" w:hAnsi="Arial" w:cs="Arial"/>
          <w:sz w:val="28"/>
        </w:rPr>
        <w:lastRenderedPageBreak/>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Section A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3126D1" w:rsidP="003126D1">
      <w:pPr>
        <w:pStyle w:val="Heading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lastRenderedPageBreak/>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lastRenderedPageBreak/>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w:t>
        </w:r>
        <w:r w:rsidR="00C10722" w:rsidRPr="00301611">
          <w:rPr>
            <w:rStyle w:val="Hyperlink"/>
            <w:rFonts w:ascii="Arial" w:hAnsi="Arial"/>
            <w:b w:val="0"/>
          </w:rPr>
          <w:t>e</w:t>
        </w:r>
        <w:r w:rsidR="00C10722" w:rsidRPr="00301611">
          <w:rPr>
            <w:rStyle w:val="Hyperlink"/>
            <w:rFonts w:ascii="Arial" w:hAnsi="Arial"/>
            <w:b w:val="0"/>
          </w:rPr>
          <w:t>x</w:t>
        </w:r>
        <w:r w:rsidR="00C10722">
          <w:rPr>
            <w:rStyle w:val="Hyperlink"/>
            <w:rFonts w:ascii="Arial" w:hAnsi="Arial"/>
            <w:b w:val="0"/>
          </w:rPr>
          <w:t xml:space="preserve"> </w:t>
        </w:r>
        <w:r w:rsidR="00C10722" w:rsidRPr="00301611">
          <w:rPr>
            <w:rStyle w:val="Hyperlink"/>
            <w:rFonts w:ascii="Arial" w:hAnsi="Arial"/>
            <w:b w:val="0"/>
          </w:rPr>
          <w:t>A</w:t>
        </w:r>
      </w:hyperlink>
      <w:r w:rsidR="009E7EF9" w:rsidRPr="00C42077">
        <w:rPr>
          <w:rFonts w:ascii="Arial" w:hAnsi="Arial"/>
          <w:b w:val="0"/>
        </w:rPr>
        <w:t>.</w:t>
      </w:r>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Heading2"/>
        <w:numPr>
          <w:ilvl w:val="0"/>
          <w:numId w:val="24"/>
        </w:numPr>
        <w:spacing w:line="276" w:lineRule="auto"/>
        <w:jc w:val="left"/>
        <w:rPr>
          <w:rFonts w:ascii="Arial" w:hAnsi="Arial"/>
          <w:b w:val="0"/>
        </w:rPr>
      </w:pPr>
      <w:r>
        <w:rPr>
          <w:rFonts w:ascii="Arial" w:hAnsi="Arial"/>
          <w:b w:val="0"/>
        </w:rPr>
        <w:t>Create and save the budget in Excel (pdfs not accepted)</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co-funder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lastRenderedPageBreak/>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r w:rsidR="007E427C">
        <w:rPr>
          <w:rFonts w:ascii="Arial" w:hAnsi="Arial" w:cs="Arial"/>
          <w:sz w:val="24"/>
        </w:rPr>
        <w:t xml:space="preserve">its </w:t>
      </w:r>
      <w:r w:rsidR="00FD142F">
        <w:rPr>
          <w:rFonts w:ascii="Arial" w:hAnsi="Arial" w:cs="Arial"/>
          <w:sz w:val="24"/>
        </w:rPr>
        <w:t xml:space="preserve"> outputs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Heading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lastRenderedPageBreak/>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Heading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Heading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Hyperlink"/>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 xml:space="preserve">helping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Heading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Layden: </w:t>
            </w:r>
            <w:hyperlink r:id="rId14" w:history="1">
              <w:r w:rsidRPr="003D572F">
                <w:rPr>
                  <w:rStyle w:val="Hyperlink"/>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Heading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lastRenderedPageBreak/>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Heading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000000"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r w:rsidRPr="00E17061">
              <w:rPr>
                <w:rFonts w:ascii="Arial" w:hAnsi="Arial" w:cs="Arial"/>
              </w:rPr>
              <w:t xml:space="preserve">put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Projects which have a multiplier effect - for example, by working with trade associations or chambers of commerce - or which take a sectoral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 xml:space="preserve">Projects which incorporate the “Ruggie principles” of protect, respect and access to </w:t>
            </w:r>
            <w:r w:rsidRPr="00E17061">
              <w:rPr>
                <w:rStyle w:val="CommentReference"/>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CommentReference"/>
                <w:sz w:val="20"/>
                <w:szCs w:val="20"/>
              </w:rPr>
              <w:t> </w:t>
            </w:r>
            <w:r w:rsidRPr="00E17061">
              <w:rPr>
                <w:rStyle w:val="CommentReference"/>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Hyperlink"/>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Heading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lastRenderedPageBreak/>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Heading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000000"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000000" w:rsidRDefault="0036236C">
            <w:pPr>
              <w:pStyle w:val="ListParagraph"/>
              <w:numPr>
                <w:ilvl w:val="0"/>
                <w:numId w:val="4"/>
              </w:numPr>
              <w:autoSpaceDE w:val="0"/>
              <w:autoSpaceDN w:val="0"/>
              <w:adjustRightInd w:val="0"/>
              <w:spacing w:after="120"/>
              <w:ind w:left="460" w:hanging="284"/>
              <w:rPr>
                <w:rFonts w:ascii="Arial" w:hAnsi="Arial" w:cs="Arial"/>
              </w:rPr>
            </w:pPr>
            <w:r>
              <w:rPr>
                <w:rFonts w:ascii="Arial" w:hAnsi="Arial" w:cs="Arial"/>
              </w:rPr>
              <w:t>i</w:t>
            </w:r>
            <w:r w:rsidRPr="00C13636">
              <w:rPr>
                <w:rFonts w:ascii="Arial" w:hAnsi="Arial" w:cs="Arial"/>
              </w:rPr>
              <w:t xml:space="preserve">mproving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000000" w:rsidRDefault="0036236C">
            <w:pPr>
              <w:pStyle w:val="ListParagraph"/>
              <w:numPr>
                <w:ilvl w:val="0"/>
                <w:numId w:val="4"/>
              </w:numPr>
              <w:autoSpaceDE w:val="0"/>
              <w:autoSpaceDN w:val="0"/>
              <w:adjustRightInd w:val="0"/>
              <w:spacing w:after="120"/>
              <w:ind w:left="460" w:hanging="284"/>
              <w:rPr>
                <w:rFonts w:ascii="Arial" w:hAnsi="Arial" w:cs="Arial"/>
              </w:rPr>
            </w:pPr>
            <w:r>
              <w:rPr>
                <w:rFonts w:ascii="Arial" w:hAnsi="Arial" w:cs="Arial"/>
                <w:b/>
              </w:rPr>
              <w:t>i</w:t>
            </w:r>
            <w:r w:rsidRPr="00C13636">
              <w:rPr>
                <w:rFonts w:ascii="Arial" w:hAnsi="Arial" w:cs="Arial"/>
                <w:b/>
              </w:rPr>
              <w:t>ncreasing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Hyperlink"/>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country who have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Kouki: </w:t>
            </w:r>
            <w:hyperlink r:id="rId17" w:history="1">
              <w:r w:rsidRPr="009D1592">
                <w:rPr>
                  <w:rStyle w:val="Hyperlink"/>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Heading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lastRenderedPageBreak/>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000000"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ListParagraph"/>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ListParagraph"/>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Hyperlink"/>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lastRenderedPageBreak/>
              <w:t>Freedom of Religion or Belief (FORB)</w:t>
            </w:r>
            <w:bookmarkEnd w:id="32"/>
            <w:r w:rsidRPr="009C6F05">
              <w:rPr>
                <w:rFonts w:ascii="Arial" w:hAnsi="Arial" w:cs="Arial"/>
                <w:b w:val="0"/>
                <w:szCs w:val="22"/>
              </w:rPr>
              <w:t xml:space="preserve"> </w:t>
            </w:r>
          </w:p>
          <w:p w:rsidR="00F43251" w:rsidRPr="00AF622C" w:rsidRDefault="00F43251" w:rsidP="00B337D3">
            <w:pPr>
              <w:pStyle w:val="Heading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ListParagraph"/>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ListParagraph"/>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r>
              <w:rPr>
                <w:rFonts w:ascii="Arial" w:hAnsi="Arial" w:cs="Arial"/>
                <w:szCs w:val="22"/>
              </w:rPr>
              <w:t xml:space="preserve">FoRB </w:t>
            </w:r>
            <w:r w:rsidRPr="00C13636">
              <w:rPr>
                <w:rFonts w:ascii="Arial" w:hAnsi="Arial" w:cs="Arial"/>
                <w:szCs w:val="22"/>
              </w:rPr>
              <w:t>for all and enabling civil society to be more effective in creating demand for change;</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FoRB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ListParagraph"/>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r>
              <w:rPr>
                <w:rFonts w:ascii="Arial" w:hAnsi="Arial" w:cs="Arial"/>
                <w:szCs w:val="22"/>
                <w:u w:val="single"/>
              </w:rPr>
              <w:t>FoRB</w:t>
            </w:r>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r>
              <w:rPr>
                <w:rFonts w:ascii="Arial" w:hAnsi="Arial" w:cs="Arial"/>
                <w:szCs w:val="22"/>
              </w:rPr>
              <w:t xml:space="preserve">FoRB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FoRB</w:t>
            </w:r>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r w:rsidR="00E00077">
              <w:rPr>
                <w:rFonts w:ascii="Arial" w:hAnsi="Arial" w:cs="Arial"/>
                <w:szCs w:val="22"/>
              </w:rPr>
              <w:t>FoRB,</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r>
              <w:rPr>
                <w:rFonts w:ascii="Arial" w:hAnsi="Arial" w:cs="Arial"/>
                <w:szCs w:val="22"/>
              </w:rPr>
              <w:t xml:space="preserve">FoRB </w:t>
            </w:r>
            <w:r w:rsidRPr="00C13636">
              <w:rPr>
                <w:rFonts w:ascii="Arial" w:hAnsi="Arial" w:cs="Arial"/>
                <w:szCs w:val="22"/>
              </w:rPr>
              <w:t>is protected</w:t>
            </w:r>
            <w:r>
              <w:rPr>
                <w:rFonts w:ascii="Arial" w:hAnsi="Arial" w:cs="Arial"/>
                <w:szCs w:val="22"/>
              </w:rPr>
              <w:t>;</w:t>
            </w:r>
          </w:p>
          <w:p w:rsidR="00F43251" w:rsidRPr="00F7789A"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Hyperlink"/>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lastRenderedPageBreak/>
              <w:t>Global Torture Prevention (GTP)</w:t>
            </w:r>
          </w:p>
          <w:p w:rsidR="00F43251" w:rsidRPr="009C6F05" w:rsidRDefault="00F43251" w:rsidP="00B337D3">
            <w:pPr>
              <w:pStyle w:val="Heading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ListParagraph"/>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E1434E">
              <w:rPr>
                <w:rFonts w:ascii="Arial" w:hAnsi="Arial" w:cs="Arial"/>
                <w:szCs w:val="22"/>
              </w:rPr>
              <w:t>here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ListParagraph"/>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ListParagraph"/>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A92CCC"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Natalie Doherty: </w:t>
            </w:r>
            <w:hyperlink r:id="rId22" w:history="1">
              <w:r w:rsidRPr="009D1592">
                <w:rPr>
                  <w:rStyle w:val="Hyperlink"/>
                  <w:rFonts w:ascii="Arial" w:hAnsi="Arial" w:cs="Arial"/>
                  <w:szCs w:val="22"/>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Heading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lastRenderedPageBreak/>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p</w:t>
            </w:r>
            <w:r w:rsidRPr="00BA3668">
              <w:rPr>
                <w:rFonts w:ascii="Arial" w:hAnsi="Arial" w:cs="Arial"/>
                <w:szCs w:val="22"/>
              </w:rPr>
              <w:t>rojects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ListParagraph"/>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ListParagraph"/>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ListParagraph"/>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Jambert-Gray: </w:t>
            </w:r>
            <w:hyperlink r:id="rId23" w:history="1">
              <w:r w:rsidRPr="00BA3668">
                <w:rPr>
                  <w:rStyle w:val="Hyperlink"/>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Heading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lastRenderedPageBreak/>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ListParagraph"/>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ListParagraph"/>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Eshelby: </w:t>
            </w:r>
            <w:hyperlink r:id="rId24" w:history="1">
              <w:r w:rsidRPr="003D572F">
                <w:rPr>
                  <w:rStyle w:val="Hyperlink"/>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Heading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lastRenderedPageBreak/>
        <w:t>ANNEX A: EXAMPLE ACTIVITY BASED BUDGET</w:t>
      </w:r>
    </w:p>
    <w:bookmarkEnd w:id="50"/>
    <w:p w:rsidR="008D0AE9" w:rsidRPr="002F0944" w:rsidRDefault="002D5A07" w:rsidP="001D1071">
      <w:pPr>
        <w:rPr>
          <w:rFonts w:ascii="Arial" w:hAnsi="Arial" w:cs="Arial"/>
          <w:b/>
          <w:szCs w:val="22"/>
          <w:u w:val="single"/>
        </w:rPr>
      </w:pPr>
      <w:r w:rsidRPr="002D5A07">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6594610"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06" w:rsidRDefault="00772006">
      <w:r>
        <w:separator/>
      </w:r>
    </w:p>
  </w:endnote>
  <w:endnote w:type="continuationSeparator" w:id="0">
    <w:p w:rsidR="00772006" w:rsidRDefault="00772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2D5A07" w:rsidP="00F0048D">
    <w:pPr>
      <w:pStyle w:val="Footer"/>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F73EE0">
      <w:rPr>
        <w:rFonts w:ascii="Arial" w:hAnsi="Arial" w:cs="Arial"/>
        <w:noProof/>
        <w:sz w:val="20"/>
      </w:rPr>
      <w:t>20</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06" w:rsidRDefault="00772006">
      <w:r>
        <w:separator/>
      </w:r>
    </w:p>
  </w:footnote>
  <w:footnote w:type="continuationSeparator" w:id="0">
    <w:p w:rsidR="00772006" w:rsidRDefault="00772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6A81"/>
    <w:rsid w:val="00446FB0"/>
    <w:rsid w:val="00475614"/>
    <w:rsid w:val="004765E7"/>
    <w:rsid w:val="00496C02"/>
    <w:rsid w:val="0049759C"/>
    <w:rsid w:val="004C1E7D"/>
    <w:rsid w:val="004C794B"/>
    <w:rsid w:val="004E0566"/>
    <w:rsid w:val="004F64ED"/>
    <w:rsid w:val="00500D7F"/>
    <w:rsid w:val="0051551F"/>
    <w:rsid w:val="00524692"/>
    <w:rsid w:val="005336D0"/>
    <w:rsid w:val="00535569"/>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D0AE9"/>
    <w:rsid w:val="008D6A1E"/>
    <w:rsid w:val="008E1577"/>
    <w:rsid w:val="008E1A22"/>
    <w:rsid w:val="008E1DE4"/>
    <w:rsid w:val="008E40D7"/>
    <w:rsid w:val="00907CFA"/>
    <w:rsid w:val="00915A04"/>
    <w:rsid w:val="00932755"/>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1246F"/>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Microsoft_Office_Excel_Worksheet1.xlsx"/><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 xsi:nil="true"/>
    <BusinessUnit xmlns="http://schemas.microsoft.com/sharepoint/v3"> </BusinessUnit>
    <Classification xmlns="http://schemas.microsoft.com/sharepoint/v3">UNCLASSIFIED</Classification>
  </documentManagement>
</p:properties>
</file>

<file path=customXml/itemProps1.xml><?xml version="1.0" encoding="utf-8"?>
<ds:datastoreItem xmlns:ds="http://schemas.openxmlformats.org/officeDocument/2006/customXml" ds:itemID="{A7DC7EB4-763A-4273-A82A-2EB9A0C4B6A3}"/>
</file>

<file path=customXml/itemProps2.xml><?xml version="1.0" encoding="utf-8"?>
<ds:datastoreItem xmlns:ds="http://schemas.openxmlformats.org/officeDocument/2006/customXml" ds:itemID="{50BE1132-029A-451D-B99C-29CE9831998C}"/>
</file>

<file path=customXml/itemProps3.xml><?xml version="1.0" encoding="utf-8"?>
<ds:datastoreItem xmlns:ds="http://schemas.openxmlformats.org/officeDocument/2006/customXml" ds:itemID="{02D2F95A-E586-48C3-BBEB-4449B46676CD}"/>
</file>

<file path=docProps/app.xml><?xml version="1.0" encoding="utf-8"?>
<Properties xmlns="http://schemas.openxmlformats.org/officeDocument/2006/extended-properties" xmlns:vt="http://schemas.openxmlformats.org/officeDocument/2006/docPropsVTypes">
  <Template>Normal</Template>
  <TotalTime>1</TotalTime>
  <Pages>20</Pages>
  <Words>5380</Words>
  <Characters>32073</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37379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dc:description/>
  <cp:lastModifiedBy>joxenham</cp:lastModifiedBy>
  <cp:revision>2</cp:revision>
  <cp:lastPrinted>2014-11-03T20:58:00Z</cp:lastPrinted>
  <dcterms:created xsi:type="dcterms:W3CDTF">2014-11-04T08:24:00Z</dcterms:created>
  <dcterms:modified xsi:type="dcterms:W3CDTF">2014-11-04T08:24:00Z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0x010100E71A2716C18B4E96A9B0461156806FFA00D603A772A505714D8FDABB422B40E0D6001C1214CB5C104E48A0083934020649A5</vt:lpwstr>
  </property>
</Properties>
</file>