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BF" w:rsidRDefault="00622807" w:rsidP="00E75CBF">
      <w:pPr>
        <w:jc w:val="center"/>
        <w:rPr>
          <w:rFonts w:cs="Arial"/>
          <w:b/>
        </w:rPr>
      </w:pPr>
      <w:r>
        <w:rPr>
          <w:rFonts w:cs="Arial"/>
          <w:b/>
        </w:rPr>
        <w:t xml:space="preserve"> </w:t>
      </w:r>
    </w:p>
    <w:p w:rsidR="00E75CBF" w:rsidRDefault="00E75CBF" w:rsidP="00E75CBF">
      <w:pPr>
        <w:jc w:val="center"/>
        <w:rPr>
          <w:rFonts w:cs="Arial"/>
          <w:b/>
        </w:rPr>
      </w:pPr>
    </w:p>
    <w:p w:rsidR="00E75CBF" w:rsidRDefault="004123DD" w:rsidP="00E75CBF">
      <w:pPr>
        <w:jc w:val="center"/>
        <w:rPr>
          <w:rFonts w:cs="Arial"/>
          <w:b/>
        </w:rPr>
      </w:pPr>
      <w:r>
        <w:rPr>
          <w:noProof/>
          <w:lang w:eastAsia="en-GB"/>
        </w:rPr>
        <w:drawing>
          <wp:inline distT="0" distB="0" distL="0" distR="0" wp14:anchorId="1E20CDD8" wp14:editId="6B85A4DE">
            <wp:extent cx="2133600" cy="495300"/>
            <wp:effectExtent l="0" t="0" r="0" b="0"/>
            <wp:docPr id="1" name="Picture 1" descr="Description: EFA-45479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FA-454799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E75CBF" w:rsidRPr="00945053" w:rsidRDefault="00E75CBF" w:rsidP="00E75CBF">
      <w:pPr>
        <w:jc w:val="center"/>
        <w:rPr>
          <w:rFonts w:cs="Arial"/>
          <w:b/>
        </w:rPr>
      </w:pPr>
    </w:p>
    <w:p w:rsidR="00E75CBF" w:rsidRPr="00945053" w:rsidRDefault="00E75CBF" w:rsidP="00E75CBF">
      <w:pPr>
        <w:rPr>
          <w:rFonts w:cs="Arial"/>
          <w:b/>
        </w:rPr>
      </w:pPr>
    </w:p>
    <w:p w:rsidR="00E75CBF" w:rsidRDefault="00E75CBF" w:rsidP="00E75CBF">
      <w:pPr>
        <w:jc w:val="center"/>
        <w:rPr>
          <w:rFonts w:cs="Arial"/>
          <w:b/>
          <w:sz w:val="44"/>
          <w:szCs w:val="44"/>
        </w:rPr>
      </w:pPr>
    </w:p>
    <w:p w:rsidR="00E75CBF" w:rsidRDefault="009F1C2A" w:rsidP="00E75CBF">
      <w:pPr>
        <w:spacing w:after="0"/>
        <w:jc w:val="center"/>
        <w:rPr>
          <w:rFonts w:ascii="Arial" w:hAnsi="Arial" w:cs="Arial"/>
          <w:b/>
          <w:sz w:val="44"/>
          <w:szCs w:val="44"/>
        </w:rPr>
      </w:pPr>
      <w:r>
        <w:rPr>
          <w:rFonts w:ascii="Arial" w:hAnsi="Arial" w:cs="Arial"/>
          <w:b/>
          <w:sz w:val="44"/>
          <w:szCs w:val="44"/>
        </w:rPr>
        <w:t>EFA</w:t>
      </w:r>
      <w:r w:rsidR="00E75CBF" w:rsidRPr="000C155B">
        <w:rPr>
          <w:rFonts w:ascii="Arial" w:hAnsi="Arial" w:cs="Arial"/>
          <w:b/>
          <w:sz w:val="44"/>
          <w:szCs w:val="44"/>
        </w:rPr>
        <w:t xml:space="preserve"> </w:t>
      </w:r>
      <w:r w:rsidR="00E75CBF">
        <w:rPr>
          <w:rFonts w:ascii="Arial" w:hAnsi="Arial" w:cs="Arial"/>
          <w:b/>
          <w:sz w:val="44"/>
          <w:szCs w:val="44"/>
        </w:rPr>
        <w:t>Contractors</w:t>
      </w:r>
      <w:r w:rsidR="00E75CBF" w:rsidRPr="000C155B">
        <w:rPr>
          <w:rFonts w:ascii="Arial" w:hAnsi="Arial" w:cs="Arial"/>
          <w:b/>
          <w:sz w:val="44"/>
          <w:szCs w:val="44"/>
        </w:rPr>
        <w:t xml:space="preserve"> Framework</w:t>
      </w:r>
    </w:p>
    <w:p w:rsidR="00E75CBF" w:rsidRDefault="00E75CBF" w:rsidP="00E75CBF">
      <w:pPr>
        <w:spacing w:after="0"/>
        <w:jc w:val="center"/>
        <w:rPr>
          <w:rFonts w:ascii="Arial" w:hAnsi="Arial" w:cs="Arial"/>
          <w:b/>
          <w:sz w:val="44"/>
          <w:szCs w:val="44"/>
        </w:rPr>
      </w:pPr>
    </w:p>
    <w:p w:rsidR="00E75CBF" w:rsidRDefault="00E75CBF" w:rsidP="00E75CBF">
      <w:pPr>
        <w:pStyle w:val="Header"/>
        <w:jc w:val="center"/>
        <w:rPr>
          <w:rFonts w:ascii="Arial" w:hAnsi="Arial"/>
          <w:b/>
          <w:sz w:val="40"/>
          <w:szCs w:val="40"/>
        </w:rPr>
      </w:pPr>
      <w:r w:rsidRPr="000C155B">
        <w:rPr>
          <w:rFonts w:cs="Arial"/>
          <w:b/>
          <w:sz w:val="44"/>
          <w:szCs w:val="44"/>
        </w:rPr>
        <w:t xml:space="preserve"> </w:t>
      </w:r>
      <w:r>
        <w:rPr>
          <w:rFonts w:ascii="Arial" w:hAnsi="Arial"/>
          <w:b/>
          <w:sz w:val="40"/>
          <w:szCs w:val="40"/>
        </w:rPr>
        <w:t xml:space="preserve">Invitation to Tender Volume </w:t>
      </w:r>
      <w:r w:rsidR="0047423C">
        <w:rPr>
          <w:rFonts w:ascii="Arial" w:hAnsi="Arial"/>
          <w:b/>
          <w:sz w:val="40"/>
          <w:szCs w:val="40"/>
        </w:rPr>
        <w:t>7</w:t>
      </w:r>
    </w:p>
    <w:p w:rsidR="00E75CBF" w:rsidRDefault="0047423C" w:rsidP="00E75CBF">
      <w:pPr>
        <w:pStyle w:val="Header"/>
        <w:jc w:val="center"/>
        <w:rPr>
          <w:rFonts w:ascii="Arial" w:hAnsi="Arial"/>
          <w:b/>
          <w:sz w:val="40"/>
          <w:szCs w:val="40"/>
        </w:rPr>
      </w:pPr>
      <w:r>
        <w:rPr>
          <w:rFonts w:ascii="Arial" w:hAnsi="Arial"/>
          <w:b/>
          <w:sz w:val="40"/>
          <w:szCs w:val="40"/>
        </w:rPr>
        <w:t>Technical Requirements</w:t>
      </w:r>
    </w:p>
    <w:p w:rsidR="00E75CBF" w:rsidRDefault="00E75CBF" w:rsidP="00E75CBF">
      <w:pPr>
        <w:pStyle w:val="Header"/>
        <w:jc w:val="center"/>
        <w:rPr>
          <w:rFonts w:ascii="Arial" w:hAnsi="Arial"/>
          <w:b/>
          <w:sz w:val="40"/>
          <w:szCs w:val="40"/>
        </w:rPr>
      </w:pPr>
    </w:p>
    <w:p w:rsidR="00E75CBF" w:rsidRPr="00610E91" w:rsidRDefault="00E75CBF" w:rsidP="00E75CBF">
      <w:pPr>
        <w:spacing w:after="0"/>
        <w:jc w:val="center"/>
        <w:rPr>
          <w:rFonts w:ascii="Arial" w:hAnsi="Arial" w:cs="Arial"/>
          <w:b/>
          <w:sz w:val="44"/>
          <w:szCs w:val="44"/>
        </w:rPr>
      </w:pPr>
    </w:p>
    <w:p w:rsidR="00E75CBF" w:rsidRPr="00960774" w:rsidRDefault="00E75CBF" w:rsidP="00E75CBF">
      <w:pPr>
        <w:jc w:val="center"/>
        <w:rPr>
          <w:rFonts w:ascii="Arial" w:hAnsi="Arial" w:cs="Arial"/>
          <w:b/>
          <w:sz w:val="32"/>
          <w:szCs w:val="32"/>
        </w:rPr>
      </w:pPr>
      <w:r w:rsidRPr="00960774">
        <w:rPr>
          <w:rFonts w:ascii="Arial" w:hAnsi="Arial" w:cs="Arial"/>
          <w:b/>
          <w:sz w:val="32"/>
          <w:szCs w:val="32"/>
        </w:rPr>
        <w:t xml:space="preserve">Document Status: </w:t>
      </w:r>
      <w:r w:rsidR="002112C6" w:rsidRPr="00960774">
        <w:rPr>
          <w:rFonts w:ascii="Arial" w:hAnsi="Arial" w:cs="Arial"/>
          <w:b/>
          <w:sz w:val="32"/>
          <w:szCs w:val="32"/>
        </w:rPr>
        <w:t>Issued</w:t>
      </w:r>
    </w:p>
    <w:p w:rsidR="00E75CBF" w:rsidRPr="00610E91" w:rsidRDefault="009F1C2A" w:rsidP="00E75CBF">
      <w:pPr>
        <w:jc w:val="center"/>
        <w:rPr>
          <w:rFonts w:ascii="Arial" w:hAnsi="Arial" w:cs="Arial"/>
          <w:b/>
          <w:sz w:val="28"/>
          <w:szCs w:val="28"/>
        </w:rPr>
      </w:pPr>
      <w:r>
        <w:rPr>
          <w:rFonts w:ascii="Arial" w:hAnsi="Arial" w:cs="Arial"/>
          <w:b/>
          <w:sz w:val="28"/>
          <w:szCs w:val="28"/>
        </w:rPr>
        <w:t>November 2013</w:t>
      </w:r>
    </w:p>
    <w:p w:rsidR="00E75CBF" w:rsidRDefault="00E75CBF" w:rsidP="00E75CBF">
      <w:pPr>
        <w:rPr>
          <w:rFonts w:ascii="Arial" w:hAnsi="Arial" w:cs="Arial"/>
          <w:b/>
        </w:rPr>
      </w:pPr>
    </w:p>
    <w:p w:rsidR="00E75CBF" w:rsidRDefault="00E75CBF" w:rsidP="00E75CBF">
      <w:pPr>
        <w:rPr>
          <w:rFonts w:ascii="Arial" w:hAnsi="Arial" w:cs="Arial"/>
          <w:b/>
        </w:rPr>
      </w:pPr>
    </w:p>
    <w:p w:rsidR="00E75CBF" w:rsidRDefault="00E75CBF" w:rsidP="00E75CBF">
      <w:pPr>
        <w:rPr>
          <w:rFonts w:ascii="Arial" w:hAnsi="Arial" w:cs="Arial"/>
          <w:b/>
        </w:rPr>
      </w:pPr>
    </w:p>
    <w:p w:rsidR="00E75CBF" w:rsidRDefault="00E75CBF" w:rsidP="00E75CBF">
      <w:pPr>
        <w:rPr>
          <w:rFonts w:ascii="Arial" w:hAnsi="Arial" w:cs="Arial"/>
          <w:b/>
        </w:rPr>
      </w:pPr>
    </w:p>
    <w:p w:rsidR="00E75CBF" w:rsidRDefault="00E75CBF" w:rsidP="00E75CBF">
      <w:pPr>
        <w:rPr>
          <w:rFonts w:ascii="Arial" w:hAnsi="Arial" w:cs="Arial"/>
          <w:b/>
        </w:rPr>
      </w:pPr>
    </w:p>
    <w:p w:rsidR="00E75CBF" w:rsidRDefault="00E75CBF" w:rsidP="00E75CBF">
      <w:pPr>
        <w:rPr>
          <w:rFonts w:ascii="Arial" w:hAnsi="Arial" w:cs="Arial"/>
          <w:b/>
        </w:rPr>
      </w:pPr>
    </w:p>
    <w:p w:rsidR="00E75CBF" w:rsidRDefault="00E75CBF" w:rsidP="00E75CBF">
      <w:pPr>
        <w:rPr>
          <w:rFonts w:ascii="Arial" w:hAnsi="Arial" w:cs="Arial"/>
          <w:b/>
        </w:rPr>
      </w:pPr>
    </w:p>
    <w:p w:rsidR="00476F74" w:rsidRDefault="00476F74" w:rsidP="00E75CBF">
      <w:pPr>
        <w:rPr>
          <w:rFonts w:ascii="Arial" w:hAnsi="Arial" w:cs="Arial"/>
          <w:b/>
        </w:rPr>
      </w:pPr>
    </w:p>
    <w:p w:rsidR="00476F74" w:rsidRDefault="00476F74" w:rsidP="00E75CBF">
      <w:pPr>
        <w:rPr>
          <w:rFonts w:ascii="Arial" w:hAnsi="Arial" w:cs="Arial"/>
          <w:b/>
        </w:rPr>
      </w:pPr>
    </w:p>
    <w:p w:rsidR="00E75CBF" w:rsidRPr="00610E91" w:rsidRDefault="00D83D80" w:rsidP="00E75CBF">
      <w:pPr>
        <w:rPr>
          <w:rFonts w:ascii="Arial" w:hAnsi="Arial" w:cs="Arial"/>
          <w:b/>
        </w:rPr>
      </w:pPr>
      <w:r>
        <w:rPr>
          <w:rFonts w:ascii="Arial" w:hAnsi="Arial" w:cs="Arial"/>
          <w:b/>
        </w:rPr>
        <w:br w:type="page"/>
      </w:r>
      <w:r w:rsidR="00E75CBF">
        <w:rPr>
          <w:rFonts w:ascii="Arial" w:hAnsi="Arial" w:cs="Arial"/>
          <w:b/>
        </w:rPr>
        <w:lastRenderedPageBreak/>
        <w:t>Document Control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85"/>
        <w:gridCol w:w="65"/>
        <w:gridCol w:w="1134"/>
        <w:gridCol w:w="993"/>
        <w:gridCol w:w="97"/>
        <w:gridCol w:w="2290"/>
        <w:gridCol w:w="2290"/>
      </w:tblGrid>
      <w:tr w:rsidR="00E75CBF" w:rsidRPr="00610E91" w:rsidTr="00EF4CB6">
        <w:trPr>
          <w:cantSplit/>
        </w:trPr>
        <w:tc>
          <w:tcPr>
            <w:tcW w:w="9180" w:type="dxa"/>
            <w:gridSpan w:val="8"/>
            <w:shd w:val="clear" w:color="auto" w:fill="C0C0C0"/>
          </w:tcPr>
          <w:p w:rsidR="00E75CBF" w:rsidRPr="00610E91" w:rsidRDefault="00E75CBF" w:rsidP="00EF4CB6">
            <w:pPr>
              <w:rPr>
                <w:rFonts w:ascii="Arial" w:hAnsi="Arial" w:cs="Arial"/>
              </w:rPr>
            </w:pPr>
            <w:r w:rsidRPr="00610E91">
              <w:rPr>
                <w:rFonts w:ascii="Arial" w:hAnsi="Arial" w:cs="Arial"/>
              </w:rPr>
              <w:t>Document Properties</w:t>
            </w:r>
          </w:p>
        </w:tc>
      </w:tr>
      <w:tr w:rsidR="00E75CBF" w:rsidRPr="00610E91" w:rsidTr="00EF4CB6">
        <w:tc>
          <w:tcPr>
            <w:tcW w:w="2311" w:type="dxa"/>
            <w:gridSpan w:val="2"/>
          </w:tcPr>
          <w:p w:rsidR="00E75CBF" w:rsidRPr="00610E91" w:rsidRDefault="00E75CBF" w:rsidP="00EF4CB6">
            <w:pPr>
              <w:rPr>
                <w:rFonts w:ascii="Arial" w:hAnsi="Arial" w:cs="Arial"/>
              </w:rPr>
            </w:pPr>
            <w:r w:rsidRPr="00610E91">
              <w:rPr>
                <w:rFonts w:ascii="Arial" w:hAnsi="Arial" w:cs="Arial"/>
              </w:rPr>
              <w:t>Document Owner</w:t>
            </w:r>
          </w:p>
        </w:tc>
        <w:tc>
          <w:tcPr>
            <w:tcW w:w="6869" w:type="dxa"/>
            <w:gridSpan w:val="6"/>
          </w:tcPr>
          <w:p w:rsidR="00E75CBF" w:rsidRPr="00610E91" w:rsidRDefault="0084336C" w:rsidP="00EF4CB6">
            <w:pPr>
              <w:rPr>
                <w:rFonts w:ascii="Arial" w:hAnsi="Arial" w:cs="Arial"/>
              </w:rPr>
            </w:pPr>
            <w:r>
              <w:rPr>
                <w:rFonts w:ascii="Arial" w:hAnsi="Arial" w:cs="Arial"/>
              </w:rPr>
              <w:t>Deputy Director – Targeted Capital Programmes</w:t>
            </w:r>
          </w:p>
        </w:tc>
      </w:tr>
      <w:tr w:rsidR="00E75CBF" w:rsidRPr="00610E91" w:rsidTr="00EF4CB6">
        <w:tc>
          <w:tcPr>
            <w:tcW w:w="2311" w:type="dxa"/>
            <w:gridSpan w:val="2"/>
          </w:tcPr>
          <w:p w:rsidR="00E75CBF" w:rsidRPr="00610E91" w:rsidRDefault="00E75CBF" w:rsidP="00EF4CB6">
            <w:pPr>
              <w:rPr>
                <w:rFonts w:ascii="Arial" w:hAnsi="Arial" w:cs="Arial"/>
              </w:rPr>
            </w:pPr>
            <w:r w:rsidRPr="00610E91">
              <w:rPr>
                <w:rFonts w:ascii="Arial" w:hAnsi="Arial" w:cs="Arial"/>
              </w:rPr>
              <w:t>Organisation</w:t>
            </w:r>
          </w:p>
        </w:tc>
        <w:tc>
          <w:tcPr>
            <w:tcW w:w="6869" w:type="dxa"/>
            <w:gridSpan w:val="6"/>
          </w:tcPr>
          <w:p w:rsidR="00E75CBF" w:rsidRPr="00610E91" w:rsidRDefault="009F1C2A" w:rsidP="00EF4CB6">
            <w:pPr>
              <w:rPr>
                <w:rFonts w:ascii="Arial" w:hAnsi="Arial" w:cs="Arial"/>
              </w:rPr>
            </w:pPr>
            <w:r>
              <w:rPr>
                <w:rFonts w:ascii="Arial" w:hAnsi="Arial" w:cs="Arial"/>
              </w:rPr>
              <w:t>Education Funding Agency</w:t>
            </w:r>
            <w:r w:rsidR="00E75CBF" w:rsidRPr="00610E91">
              <w:rPr>
                <w:rFonts w:ascii="Arial" w:hAnsi="Arial" w:cs="Arial"/>
              </w:rPr>
              <w:t xml:space="preserve"> </w:t>
            </w:r>
          </w:p>
        </w:tc>
      </w:tr>
      <w:tr w:rsidR="00E75CBF" w:rsidRPr="00610E91" w:rsidTr="00EF4CB6">
        <w:tc>
          <w:tcPr>
            <w:tcW w:w="2311" w:type="dxa"/>
            <w:gridSpan w:val="2"/>
            <w:tcBorders>
              <w:bottom w:val="single" w:sz="4" w:space="0" w:color="auto"/>
            </w:tcBorders>
          </w:tcPr>
          <w:p w:rsidR="00E75CBF" w:rsidRPr="00610E91" w:rsidRDefault="00E75CBF" w:rsidP="00EF4CB6">
            <w:pPr>
              <w:rPr>
                <w:rFonts w:ascii="Arial" w:hAnsi="Arial" w:cs="Arial"/>
                <w:b/>
              </w:rPr>
            </w:pPr>
            <w:r w:rsidRPr="00610E91">
              <w:rPr>
                <w:rFonts w:ascii="Arial" w:hAnsi="Arial" w:cs="Arial"/>
                <w:b/>
              </w:rPr>
              <w:t>Title</w:t>
            </w:r>
          </w:p>
        </w:tc>
        <w:tc>
          <w:tcPr>
            <w:tcW w:w="6869" w:type="dxa"/>
            <w:gridSpan w:val="6"/>
            <w:tcBorders>
              <w:bottom w:val="single" w:sz="4" w:space="0" w:color="auto"/>
            </w:tcBorders>
          </w:tcPr>
          <w:p w:rsidR="00E75CBF" w:rsidRDefault="009F1C2A" w:rsidP="00580C03">
            <w:pPr>
              <w:spacing w:after="0"/>
              <w:rPr>
                <w:rFonts w:ascii="Arial" w:hAnsi="Arial" w:cs="Arial"/>
                <w:b/>
                <w:sz w:val="22"/>
                <w:szCs w:val="22"/>
              </w:rPr>
            </w:pPr>
            <w:r>
              <w:rPr>
                <w:rFonts w:ascii="Arial" w:hAnsi="Arial" w:cs="Arial"/>
                <w:b/>
                <w:sz w:val="22"/>
                <w:szCs w:val="22"/>
              </w:rPr>
              <w:t>EFA</w:t>
            </w:r>
            <w:r w:rsidR="00E75CBF" w:rsidRPr="001405EF">
              <w:rPr>
                <w:rFonts w:ascii="Arial" w:hAnsi="Arial" w:cs="Arial"/>
                <w:b/>
                <w:sz w:val="22"/>
                <w:szCs w:val="22"/>
              </w:rPr>
              <w:t xml:space="preserve"> Contractors Framework</w:t>
            </w:r>
            <w:r w:rsidR="00E75CBF">
              <w:rPr>
                <w:rFonts w:ascii="Arial" w:hAnsi="Arial" w:cs="Arial"/>
                <w:b/>
                <w:sz w:val="22"/>
                <w:szCs w:val="22"/>
              </w:rPr>
              <w:t>:</w:t>
            </w:r>
            <w:r w:rsidR="00E75CBF" w:rsidRPr="001405EF">
              <w:rPr>
                <w:rFonts w:ascii="Arial" w:hAnsi="Arial" w:cs="Arial"/>
                <w:b/>
                <w:sz w:val="22"/>
                <w:szCs w:val="22"/>
              </w:rPr>
              <w:t xml:space="preserve"> Invitation to Tender </w:t>
            </w:r>
            <w:r w:rsidR="0047423C">
              <w:rPr>
                <w:rFonts w:ascii="Arial" w:hAnsi="Arial" w:cs="Arial"/>
                <w:b/>
                <w:sz w:val="22"/>
                <w:szCs w:val="22"/>
              </w:rPr>
              <w:t>– Volume 7</w:t>
            </w:r>
          </w:p>
          <w:p w:rsidR="00E75CBF" w:rsidRDefault="0047423C" w:rsidP="00580C03">
            <w:pPr>
              <w:spacing w:after="0"/>
              <w:rPr>
                <w:rFonts w:ascii="Arial" w:hAnsi="Arial" w:cs="Arial"/>
                <w:b/>
                <w:sz w:val="22"/>
                <w:szCs w:val="22"/>
              </w:rPr>
            </w:pPr>
            <w:r>
              <w:rPr>
                <w:rFonts w:ascii="Arial" w:hAnsi="Arial" w:cs="Arial"/>
                <w:b/>
                <w:sz w:val="22"/>
                <w:szCs w:val="22"/>
              </w:rPr>
              <w:t>Technical Requirements</w:t>
            </w:r>
          </w:p>
          <w:p w:rsidR="00E75CBF" w:rsidRPr="001405EF" w:rsidRDefault="00E75CBF" w:rsidP="00E75CBF">
            <w:pPr>
              <w:rPr>
                <w:rFonts w:ascii="Arial" w:hAnsi="Arial" w:cs="Arial"/>
                <w:b/>
                <w:sz w:val="22"/>
                <w:szCs w:val="22"/>
              </w:rPr>
            </w:pPr>
          </w:p>
        </w:tc>
      </w:tr>
      <w:tr w:rsidR="00E75CBF" w:rsidRPr="00610E91" w:rsidTr="00EF4CB6">
        <w:tc>
          <w:tcPr>
            <w:tcW w:w="2311" w:type="dxa"/>
            <w:gridSpan w:val="2"/>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Document Type</w:t>
            </w:r>
          </w:p>
        </w:tc>
        <w:tc>
          <w:tcPr>
            <w:tcW w:w="2289" w:type="dxa"/>
            <w:gridSpan w:val="4"/>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Template</w:t>
            </w:r>
          </w:p>
        </w:tc>
        <w:tc>
          <w:tcPr>
            <w:tcW w:w="2290" w:type="dxa"/>
            <w:tcBorders>
              <w:bottom w:val="single" w:sz="4" w:space="0" w:color="auto"/>
            </w:tcBorders>
            <w:vAlign w:val="center"/>
          </w:tcPr>
          <w:p w:rsidR="00E75CBF" w:rsidRPr="00610E91" w:rsidRDefault="00E75CBF" w:rsidP="00EF4CB6">
            <w:pPr>
              <w:jc w:val="left"/>
              <w:rPr>
                <w:rFonts w:ascii="Arial" w:hAnsi="Arial" w:cs="Arial"/>
              </w:rPr>
            </w:pPr>
            <w:r>
              <w:rPr>
                <w:rFonts w:ascii="Arial" w:hAnsi="Arial" w:cs="Arial"/>
              </w:rPr>
              <w:t>Review Date:</w:t>
            </w:r>
          </w:p>
        </w:tc>
        <w:tc>
          <w:tcPr>
            <w:tcW w:w="2290" w:type="dxa"/>
            <w:tcBorders>
              <w:bottom w:val="single" w:sz="4" w:space="0" w:color="auto"/>
            </w:tcBorders>
            <w:vAlign w:val="center"/>
          </w:tcPr>
          <w:p w:rsidR="00E75CBF" w:rsidRPr="00610E91" w:rsidRDefault="009F1C2A" w:rsidP="00EF4CB6">
            <w:pPr>
              <w:jc w:val="left"/>
              <w:rPr>
                <w:rFonts w:ascii="Arial" w:hAnsi="Arial" w:cs="Arial"/>
              </w:rPr>
            </w:pPr>
            <w:r>
              <w:rPr>
                <w:rFonts w:ascii="Arial" w:hAnsi="Arial" w:cs="Arial"/>
              </w:rPr>
              <w:t>November 2013</w:t>
            </w:r>
          </w:p>
        </w:tc>
      </w:tr>
      <w:tr w:rsidR="00E75CBF" w:rsidRPr="00610E91" w:rsidTr="00EF4CB6">
        <w:tc>
          <w:tcPr>
            <w:tcW w:w="9180" w:type="dxa"/>
            <w:gridSpan w:val="8"/>
            <w:shd w:val="clear" w:color="auto" w:fill="C0C0C0"/>
          </w:tcPr>
          <w:p w:rsidR="00E75CBF" w:rsidRPr="00610E91" w:rsidRDefault="00E75CBF" w:rsidP="00EF4CB6">
            <w:pPr>
              <w:rPr>
                <w:rFonts w:ascii="Arial" w:hAnsi="Arial" w:cs="Arial"/>
              </w:rPr>
            </w:pPr>
            <w:r w:rsidRPr="00610E91">
              <w:rPr>
                <w:rFonts w:ascii="Arial" w:hAnsi="Arial" w:cs="Arial"/>
              </w:rPr>
              <w:t>Abstract</w:t>
            </w:r>
          </w:p>
        </w:tc>
      </w:tr>
      <w:tr w:rsidR="00E75CBF" w:rsidRPr="00610E91" w:rsidTr="00EF4CB6">
        <w:tc>
          <w:tcPr>
            <w:tcW w:w="9180" w:type="dxa"/>
            <w:gridSpan w:val="8"/>
          </w:tcPr>
          <w:p w:rsidR="00E75CBF" w:rsidRDefault="00E75CBF" w:rsidP="00580C03">
            <w:pPr>
              <w:spacing w:after="0"/>
              <w:rPr>
                <w:rFonts w:ascii="Arial" w:hAnsi="Arial" w:cs="Arial"/>
                <w:sz w:val="22"/>
                <w:szCs w:val="22"/>
              </w:rPr>
            </w:pPr>
            <w:r>
              <w:rPr>
                <w:rFonts w:ascii="Arial" w:hAnsi="Arial" w:cs="Arial"/>
                <w:sz w:val="22"/>
                <w:szCs w:val="22"/>
              </w:rPr>
              <w:t xml:space="preserve">This </w:t>
            </w:r>
            <w:r w:rsidRPr="00610E91">
              <w:rPr>
                <w:rFonts w:ascii="Arial" w:hAnsi="Arial" w:cs="Arial"/>
                <w:sz w:val="22"/>
                <w:szCs w:val="22"/>
              </w:rPr>
              <w:t xml:space="preserve">ITT </w:t>
            </w:r>
            <w:r>
              <w:rPr>
                <w:rFonts w:ascii="Arial" w:hAnsi="Arial" w:cs="Arial"/>
                <w:sz w:val="22"/>
                <w:szCs w:val="22"/>
              </w:rPr>
              <w:t>t</w:t>
            </w:r>
            <w:r w:rsidRPr="00610E91">
              <w:rPr>
                <w:rFonts w:ascii="Arial" w:hAnsi="Arial" w:cs="Arial"/>
                <w:sz w:val="22"/>
                <w:szCs w:val="22"/>
              </w:rPr>
              <w:t>emplate should be read in conjunction with the following guidance and template documents:</w:t>
            </w:r>
          </w:p>
          <w:p w:rsidR="00580C03" w:rsidRPr="00610E91" w:rsidRDefault="00580C03" w:rsidP="00580C03">
            <w:pPr>
              <w:spacing w:after="0"/>
              <w:rPr>
                <w:rFonts w:ascii="Arial" w:hAnsi="Arial" w:cs="Arial"/>
                <w:sz w:val="22"/>
                <w:szCs w:val="22"/>
              </w:rPr>
            </w:pPr>
          </w:p>
          <w:p w:rsidR="00E75CBF" w:rsidRDefault="00E75CBF" w:rsidP="00580C03">
            <w:pPr>
              <w:numPr>
                <w:ilvl w:val="0"/>
                <w:numId w:val="15"/>
              </w:numPr>
              <w:spacing w:after="0"/>
              <w:jc w:val="left"/>
              <w:rPr>
                <w:rFonts w:ascii="Arial" w:hAnsi="Arial" w:cs="Arial"/>
                <w:sz w:val="22"/>
                <w:szCs w:val="22"/>
              </w:rPr>
            </w:pPr>
            <w:r w:rsidRPr="00610E91">
              <w:rPr>
                <w:rFonts w:ascii="Arial" w:hAnsi="Arial" w:cs="Arial"/>
                <w:sz w:val="22"/>
                <w:szCs w:val="22"/>
              </w:rPr>
              <w:t>Invitation to Tender for Local Competition</w:t>
            </w:r>
            <w:r>
              <w:rPr>
                <w:rFonts w:ascii="Arial" w:hAnsi="Arial" w:cs="Arial"/>
                <w:sz w:val="22"/>
                <w:szCs w:val="22"/>
              </w:rPr>
              <w:t xml:space="preserve"> Volumes 1-</w:t>
            </w:r>
            <w:r w:rsidR="00977A43">
              <w:rPr>
                <w:rFonts w:ascii="Arial" w:hAnsi="Arial" w:cs="Arial"/>
                <w:sz w:val="22"/>
                <w:szCs w:val="22"/>
              </w:rPr>
              <w:t>7</w:t>
            </w:r>
          </w:p>
          <w:p w:rsidR="00580C03" w:rsidRDefault="00580C03" w:rsidP="00580C03">
            <w:pPr>
              <w:numPr>
                <w:ilvl w:val="0"/>
                <w:numId w:val="15"/>
              </w:numPr>
              <w:spacing w:after="0"/>
              <w:jc w:val="left"/>
              <w:rPr>
                <w:rFonts w:ascii="Arial" w:hAnsi="Arial" w:cs="Arial"/>
                <w:sz w:val="22"/>
                <w:szCs w:val="22"/>
              </w:rPr>
            </w:pPr>
            <w:r>
              <w:rPr>
                <w:rFonts w:ascii="Arial" w:hAnsi="Arial" w:cs="Arial"/>
                <w:sz w:val="22"/>
                <w:szCs w:val="22"/>
              </w:rPr>
              <w:t xml:space="preserve">Invitation to Tender Volume </w:t>
            </w:r>
            <w:r w:rsidR="00977A43">
              <w:rPr>
                <w:rFonts w:ascii="Arial" w:hAnsi="Arial" w:cs="Arial"/>
                <w:sz w:val="22"/>
                <w:szCs w:val="22"/>
              </w:rPr>
              <w:t>8</w:t>
            </w:r>
            <w:r>
              <w:rPr>
                <w:rFonts w:ascii="Arial" w:hAnsi="Arial" w:cs="Arial"/>
                <w:sz w:val="22"/>
                <w:szCs w:val="22"/>
              </w:rPr>
              <w:t xml:space="preserve"> – Evaluation Matrix</w:t>
            </w:r>
          </w:p>
          <w:p w:rsidR="00E75CBF" w:rsidRPr="00610E91" w:rsidRDefault="00E75CBF" w:rsidP="00EF4CB6">
            <w:pPr>
              <w:spacing w:before="100" w:beforeAutospacing="1" w:after="100" w:afterAutospacing="1"/>
              <w:ind w:left="720"/>
              <w:rPr>
                <w:rFonts w:ascii="Arial" w:hAnsi="Arial" w:cs="Arial"/>
              </w:rPr>
            </w:pPr>
          </w:p>
        </w:tc>
      </w:tr>
      <w:tr w:rsidR="00E75CBF" w:rsidRPr="00610E91" w:rsidTr="00EF4CB6">
        <w:trPr>
          <w:cantSplit/>
        </w:trPr>
        <w:tc>
          <w:tcPr>
            <w:tcW w:w="9180" w:type="dxa"/>
            <w:gridSpan w:val="8"/>
            <w:shd w:val="clear" w:color="auto" w:fill="C0C0C0"/>
          </w:tcPr>
          <w:p w:rsidR="00E75CBF" w:rsidRPr="00610E91" w:rsidRDefault="00E75CBF" w:rsidP="00EF4CB6">
            <w:pPr>
              <w:rPr>
                <w:rFonts w:ascii="Arial" w:hAnsi="Arial" w:cs="Arial"/>
              </w:rPr>
            </w:pPr>
            <w:r w:rsidRPr="00610E91">
              <w:rPr>
                <w:rFonts w:ascii="Arial" w:hAnsi="Arial" w:cs="Arial"/>
              </w:rPr>
              <w:t>Version History</w:t>
            </w:r>
          </w:p>
        </w:tc>
      </w:tr>
      <w:tr w:rsidR="00E75CBF" w:rsidRPr="00610E91" w:rsidTr="00EF4CB6">
        <w:trPr>
          <w:trHeight w:val="458"/>
        </w:trPr>
        <w:tc>
          <w:tcPr>
            <w:tcW w:w="1526" w:type="dxa"/>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Date</w:t>
            </w:r>
          </w:p>
        </w:tc>
        <w:tc>
          <w:tcPr>
            <w:tcW w:w="850" w:type="dxa"/>
            <w:gridSpan w:val="2"/>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Editor</w:t>
            </w:r>
          </w:p>
        </w:tc>
        <w:tc>
          <w:tcPr>
            <w:tcW w:w="1134" w:type="dxa"/>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Version</w:t>
            </w:r>
          </w:p>
        </w:tc>
        <w:tc>
          <w:tcPr>
            <w:tcW w:w="993" w:type="dxa"/>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Status</w:t>
            </w:r>
          </w:p>
        </w:tc>
        <w:tc>
          <w:tcPr>
            <w:tcW w:w="4677" w:type="dxa"/>
            <w:gridSpan w:val="3"/>
            <w:tcBorders>
              <w:bottom w:val="single" w:sz="4" w:space="0" w:color="auto"/>
            </w:tcBorders>
            <w:vAlign w:val="center"/>
          </w:tcPr>
          <w:p w:rsidR="00E75CBF" w:rsidRPr="00610E91" w:rsidRDefault="00E75CBF" w:rsidP="00EF4CB6">
            <w:pPr>
              <w:jc w:val="left"/>
              <w:rPr>
                <w:rFonts w:ascii="Arial" w:hAnsi="Arial" w:cs="Arial"/>
              </w:rPr>
            </w:pPr>
            <w:r w:rsidRPr="00610E91">
              <w:rPr>
                <w:rFonts w:ascii="Arial" w:hAnsi="Arial" w:cs="Arial"/>
              </w:rPr>
              <w:t>Reason for change</w:t>
            </w:r>
          </w:p>
        </w:tc>
      </w:tr>
      <w:tr w:rsidR="00E75CBF" w:rsidRPr="00572796" w:rsidTr="00EF4CB6">
        <w:trPr>
          <w:trHeight w:val="508"/>
        </w:trPr>
        <w:tc>
          <w:tcPr>
            <w:tcW w:w="1526" w:type="dxa"/>
            <w:vAlign w:val="center"/>
          </w:tcPr>
          <w:p w:rsidR="00E75CBF" w:rsidRPr="00572796" w:rsidRDefault="009F1C2A" w:rsidP="00EF4CB6">
            <w:pPr>
              <w:spacing w:after="0"/>
              <w:jc w:val="left"/>
              <w:rPr>
                <w:rFonts w:ascii="Arial" w:hAnsi="Arial" w:cs="Arial"/>
                <w:sz w:val="22"/>
                <w:szCs w:val="22"/>
              </w:rPr>
            </w:pPr>
            <w:r>
              <w:rPr>
                <w:rFonts w:ascii="Arial" w:hAnsi="Arial" w:cs="Arial"/>
                <w:sz w:val="22"/>
                <w:szCs w:val="22"/>
              </w:rPr>
              <w:t>05/11/2013</w:t>
            </w:r>
          </w:p>
        </w:tc>
        <w:tc>
          <w:tcPr>
            <w:tcW w:w="850" w:type="dxa"/>
            <w:gridSpan w:val="2"/>
            <w:vAlign w:val="center"/>
          </w:tcPr>
          <w:p w:rsidR="00E75CBF" w:rsidRPr="00572796" w:rsidRDefault="00E75CBF" w:rsidP="00EF4CB6">
            <w:pPr>
              <w:spacing w:after="0"/>
              <w:jc w:val="left"/>
              <w:rPr>
                <w:rFonts w:ascii="Arial" w:hAnsi="Arial" w:cs="Arial"/>
                <w:sz w:val="22"/>
                <w:szCs w:val="22"/>
              </w:rPr>
            </w:pPr>
            <w:r>
              <w:rPr>
                <w:rFonts w:ascii="Arial" w:hAnsi="Arial" w:cs="Arial"/>
                <w:sz w:val="22"/>
                <w:szCs w:val="22"/>
              </w:rPr>
              <w:t>JS</w:t>
            </w:r>
          </w:p>
        </w:tc>
        <w:tc>
          <w:tcPr>
            <w:tcW w:w="1134" w:type="dxa"/>
            <w:vAlign w:val="center"/>
          </w:tcPr>
          <w:p w:rsidR="00E75CBF" w:rsidRPr="00572796" w:rsidRDefault="00E75CBF" w:rsidP="00580C03">
            <w:pPr>
              <w:spacing w:after="0"/>
              <w:jc w:val="left"/>
              <w:rPr>
                <w:rFonts w:ascii="Arial" w:hAnsi="Arial" w:cs="Arial"/>
                <w:sz w:val="22"/>
                <w:szCs w:val="22"/>
              </w:rPr>
            </w:pPr>
            <w:r>
              <w:rPr>
                <w:rFonts w:ascii="Arial" w:hAnsi="Arial" w:cs="Arial"/>
                <w:sz w:val="22"/>
                <w:szCs w:val="22"/>
              </w:rPr>
              <w:t>1.</w:t>
            </w:r>
            <w:r w:rsidR="00580C03">
              <w:rPr>
                <w:rFonts w:ascii="Arial" w:hAnsi="Arial" w:cs="Arial"/>
                <w:sz w:val="22"/>
                <w:szCs w:val="22"/>
              </w:rPr>
              <w:t>0</w:t>
            </w:r>
          </w:p>
        </w:tc>
        <w:tc>
          <w:tcPr>
            <w:tcW w:w="993" w:type="dxa"/>
            <w:vAlign w:val="center"/>
          </w:tcPr>
          <w:p w:rsidR="00E75CBF" w:rsidRPr="00572796" w:rsidRDefault="00580C03" w:rsidP="00EF4CB6">
            <w:pPr>
              <w:spacing w:after="0"/>
              <w:jc w:val="left"/>
              <w:rPr>
                <w:rFonts w:ascii="Arial" w:hAnsi="Arial" w:cs="Arial"/>
                <w:sz w:val="22"/>
                <w:szCs w:val="22"/>
              </w:rPr>
            </w:pPr>
            <w:r>
              <w:rPr>
                <w:rFonts w:ascii="Arial" w:hAnsi="Arial" w:cs="Arial"/>
                <w:sz w:val="22"/>
                <w:szCs w:val="22"/>
              </w:rPr>
              <w:t>Issued</w:t>
            </w:r>
          </w:p>
        </w:tc>
        <w:tc>
          <w:tcPr>
            <w:tcW w:w="4677" w:type="dxa"/>
            <w:gridSpan w:val="3"/>
            <w:vAlign w:val="center"/>
          </w:tcPr>
          <w:p w:rsidR="00E75CBF" w:rsidRPr="00572796" w:rsidRDefault="002112C6" w:rsidP="00580C03">
            <w:pPr>
              <w:spacing w:after="0"/>
              <w:jc w:val="left"/>
              <w:rPr>
                <w:rFonts w:ascii="Arial" w:hAnsi="Arial" w:cs="Arial"/>
                <w:sz w:val="22"/>
                <w:szCs w:val="22"/>
              </w:rPr>
            </w:pPr>
            <w:r>
              <w:rPr>
                <w:rFonts w:ascii="Arial" w:hAnsi="Arial" w:cs="Arial"/>
                <w:sz w:val="22"/>
                <w:szCs w:val="22"/>
              </w:rPr>
              <w:t>1</w:t>
            </w:r>
            <w:r w:rsidRPr="002112C6">
              <w:rPr>
                <w:rFonts w:ascii="Arial" w:hAnsi="Arial" w:cs="Arial"/>
                <w:sz w:val="22"/>
                <w:szCs w:val="22"/>
                <w:vertAlign w:val="superscript"/>
              </w:rPr>
              <w:t>st</w:t>
            </w:r>
            <w:r>
              <w:rPr>
                <w:rFonts w:ascii="Arial" w:hAnsi="Arial" w:cs="Arial"/>
                <w:sz w:val="22"/>
                <w:szCs w:val="22"/>
              </w:rPr>
              <w:t xml:space="preserve">  </w:t>
            </w:r>
            <w:r w:rsidR="00E75CBF">
              <w:rPr>
                <w:rFonts w:ascii="Arial" w:hAnsi="Arial" w:cs="Arial"/>
                <w:sz w:val="22"/>
                <w:szCs w:val="22"/>
              </w:rPr>
              <w:t xml:space="preserve">issue for </w:t>
            </w:r>
            <w:r w:rsidR="009F1C2A">
              <w:rPr>
                <w:rFonts w:ascii="Arial" w:hAnsi="Arial" w:cs="Arial"/>
                <w:sz w:val="22"/>
                <w:szCs w:val="22"/>
              </w:rPr>
              <w:t>EFA</w:t>
            </w:r>
            <w:r w:rsidR="00E75CBF">
              <w:rPr>
                <w:rFonts w:ascii="Arial" w:hAnsi="Arial" w:cs="Arial"/>
                <w:sz w:val="22"/>
                <w:szCs w:val="22"/>
              </w:rPr>
              <w:t xml:space="preserve"> Contractors Framework</w:t>
            </w:r>
          </w:p>
        </w:tc>
      </w:tr>
      <w:tr w:rsidR="00A83584" w:rsidRPr="00572796" w:rsidTr="00EF4CB6">
        <w:trPr>
          <w:trHeight w:val="508"/>
        </w:trPr>
        <w:tc>
          <w:tcPr>
            <w:tcW w:w="1526" w:type="dxa"/>
            <w:vAlign w:val="center"/>
          </w:tcPr>
          <w:p w:rsidR="00A83584" w:rsidRDefault="00DE3425" w:rsidP="00EF4CB6">
            <w:pPr>
              <w:spacing w:after="0"/>
              <w:jc w:val="left"/>
              <w:rPr>
                <w:rFonts w:ascii="Arial" w:hAnsi="Arial" w:cs="Arial"/>
                <w:sz w:val="22"/>
                <w:szCs w:val="22"/>
              </w:rPr>
            </w:pPr>
            <w:r>
              <w:rPr>
                <w:rFonts w:ascii="Arial" w:hAnsi="Arial" w:cs="Arial"/>
                <w:sz w:val="22"/>
                <w:szCs w:val="22"/>
              </w:rPr>
              <w:t>23/04/2014</w:t>
            </w:r>
          </w:p>
        </w:tc>
        <w:tc>
          <w:tcPr>
            <w:tcW w:w="850" w:type="dxa"/>
            <w:gridSpan w:val="2"/>
            <w:vAlign w:val="center"/>
          </w:tcPr>
          <w:p w:rsidR="00A83584" w:rsidRDefault="00DE3425" w:rsidP="00EF4CB6">
            <w:pPr>
              <w:spacing w:after="0"/>
              <w:jc w:val="left"/>
              <w:rPr>
                <w:rFonts w:ascii="Arial" w:hAnsi="Arial" w:cs="Arial"/>
                <w:sz w:val="22"/>
                <w:szCs w:val="22"/>
              </w:rPr>
            </w:pPr>
            <w:r>
              <w:rPr>
                <w:rFonts w:ascii="Arial" w:hAnsi="Arial" w:cs="Arial"/>
                <w:sz w:val="22"/>
                <w:szCs w:val="22"/>
              </w:rPr>
              <w:t>JS</w:t>
            </w:r>
            <w:bookmarkStart w:id="0" w:name="_GoBack"/>
            <w:bookmarkEnd w:id="0"/>
          </w:p>
        </w:tc>
        <w:tc>
          <w:tcPr>
            <w:tcW w:w="1134" w:type="dxa"/>
            <w:vAlign w:val="center"/>
          </w:tcPr>
          <w:p w:rsidR="00A83584" w:rsidRDefault="00DE3425" w:rsidP="00580C03">
            <w:pPr>
              <w:spacing w:after="0"/>
              <w:jc w:val="left"/>
              <w:rPr>
                <w:rFonts w:ascii="Arial" w:hAnsi="Arial" w:cs="Arial"/>
                <w:sz w:val="22"/>
                <w:szCs w:val="22"/>
              </w:rPr>
            </w:pPr>
            <w:r>
              <w:rPr>
                <w:rFonts w:ascii="Arial" w:hAnsi="Arial" w:cs="Arial"/>
                <w:sz w:val="22"/>
                <w:szCs w:val="22"/>
              </w:rPr>
              <w:t>2.0</w:t>
            </w:r>
          </w:p>
        </w:tc>
        <w:tc>
          <w:tcPr>
            <w:tcW w:w="993" w:type="dxa"/>
            <w:vAlign w:val="center"/>
          </w:tcPr>
          <w:p w:rsidR="00A83584" w:rsidRDefault="00A83584" w:rsidP="00EF4CB6">
            <w:pPr>
              <w:spacing w:after="0"/>
              <w:jc w:val="left"/>
              <w:rPr>
                <w:rFonts w:ascii="Arial" w:hAnsi="Arial" w:cs="Arial"/>
                <w:sz w:val="22"/>
                <w:szCs w:val="22"/>
              </w:rPr>
            </w:pPr>
          </w:p>
        </w:tc>
        <w:tc>
          <w:tcPr>
            <w:tcW w:w="4677" w:type="dxa"/>
            <w:gridSpan w:val="3"/>
            <w:vAlign w:val="center"/>
          </w:tcPr>
          <w:p w:rsidR="00A83584" w:rsidRDefault="00DE3425" w:rsidP="00580C03">
            <w:pPr>
              <w:spacing w:after="0"/>
              <w:jc w:val="left"/>
              <w:rPr>
                <w:rFonts w:ascii="Arial" w:hAnsi="Arial" w:cs="Arial"/>
                <w:sz w:val="22"/>
                <w:szCs w:val="22"/>
              </w:rPr>
            </w:pPr>
            <w:r>
              <w:rPr>
                <w:rFonts w:ascii="Arial" w:hAnsi="Arial" w:cs="Arial"/>
                <w:sz w:val="22"/>
                <w:szCs w:val="22"/>
              </w:rPr>
              <w:t>Notes added at 7.4</w:t>
            </w:r>
          </w:p>
        </w:tc>
      </w:tr>
      <w:tr w:rsidR="00E75CBF" w:rsidRPr="00494B49" w:rsidTr="00EF4CB6">
        <w:tblPrEx>
          <w:shd w:val="clear" w:color="auto" w:fill="C0C0C0"/>
          <w:tblLook w:val="01E0" w:firstRow="1" w:lastRow="1" w:firstColumn="1" w:lastColumn="1" w:noHBand="0" w:noVBand="0"/>
        </w:tblPrEx>
        <w:tc>
          <w:tcPr>
            <w:tcW w:w="9180" w:type="dxa"/>
            <w:gridSpan w:val="8"/>
            <w:shd w:val="clear" w:color="auto" w:fill="C0C0C0"/>
          </w:tcPr>
          <w:p w:rsidR="00E75CBF" w:rsidRPr="00494B49" w:rsidRDefault="009F1C2A" w:rsidP="00EF4CB6">
            <w:pPr>
              <w:spacing w:before="100" w:beforeAutospacing="1" w:after="100" w:afterAutospacing="1"/>
              <w:rPr>
                <w:rFonts w:ascii="Arial" w:hAnsi="Arial" w:cs="Arial"/>
                <w:b/>
                <w:sz w:val="40"/>
                <w:szCs w:val="40"/>
              </w:rPr>
            </w:pPr>
            <w:r>
              <w:rPr>
                <w:rFonts w:ascii="Arial" w:hAnsi="Arial" w:cs="Arial"/>
                <w:sz w:val="22"/>
                <w:szCs w:val="44"/>
              </w:rPr>
              <w:t>EFA</w:t>
            </w:r>
            <w:r w:rsidR="00E75CBF" w:rsidRPr="00494B49">
              <w:rPr>
                <w:rFonts w:ascii="Arial" w:hAnsi="Arial" w:cs="Arial"/>
                <w:sz w:val="22"/>
                <w:szCs w:val="44"/>
              </w:rPr>
              <w:t xml:space="preserve"> and its advisers accept no liability whatsoever for any expense, liability, loss, claim or proceedings arising from reliance placed upon this </w:t>
            </w:r>
            <w:r w:rsidR="00E75CBF" w:rsidRPr="00494B49">
              <w:rPr>
                <w:rFonts w:ascii="Arial" w:hAnsi="Arial" w:cs="Arial"/>
                <w:b/>
                <w:sz w:val="22"/>
                <w:szCs w:val="44"/>
              </w:rPr>
              <w:t>Template Document for the Invitation to Tender</w:t>
            </w:r>
          </w:p>
        </w:tc>
      </w:tr>
    </w:tbl>
    <w:p w:rsidR="00477BEA" w:rsidRDefault="00477BEA" w:rsidP="00477BEA">
      <w:pPr>
        <w:jc w:val="center"/>
        <w:rPr>
          <w:rFonts w:eastAsia="Arial Unicode MS"/>
          <w:b/>
          <w:sz w:val="22"/>
          <w:szCs w:val="22"/>
        </w:rPr>
      </w:pPr>
    </w:p>
    <w:p w:rsidR="00477BEA" w:rsidRDefault="00477BEA" w:rsidP="00477BEA">
      <w:pPr>
        <w:jc w:val="center"/>
        <w:rPr>
          <w:rFonts w:eastAsia="Arial Unicode MS"/>
          <w:b/>
          <w:sz w:val="22"/>
          <w:szCs w:val="22"/>
        </w:rPr>
      </w:pPr>
    </w:p>
    <w:p w:rsidR="00477BEA" w:rsidRDefault="00477BEA" w:rsidP="00477BEA">
      <w:pPr>
        <w:jc w:val="center"/>
        <w:rPr>
          <w:rFonts w:eastAsia="Arial Unicode MS"/>
          <w:b/>
          <w:sz w:val="22"/>
          <w:szCs w:val="22"/>
        </w:rPr>
      </w:pPr>
    </w:p>
    <w:p w:rsidR="00477BEA" w:rsidRDefault="00477BEA" w:rsidP="00477BEA">
      <w:pPr>
        <w:jc w:val="center"/>
        <w:rPr>
          <w:rFonts w:eastAsia="Arial Unicode MS"/>
          <w:b/>
          <w:sz w:val="22"/>
          <w:szCs w:val="22"/>
        </w:rPr>
        <w:sectPr w:rsidR="00477BEA">
          <w:headerReference w:type="default" r:id="rId10"/>
          <w:footerReference w:type="even" r:id="rId11"/>
          <w:footerReference w:type="default" r:id="rId12"/>
          <w:headerReference w:type="first" r:id="rId13"/>
          <w:footerReference w:type="first" r:id="rId14"/>
          <w:pgSz w:w="11909" w:h="16834" w:code="9"/>
          <w:pgMar w:top="1021" w:right="1021" w:bottom="1077" w:left="1021" w:header="709" w:footer="709" w:gutter="0"/>
          <w:cols w:space="720"/>
          <w:vAlign w:val="center"/>
          <w:titlePg/>
          <w:docGrid w:linePitch="360"/>
        </w:sectPr>
      </w:pPr>
    </w:p>
    <w:p w:rsidR="00122DCA" w:rsidRDefault="00122DCA" w:rsidP="00477BEA">
      <w:pPr>
        <w:jc w:val="center"/>
        <w:rPr>
          <w:rFonts w:eastAsia="Arial Unicode MS"/>
          <w:b/>
          <w:sz w:val="22"/>
          <w:szCs w:val="22"/>
        </w:rPr>
      </w:pPr>
    </w:p>
    <w:p w:rsidR="00122DCA" w:rsidRDefault="00122DCA" w:rsidP="00477BEA">
      <w:pPr>
        <w:jc w:val="center"/>
        <w:rPr>
          <w:rFonts w:eastAsia="Arial Unicode MS"/>
          <w:b/>
          <w:sz w:val="22"/>
          <w:szCs w:val="22"/>
        </w:rPr>
      </w:pPr>
    </w:p>
    <w:p w:rsidR="00122DCA" w:rsidRDefault="00122DCA" w:rsidP="00477BEA">
      <w:pPr>
        <w:jc w:val="center"/>
        <w:rPr>
          <w:rFonts w:eastAsia="Arial Unicode MS"/>
          <w:b/>
          <w:sz w:val="22"/>
          <w:szCs w:val="22"/>
        </w:rPr>
      </w:pPr>
    </w:p>
    <w:p w:rsidR="00477BEA" w:rsidRPr="00FE3222" w:rsidRDefault="00FE3222" w:rsidP="00E75CBF">
      <w:pPr>
        <w:rPr>
          <w:rFonts w:ascii="Arial" w:eastAsia="Arial Unicode MS" w:hAnsi="Arial" w:cs="Arial"/>
          <w:b/>
          <w:sz w:val="22"/>
          <w:szCs w:val="22"/>
        </w:rPr>
      </w:pPr>
      <w:r w:rsidRPr="00FE3222">
        <w:rPr>
          <w:rFonts w:ascii="Arial" w:eastAsia="Arial Unicode MS" w:hAnsi="Arial" w:cs="Arial"/>
          <w:b/>
          <w:sz w:val="22"/>
          <w:szCs w:val="22"/>
        </w:rPr>
        <w:t>Contents</w:t>
      </w:r>
    </w:p>
    <w:p w:rsidR="00477BEA" w:rsidRDefault="00477BEA" w:rsidP="00477BEA">
      <w:pPr>
        <w:jc w:val="center"/>
        <w:rPr>
          <w:rFonts w:eastAsia="Arial Unicode MS"/>
          <w:b/>
          <w:sz w:val="22"/>
          <w:szCs w:val="22"/>
        </w:rPr>
      </w:pPr>
    </w:p>
    <w:p w:rsidR="00FE3222" w:rsidRDefault="00FE3222" w:rsidP="00FE3222">
      <w:pPr>
        <w:tabs>
          <w:tab w:val="left" w:pos="8280"/>
        </w:tabs>
        <w:rPr>
          <w:rFonts w:ascii="Arial" w:eastAsia="Arial Unicode MS" w:hAnsi="Arial" w:cs="Arial"/>
          <w:b/>
          <w:sz w:val="22"/>
          <w:szCs w:val="22"/>
        </w:rPr>
      </w:pPr>
      <w:r>
        <w:rPr>
          <w:rFonts w:ascii="Arial" w:eastAsia="Arial Unicode MS" w:hAnsi="Arial" w:cs="Arial"/>
          <w:b/>
          <w:sz w:val="22"/>
          <w:szCs w:val="22"/>
        </w:rPr>
        <w:t>Part 1</w:t>
      </w:r>
      <w:r w:rsidR="00D83D80">
        <w:rPr>
          <w:rFonts w:ascii="Arial" w:eastAsia="Arial Unicode MS" w:hAnsi="Arial" w:cs="Arial"/>
          <w:b/>
          <w:sz w:val="22"/>
          <w:szCs w:val="22"/>
        </w:rPr>
        <w:t>:</w:t>
      </w:r>
      <w:r>
        <w:rPr>
          <w:rFonts w:ascii="Arial" w:eastAsia="Arial Unicode MS" w:hAnsi="Arial" w:cs="Arial"/>
          <w:b/>
          <w:sz w:val="22"/>
          <w:szCs w:val="22"/>
        </w:rPr>
        <w:t xml:space="preserve"> </w:t>
      </w:r>
      <w:r w:rsidR="0047423C">
        <w:rPr>
          <w:rFonts w:ascii="Arial" w:eastAsia="Arial Unicode MS" w:hAnsi="Arial" w:cs="Arial"/>
          <w:b/>
          <w:sz w:val="22"/>
          <w:szCs w:val="22"/>
        </w:rPr>
        <w:t>Design and Construction Contract</w:t>
      </w:r>
      <w:r w:rsidR="003450D7">
        <w:rPr>
          <w:rFonts w:ascii="Arial" w:eastAsia="Arial Unicode MS" w:hAnsi="Arial" w:cs="Arial"/>
          <w:b/>
          <w:sz w:val="22"/>
          <w:szCs w:val="22"/>
        </w:rPr>
        <w:t>ual</w:t>
      </w:r>
      <w:r w:rsidR="0047423C">
        <w:rPr>
          <w:rFonts w:ascii="Arial" w:eastAsia="Arial Unicode MS" w:hAnsi="Arial" w:cs="Arial"/>
          <w:b/>
          <w:sz w:val="22"/>
          <w:szCs w:val="22"/>
        </w:rPr>
        <w:t xml:space="preserve"> Proposals</w:t>
      </w:r>
    </w:p>
    <w:p w:rsidR="00206A0B" w:rsidRDefault="00FE3222" w:rsidP="00FE3222">
      <w:pPr>
        <w:tabs>
          <w:tab w:val="left" w:pos="8280"/>
        </w:tabs>
        <w:rPr>
          <w:rFonts w:ascii="Arial" w:eastAsia="Arial Unicode MS" w:hAnsi="Arial" w:cs="Arial"/>
          <w:b/>
          <w:sz w:val="22"/>
          <w:szCs w:val="22"/>
        </w:rPr>
      </w:pPr>
      <w:r>
        <w:rPr>
          <w:rFonts w:ascii="Arial" w:eastAsia="Arial Unicode MS" w:hAnsi="Arial" w:cs="Arial"/>
          <w:b/>
          <w:sz w:val="22"/>
          <w:szCs w:val="22"/>
        </w:rPr>
        <w:t>Part 2</w:t>
      </w:r>
      <w:r w:rsidR="00D83D80">
        <w:rPr>
          <w:rFonts w:ascii="Arial" w:eastAsia="Arial Unicode MS" w:hAnsi="Arial" w:cs="Arial"/>
          <w:b/>
          <w:sz w:val="22"/>
          <w:szCs w:val="22"/>
        </w:rPr>
        <w:t>:</w:t>
      </w:r>
      <w:r>
        <w:rPr>
          <w:rFonts w:ascii="Arial" w:eastAsia="Arial Unicode MS" w:hAnsi="Arial" w:cs="Arial"/>
          <w:b/>
          <w:sz w:val="22"/>
          <w:szCs w:val="22"/>
        </w:rPr>
        <w:t xml:space="preserve"> </w:t>
      </w:r>
      <w:r w:rsidR="00996488">
        <w:rPr>
          <w:rFonts w:ascii="Arial" w:eastAsia="Arial Unicode MS" w:hAnsi="Arial" w:cs="Arial"/>
          <w:b/>
          <w:sz w:val="22"/>
          <w:szCs w:val="22"/>
        </w:rPr>
        <w:t xml:space="preserve">Overall Approach </w:t>
      </w:r>
    </w:p>
    <w:p w:rsidR="00FE3222" w:rsidRDefault="00FE3222" w:rsidP="00A0703A">
      <w:pPr>
        <w:pStyle w:val="Level2"/>
        <w:numPr>
          <w:ilvl w:val="0"/>
          <w:numId w:val="0"/>
        </w:numPr>
        <w:rPr>
          <w:rFonts w:ascii="Arial" w:eastAsia="Arial Unicode MS" w:hAnsi="Arial" w:cs="Arial"/>
          <w:b/>
          <w:sz w:val="22"/>
          <w:szCs w:val="22"/>
        </w:rPr>
      </w:pPr>
      <w:r>
        <w:rPr>
          <w:rFonts w:ascii="Arial" w:eastAsia="Arial Unicode MS" w:hAnsi="Arial" w:cs="Arial"/>
          <w:b/>
          <w:sz w:val="22"/>
          <w:szCs w:val="22"/>
        </w:rPr>
        <w:t>Part 3</w:t>
      </w:r>
      <w:r w:rsidR="00D83D80">
        <w:rPr>
          <w:rFonts w:ascii="Arial" w:eastAsia="Arial Unicode MS" w:hAnsi="Arial" w:cs="Arial"/>
          <w:b/>
          <w:sz w:val="22"/>
          <w:szCs w:val="22"/>
        </w:rPr>
        <w:t>:</w:t>
      </w:r>
      <w:r>
        <w:rPr>
          <w:rFonts w:ascii="Arial" w:eastAsia="Arial Unicode MS" w:hAnsi="Arial" w:cs="Arial"/>
          <w:b/>
          <w:sz w:val="22"/>
          <w:szCs w:val="22"/>
        </w:rPr>
        <w:t xml:space="preserve"> </w:t>
      </w:r>
      <w:r w:rsidR="00996488">
        <w:rPr>
          <w:rFonts w:ascii="Arial" w:eastAsia="Arial Unicode MS" w:hAnsi="Arial" w:cs="Arial"/>
          <w:b/>
          <w:sz w:val="22"/>
          <w:szCs w:val="22"/>
        </w:rPr>
        <w:t>Design and Cost Management</w:t>
      </w:r>
    </w:p>
    <w:p w:rsidR="00FE3222" w:rsidRDefault="00FE3222" w:rsidP="00A0703A">
      <w:pPr>
        <w:pStyle w:val="Level2"/>
        <w:numPr>
          <w:ilvl w:val="0"/>
          <w:numId w:val="0"/>
        </w:numPr>
        <w:rPr>
          <w:rFonts w:ascii="Arial" w:eastAsia="Arial Unicode MS" w:hAnsi="Arial" w:cs="Arial"/>
          <w:b/>
          <w:sz w:val="22"/>
          <w:szCs w:val="22"/>
        </w:rPr>
      </w:pPr>
      <w:r>
        <w:rPr>
          <w:rFonts w:ascii="Arial" w:eastAsia="Arial Unicode MS" w:hAnsi="Arial" w:cs="Arial"/>
          <w:b/>
          <w:sz w:val="22"/>
          <w:szCs w:val="22"/>
        </w:rPr>
        <w:t>Part 4</w:t>
      </w:r>
      <w:r w:rsidR="00D83D80">
        <w:rPr>
          <w:rFonts w:ascii="Arial" w:eastAsia="Arial Unicode MS" w:hAnsi="Arial" w:cs="Arial"/>
          <w:b/>
          <w:sz w:val="22"/>
          <w:szCs w:val="22"/>
        </w:rPr>
        <w:t>:</w:t>
      </w:r>
      <w:r>
        <w:rPr>
          <w:rFonts w:ascii="Arial" w:eastAsia="Arial Unicode MS" w:hAnsi="Arial" w:cs="Arial"/>
          <w:b/>
          <w:sz w:val="22"/>
          <w:szCs w:val="22"/>
        </w:rPr>
        <w:t xml:space="preserve"> </w:t>
      </w:r>
      <w:r w:rsidR="00996488">
        <w:rPr>
          <w:rFonts w:ascii="Arial" w:eastAsia="Arial Unicode MS" w:hAnsi="Arial" w:cs="Arial"/>
          <w:b/>
          <w:sz w:val="22"/>
          <w:szCs w:val="22"/>
        </w:rPr>
        <w:t>Design Solutions and Value for Money</w:t>
      </w:r>
    </w:p>
    <w:p w:rsidR="00996488" w:rsidRDefault="00996488" w:rsidP="00FE3222">
      <w:pPr>
        <w:tabs>
          <w:tab w:val="left" w:pos="8280"/>
        </w:tabs>
        <w:rPr>
          <w:rFonts w:ascii="Arial" w:eastAsia="Arial Unicode MS" w:hAnsi="Arial" w:cs="Arial"/>
          <w:b/>
          <w:sz w:val="22"/>
          <w:szCs w:val="22"/>
        </w:rPr>
      </w:pPr>
      <w:r>
        <w:rPr>
          <w:rFonts w:ascii="Arial" w:eastAsia="Arial Unicode MS" w:hAnsi="Arial" w:cs="Arial"/>
          <w:b/>
          <w:sz w:val="22"/>
          <w:szCs w:val="22"/>
        </w:rPr>
        <w:t>Part 5: Contract Management and Handover</w:t>
      </w:r>
    </w:p>
    <w:p w:rsidR="00996488" w:rsidRDefault="00996488" w:rsidP="00FE3222">
      <w:pPr>
        <w:tabs>
          <w:tab w:val="left" w:pos="8280"/>
        </w:tabs>
        <w:rPr>
          <w:rFonts w:ascii="Arial" w:eastAsia="Arial Unicode MS" w:hAnsi="Arial" w:cs="Arial"/>
          <w:b/>
          <w:sz w:val="22"/>
          <w:szCs w:val="22"/>
        </w:rPr>
      </w:pPr>
      <w:r>
        <w:rPr>
          <w:rFonts w:ascii="Arial" w:eastAsia="Arial Unicode MS" w:hAnsi="Arial" w:cs="Arial"/>
          <w:b/>
          <w:sz w:val="22"/>
          <w:szCs w:val="22"/>
        </w:rPr>
        <w:t>Part 6: Stakeholder Management and Continuous Improvement</w:t>
      </w:r>
    </w:p>
    <w:p w:rsidR="00FE3222" w:rsidRDefault="00FE3222" w:rsidP="00FE3222">
      <w:pPr>
        <w:tabs>
          <w:tab w:val="left" w:pos="8280"/>
        </w:tabs>
        <w:rPr>
          <w:rFonts w:ascii="Arial" w:eastAsia="Arial Unicode MS" w:hAnsi="Arial" w:cs="Arial"/>
          <w:b/>
          <w:sz w:val="22"/>
          <w:szCs w:val="22"/>
        </w:rPr>
      </w:pPr>
      <w:r>
        <w:rPr>
          <w:rFonts w:ascii="Arial" w:eastAsia="Arial Unicode MS" w:hAnsi="Arial" w:cs="Arial"/>
          <w:b/>
          <w:sz w:val="22"/>
          <w:szCs w:val="22"/>
        </w:rPr>
        <w:t xml:space="preserve">Part </w:t>
      </w:r>
      <w:r w:rsidR="00996488">
        <w:rPr>
          <w:rFonts w:ascii="Arial" w:eastAsia="Arial Unicode MS" w:hAnsi="Arial" w:cs="Arial"/>
          <w:b/>
          <w:sz w:val="22"/>
          <w:szCs w:val="22"/>
        </w:rPr>
        <w:t>7</w:t>
      </w:r>
      <w:r w:rsidR="00D83D80">
        <w:rPr>
          <w:rFonts w:ascii="Arial" w:eastAsia="Arial Unicode MS" w:hAnsi="Arial" w:cs="Arial"/>
          <w:b/>
          <w:sz w:val="22"/>
          <w:szCs w:val="22"/>
        </w:rPr>
        <w:t>:</w:t>
      </w:r>
      <w:r>
        <w:rPr>
          <w:rFonts w:ascii="Arial" w:eastAsia="Arial Unicode MS" w:hAnsi="Arial" w:cs="Arial"/>
          <w:b/>
          <w:sz w:val="22"/>
          <w:szCs w:val="22"/>
        </w:rPr>
        <w:t xml:space="preserve"> </w:t>
      </w:r>
      <w:r w:rsidR="002D39B0">
        <w:rPr>
          <w:rFonts w:ascii="Arial" w:eastAsia="Arial Unicode MS" w:hAnsi="Arial" w:cs="Arial"/>
          <w:b/>
          <w:sz w:val="22"/>
          <w:szCs w:val="22"/>
        </w:rPr>
        <w:t>Pricing</w:t>
      </w:r>
    </w:p>
    <w:p w:rsidR="00FE3222" w:rsidRDefault="00FE3222" w:rsidP="00FE3222">
      <w:pPr>
        <w:tabs>
          <w:tab w:val="left" w:pos="8280"/>
        </w:tabs>
        <w:rPr>
          <w:rFonts w:ascii="Arial" w:eastAsia="Arial Unicode MS" w:hAnsi="Arial" w:cs="Arial"/>
          <w:b/>
          <w:sz w:val="22"/>
          <w:szCs w:val="22"/>
        </w:rPr>
      </w:pPr>
    </w:p>
    <w:p w:rsidR="00FE3222" w:rsidRDefault="00FE3222" w:rsidP="00FE3222">
      <w:pPr>
        <w:tabs>
          <w:tab w:val="left" w:pos="8280"/>
        </w:tabs>
        <w:rPr>
          <w:rFonts w:ascii="Arial" w:eastAsia="Arial Unicode MS" w:hAnsi="Arial" w:cs="Arial"/>
          <w:b/>
          <w:sz w:val="22"/>
          <w:szCs w:val="22"/>
        </w:rPr>
      </w:pPr>
    </w:p>
    <w:p w:rsidR="00FE3222" w:rsidRDefault="00FE3222" w:rsidP="00FE3222">
      <w:pPr>
        <w:tabs>
          <w:tab w:val="left" w:pos="8280"/>
        </w:tabs>
        <w:rPr>
          <w:rFonts w:ascii="Arial" w:eastAsia="Arial Unicode MS" w:hAnsi="Arial" w:cs="Arial"/>
          <w:b/>
          <w:sz w:val="22"/>
          <w:szCs w:val="22"/>
        </w:rPr>
      </w:pPr>
    </w:p>
    <w:p w:rsidR="00FE3222" w:rsidRDefault="00FE3222" w:rsidP="00FE3222">
      <w:pPr>
        <w:tabs>
          <w:tab w:val="left" w:pos="8280"/>
        </w:tabs>
        <w:rPr>
          <w:rFonts w:ascii="Arial" w:eastAsia="Arial Unicode MS" w:hAnsi="Arial" w:cs="Arial"/>
          <w:b/>
          <w:sz w:val="22"/>
          <w:szCs w:val="22"/>
        </w:rPr>
      </w:pPr>
    </w:p>
    <w:p w:rsidR="0099424E" w:rsidRPr="003450D7" w:rsidRDefault="00FE3222" w:rsidP="0099424E">
      <w:pPr>
        <w:pStyle w:val="Header"/>
        <w:jc w:val="left"/>
        <w:rPr>
          <w:b/>
          <w:sz w:val="22"/>
          <w:szCs w:val="22"/>
        </w:rPr>
      </w:pPr>
      <w:r>
        <w:rPr>
          <w:rFonts w:ascii="Arial" w:eastAsia="Arial Unicode MS" w:hAnsi="Arial" w:cs="Arial"/>
          <w:b/>
          <w:sz w:val="22"/>
          <w:szCs w:val="22"/>
        </w:rPr>
        <w:br w:type="page"/>
      </w:r>
      <w:r w:rsidR="009B0745" w:rsidRPr="00F046B1">
        <w:rPr>
          <w:rFonts w:ascii="Arial" w:hAnsi="Arial" w:cs="Arial"/>
          <w:sz w:val="22"/>
          <w:szCs w:val="22"/>
          <w:lang w:val="en-US"/>
        </w:rPr>
        <w:lastRenderedPageBreak/>
        <w:t xml:space="preserve"> </w:t>
      </w:r>
      <w:bookmarkStart w:id="1" w:name="_Toc156284697"/>
      <w:bookmarkStart w:id="2" w:name="_Toc156284929"/>
      <w:bookmarkStart w:id="3" w:name="_Toc156285207"/>
      <w:r w:rsidR="0099424E" w:rsidRPr="003450D7">
        <w:rPr>
          <w:rFonts w:ascii="Arial" w:hAnsi="Arial" w:cs="Arial"/>
          <w:b/>
          <w:sz w:val="22"/>
          <w:szCs w:val="22"/>
        </w:rPr>
        <w:t>PART 1</w:t>
      </w:r>
      <w:r w:rsidR="00D83D80">
        <w:rPr>
          <w:rFonts w:ascii="Arial" w:hAnsi="Arial" w:cs="Arial"/>
          <w:b/>
          <w:sz w:val="22"/>
          <w:szCs w:val="22"/>
        </w:rPr>
        <w:t>:</w:t>
      </w:r>
      <w:r w:rsidR="0099424E" w:rsidRPr="003450D7">
        <w:rPr>
          <w:rFonts w:ascii="Arial" w:hAnsi="Arial" w:cs="Arial"/>
          <w:b/>
          <w:sz w:val="22"/>
          <w:szCs w:val="22"/>
        </w:rPr>
        <w:t xml:space="preserve"> DESIGN AND CONSTRUCTION CONTRACTUAL PROPOSALS</w:t>
      </w:r>
    </w:p>
    <w:p w:rsidR="0099424E" w:rsidRPr="00206A0B" w:rsidRDefault="0099424E" w:rsidP="0099424E">
      <w:pPr>
        <w:rPr>
          <w:rFonts w:ascii="Arial" w:hAnsi="Arial" w:cs="Arial"/>
          <w:sz w:val="22"/>
          <w:szCs w:val="22"/>
        </w:rPr>
      </w:pPr>
      <w:r w:rsidRPr="003450D7">
        <w:rPr>
          <w:rFonts w:ascii="Arial" w:hAnsi="Arial" w:cs="Arial"/>
          <w:bCs/>
          <w:sz w:val="22"/>
          <w:szCs w:val="22"/>
        </w:rPr>
        <w:t xml:space="preserve">This section requires </w:t>
      </w:r>
      <w:bookmarkEnd w:id="1"/>
      <w:bookmarkEnd w:id="2"/>
      <w:bookmarkEnd w:id="3"/>
      <w:r w:rsidR="00E632D5">
        <w:rPr>
          <w:rFonts w:ascii="Arial" w:hAnsi="Arial" w:cs="Arial"/>
          <w:sz w:val="22"/>
          <w:szCs w:val="22"/>
        </w:rPr>
        <w:t>Panel Member</w:t>
      </w:r>
      <w:r w:rsidRPr="003450D7">
        <w:rPr>
          <w:rFonts w:ascii="Arial" w:hAnsi="Arial" w:cs="Arial"/>
          <w:sz w:val="22"/>
          <w:szCs w:val="22"/>
        </w:rPr>
        <w:t xml:space="preserve">s are to provide their design and construction proposals for the </w:t>
      </w:r>
      <w:r w:rsidR="00A83584" w:rsidRPr="003450D7">
        <w:rPr>
          <w:rFonts w:ascii="Arial" w:hAnsi="Arial" w:cs="Arial"/>
          <w:sz w:val="22"/>
          <w:szCs w:val="22"/>
        </w:rPr>
        <w:t xml:space="preserve">[refurbished/partially </w:t>
      </w:r>
      <w:r w:rsidRPr="003450D7">
        <w:rPr>
          <w:rFonts w:ascii="Arial" w:hAnsi="Arial" w:cs="Arial"/>
          <w:sz w:val="22"/>
          <w:szCs w:val="22"/>
        </w:rPr>
        <w:t xml:space="preserve">new </w:t>
      </w:r>
      <w:r w:rsidR="00A83584" w:rsidRPr="003450D7">
        <w:rPr>
          <w:rFonts w:ascii="Arial" w:hAnsi="Arial" w:cs="Arial"/>
          <w:sz w:val="22"/>
          <w:szCs w:val="22"/>
        </w:rPr>
        <w:t xml:space="preserve">build </w:t>
      </w:r>
      <w:r w:rsidRPr="003450D7">
        <w:rPr>
          <w:rFonts w:ascii="Arial" w:hAnsi="Arial" w:cs="Arial"/>
          <w:sz w:val="22"/>
          <w:szCs w:val="22"/>
        </w:rPr>
        <w:t>school</w:t>
      </w:r>
      <w:r w:rsidR="00A83584" w:rsidRPr="003450D7">
        <w:rPr>
          <w:rFonts w:ascii="Arial" w:hAnsi="Arial" w:cs="Arial"/>
          <w:sz w:val="22"/>
          <w:szCs w:val="22"/>
        </w:rPr>
        <w:t>]</w:t>
      </w:r>
      <w:r w:rsidRPr="003450D7">
        <w:rPr>
          <w:rFonts w:ascii="Arial" w:hAnsi="Arial" w:cs="Arial"/>
          <w:sz w:val="22"/>
          <w:szCs w:val="22"/>
        </w:rPr>
        <w:t xml:space="preserve"> to a level which will allow the Framework User to establish the bid</w:t>
      </w:r>
      <w:r w:rsidRPr="00206A0B">
        <w:rPr>
          <w:rFonts w:ascii="Arial" w:hAnsi="Arial" w:cs="Arial"/>
          <w:sz w:val="22"/>
          <w:szCs w:val="22"/>
        </w:rPr>
        <w:t xml:space="preserve"> offering best value for money and sufficient to allow a detailed planning application to be made within the programme requirements.</w:t>
      </w:r>
      <w:r w:rsidR="00177575" w:rsidRPr="00206A0B">
        <w:rPr>
          <w:rFonts w:ascii="Arial" w:hAnsi="Arial" w:cs="Arial"/>
          <w:sz w:val="22"/>
          <w:szCs w:val="22"/>
        </w:rPr>
        <w:t xml:space="preserve"> </w:t>
      </w:r>
      <w:r w:rsidR="00E632D5">
        <w:rPr>
          <w:rFonts w:ascii="Arial" w:hAnsi="Arial" w:cs="Arial"/>
          <w:sz w:val="22"/>
          <w:szCs w:val="22"/>
        </w:rPr>
        <w:t>Panel Member</w:t>
      </w:r>
      <w:r w:rsidRPr="00206A0B">
        <w:rPr>
          <w:rFonts w:ascii="Arial" w:hAnsi="Arial" w:cs="Arial"/>
          <w:sz w:val="22"/>
          <w:szCs w:val="22"/>
        </w:rPr>
        <w:t>s are required, as part of the bid submission requirements set out in Volume 1, to provide the following documents, clearly labelled, and in a form suitable for annexure to the Design and Build Contract:</w:t>
      </w:r>
    </w:p>
    <w:p w:rsidR="0099424E" w:rsidRDefault="0099424E" w:rsidP="00A0703A">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032"/>
        <w:gridCol w:w="3317"/>
      </w:tblGrid>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Ref</w:t>
            </w:r>
          </w:p>
        </w:tc>
        <w:tc>
          <w:tcPr>
            <w:tcW w:w="4032" w:type="dxa"/>
          </w:tcPr>
          <w:p w:rsidR="00996488" w:rsidRPr="007A7671"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DOCUMENTS AND D</w:t>
            </w:r>
            <w:r w:rsidRPr="007A7671">
              <w:rPr>
                <w:rFonts w:ascii="Arial" w:eastAsia="Arial Unicode MS" w:hAnsi="Arial" w:cs="Arial"/>
                <w:b/>
                <w:sz w:val="20"/>
              </w:rPr>
              <w:t>RAWINGS REQUIRED AT ITT</w:t>
            </w:r>
          </w:p>
        </w:tc>
        <w:tc>
          <w:tcPr>
            <w:tcW w:w="3317" w:type="dxa"/>
          </w:tcPr>
          <w:p w:rsidR="00996488" w:rsidRPr="007A7671" w:rsidRDefault="00996488" w:rsidP="007A7671">
            <w:pPr>
              <w:tabs>
                <w:tab w:val="left" w:pos="8280"/>
              </w:tabs>
              <w:rPr>
                <w:rFonts w:ascii="Arial" w:eastAsia="Arial Unicode MS" w:hAnsi="Arial" w:cs="Arial"/>
                <w:b/>
                <w:sz w:val="20"/>
              </w:rPr>
            </w:pPr>
            <w:r w:rsidRPr="007A7671">
              <w:rPr>
                <w:rFonts w:ascii="Arial" w:eastAsia="Arial Unicode MS" w:hAnsi="Arial" w:cs="Arial"/>
                <w:b/>
                <w:sz w:val="20"/>
              </w:rPr>
              <w:t>MINIMUM CONTENT</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0.0</w:t>
            </w:r>
          </w:p>
        </w:tc>
        <w:tc>
          <w:tcPr>
            <w:tcW w:w="4032"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COMPLIANCE</w:t>
            </w:r>
          </w:p>
        </w:tc>
        <w:tc>
          <w:tcPr>
            <w:tcW w:w="3317" w:type="dxa"/>
          </w:tcPr>
          <w:p w:rsidR="00996488" w:rsidRPr="007A7671" w:rsidRDefault="00996488" w:rsidP="007A7671">
            <w:pPr>
              <w:tabs>
                <w:tab w:val="left" w:pos="8280"/>
              </w:tabs>
              <w:rPr>
                <w:rFonts w:ascii="Arial" w:eastAsia="Arial Unicode MS" w:hAnsi="Arial" w:cs="Arial"/>
                <w:b/>
                <w:sz w:val="20"/>
              </w:rPr>
            </w:pPr>
          </w:p>
        </w:tc>
      </w:tr>
      <w:tr w:rsidR="00996488" w:rsidRPr="00996488" w:rsidTr="007A7671">
        <w:tc>
          <w:tcPr>
            <w:tcW w:w="1173" w:type="dxa"/>
          </w:tcPr>
          <w:p w:rsidR="00996488" w:rsidRPr="00A0703A" w:rsidRDefault="00996488" w:rsidP="007A7671">
            <w:pPr>
              <w:rPr>
                <w:rFonts w:ascii="Arial" w:hAnsi="Arial" w:cs="Arial"/>
                <w:sz w:val="20"/>
              </w:rPr>
            </w:pPr>
            <w:r w:rsidRPr="00A0703A">
              <w:rPr>
                <w:rFonts w:ascii="Arial" w:hAnsi="Arial" w:cs="Arial"/>
                <w:sz w:val="20"/>
              </w:rPr>
              <w:t>0.1</w:t>
            </w:r>
          </w:p>
        </w:tc>
        <w:tc>
          <w:tcPr>
            <w:tcW w:w="4032" w:type="dxa"/>
          </w:tcPr>
          <w:p w:rsidR="00996488" w:rsidRPr="00A0703A" w:rsidRDefault="00996488" w:rsidP="007A7671">
            <w:pPr>
              <w:rPr>
                <w:rFonts w:ascii="Arial" w:hAnsi="Arial" w:cs="Arial"/>
                <w:sz w:val="20"/>
              </w:rPr>
            </w:pPr>
            <w:r w:rsidRPr="00A0703A">
              <w:rPr>
                <w:rFonts w:ascii="Arial" w:hAnsi="Arial" w:cs="Arial"/>
                <w:sz w:val="20"/>
              </w:rPr>
              <w:t>Written statement:</w:t>
            </w:r>
          </w:p>
          <w:p w:rsidR="00996488" w:rsidRPr="00996488" w:rsidRDefault="00996488" w:rsidP="007A7671">
            <w:pPr>
              <w:tabs>
                <w:tab w:val="left" w:pos="8280"/>
              </w:tabs>
              <w:rPr>
                <w:rFonts w:ascii="Arial" w:eastAsia="Arial Unicode MS" w:hAnsi="Arial" w:cs="Arial"/>
                <w:b/>
                <w:sz w:val="20"/>
              </w:rPr>
            </w:pPr>
          </w:p>
        </w:tc>
        <w:tc>
          <w:tcPr>
            <w:tcW w:w="3317" w:type="dxa"/>
          </w:tcPr>
          <w:p w:rsidR="00996488" w:rsidRPr="00A0703A" w:rsidRDefault="00996488" w:rsidP="007A7671">
            <w:pPr>
              <w:rPr>
                <w:rFonts w:ascii="Arial" w:hAnsi="Arial" w:cs="Arial"/>
                <w:sz w:val="20"/>
              </w:rPr>
            </w:pPr>
            <w:r w:rsidRPr="00A0703A">
              <w:rPr>
                <w:rFonts w:ascii="Arial" w:hAnsi="Arial" w:cs="Arial"/>
                <w:sz w:val="20"/>
              </w:rPr>
              <w:t>confirming compliance with all relevant and current regulations</w:t>
            </w:r>
          </w:p>
          <w:p w:rsidR="00996488" w:rsidRPr="00A0703A" w:rsidRDefault="00996488" w:rsidP="007A7671">
            <w:pPr>
              <w:rPr>
                <w:rFonts w:ascii="Arial" w:hAnsi="Arial" w:cs="Arial"/>
                <w:sz w:val="20"/>
                <w:highlight w:val="yellow"/>
              </w:rPr>
            </w:pPr>
            <w:r w:rsidRPr="00A0703A">
              <w:rPr>
                <w:rFonts w:ascii="Arial" w:hAnsi="Arial" w:cs="Arial"/>
                <w:sz w:val="20"/>
              </w:rPr>
              <w:t>confirming compliance with the Authority Requirements</w:t>
            </w:r>
          </w:p>
        </w:tc>
      </w:tr>
      <w:tr w:rsidR="00996488" w:rsidRPr="00996488" w:rsidTr="007A7671">
        <w:tc>
          <w:tcPr>
            <w:tcW w:w="1173" w:type="dxa"/>
          </w:tcPr>
          <w:p w:rsidR="00996488" w:rsidRPr="00A0703A" w:rsidRDefault="00996488" w:rsidP="007A7671">
            <w:pPr>
              <w:rPr>
                <w:rFonts w:ascii="Arial" w:hAnsi="Arial" w:cs="Arial"/>
                <w:sz w:val="20"/>
              </w:rPr>
            </w:pPr>
            <w:r w:rsidRPr="00A0703A">
              <w:rPr>
                <w:rFonts w:ascii="Arial" w:hAnsi="Arial" w:cs="Arial"/>
                <w:sz w:val="20"/>
              </w:rPr>
              <w:t>0.2</w:t>
            </w:r>
          </w:p>
        </w:tc>
        <w:tc>
          <w:tcPr>
            <w:tcW w:w="7349" w:type="dxa"/>
            <w:gridSpan w:val="2"/>
          </w:tcPr>
          <w:p w:rsidR="00996488" w:rsidRPr="00A0703A" w:rsidRDefault="00996488" w:rsidP="00A0703A">
            <w:pPr>
              <w:contextualSpacing/>
              <w:rPr>
                <w:rFonts w:ascii="Arial" w:hAnsi="Arial" w:cs="Arial"/>
                <w:sz w:val="20"/>
              </w:rPr>
            </w:pPr>
            <w:r w:rsidRPr="00A0703A">
              <w:rPr>
                <w:rFonts w:ascii="Arial" w:hAnsi="Arial" w:cs="Arial"/>
                <w:sz w:val="20"/>
              </w:rPr>
              <w:t>Schedule of accommodation ‘as proposed’, including net and gross areas, in the standard format;</w:t>
            </w:r>
          </w:p>
        </w:tc>
      </w:tr>
      <w:tr w:rsidR="00996488" w:rsidRPr="00996488" w:rsidTr="007A7671">
        <w:tc>
          <w:tcPr>
            <w:tcW w:w="1173" w:type="dxa"/>
          </w:tcPr>
          <w:p w:rsidR="00996488" w:rsidRPr="00A0703A" w:rsidRDefault="00996488" w:rsidP="007A7671">
            <w:pPr>
              <w:rPr>
                <w:rFonts w:ascii="Arial" w:hAnsi="Arial" w:cs="Arial"/>
                <w:sz w:val="20"/>
              </w:rPr>
            </w:pPr>
          </w:p>
        </w:tc>
        <w:tc>
          <w:tcPr>
            <w:tcW w:w="7349" w:type="dxa"/>
            <w:gridSpan w:val="2"/>
          </w:tcPr>
          <w:p w:rsidR="00996488" w:rsidRPr="00A0703A" w:rsidRDefault="00996488" w:rsidP="0084336C">
            <w:pPr>
              <w:contextualSpacing/>
              <w:rPr>
                <w:rFonts w:ascii="Arial" w:hAnsi="Arial" w:cs="Arial"/>
                <w:sz w:val="20"/>
              </w:rPr>
            </w:pPr>
            <w:r w:rsidRPr="00A0703A">
              <w:rPr>
                <w:rFonts w:ascii="Arial" w:hAnsi="Arial" w:cs="Arial"/>
                <w:sz w:val="20"/>
              </w:rPr>
              <w:t xml:space="preserve">Technical specifications and product descriptions, including details of internal materials, finishes and components to new and retained areas. </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1.0</w:t>
            </w:r>
          </w:p>
        </w:tc>
        <w:tc>
          <w:tcPr>
            <w:tcW w:w="4032" w:type="dxa"/>
          </w:tcPr>
          <w:p w:rsidR="00996488" w:rsidRPr="007A7671"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SITE MASTER PLANS</w:t>
            </w:r>
          </w:p>
        </w:tc>
        <w:tc>
          <w:tcPr>
            <w:tcW w:w="3317" w:type="dxa"/>
          </w:tcPr>
          <w:p w:rsidR="00996488" w:rsidRPr="007A7671" w:rsidRDefault="00996488" w:rsidP="007A7671">
            <w:pPr>
              <w:tabs>
                <w:tab w:val="left" w:pos="8280"/>
              </w:tabs>
              <w:rPr>
                <w:rFonts w:ascii="Arial" w:eastAsia="Arial Unicode MS" w:hAnsi="Arial" w:cs="Arial"/>
                <w:b/>
                <w:sz w:val="20"/>
              </w:rPr>
            </w:pP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1.1</w:t>
            </w:r>
          </w:p>
        </w:tc>
        <w:tc>
          <w:tcPr>
            <w:tcW w:w="4032" w:type="dxa"/>
          </w:tcPr>
          <w:p w:rsidR="00996488" w:rsidRPr="00996488" w:rsidRDefault="00996488" w:rsidP="007A7671">
            <w:pPr>
              <w:rPr>
                <w:rFonts w:ascii="Arial" w:eastAsia="Arial Unicode MS" w:hAnsi="Arial" w:cs="Arial"/>
                <w:sz w:val="20"/>
              </w:rPr>
            </w:pPr>
            <w:r w:rsidRPr="00A0703A">
              <w:rPr>
                <w:rFonts w:ascii="Arial" w:hAnsi="Arial" w:cs="Arial"/>
                <w:sz w:val="20"/>
              </w:rPr>
              <w:t>1:500 annotated site plan</w:t>
            </w:r>
          </w:p>
        </w:tc>
        <w:tc>
          <w:tcPr>
            <w:tcW w:w="3317" w:type="dxa"/>
          </w:tcPr>
          <w:p w:rsidR="00996488" w:rsidRPr="00996488" w:rsidRDefault="0084336C" w:rsidP="007A7671">
            <w:pPr>
              <w:rPr>
                <w:rFonts w:ascii="Arial" w:eastAsia="Arial Unicode MS" w:hAnsi="Arial" w:cs="Arial"/>
                <w:sz w:val="20"/>
              </w:rPr>
            </w:pPr>
            <w:r>
              <w:rPr>
                <w:rFonts w:ascii="Arial" w:hAnsi="Arial" w:cs="Arial"/>
                <w:sz w:val="20"/>
              </w:rPr>
              <w:t>showing</w:t>
            </w:r>
            <w:r w:rsidR="00996488" w:rsidRPr="00A0703A">
              <w:rPr>
                <w:rFonts w:ascii="Arial" w:hAnsi="Arial" w:cs="Arial"/>
                <w:sz w:val="20"/>
              </w:rPr>
              <w:t xml:space="preserve"> the building(s) and grounds, taking account of the site characteristics; access and potential for future expansion, where required; areas to be retained and refurbished; and, new buildings and grounds, response to site conditions </w:t>
            </w:r>
          </w:p>
        </w:tc>
      </w:tr>
      <w:tr w:rsidR="00996488" w:rsidRPr="00996488" w:rsidTr="007A7671">
        <w:tc>
          <w:tcPr>
            <w:tcW w:w="1173" w:type="dxa"/>
          </w:tcPr>
          <w:p w:rsidR="00996488" w:rsidRPr="00A0703A" w:rsidRDefault="00996488" w:rsidP="007A7671">
            <w:pPr>
              <w:tabs>
                <w:tab w:val="left" w:pos="8280"/>
              </w:tabs>
              <w:rPr>
                <w:rFonts w:ascii="Arial" w:hAnsi="Arial" w:cs="Arial"/>
                <w:sz w:val="20"/>
                <w:highlight w:val="yellow"/>
              </w:rPr>
            </w:pPr>
            <w:r w:rsidRPr="00996488">
              <w:rPr>
                <w:rFonts w:ascii="Arial" w:eastAsia="Arial Unicode MS" w:hAnsi="Arial" w:cs="Arial"/>
                <w:sz w:val="20"/>
              </w:rPr>
              <w:t>1.2</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1:500 cross sections through the site</w:t>
            </w:r>
          </w:p>
        </w:tc>
        <w:tc>
          <w:tcPr>
            <w:tcW w:w="3317" w:type="dxa"/>
          </w:tcPr>
          <w:p w:rsidR="00996488" w:rsidRPr="00A0703A" w:rsidRDefault="00996488" w:rsidP="0084336C">
            <w:pPr>
              <w:tabs>
                <w:tab w:val="left" w:pos="8280"/>
              </w:tabs>
              <w:rPr>
                <w:rFonts w:ascii="Arial" w:hAnsi="Arial" w:cs="Arial"/>
                <w:sz w:val="20"/>
              </w:rPr>
            </w:pPr>
            <w:proofErr w:type="gramStart"/>
            <w:r w:rsidRPr="00A0703A">
              <w:rPr>
                <w:rFonts w:ascii="Arial" w:hAnsi="Arial" w:cs="Arial"/>
                <w:sz w:val="20"/>
              </w:rPr>
              <w:t>to</w:t>
            </w:r>
            <w:proofErr w:type="gramEnd"/>
            <w:r w:rsidRPr="00A0703A">
              <w:rPr>
                <w:rFonts w:ascii="Arial" w:hAnsi="Arial" w:cs="Arial"/>
                <w:sz w:val="20"/>
              </w:rPr>
              <w:t xml:space="preserve"> illustrate the building’s relationship with the external environment.</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2.0</w:t>
            </w:r>
          </w:p>
        </w:tc>
        <w:tc>
          <w:tcPr>
            <w:tcW w:w="4032"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SCHOOL GENERAL DRAWINGS</w:t>
            </w:r>
          </w:p>
        </w:tc>
        <w:tc>
          <w:tcPr>
            <w:tcW w:w="3317" w:type="dxa"/>
          </w:tcPr>
          <w:p w:rsidR="00996488" w:rsidRPr="007A7671" w:rsidRDefault="00996488" w:rsidP="007A7671">
            <w:pPr>
              <w:tabs>
                <w:tab w:val="left" w:pos="8280"/>
              </w:tabs>
              <w:rPr>
                <w:rFonts w:ascii="Arial" w:eastAsia="Arial Unicode MS" w:hAnsi="Arial" w:cs="Arial"/>
                <w:b/>
                <w:sz w:val="20"/>
              </w:rPr>
            </w:pPr>
            <w:r w:rsidRPr="007A7671">
              <w:rPr>
                <w:rFonts w:ascii="Arial" w:eastAsia="Arial Unicode MS" w:hAnsi="Arial" w:cs="Arial"/>
                <w:b/>
                <w:sz w:val="20"/>
              </w:rPr>
              <w:t>Description</w:t>
            </w:r>
          </w:p>
        </w:tc>
      </w:tr>
      <w:tr w:rsidR="00996488" w:rsidRPr="00996488" w:rsidTr="007A7671">
        <w:trPr>
          <w:trHeight w:val="1020"/>
        </w:trPr>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2.1</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1:200 floor plans</w:t>
            </w:r>
          </w:p>
        </w:tc>
        <w:tc>
          <w:tcPr>
            <w:tcW w:w="3317" w:type="dxa"/>
          </w:tcPr>
          <w:p w:rsidR="00996488" w:rsidRPr="00A0703A" w:rsidRDefault="00CC6850" w:rsidP="007A7671">
            <w:pPr>
              <w:tabs>
                <w:tab w:val="left" w:pos="8280"/>
              </w:tabs>
              <w:rPr>
                <w:rFonts w:ascii="Arial" w:hAnsi="Arial" w:cs="Arial"/>
                <w:sz w:val="20"/>
              </w:rPr>
            </w:pPr>
            <w:proofErr w:type="gramStart"/>
            <w:r w:rsidRPr="00A0703A">
              <w:rPr>
                <w:rFonts w:ascii="Arial" w:hAnsi="Arial" w:cs="Arial"/>
                <w:sz w:val="20"/>
              </w:rPr>
              <w:t>showing</w:t>
            </w:r>
            <w:proofErr w:type="gramEnd"/>
            <w:r w:rsidRPr="00A0703A">
              <w:rPr>
                <w:rFonts w:ascii="Arial" w:hAnsi="Arial" w:cs="Arial"/>
                <w:sz w:val="20"/>
              </w:rPr>
              <w:t xml:space="preserve"> rooms (annotated), suites, main entrance point</w:t>
            </w:r>
            <w:r w:rsidRPr="00CC6850">
              <w:rPr>
                <w:rFonts w:ascii="Arial" w:hAnsi="Arial" w:cs="Arial"/>
                <w:sz w:val="20"/>
              </w:rPr>
              <w:t>s and circulation flow, walls,</w:t>
            </w:r>
            <w:r w:rsidRPr="00A0703A">
              <w:rPr>
                <w:rFonts w:ascii="Arial" w:hAnsi="Arial" w:cs="Arial"/>
                <w:sz w:val="20"/>
              </w:rPr>
              <w:t xml:space="preserve"> options for </w:t>
            </w:r>
            <w:r w:rsidRPr="00CC6850">
              <w:rPr>
                <w:rFonts w:ascii="Arial" w:hAnsi="Arial" w:cs="Arial"/>
                <w:sz w:val="20"/>
              </w:rPr>
              <w:t>extendibility</w:t>
            </w:r>
            <w:r w:rsidRPr="00A0703A">
              <w:rPr>
                <w:rFonts w:ascii="Arial" w:hAnsi="Arial" w:cs="Arial"/>
                <w:sz w:val="20"/>
              </w:rPr>
              <w:t xml:space="preserve">, flexibility, and or adaptability, etc. </w:t>
            </w:r>
            <w:r w:rsidR="00996488" w:rsidRPr="00A0703A">
              <w:rPr>
                <w:rFonts w:ascii="Arial" w:hAnsi="Arial" w:cs="Arial"/>
                <w:sz w:val="20"/>
              </w:rPr>
              <w:t xml:space="preserve">All spaces to be referenced to match schedule of accommodation </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2.2</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1:100 typical sections</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showing levels, room heights</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2.3</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1:100 main elevations</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 xml:space="preserve"> showing glazing, solid, opening vents, doors, roofs, materials</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lastRenderedPageBreak/>
              <w:t>2.4</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[1:200 floor plans to indicate level of investment to retained areas]</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[annotated and coloured plans showing the different levels of investment, indicating the scope of works to each area of the existing buildings, including levels of remodelling/new build clearly delineated]</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2.5</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 xml:space="preserve">1:200 Structural strategy plan </w:t>
            </w:r>
          </w:p>
        </w:tc>
        <w:tc>
          <w:tcPr>
            <w:tcW w:w="3317" w:type="dxa"/>
          </w:tcPr>
          <w:p w:rsidR="00996488" w:rsidRPr="00A0703A" w:rsidRDefault="00996488" w:rsidP="007A7671">
            <w:pPr>
              <w:tabs>
                <w:tab w:val="left" w:pos="8280"/>
              </w:tabs>
              <w:rPr>
                <w:rFonts w:ascii="Arial" w:hAnsi="Arial" w:cs="Arial"/>
                <w:sz w:val="20"/>
              </w:rPr>
            </w:pPr>
            <w:proofErr w:type="gramStart"/>
            <w:r w:rsidRPr="00A0703A">
              <w:rPr>
                <w:rFonts w:ascii="Arial" w:hAnsi="Arial" w:cs="Arial"/>
                <w:sz w:val="20"/>
              </w:rPr>
              <w:t>indicating</w:t>
            </w:r>
            <w:proofErr w:type="gramEnd"/>
            <w:r w:rsidRPr="00A0703A">
              <w:rPr>
                <w:rFonts w:ascii="Arial" w:hAnsi="Arial" w:cs="Arial"/>
                <w:sz w:val="20"/>
              </w:rPr>
              <w:t xml:space="preserve"> the structural grid, its adaptability, and potential impact of the structure on the ICT infrastructure.</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2.6</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1:500 externals</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 xml:space="preserve">Landscape, sports facilities, access </w:t>
            </w:r>
            <w:r w:rsidR="00CC6850" w:rsidRPr="00CC6850">
              <w:rPr>
                <w:rFonts w:ascii="Arial" w:hAnsi="Arial" w:cs="Arial"/>
                <w:sz w:val="20"/>
              </w:rPr>
              <w:t>etc.</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2.7</w:t>
            </w:r>
          </w:p>
        </w:tc>
        <w:tc>
          <w:tcPr>
            <w:tcW w:w="4032" w:type="dxa"/>
          </w:tcPr>
          <w:p w:rsidR="00996488" w:rsidRPr="00A0703A" w:rsidRDefault="00996488" w:rsidP="007A7671">
            <w:pPr>
              <w:tabs>
                <w:tab w:val="left" w:pos="8280"/>
              </w:tabs>
              <w:rPr>
                <w:rFonts w:ascii="Arial" w:hAnsi="Arial" w:cs="Arial"/>
                <w:sz w:val="20"/>
              </w:rPr>
            </w:pPr>
            <w:r w:rsidRPr="00977A43">
              <w:rPr>
                <w:rFonts w:ascii="Arial" w:hAnsi="Arial" w:cs="Arial"/>
                <w:sz w:val="20"/>
              </w:rPr>
              <w:t>3D drawings</w:t>
            </w:r>
          </w:p>
        </w:tc>
        <w:tc>
          <w:tcPr>
            <w:tcW w:w="3317" w:type="dxa"/>
          </w:tcPr>
          <w:p w:rsidR="00996488" w:rsidRPr="00A0703A" w:rsidRDefault="00996488" w:rsidP="0084336C">
            <w:pPr>
              <w:tabs>
                <w:tab w:val="left" w:pos="8280"/>
              </w:tabs>
              <w:rPr>
                <w:rFonts w:ascii="Arial" w:hAnsi="Arial" w:cs="Arial"/>
                <w:sz w:val="20"/>
              </w:rPr>
            </w:pPr>
            <w:r w:rsidRPr="00A0703A">
              <w:rPr>
                <w:rFonts w:ascii="Arial" w:hAnsi="Arial" w:cs="Arial"/>
                <w:sz w:val="20"/>
              </w:rPr>
              <w:t xml:space="preserve">showing entrance/reception area, views of building in the landscape and surrounding visual context from a number of elevations and key internal views which may include sectional representation (maximum of </w:t>
            </w:r>
            <w:r w:rsidR="0084336C">
              <w:rPr>
                <w:rFonts w:ascii="Arial" w:hAnsi="Arial" w:cs="Arial"/>
                <w:sz w:val="20"/>
              </w:rPr>
              <w:t>8</w:t>
            </w:r>
            <w:r w:rsidR="0084336C" w:rsidRPr="00A0703A">
              <w:rPr>
                <w:rFonts w:ascii="Arial" w:hAnsi="Arial" w:cs="Arial"/>
                <w:sz w:val="20"/>
              </w:rPr>
              <w:t xml:space="preserve"> </w:t>
            </w:r>
            <w:r w:rsidRPr="00A0703A">
              <w:rPr>
                <w:rFonts w:ascii="Arial" w:hAnsi="Arial" w:cs="Arial"/>
                <w:sz w:val="20"/>
              </w:rPr>
              <w:t>drawings in total)</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3.0</w:t>
            </w:r>
          </w:p>
        </w:tc>
        <w:tc>
          <w:tcPr>
            <w:tcW w:w="4032"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Retained Buildings</w:t>
            </w:r>
          </w:p>
        </w:tc>
        <w:tc>
          <w:tcPr>
            <w:tcW w:w="3317" w:type="dxa"/>
          </w:tcPr>
          <w:p w:rsidR="00996488" w:rsidRPr="007A7671" w:rsidRDefault="00996488" w:rsidP="007A7671">
            <w:pPr>
              <w:tabs>
                <w:tab w:val="left" w:pos="8280"/>
              </w:tabs>
              <w:rPr>
                <w:rFonts w:ascii="Arial" w:eastAsia="Arial Unicode MS" w:hAnsi="Arial" w:cs="Arial"/>
                <w:sz w:val="20"/>
              </w:rPr>
            </w:pP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3.1</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1:100 or 1:50 section through retained buildings</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To show  any changes/improvements to existing building fabric (existing underlay)</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4.0</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School Environment</w:t>
            </w:r>
          </w:p>
          <w:p w:rsidR="00996488" w:rsidRPr="007A7671" w:rsidRDefault="00996488" w:rsidP="007A7671">
            <w:pPr>
              <w:tabs>
                <w:tab w:val="left" w:pos="8280"/>
              </w:tabs>
              <w:rPr>
                <w:rFonts w:ascii="Arial" w:eastAsia="Arial Unicode MS" w:hAnsi="Arial" w:cs="Arial"/>
                <w:b/>
                <w:sz w:val="20"/>
              </w:rPr>
            </w:pP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4.1</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Services and Environmental strategy and performance report (maximum length </w:t>
            </w:r>
            <w:r w:rsidRPr="00977A43">
              <w:rPr>
                <w:rFonts w:ascii="Arial" w:hAnsi="Arial" w:cs="Arial"/>
                <w:sz w:val="20"/>
              </w:rPr>
              <w:t>20</w:t>
            </w:r>
            <w:r w:rsidRPr="00A0703A">
              <w:rPr>
                <w:rFonts w:ascii="Arial" w:hAnsi="Arial" w:cs="Arial"/>
                <w:sz w:val="20"/>
              </w:rPr>
              <w:t xml:space="preserve"> sides of A3</w:t>
            </w:r>
            <w:proofErr w:type="gramStart"/>
            <w:r w:rsidRPr="00A0703A">
              <w:rPr>
                <w:rFonts w:ascii="Arial" w:hAnsi="Arial" w:cs="Arial"/>
                <w:sz w:val="20"/>
              </w:rPr>
              <w:t xml:space="preserve">, </w:t>
            </w:r>
            <w:r w:rsidR="00C041D9">
              <w:rPr>
                <w:rFonts w:ascii="Arial" w:hAnsi="Arial" w:cs="Arial"/>
                <w:sz w:val="20"/>
              </w:rPr>
              <w:t xml:space="preserve"> to</w:t>
            </w:r>
            <w:proofErr w:type="gramEnd"/>
            <w:r w:rsidR="00C041D9">
              <w:rPr>
                <w:rFonts w:ascii="Arial" w:hAnsi="Arial" w:cs="Arial"/>
                <w:sz w:val="20"/>
              </w:rPr>
              <w:t xml:space="preserve"> include diagrams and text </w:t>
            </w:r>
            <w:r w:rsidRPr="00A0703A">
              <w:rPr>
                <w:rFonts w:ascii="Arial" w:hAnsi="Arial" w:cs="Arial"/>
                <w:sz w:val="20"/>
              </w:rPr>
              <w:t>font size 11 point Arial) which shall include the following. The accompanying drawings listed below shall be used to describe the equipment used as far as possible.</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4.1.</w:t>
            </w:r>
            <w:r w:rsidR="0084336C">
              <w:rPr>
                <w:rFonts w:ascii="Arial" w:hAnsi="Arial" w:cs="Arial"/>
                <w:sz w:val="20"/>
              </w:rPr>
              <w:t>1</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Ventilation and cooling strategies including:</w:t>
            </w:r>
            <w:r w:rsidR="00A568DB">
              <w:rPr>
                <w:rFonts w:ascii="Arial" w:hAnsi="Arial" w:cs="Arial"/>
                <w:sz w:val="20"/>
              </w:rPr>
              <w:t xml:space="preserve"> </w:t>
            </w:r>
            <w:r w:rsidR="0084336C">
              <w:rPr>
                <w:rFonts w:ascii="Arial" w:hAnsi="Arial" w:cs="Arial"/>
                <w:sz w:val="20"/>
              </w:rPr>
              <w:t>example calculations,</w:t>
            </w:r>
            <w:r w:rsidRPr="00A0703A">
              <w:rPr>
                <w:rFonts w:ascii="Arial" w:hAnsi="Arial" w:cs="Arial"/>
                <w:sz w:val="20"/>
              </w:rPr>
              <w:t xml:space="preserve"> results of summertime adaptive thermal comfort calculations for typical classrooms and main spaces subject to solar gain in accordance with the FOS. Ventilation calculations and strategy including description of means of monitoring of carbon dioxide/indoor air quality levels; Means of prevention of cold drafts in classroom areas.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4.1.</w:t>
            </w:r>
            <w:r w:rsidR="0084336C">
              <w:rPr>
                <w:rFonts w:ascii="Arial" w:hAnsi="Arial" w:cs="Arial"/>
                <w:sz w:val="20"/>
              </w:rPr>
              <w:t>2</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Heating strategy including: </w:t>
            </w:r>
            <w:r w:rsidR="0084336C">
              <w:rPr>
                <w:rFonts w:ascii="Arial" w:hAnsi="Arial" w:cs="Arial"/>
                <w:sz w:val="20"/>
              </w:rPr>
              <w:t>t</w:t>
            </w:r>
            <w:r w:rsidRPr="00A0703A">
              <w:rPr>
                <w:rFonts w:ascii="Arial" w:hAnsi="Arial" w:cs="Arial"/>
                <w:sz w:val="20"/>
              </w:rPr>
              <w:t xml:space="preserve">ypes of heat sources; </w:t>
            </w:r>
            <w:r w:rsidR="0084336C">
              <w:rPr>
                <w:rFonts w:ascii="Arial" w:hAnsi="Arial" w:cs="Arial"/>
                <w:sz w:val="20"/>
              </w:rPr>
              <w:t>c</w:t>
            </w:r>
            <w:r w:rsidRPr="00A0703A">
              <w:rPr>
                <w:rFonts w:ascii="Arial" w:hAnsi="Arial" w:cs="Arial"/>
                <w:sz w:val="20"/>
              </w:rPr>
              <w:t>alculation</w:t>
            </w:r>
            <w:r w:rsidR="00C85221">
              <w:rPr>
                <w:rFonts w:ascii="Arial" w:hAnsi="Arial" w:cs="Arial"/>
                <w:sz w:val="20"/>
              </w:rPr>
              <w:t xml:space="preserve"> of</w:t>
            </w:r>
            <w:r w:rsidRPr="00A0703A">
              <w:rPr>
                <w:rFonts w:ascii="Arial" w:hAnsi="Arial" w:cs="Arial"/>
                <w:sz w:val="20"/>
              </w:rPr>
              <w:t xml:space="preserve"> heating loads and strategy for monitoring; </w:t>
            </w:r>
            <w:r w:rsidR="00C85221">
              <w:rPr>
                <w:rFonts w:ascii="Arial" w:hAnsi="Arial" w:cs="Arial"/>
                <w:sz w:val="20"/>
              </w:rPr>
              <w:t>s</w:t>
            </w:r>
            <w:r w:rsidRPr="00A0703A">
              <w:rPr>
                <w:rFonts w:ascii="Arial" w:hAnsi="Arial" w:cs="Arial"/>
                <w:sz w:val="20"/>
              </w:rPr>
              <w:t xml:space="preserve">trategy to reduce heat losses through doors and from ventilation; </w:t>
            </w:r>
            <w:r w:rsidR="00C85221">
              <w:rPr>
                <w:rFonts w:ascii="Arial" w:hAnsi="Arial" w:cs="Arial"/>
                <w:sz w:val="20"/>
              </w:rPr>
              <w:t>s</w:t>
            </w:r>
            <w:r w:rsidRPr="00A0703A">
              <w:rPr>
                <w:rFonts w:ascii="Arial" w:hAnsi="Arial" w:cs="Arial"/>
                <w:sz w:val="20"/>
              </w:rPr>
              <w:t>trategy for any low and zero carbon technologies;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4.1.</w:t>
            </w:r>
            <w:r w:rsidR="0084336C">
              <w:rPr>
                <w:rFonts w:ascii="Arial" w:hAnsi="Arial" w:cs="Arial"/>
                <w:sz w:val="20"/>
              </w:rPr>
              <w:t>3</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Acoustic strategy including: </w:t>
            </w:r>
            <w:r w:rsidR="00C85221">
              <w:rPr>
                <w:rFonts w:ascii="Arial" w:hAnsi="Arial" w:cs="Arial"/>
                <w:sz w:val="20"/>
              </w:rPr>
              <w:t>a</w:t>
            </w:r>
            <w:r w:rsidRPr="00A0703A">
              <w:rPr>
                <w:rFonts w:ascii="Arial" w:hAnsi="Arial" w:cs="Arial"/>
                <w:sz w:val="20"/>
              </w:rPr>
              <w:t xml:space="preserve">coustic calculations for typical spaces; </w:t>
            </w:r>
            <w:r w:rsidR="00C85221">
              <w:rPr>
                <w:rFonts w:ascii="Arial" w:hAnsi="Arial" w:cs="Arial"/>
                <w:sz w:val="20"/>
              </w:rPr>
              <w:t>s</w:t>
            </w:r>
            <w:r w:rsidRPr="00A0703A">
              <w:rPr>
                <w:rFonts w:ascii="Arial" w:hAnsi="Arial" w:cs="Arial"/>
                <w:sz w:val="20"/>
              </w:rPr>
              <w:t xml:space="preserve">chedule of pre-completion acoustic tests to be carried out; </w:t>
            </w:r>
            <w:r w:rsidR="00C85221">
              <w:rPr>
                <w:rFonts w:ascii="Arial" w:hAnsi="Arial" w:cs="Arial"/>
                <w:sz w:val="20"/>
              </w:rPr>
              <w:t>a</w:t>
            </w:r>
            <w:r w:rsidRPr="00A0703A">
              <w:rPr>
                <w:rFonts w:ascii="Arial" w:hAnsi="Arial" w:cs="Arial"/>
                <w:sz w:val="20"/>
              </w:rPr>
              <w:t>nalysis of external noise levels and of noise levels of equipment;</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4.1.</w:t>
            </w:r>
            <w:r w:rsidR="0084336C">
              <w:rPr>
                <w:rFonts w:ascii="Arial" w:hAnsi="Arial" w:cs="Arial"/>
                <w:sz w:val="20"/>
              </w:rPr>
              <w:t>4</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Lighting strategy including: </w:t>
            </w:r>
            <w:r w:rsidR="00C85221">
              <w:rPr>
                <w:rFonts w:ascii="Arial" w:hAnsi="Arial" w:cs="Arial"/>
                <w:sz w:val="20"/>
              </w:rPr>
              <w:t>d</w:t>
            </w:r>
            <w:r w:rsidRPr="00A0703A">
              <w:rPr>
                <w:rFonts w:ascii="Arial" w:hAnsi="Arial" w:cs="Arial"/>
                <w:sz w:val="20"/>
              </w:rPr>
              <w:t xml:space="preserve">aylight analyses for typical spaces using </w:t>
            </w:r>
            <w:r w:rsidR="00C85221">
              <w:rPr>
                <w:rFonts w:ascii="Arial" w:hAnsi="Arial" w:cs="Arial"/>
                <w:sz w:val="20"/>
              </w:rPr>
              <w:t>c</w:t>
            </w:r>
            <w:r w:rsidRPr="00A0703A">
              <w:rPr>
                <w:rFonts w:ascii="Arial" w:hAnsi="Arial" w:cs="Arial"/>
                <w:sz w:val="20"/>
              </w:rPr>
              <w:t xml:space="preserve">limate based daylight modelling; </w:t>
            </w:r>
            <w:r w:rsidR="00C85221">
              <w:rPr>
                <w:rFonts w:ascii="Arial" w:hAnsi="Arial" w:cs="Arial"/>
                <w:sz w:val="20"/>
              </w:rPr>
              <w:t>l</w:t>
            </w:r>
            <w:r w:rsidRPr="00A0703A">
              <w:rPr>
                <w:rFonts w:ascii="Arial" w:hAnsi="Arial" w:cs="Arial"/>
                <w:sz w:val="20"/>
              </w:rPr>
              <w:t xml:space="preserve">ighting layouts and luminaire and lighting control schedules for typical spaces; </w:t>
            </w:r>
            <w:r w:rsidR="00C85221">
              <w:rPr>
                <w:rFonts w:ascii="Arial" w:hAnsi="Arial" w:cs="Arial"/>
                <w:sz w:val="20"/>
              </w:rPr>
              <w:t>e</w:t>
            </w:r>
            <w:r w:rsidRPr="00A0703A">
              <w:rPr>
                <w:rFonts w:ascii="Arial" w:hAnsi="Arial" w:cs="Arial"/>
                <w:sz w:val="20"/>
              </w:rPr>
              <w:t xml:space="preserve">mergency lighting; </w:t>
            </w:r>
            <w:r w:rsidR="00C85221">
              <w:rPr>
                <w:rFonts w:ascii="Arial" w:hAnsi="Arial" w:cs="Arial"/>
                <w:sz w:val="20"/>
              </w:rPr>
              <w:t>s</w:t>
            </w:r>
            <w:r w:rsidRPr="00A0703A">
              <w:rPr>
                <w:rFonts w:ascii="Arial" w:hAnsi="Arial" w:cs="Arial"/>
                <w:sz w:val="20"/>
              </w:rPr>
              <w:t xml:space="preserve">chedules of surface </w:t>
            </w:r>
            <w:r w:rsidRPr="00A0703A">
              <w:rPr>
                <w:rFonts w:ascii="Arial" w:hAnsi="Arial" w:cs="Arial"/>
                <w:sz w:val="20"/>
              </w:rPr>
              <w:lastRenderedPageBreak/>
              <w:t>reflectance and gloss factors for typical spaces;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lastRenderedPageBreak/>
              <w:t>4.1.</w:t>
            </w:r>
            <w:r w:rsidR="0084336C">
              <w:rPr>
                <w:rFonts w:ascii="Arial" w:hAnsi="Arial" w:cs="Arial"/>
                <w:sz w:val="20"/>
              </w:rPr>
              <w:t>5</w:t>
            </w:r>
          </w:p>
        </w:tc>
        <w:tc>
          <w:tcPr>
            <w:tcW w:w="7349" w:type="dxa"/>
            <w:gridSpan w:val="2"/>
          </w:tcPr>
          <w:p w:rsidR="00996488" w:rsidRPr="00996488" w:rsidRDefault="00996488" w:rsidP="00C85221">
            <w:pPr>
              <w:tabs>
                <w:tab w:val="left" w:pos="8280"/>
              </w:tabs>
              <w:rPr>
                <w:rFonts w:ascii="Arial" w:eastAsia="Arial Unicode MS" w:hAnsi="Arial" w:cs="Arial"/>
                <w:b/>
                <w:sz w:val="20"/>
              </w:rPr>
            </w:pPr>
            <w:r w:rsidRPr="00A0703A">
              <w:rPr>
                <w:rFonts w:ascii="Arial" w:hAnsi="Arial" w:cs="Arial"/>
                <w:sz w:val="20"/>
              </w:rPr>
              <w:t xml:space="preserve">Energy and water efficiency plan including controls strategy; outline meter and loads schematic diagram; forecast of operational energy uses broken down into energy end uses identified in the FOS; including predicted LENI, and energy use for catering, ICT and small power and external lighting; ; Outline of schedule of Automatic meter reading and reporting of headline data; </w:t>
            </w:r>
            <w:r w:rsidRPr="00977A43">
              <w:rPr>
                <w:rFonts w:ascii="Arial" w:hAnsi="Arial" w:cs="Arial"/>
                <w:sz w:val="20"/>
              </w:rPr>
              <w:t>energy use prediction for ICT server and hub rooms</w:t>
            </w:r>
            <w:r w:rsidRPr="00A0703A">
              <w:rPr>
                <w:rFonts w:ascii="Arial" w:hAnsi="Arial" w:cs="Arial"/>
                <w:sz w:val="20"/>
              </w:rPr>
              <w:t xml:space="preserve"> </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4.2</w:t>
            </w:r>
          </w:p>
        </w:tc>
        <w:tc>
          <w:tcPr>
            <w:tcW w:w="4032"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1:200 plan and section for environmental strategy</w:t>
            </w:r>
          </w:p>
        </w:tc>
        <w:tc>
          <w:tcPr>
            <w:tcW w:w="3317"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including: ventilation, acoustics, heating and cooling; levels and critical  room dimensions; </w:t>
            </w:r>
            <w:r w:rsidR="00CC6850" w:rsidRPr="00CC6850">
              <w:rPr>
                <w:rFonts w:ascii="Arial" w:hAnsi="Arial" w:cs="Arial"/>
                <w:sz w:val="20"/>
              </w:rPr>
              <w:t>e.g.</w:t>
            </w:r>
            <w:r w:rsidRPr="00A0703A">
              <w:rPr>
                <w:rFonts w:ascii="Arial" w:hAnsi="Arial" w:cs="Arial"/>
                <w:sz w:val="20"/>
              </w:rPr>
              <w:t xml:space="preserve">, </w:t>
            </w:r>
            <w:proofErr w:type="spellStart"/>
            <w:r w:rsidRPr="00A0703A">
              <w:rPr>
                <w:rFonts w:ascii="Arial" w:hAnsi="Arial" w:cs="Arial"/>
                <w:sz w:val="20"/>
              </w:rPr>
              <w:t>cills</w:t>
            </w:r>
            <w:proofErr w:type="spellEnd"/>
            <w:r w:rsidRPr="00A0703A">
              <w:rPr>
                <w:rFonts w:ascii="Arial" w:hAnsi="Arial" w:cs="Arial"/>
                <w:sz w:val="20"/>
              </w:rPr>
              <w:t>, ceiling and floor levels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4.3</w:t>
            </w:r>
          </w:p>
        </w:tc>
        <w:tc>
          <w:tcPr>
            <w:tcW w:w="4032"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1:50 cross section through typical classroom and adjacent circulation space</w:t>
            </w:r>
          </w:p>
        </w:tc>
        <w:tc>
          <w:tcPr>
            <w:tcW w:w="3317"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indicating the co-ordinated ventilation, heating and lighting strategies; showing: external wall, structure, co-ordinated services, floors, </w:t>
            </w:r>
            <w:proofErr w:type="spellStart"/>
            <w:r w:rsidRPr="00A0703A">
              <w:rPr>
                <w:rFonts w:ascii="Arial" w:hAnsi="Arial" w:cs="Arial"/>
                <w:sz w:val="20"/>
              </w:rPr>
              <w:t>cills</w:t>
            </w:r>
            <w:proofErr w:type="spellEnd"/>
            <w:r w:rsidRPr="00A0703A">
              <w:rPr>
                <w:rFonts w:ascii="Arial" w:hAnsi="Arial" w:cs="Arial"/>
                <w:sz w:val="20"/>
              </w:rPr>
              <w:t>, soffit and roof with key dimensions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4.4</w:t>
            </w:r>
          </w:p>
        </w:tc>
        <w:tc>
          <w:tcPr>
            <w:tcW w:w="7349" w:type="dxa"/>
            <w:gridSpan w:val="2"/>
          </w:tcPr>
          <w:p w:rsidR="0044361A" w:rsidRDefault="0044361A" w:rsidP="007A7671">
            <w:pPr>
              <w:tabs>
                <w:tab w:val="left" w:pos="8280"/>
              </w:tabs>
              <w:rPr>
                <w:rFonts w:ascii="Arial" w:hAnsi="Arial" w:cs="Arial"/>
                <w:sz w:val="20"/>
              </w:rPr>
            </w:pPr>
            <w:r>
              <w:rPr>
                <w:rFonts w:ascii="Arial" w:hAnsi="Arial" w:cs="Arial"/>
                <w:sz w:val="20"/>
              </w:rPr>
              <w:t>Up to 4 A1 drawings to include</w:t>
            </w:r>
          </w:p>
          <w:p w:rsidR="00996488" w:rsidRPr="00A0703A" w:rsidRDefault="00996488" w:rsidP="007A7671">
            <w:pPr>
              <w:tabs>
                <w:tab w:val="left" w:pos="8280"/>
              </w:tabs>
              <w:rPr>
                <w:rFonts w:ascii="Arial" w:hAnsi="Arial" w:cs="Arial"/>
                <w:sz w:val="20"/>
              </w:rPr>
            </w:pPr>
            <w:r w:rsidRPr="00A0703A">
              <w:rPr>
                <w:rFonts w:ascii="Arial" w:hAnsi="Arial" w:cs="Arial"/>
                <w:sz w:val="20"/>
              </w:rPr>
              <w:t xml:space="preserve">NTS schematic drawing showing key </w:t>
            </w:r>
            <w:r w:rsidR="0044361A">
              <w:rPr>
                <w:rFonts w:ascii="Arial" w:hAnsi="Arial" w:cs="Arial"/>
                <w:sz w:val="20"/>
              </w:rPr>
              <w:t>services, control systems and zoning</w:t>
            </w:r>
          </w:p>
          <w:p w:rsidR="00996488" w:rsidRPr="00A0703A" w:rsidRDefault="00996488" w:rsidP="0044361A">
            <w:pPr>
              <w:tabs>
                <w:tab w:val="left" w:pos="8280"/>
              </w:tabs>
              <w:rPr>
                <w:rFonts w:ascii="Arial" w:hAnsi="Arial" w:cs="Arial"/>
                <w:sz w:val="20"/>
              </w:rPr>
            </w:pPr>
            <w:r w:rsidRPr="00A0703A">
              <w:rPr>
                <w:rFonts w:ascii="Arial" w:hAnsi="Arial" w:cs="Arial"/>
                <w:sz w:val="20"/>
              </w:rPr>
              <w:t xml:space="preserve">NTS schematic drawing of metering </w:t>
            </w:r>
          </w:p>
        </w:tc>
      </w:tr>
      <w:tr w:rsidR="00996488" w:rsidRPr="00996488" w:rsidTr="007A7671">
        <w:tc>
          <w:tcPr>
            <w:tcW w:w="1173" w:type="dxa"/>
          </w:tcPr>
          <w:p w:rsidR="00996488" w:rsidRPr="00A0703A" w:rsidRDefault="00996488" w:rsidP="007A7671">
            <w:pPr>
              <w:tabs>
                <w:tab w:val="left" w:pos="8280"/>
              </w:tabs>
              <w:rPr>
                <w:rFonts w:ascii="Arial" w:hAnsi="Arial" w:cs="Arial"/>
                <w:sz w:val="20"/>
                <w:highlight w:val="yellow"/>
              </w:rPr>
            </w:pPr>
            <w:r w:rsidRPr="00A0703A">
              <w:rPr>
                <w:rFonts w:ascii="Arial" w:hAnsi="Arial" w:cs="Arial"/>
                <w:sz w:val="20"/>
              </w:rPr>
              <w:t>4.5</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Hot and cold water services strategy and NTS schematic diagram</w:t>
            </w:r>
          </w:p>
        </w:tc>
        <w:tc>
          <w:tcPr>
            <w:tcW w:w="3317" w:type="dxa"/>
          </w:tcPr>
          <w:p w:rsidR="00996488" w:rsidRPr="00A0703A" w:rsidRDefault="00996488" w:rsidP="007A7671">
            <w:pPr>
              <w:tabs>
                <w:tab w:val="left" w:pos="8280"/>
              </w:tabs>
              <w:rPr>
                <w:rFonts w:ascii="Arial" w:hAnsi="Arial" w:cs="Arial"/>
                <w:sz w:val="20"/>
              </w:rPr>
            </w:pPr>
            <w:r w:rsidRPr="00A0703A">
              <w:rPr>
                <w:rFonts w:ascii="Arial" w:hAnsi="Arial" w:cs="Arial"/>
                <w:sz w:val="20"/>
              </w:rPr>
              <w:t>including predicted hot water consumption; schematic proposed schedule of drinking water supplies</w:t>
            </w:r>
          </w:p>
        </w:tc>
      </w:tr>
      <w:tr w:rsidR="00996488" w:rsidRPr="00996488" w:rsidTr="007A7671">
        <w:tc>
          <w:tcPr>
            <w:tcW w:w="1173" w:type="dxa"/>
          </w:tcPr>
          <w:p w:rsidR="00996488" w:rsidRPr="00A0703A" w:rsidRDefault="00996488" w:rsidP="007A7671">
            <w:pPr>
              <w:tabs>
                <w:tab w:val="left" w:pos="8280"/>
              </w:tabs>
              <w:rPr>
                <w:rFonts w:ascii="Arial" w:hAnsi="Arial" w:cs="Arial"/>
                <w:sz w:val="20"/>
                <w:highlight w:val="yellow"/>
              </w:rPr>
            </w:pPr>
            <w:r w:rsidRPr="00977A43">
              <w:rPr>
                <w:rFonts w:ascii="Arial" w:hAnsi="Arial" w:cs="Arial"/>
                <w:sz w:val="20"/>
              </w:rPr>
              <w:t>4.6</w:t>
            </w:r>
          </w:p>
        </w:tc>
        <w:tc>
          <w:tcPr>
            <w:tcW w:w="7349" w:type="dxa"/>
            <w:gridSpan w:val="2"/>
          </w:tcPr>
          <w:p w:rsidR="00996488" w:rsidRPr="00996488" w:rsidRDefault="00996488" w:rsidP="00EE6FBD">
            <w:pPr>
              <w:tabs>
                <w:tab w:val="left" w:pos="8280"/>
              </w:tabs>
              <w:rPr>
                <w:rFonts w:ascii="Arial" w:eastAsia="Arial Unicode MS" w:hAnsi="Arial" w:cs="Arial"/>
                <w:b/>
                <w:sz w:val="20"/>
              </w:rPr>
            </w:pPr>
            <w:r w:rsidRPr="00A0703A">
              <w:rPr>
                <w:rFonts w:ascii="Arial" w:hAnsi="Arial" w:cs="Arial"/>
                <w:sz w:val="20"/>
              </w:rPr>
              <w:t xml:space="preserve">Fire safety strategy </w:t>
            </w:r>
            <w:r w:rsidRPr="00977A43">
              <w:rPr>
                <w:rFonts w:ascii="Arial" w:hAnsi="Arial" w:cs="Arial"/>
                <w:sz w:val="20"/>
              </w:rPr>
              <w:t xml:space="preserve">( </w:t>
            </w:r>
            <w:r w:rsidR="00EE6FBD" w:rsidRPr="00977A43">
              <w:rPr>
                <w:rFonts w:ascii="Arial" w:hAnsi="Arial" w:cs="Arial"/>
                <w:sz w:val="20"/>
              </w:rPr>
              <w:t>2 sides A3</w:t>
            </w:r>
            <w:r w:rsidRPr="00977A43">
              <w:rPr>
                <w:rFonts w:ascii="Arial" w:hAnsi="Arial" w:cs="Arial"/>
                <w:sz w:val="20"/>
              </w:rPr>
              <w:t>)</w:t>
            </w:r>
          </w:p>
        </w:tc>
      </w:tr>
      <w:tr w:rsidR="00996488" w:rsidRPr="00996488" w:rsidTr="007A7671">
        <w:tc>
          <w:tcPr>
            <w:tcW w:w="1173" w:type="dxa"/>
          </w:tcPr>
          <w:p w:rsidR="00996488" w:rsidRPr="00977A43" w:rsidRDefault="00996488" w:rsidP="007A7671">
            <w:pPr>
              <w:tabs>
                <w:tab w:val="left" w:pos="8280"/>
              </w:tabs>
              <w:rPr>
                <w:rFonts w:ascii="Arial" w:hAnsi="Arial" w:cs="Arial"/>
                <w:b/>
                <w:sz w:val="20"/>
              </w:rPr>
            </w:pPr>
            <w:r w:rsidRPr="00977A43">
              <w:rPr>
                <w:rFonts w:ascii="Arial" w:hAnsi="Arial" w:cs="Arial"/>
                <w:b/>
                <w:sz w:val="20"/>
              </w:rPr>
              <w:t>5.0</w:t>
            </w:r>
          </w:p>
        </w:tc>
        <w:tc>
          <w:tcPr>
            <w:tcW w:w="7349" w:type="dxa"/>
            <w:gridSpan w:val="2"/>
          </w:tcPr>
          <w:p w:rsidR="00996488" w:rsidRPr="00A0703A" w:rsidRDefault="00996488" w:rsidP="007A7671">
            <w:pPr>
              <w:tabs>
                <w:tab w:val="left" w:pos="8280"/>
              </w:tabs>
              <w:rPr>
                <w:rFonts w:ascii="Arial" w:hAnsi="Arial" w:cs="Arial"/>
                <w:b/>
                <w:sz w:val="20"/>
              </w:rPr>
            </w:pPr>
            <w:r w:rsidRPr="00A0703A">
              <w:rPr>
                <w:rFonts w:ascii="Arial" w:hAnsi="Arial" w:cs="Arial"/>
                <w:b/>
                <w:sz w:val="20"/>
              </w:rPr>
              <w:t>ICT</w:t>
            </w:r>
          </w:p>
        </w:tc>
      </w:tr>
      <w:tr w:rsidR="00996488" w:rsidRPr="00996488" w:rsidTr="007A7671">
        <w:tc>
          <w:tcPr>
            <w:tcW w:w="1173" w:type="dxa"/>
          </w:tcPr>
          <w:p w:rsidR="00996488" w:rsidRPr="00977A43" w:rsidRDefault="00996488" w:rsidP="007A7671">
            <w:pPr>
              <w:tabs>
                <w:tab w:val="left" w:pos="8280"/>
              </w:tabs>
              <w:rPr>
                <w:rFonts w:ascii="Arial" w:hAnsi="Arial" w:cs="Arial"/>
                <w:sz w:val="20"/>
              </w:rPr>
            </w:pPr>
            <w:r w:rsidRPr="00977A43">
              <w:rPr>
                <w:rFonts w:ascii="Arial" w:hAnsi="Arial" w:cs="Arial"/>
                <w:sz w:val="20"/>
              </w:rPr>
              <w:t>5.1</w:t>
            </w:r>
          </w:p>
        </w:tc>
        <w:tc>
          <w:tcPr>
            <w:tcW w:w="7349" w:type="dxa"/>
            <w:gridSpan w:val="2"/>
          </w:tcPr>
          <w:p w:rsidR="00996488" w:rsidRPr="00996488" w:rsidRDefault="00996488" w:rsidP="004539F5">
            <w:pPr>
              <w:tabs>
                <w:tab w:val="left" w:pos="8280"/>
              </w:tabs>
              <w:rPr>
                <w:rFonts w:ascii="Arial" w:eastAsia="Arial Unicode MS" w:hAnsi="Arial" w:cs="Arial"/>
                <w:b/>
                <w:sz w:val="20"/>
              </w:rPr>
            </w:pPr>
            <w:r w:rsidRPr="00A0703A">
              <w:rPr>
                <w:rFonts w:ascii="Arial" w:hAnsi="Arial" w:cs="Arial"/>
                <w:sz w:val="20"/>
              </w:rPr>
              <w:t xml:space="preserve">ICT </w:t>
            </w:r>
            <w:r w:rsidR="004539F5">
              <w:rPr>
                <w:rFonts w:ascii="Arial" w:hAnsi="Arial" w:cs="Arial"/>
                <w:sz w:val="20"/>
              </w:rPr>
              <w:t>infrastructure [ and decant ] proposals</w:t>
            </w:r>
            <w:r w:rsidR="004539F5" w:rsidRPr="00A0703A">
              <w:rPr>
                <w:rFonts w:ascii="Arial" w:hAnsi="Arial" w:cs="Arial"/>
                <w:sz w:val="20"/>
              </w:rPr>
              <w:t xml:space="preserve"> </w:t>
            </w:r>
            <w:r w:rsidRPr="00A0703A">
              <w:rPr>
                <w:rFonts w:ascii="Arial" w:hAnsi="Arial" w:cs="Arial"/>
                <w:sz w:val="20"/>
              </w:rPr>
              <w:t>(maximum length 10 sides A4, font size 11 point Arial)</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5.2</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1:200 ICT infrastructure plan, including broadband and telephony routing</w:t>
            </w:r>
            <w:r w:rsidR="004539F5">
              <w:rPr>
                <w:rFonts w:ascii="Arial" w:hAnsi="Arial" w:cs="Arial"/>
                <w:sz w:val="20"/>
              </w:rPr>
              <w:t xml:space="preserve"> and positioning of server/hub rooms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5.3</w:t>
            </w:r>
          </w:p>
        </w:tc>
        <w:tc>
          <w:tcPr>
            <w:tcW w:w="7349" w:type="dxa"/>
            <w:gridSpan w:val="2"/>
          </w:tcPr>
          <w:p w:rsidR="00996488" w:rsidRPr="00996488" w:rsidRDefault="00996488" w:rsidP="004539F5">
            <w:pPr>
              <w:tabs>
                <w:tab w:val="left" w:pos="8280"/>
              </w:tabs>
              <w:rPr>
                <w:rFonts w:ascii="Arial" w:eastAsia="Arial Unicode MS" w:hAnsi="Arial" w:cs="Arial"/>
                <w:b/>
                <w:sz w:val="20"/>
              </w:rPr>
            </w:pPr>
            <w:r w:rsidRPr="00A0703A">
              <w:rPr>
                <w:rFonts w:ascii="Arial" w:hAnsi="Arial" w:cs="Arial"/>
                <w:sz w:val="20"/>
              </w:rPr>
              <w:t xml:space="preserve">An agreed equipment schedule to support the ICT </w:t>
            </w:r>
            <w:r w:rsidR="004539F5">
              <w:rPr>
                <w:rFonts w:ascii="Arial" w:hAnsi="Arial" w:cs="Arial"/>
                <w:sz w:val="20"/>
              </w:rPr>
              <w:t>Infrastructure proposal</w:t>
            </w:r>
            <w:r w:rsidRPr="00A0703A">
              <w:rPr>
                <w:rFonts w:ascii="Arial" w:hAnsi="Arial" w:cs="Arial"/>
                <w:sz w:val="20"/>
              </w:rPr>
              <w:t>.</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5.</w:t>
            </w:r>
            <w:r w:rsidR="004539F5">
              <w:rPr>
                <w:rFonts w:ascii="Arial" w:hAnsi="Arial" w:cs="Arial"/>
                <w:sz w:val="20"/>
              </w:rPr>
              <w:t>4</w:t>
            </w:r>
          </w:p>
        </w:tc>
        <w:tc>
          <w:tcPr>
            <w:tcW w:w="7349" w:type="dxa"/>
            <w:gridSpan w:val="2"/>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1:50 drawing and details of the data and power provision on the standard ‘teacher wall’. (Referenced to response in 4.3)</w:t>
            </w:r>
          </w:p>
        </w:tc>
      </w:tr>
      <w:tr w:rsidR="004539F5" w:rsidRPr="00996488" w:rsidTr="007A7671">
        <w:tc>
          <w:tcPr>
            <w:tcW w:w="1173" w:type="dxa"/>
          </w:tcPr>
          <w:p w:rsidR="004539F5" w:rsidRPr="00A0703A" w:rsidRDefault="004539F5" w:rsidP="007A7671">
            <w:pPr>
              <w:tabs>
                <w:tab w:val="left" w:pos="8280"/>
              </w:tabs>
              <w:rPr>
                <w:rFonts w:ascii="Arial" w:hAnsi="Arial" w:cs="Arial"/>
                <w:sz w:val="20"/>
              </w:rPr>
            </w:pPr>
            <w:r>
              <w:rPr>
                <w:rFonts w:ascii="Arial" w:hAnsi="Arial" w:cs="Arial"/>
                <w:sz w:val="20"/>
              </w:rPr>
              <w:t>5.5</w:t>
            </w:r>
          </w:p>
        </w:tc>
        <w:tc>
          <w:tcPr>
            <w:tcW w:w="7349" w:type="dxa"/>
            <w:gridSpan w:val="2"/>
          </w:tcPr>
          <w:p w:rsidR="004539F5" w:rsidRPr="00A0703A" w:rsidRDefault="004539F5" w:rsidP="007A7671">
            <w:pPr>
              <w:tabs>
                <w:tab w:val="left" w:pos="8280"/>
              </w:tabs>
              <w:rPr>
                <w:rFonts w:ascii="Arial" w:hAnsi="Arial" w:cs="Arial"/>
                <w:sz w:val="20"/>
              </w:rPr>
            </w:pPr>
            <w:r>
              <w:rPr>
                <w:rFonts w:ascii="Arial" w:hAnsi="Arial" w:cs="Arial"/>
                <w:sz w:val="20"/>
              </w:rPr>
              <w:t>Server room plan showing data/server cabinet numbers and location, positioning of AC units and incoming services</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6.0</w:t>
            </w:r>
          </w:p>
        </w:tc>
        <w:tc>
          <w:tcPr>
            <w:tcW w:w="7349" w:type="dxa"/>
            <w:gridSpan w:val="2"/>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b/>
                <w:sz w:val="20"/>
              </w:rPr>
              <w:t>FURNITURE AND EQUIPMENT LAYOUTS AND FINISHES SCHEDULES</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6.1</w:t>
            </w:r>
          </w:p>
        </w:tc>
        <w:tc>
          <w:tcPr>
            <w:tcW w:w="4032"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1:50 typical general teaching room/classroom cluster layout plan</w:t>
            </w:r>
          </w:p>
        </w:tc>
        <w:tc>
          <w:tcPr>
            <w:tcW w:w="3317" w:type="dxa"/>
          </w:tcPr>
          <w:p w:rsidR="00996488" w:rsidRPr="007A7671" w:rsidRDefault="00996488" w:rsidP="007A7671">
            <w:pPr>
              <w:tabs>
                <w:tab w:val="left" w:pos="8280"/>
              </w:tabs>
              <w:rPr>
                <w:rFonts w:ascii="Arial" w:eastAsia="Arial Unicode MS" w:hAnsi="Arial" w:cs="Arial"/>
                <w:sz w:val="20"/>
              </w:rPr>
            </w:pPr>
            <w:r w:rsidRPr="007A7671">
              <w:rPr>
                <w:rFonts w:ascii="Arial" w:eastAsia="Arial Unicode MS" w:hAnsi="Arial" w:cs="Arial"/>
                <w:sz w:val="20"/>
              </w:rPr>
              <w:t>Loose and fixed furniture and  equipment, alternative classroom configurations</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6.2</w:t>
            </w:r>
          </w:p>
        </w:tc>
        <w:tc>
          <w:tcPr>
            <w:tcW w:w="4032"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 xml:space="preserve">1:50 typical design and technology suite layout </w:t>
            </w:r>
            <w:r w:rsidRPr="00A0703A">
              <w:rPr>
                <w:rFonts w:ascii="Arial" w:hAnsi="Arial" w:cs="Arial"/>
                <w:sz w:val="20"/>
              </w:rPr>
              <w:t>(e.g. Resistant Materials) plan.</w:t>
            </w:r>
            <w:r w:rsidRPr="00996488">
              <w:rPr>
                <w:rFonts w:ascii="Arial" w:eastAsia="Arial Unicode MS" w:hAnsi="Arial" w:cs="Arial"/>
                <w:sz w:val="20"/>
              </w:rPr>
              <w:t xml:space="preserve"> (or </w:t>
            </w:r>
            <w:r w:rsidRPr="00996488">
              <w:rPr>
                <w:rFonts w:ascii="Arial" w:eastAsia="Arial Unicode MS" w:hAnsi="Arial" w:cs="Arial"/>
                <w:sz w:val="20"/>
              </w:rPr>
              <w:lastRenderedPageBreak/>
              <w:t>other classroom type as specified by the Framework user)</w:t>
            </w:r>
          </w:p>
        </w:tc>
        <w:tc>
          <w:tcPr>
            <w:tcW w:w="3317" w:type="dxa"/>
          </w:tcPr>
          <w:p w:rsidR="00996488" w:rsidRPr="00996488" w:rsidRDefault="00996488" w:rsidP="007A7671">
            <w:pPr>
              <w:tabs>
                <w:tab w:val="left" w:pos="8280"/>
              </w:tabs>
              <w:rPr>
                <w:rFonts w:ascii="Arial" w:eastAsia="Arial Unicode MS" w:hAnsi="Arial" w:cs="Arial"/>
                <w:sz w:val="20"/>
              </w:rPr>
            </w:pPr>
            <w:r w:rsidRPr="00A0703A">
              <w:rPr>
                <w:rFonts w:ascii="Arial" w:hAnsi="Arial" w:cs="Arial"/>
                <w:sz w:val="20"/>
              </w:rPr>
              <w:lastRenderedPageBreak/>
              <w:t>showing both new and Legacy FF&amp;E;</w:t>
            </w:r>
            <w:r w:rsidRPr="00996488">
              <w:rPr>
                <w:rFonts w:ascii="Arial" w:eastAsia="Arial Unicode MS" w:hAnsi="Arial" w:cs="Arial"/>
                <w:sz w:val="20"/>
              </w:rPr>
              <w:t xml:space="preserve"> loose and fixed furniture </w:t>
            </w:r>
            <w:r w:rsidRPr="00996488">
              <w:rPr>
                <w:rFonts w:ascii="Arial" w:eastAsia="Arial Unicode MS" w:hAnsi="Arial" w:cs="Arial"/>
                <w:sz w:val="20"/>
              </w:rPr>
              <w:lastRenderedPageBreak/>
              <w:t xml:space="preserve">and </w:t>
            </w:r>
            <w:r w:rsidR="00CC6850" w:rsidRPr="00996488">
              <w:rPr>
                <w:rFonts w:ascii="Arial" w:eastAsia="Arial Unicode MS" w:hAnsi="Arial" w:cs="Arial"/>
                <w:sz w:val="20"/>
              </w:rPr>
              <w:t>equipment</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lastRenderedPageBreak/>
              <w:t>6.3</w:t>
            </w:r>
          </w:p>
        </w:tc>
        <w:tc>
          <w:tcPr>
            <w:tcW w:w="4032" w:type="dxa"/>
          </w:tcPr>
          <w:p w:rsidR="00996488" w:rsidRPr="00996488" w:rsidRDefault="00996488" w:rsidP="007A7671">
            <w:pPr>
              <w:tabs>
                <w:tab w:val="left" w:pos="8280"/>
              </w:tabs>
              <w:rPr>
                <w:rFonts w:ascii="Arial" w:eastAsia="Arial Unicode MS" w:hAnsi="Arial" w:cs="Arial"/>
                <w:sz w:val="20"/>
              </w:rPr>
            </w:pPr>
            <w:r w:rsidRPr="00A0703A">
              <w:rPr>
                <w:rFonts w:ascii="Arial" w:hAnsi="Arial" w:cs="Arial"/>
                <w:sz w:val="20"/>
              </w:rPr>
              <w:t xml:space="preserve">1:50 typical science suite layout plan </w:t>
            </w:r>
          </w:p>
        </w:tc>
        <w:tc>
          <w:tcPr>
            <w:tcW w:w="3317" w:type="dxa"/>
          </w:tcPr>
          <w:p w:rsidR="00996488" w:rsidRPr="00A0703A" w:rsidRDefault="00996488" w:rsidP="007A7671">
            <w:pPr>
              <w:tabs>
                <w:tab w:val="left" w:pos="8280"/>
              </w:tabs>
              <w:rPr>
                <w:rFonts w:ascii="Arial" w:hAnsi="Arial" w:cs="Arial"/>
                <w:sz w:val="20"/>
              </w:rPr>
            </w:pPr>
            <w:proofErr w:type="gramStart"/>
            <w:r w:rsidRPr="00A0703A">
              <w:rPr>
                <w:rFonts w:ascii="Arial" w:hAnsi="Arial" w:cs="Arial"/>
                <w:sz w:val="20"/>
              </w:rPr>
              <w:t>showing</w:t>
            </w:r>
            <w:proofErr w:type="gramEnd"/>
            <w:r w:rsidRPr="00A0703A">
              <w:rPr>
                <w:rFonts w:ascii="Arial" w:hAnsi="Arial" w:cs="Arial"/>
                <w:sz w:val="20"/>
              </w:rPr>
              <w:t xml:space="preserve"> loose and fixed furniture and equipment.</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6.4</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1:50 typical kitchen &amp; server areas plan (see note 2) catering fit-out and equipment.</w:t>
            </w:r>
          </w:p>
        </w:tc>
        <w:tc>
          <w:tcPr>
            <w:tcW w:w="3317" w:type="dxa"/>
          </w:tcPr>
          <w:p w:rsidR="00996488" w:rsidRPr="00A0703A" w:rsidRDefault="00996488" w:rsidP="007A7671">
            <w:pPr>
              <w:tabs>
                <w:tab w:val="left" w:pos="8280"/>
              </w:tabs>
              <w:rPr>
                <w:rFonts w:ascii="Arial" w:hAnsi="Arial" w:cs="Arial"/>
                <w:sz w:val="20"/>
              </w:rPr>
            </w:pP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6.5</w:t>
            </w:r>
          </w:p>
        </w:tc>
        <w:tc>
          <w:tcPr>
            <w:tcW w:w="4032" w:type="dxa"/>
          </w:tcPr>
          <w:p w:rsidR="00996488" w:rsidRPr="00A0703A" w:rsidRDefault="00996488" w:rsidP="007A7671">
            <w:pPr>
              <w:tabs>
                <w:tab w:val="left" w:pos="8280"/>
              </w:tabs>
              <w:rPr>
                <w:rFonts w:ascii="Arial" w:hAnsi="Arial" w:cs="Arial"/>
                <w:sz w:val="20"/>
              </w:rPr>
            </w:pPr>
            <w:r w:rsidRPr="00A0703A">
              <w:rPr>
                <w:rFonts w:ascii="Arial" w:hAnsi="Arial" w:cs="Arial"/>
                <w:sz w:val="20"/>
              </w:rPr>
              <w:t>1:50 Dining room layout (secondary).</w:t>
            </w:r>
          </w:p>
        </w:tc>
        <w:tc>
          <w:tcPr>
            <w:tcW w:w="3317" w:type="dxa"/>
          </w:tcPr>
          <w:p w:rsidR="00996488" w:rsidRPr="00A0703A" w:rsidRDefault="00996488" w:rsidP="007A7671">
            <w:pPr>
              <w:tabs>
                <w:tab w:val="left" w:pos="8280"/>
              </w:tabs>
              <w:rPr>
                <w:rFonts w:ascii="Arial" w:hAnsi="Arial" w:cs="Arial"/>
                <w:sz w:val="20"/>
              </w:rPr>
            </w:pP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6.6</w:t>
            </w:r>
          </w:p>
        </w:tc>
        <w:tc>
          <w:tcPr>
            <w:tcW w:w="4032"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A schedule and details of proposed internal materials, finishes and components</w:t>
            </w:r>
          </w:p>
        </w:tc>
        <w:tc>
          <w:tcPr>
            <w:tcW w:w="3317" w:type="dxa"/>
          </w:tcPr>
          <w:p w:rsidR="00996488" w:rsidRPr="00996488" w:rsidRDefault="00996488" w:rsidP="007A7671">
            <w:pPr>
              <w:tabs>
                <w:tab w:val="left" w:pos="8280"/>
              </w:tabs>
              <w:rPr>
                <w:rFonts w:ascii="Arial" w:eastAsia="Arial Unicode MS" w:hAnsi="Arial" w:cs="Arial"/>
                <w:b/>
                <w:sz w:val="20"/>
              </w:rPr>
            </w:pPr>
            <w:proofErr w:type="gramStart"/>
            <w:r w:rsidRPr="00A0703A">
              <w:rPr>
                <w:rFonts w:ascii="Arial" w:hAnsi="Arial" w:cs="Arial"/>
                <w:sz w:val="20"/>
              </w:rPr>
              <w:t>which</w:t>
            </w:r>
            <w:proofErr w:type="gramEnd"/>
            <w:r w:rsidRPr="00A0703A">
              <w:rPr>
                <w:rFonts w:ascii="Arial" w:hAnsi="Arial" w:cs="Arial"/>
                <w:sz w:val="20"/>
              </w:rPr>
              <w:t xml:space="preserve"> provides a quality benchmark for the fixed furniture, floor, ceiling and wall finishes in all typical spaces.</w:t>
            </w:r>
          </w:p>
        </w:tc>
      </w:tr>
      <w:tr w:rsidR="00996488" w:rsidRPr="00996488" w:rsidTr="007A7671">
        <w:tc>
          <w:tcPr>
            <w:tcW w:w="1173" w:type="dxa"/>
          </w:tcPr>
          <w:p w:rsidR="00996488" w:rsidRPr="00A0703A" w:rsidRDefault="00996488" w:rsidP="007A7671">
            <w:pPr>
              <w:tabs>
                <w:tab w:val="left" w:pos="8280"/>
              </w:tabs>
              <w:rPr>
                <w:rFonts w:ascii="Arial" w:hAnsi="Arial" w:cs="Arial"/>
                <w:sz w:val="20"/>
              </w:rPr>
            </w:pPr>
            <w:r w:rsidRPr="00A0703A">
              <w:rPr>
                <w:rFonts w:ascii="Arial" w:hAnsi="Arial" w:cs="Arial"/>
                <w:sz w:val="20"/>
              </w:rPr>
              <w:t>6.7</w:t>
            </w:r>
          </w:p>
        </w:tc>
        <w:tc>
          <w:tcPr>
            <w:tcW w:w="4032" w:type="dxa"/>
          </w:tcPr>
          <w:p w:rsidR="00996488" w:rsidRPr="00996488" w:rsidRDefault="00996488" w:rsidP="007A7671">
            <w:pPr>
              <w:tabs>
                <w:tab w:val="left" w:pos="8280"/>
              </w:tabs>
              <w:rPr>
                <w:rFonts w:ascii="Arial" w:eastAsia="Arial Unicode MS" w:hAnsi="Arial" w:cs="Arial"/>
                <w:b/>
                <w:sz w:val="20"/>
              </w:rPr>
            </w:pPr>
            <w:r w:rsidRPr="00A0703A">
              <w:rPr>
                <w:rFonts w:ascii="Arial" w:hAnsi="Arial" w:cs="Arial"/>
                <w:sz w:val="20"/>
              </w:rPr>
              <w:t xml:space="preserve">A schedule and details of proposed external materials, finishes and components </w:t>
            </w:r>
          </w:p>
        </w:tc>
        <w:tc>
          <w:tcPr>
            <w:tcW w:w="3317" w:type="dxa"/>
          </w:tcPr>
          <w:p w:rsidR="00996488" w:rsidRPr="00996488" w:rsidRDefault="00996488" w:rsidP="007A7671">
            <w:pPr>
              <w:tabs>
                <w:tab w:val="left" w:pos="8280"/>
              </w:tabs>
              <w:rPr>
                <w:rFonts w:ascii="Arial" w:eastAsia="Arial Unicode MS" w:hAnsi="Arial" w:cs="Arial"/>
                <w:b/>
                <w:sz w:val="20"/>
              </w:rPr>
            </w:pPr>
            <w:proofErr w:type="gramStart"/>
            <w:r w:rsidRPr="00A0703A">
              <w:rPr>
                <w:rFonts w:ascii="Arial" w:hAnsi="Arial" w:cs="Arial"/>
                <w:sz w:val="20"/>
              </w:rPr>
              <w:t>which</w:t>
            </w:r>
            <w:proofErr w:type="gramEnd"/>
            <w:r w:rsidRPr="00A0703A">
              <w:rPr>
                <w:rFonts w:ascii="Arial" w:hAnsi="Arial" w:cs="Arial"/>
                <w:sz w:val="20"/>
              </w:rPr>
              <w:t xml:space="preserve"> provides a quality benchmark for the structure and external envelope.</w:t>
            </w: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7.0</w:t>
            </w:r>
          </w:p>
        </w:tc>
        <w:tc>
          <w:tcPr>
            <w:tcW w:w="4032" w:type="dxa"/>
          </w:tcPr>
          <w:p w:rsidR="00996488" w:rsidRPr="00996488" w:rsidRDefault="00996488" w:rsidP="007A7671">
            <w:pPr>
              <w:tabs>
                <w:tab w:val="left" w:pos="8280"/>
              </w:tabs>
              <w:rPr>
                <w:rFonts w:ascii="Arial" w:eastAsia="Arial Unicode MS" w:hAnsi="Arial" w:cs="Arial"/>
                <w:b/>
                <w:sz w:val="20"/>
              </w:rPr>
            </w:pPr>
            <w:r w:rsidRPr="00996488">
              <w:rPr>
                <w:rFonts w:ascii="Arial" w:eastAsia="Arial Unicode MS" w:hAnsi="Arial" w:cs="Arial"/>
                <w:b/>
                <w:sz w:val="20"/>
              </w:rPr>
              <w:t>CONSTRUCTION PHASING</w:t>
            </w:r>
          </w:p>
        </w:tc>
        <w:tc>
          <w:tcPr>
            <w:tcW w:w="3317" w:type="dxa"/>
          </w:tcPr>
          <w:p w:rsidR="00996488" w:rsidRPr="007A7671" w:rsidRDefault="00996488" w:rsidP="007A7671">
            <w:pPr>
              <w:tabs>
                <w:tab w:val="left" w:pos="8280"/>
              </w:tabs>
              <w:rPr>
                <w:rFonts w:ascii="Arial" w:eastAsia="Arial Unicode MS" w:hAnsi="Arial" w:cs="Arial"/>
                <w:b/>
                <w:sz w:val="20"/>
              </w:rPr>
            </w:pPr>
          </w:p>
        </w:tc>
      </w:tr>
      <w:tr w:rsidR="00996488" w:rsidRPr="00996488" w:rsidTr="007A7671">
        <w:tc>
          <w:tcPr>
            <w:tcW w:w="1173"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7.1</w:t>
            </w:r>
          </w:p>
        </w:tc>
        <w:tc>
          <w:tcPr>
            <w:tcW w:w="4032" w:type="dxa"/>
          </w:tcPr>
          <w:p w:rsidR="00996488" w:rsidRPr="00996488" w:rsidRDefault="00996488" w:rsidP="007A7671">
            <w:pPr>
              <w:tabs>
                <w:tab w:val="left" w:pos="8280"/>
              </w:tabs>
              <w:rPr>
                <w:rFonts w:ascii="Arial" w:eastAsia="Arial Unicode MS" w:hAnsi="Arial" w:cs="Arial"/>
                <w:sz w:val="20"/>
              </w:rPr>
            </w:pPr>
            <w:r w:rsidRPr="00996488">
              <w:rPr>
                <w:rFonts w:ascii="Arial" w:eastAsia="Arial Unicode MS" w:hAnsi="Arial" w:cs="Arial"/>
                <w:sz w:val="20"/>
              </w:rPr>
              <w:t>NTS annotated layout plans</w:t>
            </w:r>
          </w:p>
        </w:tc>
        <w:tc>
          <w:tcPr>
            <w:tcW w:w="3317" w:type="dxa"/>
          </w:tcPr>
          <w:p w:rsidR="00996488" w:rsidRPr="007A7671" w:rsidRDefault="00996488" w:rsidP="007A7671">
            <w:pPr>
              <w:tabs>
                <w:tab w:val="left" w:pos="8280"/>
              </w:tabs>
              <w:rPr>
                <w:rFonts w:ascii="Arial" w:eastAsia="Arial Unicode MS" w:hAnsi="Arial" w:cs="Arial"/>
                <w:sz w:val="20"/>
              </w:rPr>
            </w:pPr>
            <w:r w:rsidRPr="007A7671">
              <w:rPr>
                <w:rFonts w:ascii="Arial" w:eastAsia="Arial Unicode MS" w:hAnsi="Arial" w:cs="Arial"/>
                <w:sz w:val="20"/>
              </w:rPr>
              <w:t>To indicate construction phasing process required</w:t>
            </w:r>
          </w:p>
        </w:tc>
      </w:tr>
    </w:tbl>
    <w:p w:rsidR="00986E58" w:rsidRDefault="00986E58" w:rsidP="00FE3222">
      <w:pPr>
        <w:tabs>
          <w:tab w:val="left" w:pos="8280"/>
        </w:tabs>
        <w:rPr>
          <w:rFonts w:ascii="Arial" w:eastAsia="Arial Unicode MS" w:hAnsi="Arial" w:cs="Arial"/>
          <w:b/>
          <w:sz w:val="22"/>
          <w:szCs w:val="22"/>
          <w:u w:val="single"/>
        </w:rPr>
      </w:pPr>
    </w:p>
    <w:p w:rsidR="00986E58" w:rsidRPr="00D83D80" w:rsidRDefault="00986E58" w:rsidP="00986E58">
      <w:pPr>
        <w:outlineLvl w:val="0"/>
        <w:rPr>
          <w:rFonts w:ascii="Arial" w:hAnsi="Arial" w:cs="Arial"/>
          <w:b/>
          <w:bCs/>
          <w:i/>
          <w:sz w:val="20"/>
        </w:rPr>
      </w:pPr>
      <w:r w:rsidRPr="003F4A9C">
        <w:rPr>
          <w:rFonts w:ascii="Arial" w:hAnsi="Arial" w:cs="Arial"/>
          <w:b/>
          <w:bCs/>
          <w:sz w:val="22"/>
          <w:szCs w:val="22"/>
        </w:rPr>
        <w:t xml:space="preserve">PART </w:t>
      </w:r>
      <w:r>
        <w:rPr>
          <w:rFonts w:ascii="Arial" w:hAnsi="Arial" w:cs="Arial"/>
          <w:b/>
          <w:bCs/>
          <w:sz w:val="22"/>
          <w:szCs w:val="22"/>
        </w:rPr>
        <w:t>2</w:t>
      </w:r>
      <w:r w:rsidR="00D83D80">
        <w:rPr>
          <w:rFonts w:ascii="Arial" w:hAnsi="Arial" w:cs="Arial"/>
          <w:b/>
          <w:bCs/>
          <w:sz w:val="22"/>
          <w:szCs w:val="22"/>
        </w:rPr>
        <w:t>:</w:t>
      </w:r>
      <w:r w:rsidRPr="003F4A9C">
        <w:rPr>
          <w:rFonts w:ascii="Arial" w:hAnsi="Arial" w:cs="Arial"/>
          <w:b/>
          <w:bCs/>
          <w:sz w:val="22"/>
          <w:szCs w:val="22"/>
        </w:rPr>
        <w:t xml:space="preserve"> </w:t>
      </w:r>
      <w:r w:rsidR="00996488">
        <w:rPr>
          <w:rFonts w:ascii="Arial" w:hAnsi="Arial" w:cs="Arial"/>
          <w:b/>
          <w:bCs/>
          <w:sz w:val="22"/>
          <w:szCs w:val="22"/>
        </w:rPr>
        <w:t xml:space="preserve">OVERALL APPROACH </w:t>
      </w:r>
      <w:r w:rsidR="00D83D80" w:rsidRPr="00977A43">
        <w:rPr>
          <w:rFonts w:ascii="Arial" w:hAnsi="Arial" w:cs="Arial"/>
          <w:b/>
          <w:bCs/>
          <w:sz w:val="20"/>
        </w:rPr>
        <w:t>(</w:t>
      </w:r>
      <w:r w:rsidR="004539F5" w:rsidRPr="00977A43">
        <w:rPr>
          <w:rFonts w:ascii="Arial" w:hAnsi="Arial" w:cs="Arial"/>
          <w:b/>
          <w:bCs/>
          <w:sz w:val="20"/>
        </w:rPr>
        <w:t xml:space="preserve">Maximum 4 </w:t>
      </w:r>
      <w:r w:rsidR="00972170">
        <w:rPr>
          <w:rFonts w:ascii="Arial" w:hAnsi="Arial" w:cs="Arial"/>
          <w:b/>
          <w:bCs/>
          <w:sz w:val="20"/>
        </w:rPr>
        <w:t>sides A4</w:t>
      </w:r>
      <w:r w:rsidR="00D83D80" w:rsidRPr="00977A43">
        <w:rPr>
          <w:rFonts w:ascii="Arial" w:hAnsi="Arial" w:cs="Arial"/>
          <w:b/>
          <w:bCs/>
          <w:sz w:val="20"/>
        </w:rPr>
        <w:t>)</w:t>
      </w:r>
    </w:p>
    <w:p w:rsidR="00B95C53" w:rsidRPr="00107616" w:rsidRDefault="00E632D5" w:rsidP="00107616">
      <w:pPr>
        <w:pStyle w:val="ListParagraph"/>
        <w:numPr>
          <w:ilvl w:val="0"/>
          <w:numId w:val="31"/>
        </w:numPr>
        <w:rPr>
          <w:rFonts w:ascii="Arial" w:hAnsi="Arial" w:cs="Arial"/>
          <w:sz w:val="22"/>
          <w:szCs w:val="22"/>
        </w:rPr>
      </w:pPr>
      <w:r>
        <w:rPr>
          <w:rFonts w:ascii="Arial" w:hAnsi="Arial" w:cs="Arial"/>
          <w:bCs/>
          <w:sz w:val="22"/>
          <w:szCs w:val="22"/>
        </w:rPr>
        <w:t>Panel Member</w:t>
      </w:r>
      <w:r w:rsidR="00996488" w:rsidRPr="00107616">
        <w:rPr>
          <w:rFonts w:ascii="Arial" w:hAnsi="Arial" w:cs="Arial"/>
          <w:bCs/>
          <w:sz w:val="22"/>
          <w:szCs w:val="22"/>
        </w:rPr>
        <w:t>s should outline their overall approach to developing the sample scheme from SPM through to planning and contract award to ensure continuity, capacity and capability of all resources. Your response should include a schedule of meetings, identifying who is required at each and a resources schedule to identify and confirm availability of both your internal and supply chain resources</w:t>
      </w:r>
    </w:p>
    <w:p w:rsidR="005258D2" w:rsidRDefault="005258D2" w:rsidP="00996488">
      <w:pPr>
        <w:rPr>
          <w:rFonts w:ascii="Arial" w:hAnsi="Arial" w:cs="Arial"/>
          <w:b/>
          <w:sz w:val="22"/>
          <w:szCs w:val="22"/>
        </w:rPr>
      </w:pPr>
    </w:p>
    <w:p w:rsidR="00996488" w:rsidRPr="004539F5" w:rsidRDefault="00996488" w:rsidP="00996488">
      <w:pPr>
        <w:rPr>
          <w:rFonts w:ascii="Arial" w:hAnsi="Arial" w:cs="Arial"/>
          <w:b/>
          <w:sz w:val="22"/>
          <w:szCs w:val="22"/>
        </w:rPr>
      </w:pPr>
      <w:r w:rsidRPr="003F4A9C">
        <w:rPr>
          <w:rFonts w:ascii="Arial" w:hAnsi="Arial" w:cs="Arial"/>
          <w:b/>
          <w:sz w:val="22"/>
          <w:szCs w:val="22"/>
        </w:rPr>
        <w:t xml:space="preserve">PART </w:t>
      </w:r>
      <w:r>
        <w:rPr>
          <w:rFonts w:ascii="Arial" w:hAnsi="Arial" w:cs="Arial"/>
          <w:b/>
          <w:sz w:val="22"/>
          <w:szCs w:val="22"/>
        </w:rPr>
        <w:t>3:</w:t>
      </w:r>
      <w:r w:rsidRPr="003F4A9C">
        <w:rPr>
          <w:rFonts w:ascii="Arial" w:hAnsi="Arial" w:cs="Arial"/>
          <w:b/>
          <w:sz w:val="22"/>
          <w:szCs w:val="22"/>
        </w:rPr>
        <w:t xml:space="preserve"> </w:t>
      </w:r>
      <w:r>
        <w:rPr>
          <w:rFonts w:ascii="Arial" w:hAnsi="Arial" w:cs="Arial"/>
          <w:b/>
          <w:sz w:val="22"/>
          <w:szCs w:val="22"/>
        </w:rPr>
        <w:t xml:space="preserve">DESIGN AND COST MANAGEMENT </w:t>
      </w:r>
      <w:r w:rsidRPr="00977A43">
        <w:rPr>
          <w:rFonts w:ascii="Arial" w:hAnsi="Arial" w:cs="Arial"/>
          <w:b/>
          <w:sz w:val="20"/>
        </w:rPr>
        <w:t>(</w:t>
      </w:r>
      <w:r w:rsidR="004539F5">
        <w:rPr>
          <w:rFonts w:ascii="Arial" w:hAnsi="Arial" w:cs="Arial"/>
          <w:b/>
          <w:sz w:val="20"/>
        </w:rPr>
        <w:t xml:space="preserve">Maximum 4 </w:t>
      </w:r>
      <w:r w:rsidR="00972170">
        <w:rPr>
          <w:rFonts w:ascii="Arial" w:hAnsi="Arial" w:cs="Arial"/>
          <w:b/>
          <w:sz w:val="20"/>
        </w:rPr>
        <w:t>sides A4</w:t>
      </w:r>
      <w:r w:rsidR="004539F5">
        <w:rPr>
          <w:rFonts w:ascii="Arial" w:hAnsi="Arial" w:cs="Arial"/>
          <w:b/>
          <w:sz w:val="20"/>
        </w:rPr>
        <w:t>)</w:t>
      </w:r>
      <w:r w:rsidRPr="004539F5">
        <w:rPr>
          <w:rFonts w:ascii="Arial" w:hAnsi="Arial" w:cs="Arial"/>
          <w:b/>
          <w:sz w:val="22"/>
          <w:szCs w:val="22"/>
        </w:rPr>
        <w:t xml:space="preserve"> </w:t>
      </w:r>
    </w:p>
    <w:p w:rsidR="005258D2" w:rsidRPr="00107616" w:rsidRDefault="00E632D5" w:rsidP="00107616">
      <w:pPr>
        <w:pStyle w:val="ListParagraph"/>
        <w:numPr>
          <w:ilvl w:val="0"/>
          <w:numId w:val="31"/>
        </w:numPr>
        <w:rPr>
          <w:rFonts w:ascii="Arial" w:hAnsi="Arial" w:cs="Arial"/>
          <w:sz w:val="22"/>
          <w:szCs w:val="22"/>
        </w:rPr>
      </w:pPr>
      <w:r>
        <w:rPr>
          <w:rFonts w:ascii="Arial" w:hAnsi="Arial" w:cs="Arial"/>
          <w:sz w:val="22"/>
          <w:szCs w:val="22"/>
        </w:rPr>
        <w:t>Panel Member</w:t>
      </w:r>
      <w:r w:rsidR="00996488" w:rsidRPr="00107616">
        <w:rPr>
          <w:rFonts w:ascii="Arial" w:hAnsi="Arial" w:cs="Arial"/>
          <w:sz w:val="22"/>
          <w:szCs w:val="22"/>
        </w:rPr>
        <w:t xml:space="preserve">s should describe how they will manage the design development process to finalise the detailed design and specification through the Selected Panel Member stage to contract award. </w:t>
      </w:r>
      <w:r>
        <w:rPr>
          <w:rFonts w:ascii="Arial" w:hAnsi="Arial" w:cs="Arial"/>
          <w:sz w:val="22"/>
          <w:szCs w:val="22"/>
        </w:rPr>
        <w:t>Panel Member</w:t>
      </w:r>
      <w:r w:rsidR="00996488" w:rsidRPr="00107616">
        <w:rPr>
          <w:rFonts w:ascii="Arial" w:hAnsi="Arial" w:cs="Arial"/>
          <w:sz w:val="22"/>
          <w:szCs w:val="22"/>
        </w:rPr>
        <w:t>s should identify any on-going project risks and issues and should describe how they will ensure their proposals, as included in the ITT submission, will be maintained and delivered</w:t>
      </w:r>
    </w:p>
    <w:p w:rsidR="00B95C53" w:rsidRPr="007A7671" w:rsidRDefault="00B95C53" w:rsidP="00A0703A">
      <w:pPr>
        <w:ind w:left="706"/>
        <w:rPr>
          <w:rFonts w:ascii="Arial" w:hAnsi="Arial" w:cs="Arial"/>
          <w:sz w:val="22"/>
          <w:szCs w:val="22"/>
        </w:rPr>
      </w:pPr>
    </w:p>
    <w:p w:rsidR="007A7671" w:rsidRPr="00955727" w:rsidRDefault="007A7671" w:rsidP="005962DC">
      <w:pPr>
        <w:rPr>
          <w:rFonts w:ascii="Arial" w:hAnsi="Arial" w:cs="Arial"/>
          <w:b/>
          <w:sz w:val="22"/>
          <w:szCs w:val="22"/>
        </w:rPr>
      </w:pPr>
      <w:r w:rsidRPr="003F4A9C">
        <w:rPr>
          <w:rFonts w:ascii="Arial" w:hAnsi="Arial" w:cs="Arial"/>
          <w:b/>
          <w:sz w:val="22"/>
          <w:szCs w:val="22"/>
        </w:rPr>
        <w:t xml:space="preserve">PART </w:t>
      </w:r>
      <w:r>
        <w:rPr>
          <w:rFonts w:ascii="Arial" w:hAnsi="Arial" w:cs="Arial"/>
          <w:b/>
          <w:sz w:val="22"/>
          <w:szCs w:val="22"/>
        </w:rPr>
        <w:t>4:</w:t>
      </w:r>
      <w:r w:rsidRPr="003F4A9C">
        <w:rPr>
          <w:rFonts w:ascii="Arial" w:hAnsi="Arial" w:cs="Arial"/>
          <w:b/>
          <w:sz w:val="22"/>
          <w:szCs w:val="22"/>
        </w:rPr>
        <w:t xml:space="preserve"> </w:t>
      </w:r>
      <w:r>
        <w:rPr>
          <w:rFonts w:ascii="Arial" w:hAnsi="Arial" w:cs="Arial"/>
          <w:b/>
          <w:sz w:val="22"/>
          <w:szCs w:val="22"/>
        </w:rPr>
        <w:t xml:space="preserve">DESIGN SOLUTIONS AND VALUE FOR MONEY </w:t>
      </w:r>
      <w:r w:rsidR="001716EB">
        <w:rPr>
          <w:rFonts w:ascii="Arial" w:hAnsi="Arial" w:cs="Arial"/>
          <w:b/>
          <w:sz w:val="20"/>
        </w:rPr>
        <w:t>(Maximum</w:t>
      </w:r>
      <w:r w:rsidR="00972170">
        <w:rPr>
          <w:rFonts w:ascii="Arial" w:hAnsi="Arial" w:cs="Arial"/>
          <w:b/>
          <w:sz w:val="20"/>
        </w:rPr>
        <w:t xml:space="preserve"> 15 sides A4, to note page count excludes information required at part 1)</w:t>
      </w:r>
    </w:p>
    <w:p w:rsidR="005962DC" w:rsidRPr="00107616" w:rsidRDefault="00E02893" w:rsidP="00107616">
      <w:pPr>
        <w:pStyle w:val="ListParagraph"/>
        <w:numPr>
          <w:ilvl w:val="0"/>
          <w:numId w:val="31"/>
        </w:numPr>
        <w:rPr>
          <w:rFonts w:ascii="Arial" w:hAnsi="Arial" w:cs="Arial"/>
          <w:vanish/>
          <w:sz w:val="22"/>
          <w:szCs w:val="22"/>
        </w:rPr>
      </w:pPr>
      <w:r w:rsidRPr="00107616">
        <w:rPr>
          <w:rFonts w:ascii="Arial" w:hAnsi="Arial" w:cs="Arial"/>
          <w:sz w:val="22"/>
          <w:szCs w:val="22"/>
        </w:rPr>
        <w:t>The Framework User will carry out an overall assessment of the design solution</w:t>
      </w:r>
      <w:r w:rsidRPr="00107616">
        <w:rPr>
          <w:rFonts w:ascii="Arial" w:hAnsi="Arial" w:cs="Arial"/>
          <w:b/>
          <w:sz w:val="22"/>
          <w:szCs w:val="22"/>
        </w:rPr>
        <w:t>.</w:t>
      </w:r>
      <w:r w:rsidR="00107616">
        <w:rPr>
          <w:rFonts w:ascii="Arial" w:hAnsi="Arial" w:cs="Arial"/>
          <w:b/>
          <w:sz w:val="22"/>
          <w:szCs w:val="22"/>
        </w:rPr>
        <w:t xml:space="preserve">  </w:t>
      </w:r>
      <w:r w:rsidRPr="00107616">
        <w:rPr>
          <w:rFonts w:ascii="Arial" w:hAnsi="Arial" w:cs="Arial"/>
          <w:sz w:val="22"/>
          <w:szCs w:val="22"/>
        </w:rPr>
        <w:t xml:space="preserve">With reference to the drawn information required at section 1 </w:t>
      </w:r>
      <w:r w:rsidR="00E632D5">
        <w:rPr>
          <w:rFonts w:ascii="Arial" w:hAnsi="Arial" w:cs="Arial"/>
          <w:sz w:val="22"/>
          <w:szCs w:val="22"/>
        </w:rPr>
        <w:t>Panel Member</w:t>
      </w:r>
      <w:r w:rsidRPr="00107616">
        <w:rPr>
          <w:rFonts w:ascii="Arial" w:hAnsi="Arial" w:cs="Arial"/>
          <w:sz w:val="22"/>
          <w:szCs w:val="22"/>
        </w:rPr>
        <w:t xml:space="preserve">s should summarise how their proposals  have met the Authority Requirements in respect </w:t>
      </w:r>
      <w:proofErr w:type="spellStart"/>
      <w:r w:rsidRPr="00107616">
        <w:rPr>
          <w:rFonts w:ascii="Arial" w:hAnsi="Arial" w:cs="Arial"/>
          <w:sz w:val="22"/>
          <w:szCs w:val="22"/>
        </w:rPr>
        <w:t>of:</w:t>
      </w:r>
    </w:p>
    <w:p w:rsidR="00E02893" w:rsidRPr="00A0703A" w:rsidRDefault="00E02893" w:rsidP="00E02893">
      <w:pPr>
        <w:numPr>
          <w:ilvl w:val="1"/>
          <w:numId w:val="14"/>
        </w:numPr>
        <w:tabs>
          <w:tab w:val="clear" w:pos="1701"/>
          <w:tab w:val="num" w:pos="1134"/>
        </w:tabs>
        <w:ind w:left="1134" w:hanging="425"/>
        <w:rPr>
          <w:rFonts w:ascii="Arial" w:hAnsi="Arial" w:cs="Arial"/>
          <w:sz w:val="22"/>
          <w:szCs w:val="22"/>
        </w:rPr>
      </w:pPr>
      <w:r w:rsidRPr="00A0703A">
        <w:rPr>
          <w:rFonts w:ascii="Arial" w:hAnsi="Arial" w:cs="Arial"/>
          <w:sz w:val="22"/>
          <w:szCs w:val="22"/>
        </w:rPr>
        <w:t>Masterplanning</w:t>
      </w:r>
      <w:proofErr w:type="spellEnd"/>
      <w:r w:rsidRPr="00A0703A">
        <w:rPr>
          <w:rFonts w:ascii="Arial" w:hAnsi="Arial" w:cs="Arial"/>
          <w:sz w:val="22"/>
          <w:szCs w:val="22"/>
        </w:rPr>
        <w:t>; making best use of the site</w:t>
      </w:r>
    </w:p>
    <w:p w:rsidR="00E02893" w:rsidRPr="00A0703A" w:rsidRDefault="00E02893" w:rsidP="00E02893">
      <w:pPr>
        <w:numPr>
          <w:ilvl w:val="1"/>
          <w:numId w:val="14"/>
        </w:numPr>
        <w:tabs>
          <w:tab w:val="clear" w:pos="1701"/>
          <w:tab w:val="num" w:pos="1134"/>
        </w:tabs>
        <w:ind w:left="1134" w:hanging="425"/>
        <w:rPr>
          <w:rFonts w:ascii="Arial" w:hAnsi="Arial" w:cs="Arial"/>
          <w:sz w:val="22"/>
          <w:szCs w:val="22"/>
        </w:rPr>
      </w:pPr>
      <w:r w:rsidRPr="00A0703A">
        <w:rPr>
          <w:rFonts w:ascii="Arial" w:hAnsi="Arial" w:cs="Arial"/>
          <w:sz w:val="22"/>
          <w:szCs w:val="22"/>
        </w:rPr>
        <w:t>School Grounds; making assets of outdoor space</w:t>
      </w:r>
    </w:p>
    <w:p w:rsidR="00E02893" w:rsidRPr="00A0703A" w:rsidRDefault="00E02893" w:rsidP="00E02893">
      <w:pPr>
        <w:numPr>
          <w:ilvl w:val="1"/>
          <w:numId w:val="14"/>
        </w:numPr>
        <w:tabs>
          <w:tab w:val="clear" w:pos="1701"/>
          <w:tab w:val="num" w:pos="1134"/>
        </w:tabs>
        <w:ind w:left="1134" w:hanging="425"/>
        <w:rPr>
          <w:rFonts w:ascii="Arial" w:hAnsi="Arial" w:cs="Arial"/>
          <w:sz w:val="22"/>
          <w:szCs w:val="22"/>
        </w:rPr>
      </w:pPr>
      <w:r w:rsidRPr="00A0703A">
        <w:rPr>
          <w:rFonts w:ascii="Arial" w:hAnsi="Arial" w:cs="Arial"/>
          <w:sz w:val="22"/>
          <w:szCs w:val="22"/>
        </w:rPr>
        <w:lastRenderedPageBreak/>
        <w:t>Spatial planning; clear, logical internal organisation</w:t>
      </w:r>
    </w:p>
    <w:p w:rsidR="00E02893" w:rsidRPr="00A0703A" w:rsidRDefault="00E02893" w:rsidP="00E02893">
      <w:pPr>
        <w:numPr>
          <w:ilvl w:val="1"/>
          <w:numId w:val="14"/>
        </w:numPr>
        <w:tabs>
          <w:tab w:val="clear" w:pos="1701"/>
          <w:tab w:val="num" w:pos="1134"/>
        </w:tabs>
        <w:ind w:left="1134" w:hanging="425"/>
        <w:rPr>
          <w:rFonts w:ascii="Arial" w:hAnsi="Arial" w:cs="Arial"/>
          <w:sz w:val="22"/>
          <w:szCs w:val="22"/>
        </w:rPr>
      </w:pPr>
      <w:r w:rsidRPr="00A0703A">
        <w:rPr>
          <w:rFonts w:ascii="Arial" w:hAnsi="Arial" w:cs="Arial"/>
          <w:sz w:val="22"/>
          <w:szCs w:val="22"/>
        </w:rPr>
        <w:t>External appearance; form, massing and materials</w:t>
      </w:r>
    </w:p>
    <w:p w:rsidR="00E02893" w:rsidRPr="00A0703A" w:rsidRDefault="00E02893" w:rsidP="00A0703A">
      <w:pPr>
        <w:numPr>
          <w:ilvl w:val="1"/>
          <w:numId w:val="14"/>
        </w:numPr>
        <w:tabs>
          <w:tab w:val="clear" w:pos="1701"/>
          <w:tab w:val="num" w:pos="1134"/>
        </w:tabs>
        <w:ind w:left="1134" w:hanging="425"/>
        <w:rPr>
          <w:rFonts w:ascii="Arial" w:hAnsi="Arial" w:cs="Arial"/>
          <w:b/>
          <w:sz w:val="22"/>
          <w:szCs w:val="22"/>
        </w:rPr>
      </w:pPr>
      <w:r w:rsidRPr="00A0703A">
        <w:rPr>
          <w:rFonts w:ascii="Arial" w:hAnsi="Arial" w:cs="Arial"/>
          <w:sz w:val="22"/>
          <w:szCs w:val="22"/>
        </w:rPr>
        <w:t>Interiors; creating excellent spaces for teaching and learning</w:t>
      </w:r>
    </w:p>
    <w:p w:rsidR="00E02893" w:rsidRPr="00E02893" w:rsidRDefault="00E02893" w:rsidP="00A0703A">
      <w:pPr>
        <w:numPr>
          <w:ilvl w:val="1"/>
          <w:numId w:val="14"/>
        </w:numPr>
        <w:tabs>
          <w:tab w:val="clear" w:pos="1701"/>
          <w:tab w:val="num" w:pos="1134"/>
        </w:tabs>
        <w:ind w:left="1134" w:hanging="425"/>
        <w:rPr>
          <w:rFonts w:ascii="Arial" w:hAnsi="Arial" w:cs="Arial"/>
          <w:b/>
          <w:sz w:val="22"/>
          <w:szCs w:val="22"/>
        </w:rPr>
      </w:pPr>
      <w:r w:rsidRPr="00A0703A">
        <w:rPr>
          <w:rFonts w:ascii="Arial" w:hAnsi="Arial" w:cs="Arial"/>
          <w:sz w:val="22"/>
          <w:szCs w:val="22"/>
        </w:rPr>
        <w:t>Adaptability; catering for changing school needs</w:t>
      </w:r>
    </w:p>
    <w:p w:rsidR="00B95C53" w:rsidRPr="00B12704" w:rsidRDefault="00E02893" w:rsidP="00B12704">
      <w:pPr>
        <w:pStyle w:val="ListParagraph"/>
        <w:numPr>
          <w:ilvl w:val="0"/>
          <w:numId w:val="33"/>
        </w:numPr>
        <w:rPr>
          <w:rFonts w:ascii="Arial" w:hAnsi="Arial" w:cs="Arial"/>
          <w:sz w:val="22"/>
          <w:szCs w:val="22"/>
        </w:rPr>
      </w:pPr>
      <w:r w:rsidRPr="00B12704">
        <w:rPr>
          <w:rFonts w:ascii="Arial" w:hAnsi="Arial" w:cs="Arial"/>
          <w:sz w:val="22"/>
          <w:szCs w:val="22"/>
        </w:rPr>
        <w:t xml:space="preserve">The Framework User will carry out an overall assessment of the environmental strategy/solution. </w:t>
      </w:r>
      <w:r w:rsidR="00E632D5">
        <w:rPr>
          <w:rFonts w:ascii="Arial" w:hAnsi="Arial" w:cs="Arial"/>
          <w:sz w:val="22"/>
          <w:szCs w:val="22"/>
        </w:rPr>
        <w:t>Panel Member</w:t>
      </w:r>
      <w:r w:rsidRPr="00B12704">
        <w:rPr>
          <w:rFonts w:ascii="Arial" w:hAnsi="Arial" w:cs="Arial"/>
          <w:sz w:val="22"/>
          <w:szCs w:val="22"/>
        </w:rPr>
        <w:t>s should produce an environmental strategy report ( as described in section 1) to outline the approach taken [to new and remodelled areas] in respect of:</w:t>
      </w:r>
    </w:p>
    <w:p w:rsidR="00E02893" w:rsidRPr="00977A43" w:rsidRDefault="00E02893" w:rsidP="00E02893">
      <w:pPr>
        <w:numPr>
          <w:ilvl w:val="1"/>
          <w:numId w:val="21"/>
        </w:numPr>
        <w:tabs>
          <w:tab w:val="clear" w:pos="1701"/>
          <w:tab w:val="num" w:pos="1134"/>
        </w:tabs>
        <w:ind w:left="1134" w:hanging="425"/>
        <w:rPr>
          <w:rFonts w:ascii="Arial" w:hAnsi="Arial" w:cs="Arial"/>
          <w:sz w:val="22"/>
          <w:szCs w:val="22"/>
        </w:rPr>
      </w:pPr>
      <w:r w:rsidRPr="00977A43">
        <w:rPr>
          <w:rFonts w:ascii="Arial" w:hAnsi="Arial" w:cs="Arial"/>
          <w:sz w:val="22"/>
          <w:szCs w:val="22"/>
        </w:rPr>
        <w:t>Heating, cooling and ventilation</w:t>
      </w:r>
    </w:p>
    <w:p w:rsidR="00E02893" w:rsidRPr="00977A43" w:rsidRDefault="00E02893" w:rsidP="00E02893">
      <w:pPr>
        <w:numPr>
          <w:ilvl w:val="1"/>
          <w:numId w:val="21"/>
        </w:numPr>
        <w:tabs>
          <w:tab w:val="clear" w:pos="1701"/>
          <w:tab w:val="num" w:pos="1134"/>
        </w:tabs>
        <w:ind w:left="1134" w:hanging="425"/>
        <w:rPr>
          <w:rFonts w:ascii="Arial" w:hAnsi="Arial" w:cs="Arial"/>
          <w:sz w:val="22"/>
          <w:szCs w:val="22"/>
        </w:rPr>
      </w:pPr>
      <w:r w:rsidRPr="00977A43">
        <w:rPr>
          <w:rFonts w:ascii="Arial" w:hAnsi="Arial" w:cs="Arial"/>
          <w:sz w:val="22"/>
          <w:szCs w:val="22"/>
        </w:rPr>
        <w:t>Acoustic strategy</w:t>
      </w:r>
    </w:p>
    <w:p w:rsidR="00E02893" w:rsidRPr="00977A43" w:rsidRDefault="00E02893" w:rsidP="00E02893">
      <w:pPr>
        <w:numPr>
          <w:ilvl w:val="1"/>
          <w:numId w:val="21"/>
        </w:numPr>
        <w:tabs>
          <w:tab w:val="clear" w:pos="1701"/>
          <w:tab w:val="num" w:pos="1134"/>
        </w:tabs>
        <w:ind w:left="1134" w:hanging="425"/>
        <w:rPr>
          <w:rFonts w:ascii="Arial" w:hAnsi="Arial" w:cs="Arial"/>
          <w:sz w:val="22"/>
          <w:szCs w:val="22"/>
        </w:rPr>
      </w:pPr>
      <w:r w:rsidRPr="00977A43">
        <w:rPr>
          <w:rFonts w:ascii="Arial" w:hAnsi="Arial" w:cs="Arial"/>
          <w:sz w:val="22"/>
          <w:szCs w:val="22"/>
        </w:rPr>
        <w:t>Daylight and lighting</w:t>
      </w:r>
    </w:p>
    <w:p w:rsidR="00E02893" w:rsidRPr="00977A43" w:rsidRDefault="00E02893" w:rsidP="00A0703A">
      <w:pPr>
        <w:numPr>
          <w:ilvl w:val="1"/>
          <w:numId w:val="21"/>
        </w:numPr>
        <w:tabs>
          <w:tab w:val="clear" w:pos="1701"/>
          <w:tab w:val="num" w:pos="1134"/>
        </w:tabs>
        <w:ind w:left="1134" w:hanging="425"/>
        <w:rPr>
          <w:rFonts w:ascii="Arial" w:hAnsi="Arial" w:cs="Arial"/>
          <w:sz w:val="22"/>
          <w:szCs w:val="22"/>
        </w:rPr>
      </w:pPr>
      <w:r w:rsidRPr="00977A43">
        <w:rPr>
          <w:rFonts w:ascii="Arial" w:hAnsi="Arial" w:cs="Arial"/>
          <w:sz w:val="22"/>
          <w:szCs w:val="22"/>
        </w:rPr>
        <w:t>Energy and water management and efficiency</w:t>
      </w:r>
    </w:p>
    <w:p w:rsidR="00E02893" w:rsidRPr="00977A43" w:rsidRDefault="00E02893" w:rsidP="00A0703A">
      <w:pPr>
        <w:numPr>
          <w:ilvl w:val="1"/>
          <w:numId w:val="21"/>
        </w:numPr>
        <w:tabs>
          <w:tab w:val="clear" w:pos="1701"/>
          <w:tab w:val="num" w:pos="1134"/>
        </w:tabs>
        <w:ind w:left="1134" w:hanging="425"/>
        <w:rPr>
          <w:rFonts w:ascii="Arial" w:hAnsi="Arial" w:cs="Arial"/>
          <w:sz w:val="22"/>
          <w:szCs w:val="22"/>
        </w:rPr>
      </w:pPr>
      <w:r w:rsidRPr="00977A43">
        <w:rPr>
          <w:rFonts w:ascii="Arial" w:hAnsi="Arial" w:cs="Arial"/>
          <w:sz w:val="22"/>
          <w:szCs w:val="22"/>
        </w:rPr>
        <w:t>Fire safety strategy</w:t>
      </w:r>
    </w:p>
    <w:p w:rsidR="00FC27F6" w:rsidRPr="00B12704" w:rsidRDefault="00E632D5" w:rsidP="00B12704">
      <w:pPr>
        <w:pStyle w:val="ListParagraph"/>
        <w:numPr>
          <w:ilvl w:val="0"/>
          <w:numId w:val="33"/>
        </w:numPr>
        <w:rPr>
          <w:rFonts w:ascii="Arial" w:hAnsi="Arial" w:cs="Arial"/>
          <w:b/>
          <w:sz w:val="22"/>
          <w:szCs w:val="22"/>
        </w:rPr>
      </w:pPr>
      <w:r>
        <w:rPr>
          <w:rFonts w:ascii="Arial" w:hAnsi="Arial" w:cs="Arial"/>
          <w:sz w:val="22"/>
          <w:szCs w:val="22"/>
        </w:rPr>
        <w:t>Panel Member</w:t>
      </w:r>
      <w:r w:rsidR="00E02893" w:rsidRPr="00B12704">
        <w:rPr>
          <w:rFonts w:ascii="Arial" w:hAnsi="Arial" w:cs="Arial"/>
          <w:sz w:val="22"/>
          <w:szCs w:val="22"/>
        </w:rPr>
        <w:t xml:space="preserve">s should confirm there is no requirement to derogate from the Authority Requirements. Where </w:t>
      </w:r>
      <w:r>
        <w:rPr>
          <w:rFonts w:ascii="Arial" w:hAnsi="Arial" w:cs="Arial"/>
          <w:sz w:val="22"/>
          <w:szCs w:val="22"/>
        </w:rPr>
        <w:t>Panel Member</w:t>
      </w:r>
      <w:r w:rsidR="00E02893" w:rsidRPr="00B12704">
        <w:rPr>
          <w:rFonts w:ascii="Arial" w:hAnsi="Arial" w:cs="Arial"/>
          <w:sz w:val="22"/>
          <w:szCs w:val="22"/>
        </w:rPr>
        <w:t xml:space="preserve">s do require derogation these should be detailed in response to this question with a clear indication of the standard derogated from and to and </w:t>
      </w:r>
      <w:r w:rsidR="001B0F92">
        <w:rPr>
          <w:rFonts w:ascii="Arial" w:hAnsi="Arial" w:cs="Arial"/>
          <w:sz w:val="22"/>
          <w:szCs w:val="22"/>
        </w:rPr>
        <w:t xml:space="preserve">as well as </w:t>
      </w:r>
      <w:r w:rsidR="00E02893" w:rsidRPr="00B12704">
        <w:rPr>
          <w:rFonts w:ascii="Arial" w:hAnsi="Arial" w:cs="Arial"/>
          <w:sz w:val="22"/>
          <w:szCs w:val="22"/>
        </w:rPr>
        <w:t xml:space="preserve">the full list of spaces affected </w:t>
      </w:r>
      <w:r w:rsidR="001B0F92">
        <w:rPr>
          <w:rFonts w:ascii="Arial" w:hAnsi="Arial" w:cs="Arial"/>
          <w:sz w:val="22"/>
          <w:szCs w:val="22"/>
        </w:rPr>
        <w:t>and</w:t>
      </w:r>
      <w:r w:rsidR="00E02893" w:rsidRPr="00B12704">
        <w:rPr>
          <w:rFonts w:ascii="Arial" w:hAnsi="Arial" w:cs="Arial"/>
          <w:sz w:val="22"/>
          <w:szCs w:val="22"/>
        </w:rPr>
        <w:t xml:space="preserve"> how the impact of any derogation is mitigated by their chosen solution. This response should include appropriate reference to the drawn information required at </w:t>
      </w:r>
      <w:r w:rsidR="001716EB" w:rsidRPr="00B12704">
        <w:rPr>
          <w:rFonts w:ascii="Arial" w:hAnsi="Arial" w:cs="Arial"/>
          <w:sz w:val="22"/>
          <w:szCs w:val="22"/>
        </w:rPr>
        <w:t xml:space="preserve">Part </w:t>
      </w:r>
      <w:r w:rsidR="00E02893" w:rsidRPr="00B12704">
        <w:rPr>
          <w:rFonts w:ascii="Arial" w:hAnsi="Arial" w:cs="Arial"/>
          <w:sz w:val="22"/>
          <w:szCs w:val="22"/>
        </w:rPr>
        <w:t>1</w:t>
      </w:r>
    </w:p>
    <w:p w:rsidR="00B12704" w:rsidRPr="00B12704" w:rsidRDefault="00B12704" w:rsidP="00B12704">
      <w:pPr>
        <w:pStyle w:val="ListParagraph"/>
        <w:ind w:left="360"/>
        <w:rPr>
          <w:rFonts w:ascii="Arial" w:hAnsi="Arial" w:cs="Arial"/>
          <w:b/>
          <w:sz w:val="22"/>
          <w:szCs w:val="22"/>
        </w:rPr>
      </w:pPr>
    </w:p>
    <w:p w:rsidR="00986E58" w:rsidRDefault="00E632D5" w:rsidP="00B12704">
      <w:pPr>
        <w:pStyle w:val="ListParagraph"/>
        <w:numPr>
          <w:ilvl w:val="0"/>
          <w:numId w:val="33"/>
        </w:numPr>
        <w:rPr>
          <w:rFonts w:ascii="Arial" w:hAnsi="Arial" w:cs="Arial"/>
          <w:sz w:val="22"/>
          <w:szCs w:val="22"/>
        </w:rPr>
      </w:pPr>
      <w:r>
        <w:rPr>
          <w:rFonts w:ascii="Arial" w:hAnsi="Arial" w:cs="Arial"/>
          <w:sz w:val="22"/>
          <w:szCs w:val="22"/>
        </w:rPr>
        <w:t>Panel Member</w:t>
      </w:r>
      <w:r w:rsidR="00B12704">
        <w:rPr>
          <w:rFonts w:ascii="Arial" w:hAnsi="Arial" w:cs="Arial"/>
          <w:sz w:val="22"/>
          <w:szCs w:val="22"/>
        </w:rPr>
        <w:t>s will outline their</w:t>
      </w:r>
      <w:r w:rsidR="00E02893" w:rsidRPr="00B12704">
        <w:rPr>
          <w:rFonts w:ascii="Arial" w:hAnsi="Arial" w:cs="Arial"/>
          <w:sz w:val="22"/>
          <w:szCs w:val="22"/>
        </w:rPr>
        <w:t xml:space="preserve"> </w:t>
      </w:r>
      <w:r w:rsidR="004539F5" w:rsidRPr="00B12704">
        <w:rPr>
          <w:rFonts w:ascii="Arial" w:hAnsi="Arial" w:cs="Arial"/>
          <w:sz w:val="22"/>
          <w:szCs w:val="22"/>
        </w:rPr>
        <w:t xml:space="preserve">proposals </w:t>
      </w:r>
      <w:r w:rsidR="00E02893" w:rsidRPr="00B12704">
        <w:rPr>
          <w:rFonts w:ascii="Arial" w:hAnsi="Arial" w:cs="Arial"/>
          <w:sz w:val="22"/>
          <w:szCs w:val="22"/>
        </w:rPr>
        <w:t>for the ICT infrastructure [and decant of Legacy ICT equipment and assets] allowing the school to maintain the continuous and efficient delivery of its education and other functions</w:t>
      </w:r>
    </w:p>
    <w:p w:rsidR="00B12704" w:rsidRPr="00B12704" w:rsidRDefault="00B12704" w:rsidP="00B12704">
      <w:pPr>
        <w:pStyle w:val="ListParagraph"/>
        <w:rPr>
          <w:rFonts w:ascii="Arial" w:hAnsi="Arial" w:cs="Arial"/>
          <w:sz w:val="22"/>
          <w:szCs w:val="22"/>
        </w:rPr>
      </w:pPr>
    </w:p>
    <w:p w:rsidR="00B12704" w:rsidRPr="00B12704" w:rsidRDefault="00B12704" w:rsidP="00B12704">
      <w:pPr>
        <w:pStyle w:val="ListParagraph"/>
        <w:ind w:left="360"/>
        <w:rPr>
          <w:rFonts w:ascii="Arial" w:hAnsi="Arial" w:cs="Arial"/>
          <w:sz w:val="22"/>
          <w:szCs w:val="22"/>
        </w:rPr>
      </w:pPr>
    </w:p>
    <w:p w:rsidR="00FC27F6" w:rsidRPr="00B12704" w:rsidRDefault="001716EB" w:rsidP="00B12704">
      <w:pPr>
        <w:pStyle w:val="ListParagraph"/>
        <w:numPr>
          <w:ilvl w:val="0"/>
          <w:numId w:val="33"/>
        </w:numPr>
        <w:rPr>
          <w:rFonts w:ascii="Arial" w:hAnsi="Arial" w:cs="Arial"/>
          <w:sz w:val="22"/>
          <w:szCs w:val="22"/>
        </w:rPr>
      </w:pPr>
      <w:r w:rsidRPr="00B12704">
        <w:rPr>
          <w:rFonts w:ascii="Arial" w:hAnsi="Arial" w:cs="Arial"/>
          <w:sz w:val="22"/>
          <w:szCs w:val="22"/>
        </w:rPr>
        <w:t>[</w:t>
      </w:r>
      <w:r w:rsidR="00E632D5">
        <w:rPr>
          <w:rFonts w:ascii="Arial" w:hAnsi="Arial" w:cs="Arial"/>
          <w:sz w:val="22"/>
          <w:szCs w:val="22"/>
        </w:rPr>
        <w:t>Panel Member</w:t>
      </w:r>
      <w:r w:rsidR="00E02893" w:rsidRPr="00B12704">
        <w:rPr>
          <w:rFonts w:ascii="Arial" w:hAnsi="Arial" w:cs="Arial"/>
          <w:sz w:val="22"/>
          <w:szCs w:val="22"/>
        </w:rPr>
        <w:t xml:space="preserve">s will outline </w:t>
      </w:r>
      <w:r w:rsidR="00CC6850" w:rsidRPr="00B12704">
        <w:rPr>
          <w:rFonts w:ascii="Arial" w:hAnsi="Arial" w:cs="Arial"/>
          <w:sz w:val="22"/>
          <w:szCs w:val="22"/>
        </w:rPr>
        <w:t>their strategy</w:t>
      </w:r>
      <w:r w:rsidR="00E02893" w:rsidRPr="00B12704">
        <w:rPr>
          <w:rFonts w:ascii="Arial" w:hAnsi="Arial" w:cs="Arial"/>
          <w:sz w:val="22"/>
          <w:szCs w:val="22"/>
        </w:rPr>
        <w:t xml:space="preserve"> for the use and decant of legacy FF&amp;E allowing the school to maintain the continuous and efficient delivery of its education and other functions</w:t>
      </w:r>
      <w:r w:rsidR="003450D7" w:rsidRPr="00B12704">
        <w:rPr>
          <w:rFonts w:ascii="Arial" w:hAnsi="Arial" w:cs="Arial"/>
          <w:sz w:val="22"/>
          <w:szCs w:val="22"/>
        </w:rPr>
        <w:t>.</w:t>
      </w:r>
      <w:r w:rsidRPr="00B12704">
        <w:rPr>
          <w:rFonts w:ascii="Arial" w:hAnsi="Arial" w:cs="Arial"/>
          <w:sz w:val="22"/>
          <w:szCs w:val="22"/>
        </w:rPr>
        <w:t>]</w:t>
      </w:r>
    </w:p>
    <w:p w:rsidR="003450D7" w:rsidRDefault="003450D7" w:rsidP="00264B1E">
      <w:pPr>
        <w:rPr>
          <w:rFonts w:ascii="Arial" w:hAnsi="Arial" w:cs="Arial"/>
          <w:b/>
          <w:sz w:val="22"/>
          <w:szCs w:val="22"/>
        </w:rPr>
      </w:pPr>
    </w:p>
    <w:p w:rsidR="00264B1E" w:rsidRPr="003F4A9C" w:rsidRDefault="00264B1E" w:rsidP="00A0703A">
      <w:pPr>
        <w:outlineLvl w:val="0"/>
        <w:rPr>
          <w:rFonts w:ascii="Arial" w:hAnsi="Arial" w:cs="Arial"/>
          <w:b/>
          <w:sz w:val="22"/>
          <w:szCs w:val="22"/>
        </w:rPr>
      </w:pPr>
      <w:r w:rsidRPr="003F4A9C">
        <w:rPr>
          <w:rFonts w:ascii="Arial" w:hAnsi="Arial" w:cs="Arial"/>
          <w:b/>
          <w:sz w:val="22"/>
          <w:szCs w:val="22"/>
        </w:rPr>
        <w:t xml:space="preserve">PART </w:t>
      </w:r>
      <w:r w:rsidR="00E02893">
        <w:rPr>
          <w:rFonts w:ascii="Arial" w:hAnsi="Arial" w:cs="Arial"/>
          <w:b/>
          <w:sz w:val="22"/>
          <w:szCs w:val="22"/>
        </w:rPr>
        <w:t>5</w:t>
      </w:r>
      <w:r w:rsidR="00D83D80">
        <w:rPr>
          <w:rFonts w:ascii="Arial" w:hAnsi="Arial" w:cs="Arial"/>
          <w:b/>
          <w:sz w:val="22"/>
          <w:szCs w:val="22"/>
        </w:rPr>
        <w:t>:</w:t>
      </w:r>
      <w:r w:rsidRPr="003F4A9C">
        <w:rPr>
          <w:rFonts w:ascii="Arial" w:hAnsi="Arial" w:cs="Arial"/>
          <w:b/>
          <w:sz w:val="22"/>
          <w:szCs w:val="22"/>
        </w:rPr>
        <w:t xml:space="preserve"> </w:t>
      </w:r>
      <w:r w:rsidR="00E02893">
        <w:rPr>
          <w:rFonts w:ascii="Arial" w:hAnsi="Arial" w:cs="Arial"/>
          <w:b/>
          <w:sz w:val="22"/>
          <w:szCs w:val="22"/>
        </w:rPr>
        <w:t xml:space="preserve">CONTRACT MANAGEMENT AND HANDOVER </w:t>
      </w:r>
      <w:r w:rsidR="001716EB">
        <w:rPr>
          <w:rFonts w:ascii="Arial" w:hAnsi="Arial" w:cs="Arial"/>
          <w:b/>
          <w:sz w:val="20"/>
        </w:rPr>
        <w:t>(Maximum</w:t>
      </w:r>
      <w:r w:rsidR="00972170">
        <w:rPr>
          <w:rFonts w:ascii="Arial" w:hAnsi="Arial" w:cs="Arial"/>
          <w:b/>
          <w:sz w:val="20"/>
        </w:rPr>
        <w:t xml:space="preserve"> 2 sides A3 plus 5 sides A4</w:t>
      </w:r>
      <w:r w:rsidR="00972170">
        <w:rPr>
          <w:rFonts w:ascii="Arial" w:hAnsi="Arial" w:cs="Arial"/>
          <w:b/>
          <w:sz w:val="22"/>
          <w:szCs w:val="22"/>
        </w:rPr>
        <w:t>)</w:t>
      </w:r>
    </w:p>
    <w:p w:rsidR="00264B1E" w:rsidRDefault="00E02893" w:rsidP="00B12704">
      <w:pPr>
        <w:pStyle w:val="ListParagraph"/>
        <w:numPr>
          <w:ilvl w:val="0"/>
          <w:numId w:val="36"/>
        </w:numPr>
        <w:rPr>
          <w:rFonts w:ascii="Arial" w:hAnsi="Arial" w:cs="Arial"/>
          <w:sz w:val="22"/>
          <w:szCs w:val="22"/>
        </w:rPr>
      </w:pPr>
      <w:r w:rsidRPr="00B12704">
        <w:rPr>
          <w:rFonts w:ascii="Arial" w:hAnsi="Arial" w:cs="Arial"/>
          <w:sz w:val="22"/>
          <w:szCs w:val="22"/>
        </w:rPr>
        <w:t xml:space="preserve">The </w:t>
      </w:r>
      <w:r w:rsidR="00E632D5">
        <w:rPr>
          <w:rFonts w:ascii="Arial" w:hAnsi="Arial" w:cs="Arial"/>
          <w:sz w:val="22"/>
          <w:szCs w:val="22"/>
        </w:rPr>
        <w:t>Panel Member</w:t>
      </w:r>
      <w:r w:rsidRPr="00B12704">
        <w:rPr>
          <w:rFonts w:ascii="Arial" w:hAnsi="Arial" w:cs="Arial"/>
          <w:sz w:val="22"/>
          <w:szCs w:val="22"/>
        </w:rPr>
        <w:t xml:space="preserve"> will provide a detailed programme from appointment as SPM to handover of the completed facility. The programme(s) should identify all key dates including design development, client approval meetings, and statutory consents, development, presentation, review and agreement of detailed contractors proposals, construction and handover dates</w:t>
      </w:r>
    </w:p>
    <w:p w:rsidR="00B12704" w:rsidRPr="00B12704" w:rsidRDefault="00B12704" w:rsidP="00B12704">
      <w:pPr>
        <w:pStyle w:val="ListParagraph"/>
        <w:ind w:left="360"/>
        <w:rPr>
          <w:rFonts w:ascii="Arial" w:hAnsi="Arial" w:cs="Arial"/>
          <w:sz w:val="22"/>
          <w:szCs w:val="22"/>
        </w:rPr>
      </w:pPr>
    </w:p>
    <w:p w:rsidR="00D73C74" w:rsidRDefault="00E632D5" w:rsidP="00B12704">
      <w:pPr>
        <w:pStyle w:val="ListParagraph"/>
        <w:numPr>
          <w:ilvl w:val="0"/>
          <w:numId w:val="36"/>
        </w:numPr>
        <w:rPr>
          <w:rFonts w:ascii="Arial" w:hAnsi="Arial" w:cs="Arial"/>
          <w:sz w:val="22"/>
          <w:szCs w:val="22"/>
        </w:rPr>
      </w:pPr>
      <w:r>
        <w:rPr>
          <w:rFonts w:ascii="Arial" w:hAnsi="Arial" w:cs="Arial"/>
          <w:sz w:val="22"/>
          <w:szCs w:val="22"/>
        </w:rPr>
        <w:t>Panel Member</w:t>
      </w:r>
      <w:r w:rsidR="00E02893" w:rsidRPr="00B12704">
        <w:rPr>
          <w:rFonts w:ascii="Arial" w:hAnsi="Arial" w:cs="Arial"/>
          <w:sz w:val="22"/>
          <w:szCs w:val="22"/>
        </w:rPr>
        <w:t>s will describe the approach to construction/refurbishment of the facility including a description of how any necessary phasing and decanting [including the decanting and commissioning of legacy ICT/Furniture/Equipment] is to be organised to minimise disruption to the school whilst achieving best value for money</w:t>
      </w:r>
    </w:p>
    <w:p w:rsidR="00B12704" w:rsidRPr="00B12704" w:rsidRDefault="00B12704" w:rsidP="00B12704">
      <w:pPr>
        <w:pStyle w:val="ListParagraph"/>
        <w:rPr>
          <w:rFonts w:ascii="Arial" w:hAnsi="Arial" w:cs="Arial"/>
          <w:sz w:val="22"/>
          <w:szCs w:val="22"/>
        </w:rPr>
      </w:pPr>
    </w:p>
    <w:p w:rsidR="00B12704" w:rsidRPr="00B12704" w:rsidRDefault="00B12704" w:rsidP="00B12704">
      <w:pPr>
        <w:pStyle w:val="ListParagraph"/>
        <w:ind w:left="360"/>
        <w:rPr>
          <w:rFonts w:ascii="Arial" w:hAnsi="Arial" w:cs="Arial"/>
          <w:sz w:val="22"/>
          <w:szCs w:val="22"/>
        </w:rPr>
      </w:pPr>
    </w:p>
    <w:p w:rsidR="00D73C74" w:rsidRPr="00B12704" w:rsidRDefault="00E632D5" w:rsidP="00B12704">
      <w:pPr>
        <w:pStyle w:val="ListParagraph"/>
        <w:numPr>
          <w:ilvl w:val="0"/>
          <w:numId w:val="36"/>
        </w:numPr>
        <w:rPr>
          <w:rFonts w:ascii="Arial" w:hAnsi="Arial" w:cs="Arial"/>
          <w:sz w:val="22"/>
          <w:szCs w:val="22"/>
        </w:rPr>
      </w:pPr>
      <w:r>
        <w:rPr>
          <w:rFonts w:ascii="Arial" w:hAnsi="Arial" w:cs="Arial"/>
          <w:sz w:val="22"/>
          <w:szCs w:val="22"/>
        </w:rPr>
        <w:lastRenderedPageBreak/>
        <w:t>Panel Member</w:t>
      </w:r>
      <w:r w:rsidR="00E02893" w:rsidRPr="00B12704">
        <w:rPr>
          <w:rFonts w:ascii="Arial" w:hAnsi="Arial" w:cs="Arial"/>
          <w:sz w:val="22"/>
          <w:szCs w:val="22"/>
        </w:rPr>
        <w:t>s should describe in detail their management procedures for the handover of the works (including the decant and installation of the ICT and furniture and equipment requirements) and the provision of staff training to ensure continuity of education delivery</w:t>
      </w:r>
    </w:p>
    <w:p w:rsidR="005258D2" w:rsidRDefault="005258D2" w:rsidP="00A0703A">
      <w:pPr>
        <w:rPr>
          <w:rFonts w:ascii="Arial" w:hAnsi="Arial" w:cs="Arial"/>
          <w:b/>
          <w:sz w:val="22"/>
          <w:szCs w:val="22"/>
        </w:rPr>
      </w:pPr>
    </w:p>
    <w:p w:rsidR="003450D7" w:rsidRPr="00972170" w:rsidRDefault="005258D2" w:rsidP="00A0703A">
      <w:pPr>
        <w:rPr>
          <w:rFonts w:ascii="Arial" w:hAnsi="Arial" w:cs="Arial"/>
          <w:sz w:val="22"/>
          <w:szCs w:val="22"/>
        </w:rPr>
      </w:pPr>
      <w:r>
        <w:rPr>
          <w:rFonts w:ascii="Arial" w:hAnsi="Arial" w:cs="Arial"/>
          <w:b/>
          <w:sz w:val="22"/>
          <w:szCs w:val="22"/>
        </w:rPr>
        <w:t xml:space="preserve">PART 6: STAKEHOLDER MANAGEMENT AND CONTINUOUS IMPROVEMENT </w:t>
      </w:r>
      <w:r w:rsidR="001716EB">
        <w:rPr>
          <w:rFonts w:ascii="Arial" w:hAnsi="Arial" w:cs="Arial"/>
          <w:b/>
          <w:sz w:val="20"/>
        </w:rPr>
        <w:t>(Maximum</w:t>
      </w:r>
      <w:r w:rsidR="00972170">
        <w:rPr>
          <w:rFonts w:ascii="Arial" w:hAnsi="Arial" w:cs="Arial"/>
          <w:b/>
          <w:sz w:val="20"/>
        </w:rPr>
        <w:t xml:space="preserve"> 2 sides A4)</w:t>
      </w:r>
    </w:p>
    <w:p w:rsidR="005258D2" w:rsidRPr="00B12704" w:rsidRDefault="00E632D5" w:rsidP="00B12704">
      <w:pPr>
        <w:pStyle w:val="ListParagraph"/>
        <w:numPr>
          <w:ilvl w:val="0"/>
          <w:numId w:val="37"/>
        </w:numPr>
        <w:rPr>
          <w:rFonts w:ascii="Arial" w:hAnsi="Arial" w:cs="Arial"/>
          <w:sz w:val="22"/>
          <w:szCs w:val="22"/>
        </w:rPr>
      </w:pPr>
      <w:r>
        <w:rPr>
          <w:rFonts w:ascii="Arial" w:hAnsi="Arial" w:cs="Arial"/>
          <w:sz w:val="22"/>
          <w:szCs w:val="22"/>
        </w:rPr>
        <w:t>Panel Member</w:t>
      </w:r>
      <w:r w:rsidR="005258D2" w:rsidRPr="00B12704">
        <w:rPr>
          <w:rFonts w:ascii="Arial" w:hAnsi="Arial" w:cs="Arial"/>
          <w:sz w:val="22"/>
          <w:szCs w:val="22"/>
        </w:rPr>
        <w:t xml:space="preserve">s will identify who the key stakeholders for the scheme will be from SPM through to the end of defects and describe how they will manage their needs and expectations, </w:t>
      </w:r>
      <w:r w:rsidR="001B0F92">
        <w:rPr>
          <w:rFonts w:ascii="Arial" w:hAnsi="Arial" w:cs="Arial"/>
          <w:sz w:val="22"/>
          <w:szCs w:val="22"/>
        </w:rPr>
        <w:t xml:space="preserve">including their approach to continuous improvement </w:t>
      </w:r>
      <w:r w:rsidR="005258D2" w:rsidRPr="00B12704">
        <w:rPr>
          <w:rFonts w:ascii="Arial" w:hAnsi="Arial" w:cs="Arial"/>
          <w:sz w:val="22"/>
          <w:szCs w:val="22"/>
        </w:rPr>
        <w:t>through the various stages</w:t>
      </w:r>
      <w:r w:rsidR="001B0F92">
        <w:rPr>
          <w:rFonts w:ascii="Arial" w:hAnsi="Arial" w:cs="Arial"/>
          <w:sz w:val="22"/>
          <w:szCs w:val="22"/>
        </w:rPr>
        <w:t>.</w:t>
      </w:r>
    </w:p>
    <w:p w:rsidR="005258D2" w:rsidRDefault="005258D2" w:rsidP="001E5EFC">
      <w:pPr>
        <w:rPr>
          <w:rFonts w:ascii="Arial" w:hAnsi="Arial" w:cs="Arial"/>
          <w:b/>
          <w:sz w:val="22"/>
          <w:szCs w:val="22"/>
        </w:rPr>
      </w:pPr>
    </w:p>
    <w:p w:rsidR="00264B1E" w:rsidRPr="00D83D80" w:rsidRDefault="00264B1E" w:rsidP="001E5EFC">
      <w:pPr>
        <w:rPr>
          <w:rFonts w:ascii="Arial" w:hAnsi="Arial" w:cs="Arial"/>
          <w:b/>
          <w:i/>
          <w:sz w:val="20"/>
        </w:rPr>
      </w:pPr>
      <w:r>
        <w:rPr>
          <w:rFonts w:ascii="Arial" w:hAnsi="Arial" w:cs="Arial"/>
          <w:b/>
          <w:sz w:val="22"/>
          <w:szCs w:val="22"/>
        </w:rPr>
        <w:t xml:space="preserve">PART </w:t>
      </w:r>
      <w:r w:rsidR="00E02893">
        <w:rPr>
          <w:rFonts w:ascii="Arial" w:hAnsi="Arial" w:cs="Arial"/>
          <w:b/>
          <w:sz w:val="22"/>
          <w:szCs w:val="22"/>
        </w:rPr>
        <w:t>7</w:t>
      </w:r>
      <w:r w:rsidR="00D83D80">
        <w:rPr>
          <w:rFonts w:ascii="Arial" w:hAnsi="Arial" w:cs="Arial"/>
          <w:b/>
          <w:sz w:val="22"/>
          <w:szCs w:val="22"/>
        </w:rPr>
        <w:t>:</w:t>
      </w:r>
      <w:r w:rsidR="003450D7">
        <w:rPr>
          <w:rFonts w:ascii="Arial" w:hAnsi="Arial" w:cs="Arial"/>
          <w:b/>
          <w:sz w:val="22"/>
          <w:szCs w:val="22"/>
        </w:rPr>
        <w:t xml:space="preserve"> </w:t>
      </w:r>
      <w:r>
        <w:rPr>
          <w:rFonts w:ascii="Arial" w:hAnsi="Arial" w:cs="Arial"/>
          <w:b/>
          <w:sz w:val="22"/>
          <w:szCs w:val="22"/>
        </w:rPr>
        <w:t>PRICING</w:t>
      </w:r>
      <w:r w:rsidR="00D83D80">
        <w:rPr>
          <w:rFonts w:ascii="Arial" w:hAnsi="Arial" w:cs="Arial"/>
          <w:b/>
          <w:sz w:val="22"/>
          <w:szCs w:val="22"/>
        </w:rPr>
        <w:t xml:space="preserve"> </w:t>
      </w:r>
      <w:r w:rsidR="001716EB">
        <w:rPr>
          <w:rFonts w:ascii="Arial" w:hAnsi="Arial" w:cs="Arial"/>
          <w:b/>
          <w:sz w:val="20"/>
        </w:rPr>
        <w:t>(Maximum</w:t>
      </w:r>
      <w:r w:rsidR="00972170">
        <w:rPr>
          <w:rFonts w:ascii="Arial" w:hAnsi="Arial" w:cs="Arial"/>
          <w:b/>
          <w:sz w:val="20"/>
        </w:rPr>
        <w:t xml:space="preserve"> 4 sides A4</w:t>
      </w:r>
      <w:r w:rsidR="001716EB">
        <w:rPr>
          <w:rFonts w:ascii="Arial" w:hAnsi="Arial" w:cs="Arial"/>
          <w:b/>
          <w:sz w:val="20"/>
        </w:rPr>
        <w:t xml:space="preserve">) </w:t>
      </w:r>
      <w:r w:rsidR="001716EB" w:rsidRPr="00D83D80">
        <w:rPr>
          <w:rFonts w:ascii="Arial" w:hAnsi="Arial" w:cs="Arial"/>
          <w:b/>
          <w:i/>
          <w:sz w:val="20"/>
        </w:rPr>
        <w:t>in</w:t>
      </w:r>
      <w:r w:rsidR="00D83D80" w:rsidRPr="00D83D80">
        <w:rPr>
          <w:rFonts w:ascii="Arial" w:hAnsi="Arial" w:cs="Arial"/>
          <w:b/>
          <w:i/>
          <w:sz w:val="20"/>
        </w:rPr>
        <w:t xml:space="preserve"> addition to Volume 6 schedules)</w:t>
      </w:r>
    </w:p>
    <w:p w:rsidR="00264B1E" w:rsidRPr="003F4A9C" w:rsidRDefault="00264B1E" w:rsidP="00264B1E">
      <w:pPr>
        <w:outlineLvl w:val="0"/>
        <w:rPr>
          <w:rFonts w:ascii="Arial" w:hAnsi="Arial" w:cs="Arial"/>
          <w:b/>
          <w:bCs/>
          <w:sz w:val="22"/>
          <w:szCs w:val="22"/>
        </w:rPr>
      </w:pPr>
      <w:r>
        <w:rPr>
          <w:rFonts w:ascii="Arial" w:hAnsi="Arial" w:cs="Arial"/>
          <w:b/>
          <w:bCs/>
          <w:sz w:val="22"/>
          <w:szCs w:val="22"/>
        </w:rPr>
        <w:t xml:space="preserve">This section invites </w:t>
      </w:r>
      <w:r w:rsidR="00E632D5">
        <w:rPr>
          <w:rFonts w:ascii="Arial" w:hAnsi="Arial" w:cs="Arial"/>
          <w:b/>
          <w:bCs/>
          <w:sz w:val="22"/>
          <w:szCs w:val="22"/>
        </w:rPr>
        <w:t>Panel Member</w:t>
      </w:r>
      <w:r>
        <w:rPr>
          <w:rFonts w:ascii="Arial" w:hAnsi="Arial" w:cs="Arial"/>
          <w:b/>
          <w:bCs/>
          <w:sz w:val="22"/>
          <w:szCs w:val="22"/>
        </w:rPr>
        <w:t xml:space="preserve">s to expand upon their capital and whole life costs </w:t>
      </w:r>
      <w:r w:rsidR="00C35C00">
        <w:rPr>
          <w:rFonts w:ascii="Arial" w:hAnsi="Arial" w:cs="Arial"/>
          <w:b/>
          <w:bCs/>
          <w:sz w:val="22"/>
          <w:szCs w:val="22"/>
        </w:rPr>
        <w:t>schedules</w:t>
      </w:r>
      <w:r>
        <w:rPr>
          <w:rFonts w:ascii="Arial" w:hAnsi="Arial" w:cs="Arial"/>
          <w:b/>
          <w:bCs/>
          <w:sz w:val="22"/>
          <w:szCs w:val="22"/>
        </w:rPr>
        <w:t xml:space="preserve">. Responses will be read in conjunction with those </w:t>
      </w:r>
      <w:r w:rsidR="00C35C00">
        <w:rPr>
          <w:rFonts w:ascii="Arial" w:hAnsi="Arial" w:cs="Arial"/>
          <w:b/>
          <w:bCs/>
          <w:sz w:val="22"/>
          <w:szCs w:val="22"/>
        </w:rPr>
        <w:t>schedules</w:t>
      </w:r>
      <w:r>
        <w:rPr>
          <w:rFonts w:ascii="Arial" w:hAnsi="Arial" w:cs="Arial"/>
          <w:b/>
          <w:bCs/>
          <w:sz w:val="22"/>
          <w:szCs w:val="22"/>
        </w:rPr>
        <w:t xml:space="preserve"> as presented</w:t>
      </w:r>
      <w:r w:rsidRPr="00926F0F">
        <w:rPr>
          <w:rFonts w:ascii="Arial" w:hAnsi="Arial" w:cs="Arial"/>
          <w:b/>
          <w:bCs/>
          <w:sz w:val="22"/>
          <w:szCs w:val="22"/>
        </w:rPr>
        <w:t xml:space="preserve"> </w:t>
      </w:r>
      <w:r>
        <w:rPr>
          <w:rFonts w:ascii="Arial" w:hAnsi="Arial" w:cs="Arial"/>
          <w:b/>
          <w:bCs/>
          <w:sz w:val="22"/>
          <w:szCs w:val="22"/>
        </w:rPr>
        <w:t>in Volume 6</w:t>
      </w:r>
      <w:r w:rsidR="00E02893">
        <w:rPr>
          <w:rFonts w:ascii="Arial" w:hAnsi="Arial" w:cs="Arial"/>
          <w:b/>
          <w:bCs/>
          <w:sz w:val="22"/>
          <w:szCs w:val="22"/>
        </w:rPr>
        <w:t>.</w:t>
      </w:r>
      <w:r>
        <w:rPr>
          <w:rFonts w:ascii="Arial" w:hAnsi="Arial" w:cs="Arial"/>
          <w:b/>
          <w:bCs/>
          <w:sz w:val="22"/>
          <w:szCs w:val="22"/>
        </w:rPr>
        <w:t xml:space="preserve"> Due consideration should be given to the Evaluation Matrix in completing this section.</w:t>
      </w:r>
    </w:p>
    <w:p w:rsidR="00264B1E" w:rsidRPr="00B12704" w:rsidRDefault="00E632D5" w:rsidP="00B12704">
      <w:pPr>
        <w:pStyle w:val="ListParagraph"/>
        <w:numPr>
          <w:ilvl w:val="0"/>
          <w:numId w:val="38"/>
        </w:numPr>
        <w:rPr>
          <w:rFonts w:ascii="Arial" w:hAnsi="Arial" w:cs="Arial"/>
          <w:sz w:val="22"/>
          <w:szCs w:val="22"/>
        </w:rPr>
      </w:pPr>
      <w:r>
        <w:rPr>
          <w:rFonts w:ascii="Arial" w:hAnsi="Arial" w:cs="Arial"/>
          <w:sz w:val="22"/>
          <w:szCs w:val="22"/>
        </w:rPr>
        <w:t>Panel Member</w:t>
      </w:r>
      <w:r w:rsidR="00E02893" w:rsidRPr="00B12704">
        <w:rPr>
          <w:rFonts w:ascii="Arial" w:hAnsi="Arial" w:cs="Arial"/>
          <w:sz w:val="22"/>
          <w:szCs w:val="22"/>
        </w:rPr>
        <w:t xml:space="preserve">s must complete the Pricing Schedules provided in Volume 6 to set out the price for their proposal. This must show that their Bid is affordable within the overall funding envelope </w:t>
      </w:r>
      <w:r w:rsidR="00E02893" w:rsidRPr="00B12704">
        <w:rPr>
          <w:rFonts w:ascii="Arial" w:hAnsi="Arial" w:cs="Arial"/>
          <w:b/>
          <w:sz w:val="22"/>
          <w:szCs w:val="22"/>
        </w:rPr>
        <w:t>(</w:t>
      </w:r>
      <w:r w:rsidR="00D32420">
        <w:rPr>
          <w:rFonts w:ascii="Arial" w:hAnsi="Arial" w:cs="Arial"/>
          <w:b/>
          <w:sz w:val="22"/>
          <w:szCs w:val="22"/>
        </w:rPr>
        <w:t>Pass/Fail</w:t>
      </w:r>
      <w:r w:rsidR="00E02893" w:rsidRPr="00B12704">
        <w:rPr>
          <w:rFonts w:ascii="Arial" w:hAnsi="Arial" w:cs="Arial"/>
          <w:b/>
          <w:sz w:val="22"/>
          <w:szCs w:val="22"/>
        </w:rPr>
        <w:t>)</w:t>
      </w:r>
    </w:p>
    <w:p w:rsidR="00B12704" w:rsidRPr="00B12704" w:rsidRDefault="00B12704" w:rsidP="00B12704">
      <w:pPr>
        <w:pStyle w:val="ListParagraph"/>
        <w:ind w:left="360"/>
        <w:rPr>
          <w:rFonts w:ascii="Arial" w:hAnsi="Arial" w:cs="Arial"/>
          <w:sz w:val="22"/>
          <w:szCs w:val="22"/>
        </w:rPr>
      </w:pPr>
    </w:p>
    <w:p w:rsidR="00B12704" w:rsidRDefault="00E02893" w:rsidP="00B12704">
      <w:pPr>
        <w:pStyle w:val="ListParagraph"/>
        <w:numPr>
          <w:ilvl w:val="0"/>
          <w:numId w:val="38"/>
        </w:numPr>
        <w:rPr>
          <w:rFonts w:ascii="Arial" w:hAnsi="Arial" w:cs="Arial"/>
          <w:sz w:val="22"/>
          <w:szCs w:val="22"/>
        </w:rPr>
      </w:pPr>
      <w:r w:rsidRPr="00B12704">
        <w:rPr>
          <w:rFonts w:ascii="Arial" w:hAnsi="Arial" w:cs="Arial"/>
          <w:sz w:val="22"/>
          <w:szCs w:val="22"/>
        </w:rPr>
        <w:t xml:space="preserve">The </w:t>
      </w:r>
      <w:r w:rsidR="00E632D5">
        <w:rPr>
          <w:rFonts w:ascii="Arial" w:hAnsi="Arial" w:cs="Arial"/>
          <w:sz w:val="22"/>
          <w:szCs w:val="22"/>
        </w:rPr>
        <w:t>Panel Member</w:t>
      </w:r>
      <w:r w:rsidRPr="00B12704">
        <w:rPr>
          <w:rFonts w:ascii="Arial" w:hAnsi="Arial" w:cs="Arial"/>
          <w:sz w:val="22"/>
          <w:szCs w:val="22"/>
        </w:rPr>
        <w:t>s must ensure the pricing schedules contained in the Framework Agreement have been correctly applied to this project. Maximum rates cannot be exceeded but may be further discounted.</w:t>
      </w:r>
    </w:p>
    <w:p w:rsidR="001C52BE" w:rsidRPr="001C52BE" w:rsidRDefault="001C52BE" w:rsidP="001C52BE">
      <w:pPr>
        <w:pStyle w:val="ListParagraph"/>
        <w:rPr>
          <w:rFonts w:ascii="Arial" w:hAnsi="Arial" w:cs="Arial"/>
          <w:sz w:val="22"/>
          <w:szCs w:val="22"/>
        </w:rPr>
      </w:pPr>
    </w:p>
    <w:p w:rsidR="001C52BE" w:rsidRDefault="001C52BE" w:rsidP="001C52BE">
      <w:pPr>
        <w:pStyle w:val="ListParagraph"/>
        <w:rPr>
          <w:rFonts w:ascii="Arial" w:hAnsi="Arial" w:cs="Arial"/>
          <w:b/>
          <w:sz w:val="22"/>
          <w:szCs w:val="22"/>
        </w:rPr>
      </w:pPr>
      <w:r w:rsidRPr="001C52BE">
        <w:rPr>
          <w:rFonts w:ascii="Arial" w:hAnsi="Arial" w:cs="Arial"/>
          <w:b/>
          <w:sz w:val="22"/>
          <w:szCs w:val="22"/>
        </w:rPr>
        <w:t>Note to Panel Members</w:t>
      </w:r>
      <w:r>
        <w:rPr>
          <w:rFonts w:ascii="Arial" w:hAnsi="Arial" w:cs="Arial"/>
          <w:b/>
          <w:sz w:val="22"/>
          <w:szCs w:val="22"/>
        </w:rPr>
        <w:t>:</w:t>
      </w:r>
    </w:p>
    <w:p w:rsidR="001C52BE" w:rsidRPr="001C52BE" w:rsidRDefault="001C52BE" w:rsidP="001C52BE">
      <w:pPr>
        <w:pStyle w:val="ListParagraph"/>
        <w:rPr>
          <w:rFonts w:ascii="Arial" w:hAnsi="Arial" w:cs="Arial"/>
          <w:b/>
          <w:sz w:val="22"/>
          <w:szCs w:val="22"/>
        </w:rPr>
      </w:pPr>
      <w:r w:rsidRPr="00A0703A">
        <w:rPr>
          <w:rFonts w:ascii="Arial" w:hAnsi="Arial" w:cs="Arial"/>
          <w:sz w:val="22"/>
          <w:szCs w:val="22"/>
        </w:rPr>
        <w:t xml:space="preserve">In evaluating question </w:t>
      </w:r>
      <w:r>
        <w:rPr>
          <w:rFonts w:ascii="Arial" w:hAnsi="Arial" w:cs="Arial"/>
          <w:sz w:val="22"/>
          <w:szCs w:val="22"/>
        </w:rPr>
        <w:t>7.2,</w:t>
      </w:r>
      <w:r w:rsidRPr="00A0703A">
        <w:rPr>
          <w:rFonts w:ascii="Arial" w:hAnsi="Arial" w:cs="Arial"/>
          <w:sz w:val="22"/>
          <w:szCs w:val="22"/>
        </w:rPr>
        <w:t xml:space="preserve"> </w:t>
      </w:r>
      <w:r>
        <w:rPr>
          <w:rFonts w:ascii="Arial" w:hAnsi="Arial" w:cs="Arial"/>
          <w:sz w:val="22"/>
          <w:szCs w:val="22"/>
        </w:rPr>
        <w:t>a Panel Member who has applied the framework rates as expected will receive a score of 3 ‘as expected’</w:t>
      </w:r>
      <w:r w:rsidR="00DC4AA6">
        <w:rPr>
          <w:rFonts w:ascii="Arial" w:hAnsi="Arial" w:cs="Arial"/>
          <w:sz w:val="22"/>
          <w:szCs w:val="22"/>
        </w:rPr>
        <w:t>. A</w:t>
      </w:r>
      <w:r>
        <w:rPr>
          <w:rFonts w:ascii="Arial" w:hAnsi="Arial" w:cs="Arial"/>
          <w:sz w:val="22"/>
          <w:szCs w:val="22"/>
        </w:rPr>
        <w:t xml:space="preserve"> mark of 4 or 5 </w:t>
      </w:r>
      <w:r w:rsidR="00DC4AA6">
        <w:rPr>
          <w:rFonts w:ascii="Arial" w:hAnsi="Arial" w:cs="Arial"/>
          <w:sz w:val="22"/>
          <w:szCs w:val="22"/>
        </w:rPr>
        <w:t xml:space="preserve">will be allocated to </w:t>
      </w:r>
      <w:r>
        <w:rPr>
          <w:rFonts w:ascii="Arial" w:hAnsi="Arial" w:cs="Arial"/>
          <w:sz w:val="22"/>
          <w:szCs w:val="22"/>
        </w:rPr>
        <w:t xml:space="preserve">reflect the consideration of </w:t>
      </w:r>
      <w:r w:rsidR="00DC4AA6">
        <w:rPr>
          <w:rFonts w:ascii="Arial" w:hAnsi="Arial" w:cs="Arial"/>
          <w:sz w:val="22"/>
          <w:szCs w:val="22"/>
        </w:rPr>
        <w:t>any discount to</w:t>
      </w:r>
      <w:r>
        <w:rPr>
          <w:rFonts w:ascii="Arial" w:hAnsi="Arial" w:cs="Arial"/>
          <w:sz w:val="22"/>
          <w:szCs w:val="22"/>
        </w:rPr>
        <w:t xml:space="preserve"> framework rates</w:t>
      </w:r>
      <w:r w:rsidR="00DC4AA6">
        <w:rPr>
          <w:rFonts w:ascii="Arial" w:hAnsi="Arial" w:cs="Arial"/>
          <w:sz w:val="22"/>
          <w:szCs w:val="22"/>
        </w:rPr>
        <w:t xml:space="preserve"> as Good or Very Good as noted in Volume 8</w:t>
      </w:r>
    </w:p>
    <w:p w:rsidR="00B12704" w:rsidRPr="00B12704" w:rsidRDefault="00B12704" w:rsidP="00B12704">
      <w:pPr>
        <w:rPr>
          <w:rFonts w:ascii="Arial" w:hAnsi="Arial" w:cs="Arial"/>
          <w:sz w:val="22"/>
          <w:szCs w:val="22"/>
        </w:rPr>
      </w:pPr>
    </w:p>
    <w:p w:rsidR="00B12704" w:rsidRPr="00B12704" w:rsidRDefault="00CC6850" w:rsidP="00B12704">
      <w:pPr>
        <w:pStyle w:val="ListParagraph"/>
        <w:numPr>
          <w:ilvl w:val="0"/>
          <w:numId w:val="38"/>
        </w:numPr>
        <w:rPr>
          <w:rFonts w:ascii="Arial" w:hAnsi="Arial" w:cs="Arial"/>
          <w:bCs/>
          <w:sz w:val="22"/>
          <w:szCs w:val="22"/>
        </w:rPr>
      </w:pPr>
      <w:r w:rsidRPr="00B12704">
        <w:rPr>
          <w:rFonts w:ascii="Arial" w:hAnsi="Arial" w:cs="Arial"/>
          <w:sz w:val="22"/>
          <w:szCs w:val="22"/>
        </w:rPr>
        <w:t xml:space="preserve">By reference to the “cell” entitled </w:t>
      </w:r>
      <w:r w:rsidR="001C52BE">
        <w:rPr>
          <w:rFonts w:ascii="Arial" w:hAnsi="Arial" w:cs="Arial"/>
          <w:sz w:val="22"/>
          <w:szCs w:val="22"/>
        </w:rPr>
        <w:t>Project Cost Total</w:t>
      </w:r>
      <w:r w:rsidRPr="00B12704">
        <w:rPr>
          <w:rFonts w:ascii="Arial" w:hAnsi="Arial" w:cs="Arial"/>
          <w:sz w:val="22"/>
          <w:szCs w:val="22"/>
        </w:rPr>
        <w:t xml:space="preserve"> in the cost schedule, the </w:t>
      </w:r>
      <w:r w:rsidR="00E632D5">
        <w:rPr>
          <w:rFonts w:ascii="Arial" w:hAnsi="Arial" w:cs="Arial"/>
          <w:sz w:val="22"/>
          <w:szCs w:val="22"/>
        </w:rPr>
        <w:t>Panel Member</w:t>
      </w:r>
      <w:r w:rsidRPr="00B12704">
        <w:rPr>
          <w:rFonts w:ascii="Arial" w:hAnsi="Arial" w:cs="Arial"/>
          <w:sz w:val="22"/>
          <w:szCs w:val="22"/>
        </w:rPr>
        <w:t>’s price should be the lowest compliant price to deliver the project</w:t>
      </w:r>
    </w:p>
    <w:p w:rsidR="00B12704" w:rsidRPr="00B12704" w:rsidRDefault="00B12704" w:rsidP="00B12704">
      <w:pPr>
        <w:pStyle w:val="ListParagraph"/>
        <w:ind w:left="360"/>
        <w:rPr>
          <w:rFonts w:ascii="Arial" w:hAnsi="Arial" w:cs="Arial"/>
          <w:bCs/>
          <w:sz w:val="22"/>
          <w:szCs w:val="22"/>
        </w:rPr>
      </w:pPr>
    </w:p>
    <w:p w:rsidR="00CC6850" w:rsidRPr="00A0703A" w:rsidRDefault="00CC6850" w:rsidP="00A0703A">
      <w:pPr>
        <w:ind w:left="709"/>
        <w:rPr>
          <w:rFonts w:ascii="Arial" w:hAnsi="Arial" w:cs="Arial"/>
          <w:b/>
          <w:sz w:val="22"/>
          <w:szCs w:val="22"/>
        </w:rPr>
      </w:pPr>
      <w:r w:rsidRPr="00A0703A">
        <w:rPr>
          <w:rFonts w:ascii="Arial" w:hAnsi="Arial" w:cs="Arial"/>
          <w:b/>
          <w:sz w:val="22"/>
          <w:szCs w:val="22"/>
        </w:rPr>
        <w:t xml:space="preserve">Note to </w:t>
      </w:r>
      <w:r w:rsidR="001C52BE">
        <w:rPr>
          <w:rFonts w:ascii="Arial" w:hAnsi="Arial" w:cs="Arial"/>
          <w:b/>
          <w:sz w:val="22"/>
          <w:szCs w:val="22"/>
        </w:rPr>
        <w:t>Panel Members</w:t>
      </w:r>
      <w:r w:rsidRPr="00A0703A">
        <w:rPr>
          <w:rFonts w:ascii="Arial" w:hAnsi="Arial" w:cs="Arial"/>
          <w:b/>
          <w:sz w:val="22"/>
          <w:szCs w:val="22"/>
        </w:rPr>
        <w:t>:</w:t>
      </w:r>
    </w:p>
    <w:p w:rsidR="00CC6850" w:rsidRPr="00A0703A" w:rsidRDefault="00CC6850" w:rsidP="00A0703A">
      <w:pPr>
        <w:ind w:left="709"/>
        <w:rPr>
          <w:rFonts w:ascii="Arial" w:hAnsi="Arial" w:cs="Arial"/>
          <w:sz w:val="22"/>
          <w:szCs w:val="22"/>
        </w:rPr>
      </w:pPr>
      <w:r w:rsidRPr="00A0703A">
        <w:rPr>
          <w:rFonts w:ascii="Arial" w:hAnsi="Arial" w:cs="Arial"/>
          <w:sz w:val="22"/>
          <w:szCs w:val="22"/>
        </w:rPr>
        <w:t xml:space="preserve">In evaluating question </w:t>
      </w:r>
      <w:r w:rsidR="00C041D9">
        <w:rPr>
          <w:rFonts w:ascii="Arial" w:hAnsi="Arial" w:cs="Arial"/>
          <w:sz w:val="22"/>
          <w:szCs w:val="22"/>
        </w:rPr>
        <w:t>7.3</w:t>
      </w:r>
      <w:r w:rsidRPr="00A0703A">
        <w:rPr>
          <w:rFonts w:ascii="Arial" w:hAnsi="Arial" w:cs="Arial"/>
          <w:sz w:val="22"/>
          <w:szCs w:val="22"/>
        </w:rPr>
        <w:t xml:space="preserve">, the </w:t>
      </w:r>
      <w:r w:rsidR="001C52BE">
        <w:rPr>
          <w:rFonts w:ascii="Arial" w:hAnsi="Arial" w:cs="Arial"/>
          <w:sz w:val="22"/>
          <w:szCs w:val="22"/>
        </w:rPr>
        <w:t>Panel Member</w:t>
      </w:r>
      <w:r w:rsidRPr="00A0703A">
        <w:rPr>
          <w:rFonts w:ascii="Arial" w:hAnsi="Arial" w:cs="Arial"/>
          <w:sz w:val="22"/>
          <w:szCs w:val="22"/>
        </w:rPr>
        <w:t xml:space="preserve"> with the lowest Total Project Cost will be awarded 10 marks.  The other </w:t>
      </w:r>
      <w:r w:rsidR="001C52BE">
        <w:rPr>
          <w:rFonts w:ascii="Arial" w:hAnsi="Arial" w:cs="Arial"/>
          <w:sz w:val="22"/>
          <w:szCs w:val="22"/>
        </w:rPr>
        <w:t>Panel Member</w:t>
      </w:r>
      <w:r w:rsidRPr="00A0703A">
        <w:rPr>
          <w:rFonts w:ascii="Arial" w:hAnsi="Arial" w:cs="Arial"/>
          <w:sz w:val="22"/>
          <w:szCs w:val="22"/>
        </w:rPr>
        <w:t xml:space="preserve"> shall be awarded marks on the following basis:</w:t>
      </w:r>
    </w:p>
    <w:p w:rsidR="00CC6850" w:rsidRDefault="00C041D9" w:rsidP="00A0703A">
      <w:pPr>
        <w:rPr>
          <w:rFonts w:ascii="Arial" w:hAnsi="Arial" w:cs="Arial"/>
          <w:sz w:val="20"/>
        </w:rPr>
      </w:pPr>
      <w:r>
        <w:rPr>
          <w:rFonts w:ascii="Arial" w:hAnsi="Arial" w:cs="Arial"/>
          <w:sz w:val="20"/>
        </w:rPr>
        <w:tab/>
      </w:r>
      <w:r>
        <w:rPr>
          <w:rFonts w:ascii="Arial" w:hAnsi="Arial" w:cs="Arial"/>
          <w:sz w:val="20"/>
        </w:rPr>
        <w:tab/>
      </w:r>
    </w:p>
    <w:p w:rsidR="00CC6850" w:rsidRPr="008E59A1" w:rsidRDefault="00CC6850" w:rsidP="00A0703A">
      <w:pPr>
        <w:pStyle w:val="ListParagraph"/>
        <w:spacing w:after="240"/>
        <w:ind w:left="0"/>
        <w:jc w:val="both"/>
        <w:rPr>
          <w:rFonts w:ascii="Arial" w:hAnsi="Arial" w:cs="Arial"/>
          <w:b/>
          <w:bCs/>
          <w:sz w:val="20"/>
          <w:szCs w:val="20"/>
        </w:rPr>
      </w:pPr>
    </w:p>
    <w:tbl>
      <w:tblPr>
        <w:tblStyle w:val="TableGrid"/>
        <w:tblW w:w="0" w:type="auto"/>
        <w:tblInd w:w="1426" w:type="dxa"/>
        <w:tblLook w:val="04A0" w:firstRow="1" w:lastRow="0" w:firstColumn="1" w:lastColumn="0" w:noHBand="0" w:noVBand="1"/>
      </w:tblPr>
      <w:tblGrid>
        <w:gridCol w:w="3602"/>
        <w:gridCol w:w="1459"/>
      </w:tblGrid>
      <w:tr w:rsidR="00C041D9" w:rsidRPr="005258D2" w:rsidTr="009A7FEE">
        <w:trPr>
          <w:trHeight w:val="299"/>
        </w:trPr>
        <w:tc>
          <w:tcPr>
            <w:tcW w:w="5061" w:type="dxa"/>
            <w:gridSpan w:val="2"/>
          </w:tcPr>
          <w:p w:rsidR="00C041D9" w:rsidRPr="00A0703A" w:rsidRDefault="00C041D9" w:rsidP="001C52BE">
            <w:pPr>
              <w:pStyle w:val="ListParagraph"/>
              <w:spacing w:after="240"/>
              <w:ind w:left="0"/>
              <w:jc w:val="center"/>
              <w:rPr>
                <w:rFonts w:ascii="Arial" w:hAnsi="Arial" w:cs="Arial"/>
                <w:b/>
                <w:bCs/>
                <w:sz w:val="22"/>
                <w:szCs w:val="22"/>
              </w:rPr>
            </w:pPr>
            <w:r>
              <w:rPr>
                <w:rFonts w:ascii="Arial" w:hAnsi="Arial" w:cs="Arial"/>
                <w:b/>
                <w:bCs/>
                <w:sz w:val="22"/>
                <w:szCs w:val="22"/>
              </w:rPr>
              <w:t>For Projects</w:t>
            </w:r>
            <w:r w:rsidR="00D32420">
              <w:rPr>
                <w:rFonts w:ascii="Arial" w:hAnsi="Arial" w:cs="Arial"/>
                <w:b/>
                <w:bCs/>
                <w:sz w:val="22"/>
                <w:szCs w:val="22"/>
              </w:rPr>
              <w:t xml:space="preserve"> with funding envelope</w:t>
            </w:r>
            <w:r w:rsidR="001C52BE">
              <w:rPr>
                <w:rFonts w:ascii="Arial" w:hAnsi="Arial" w:cs="Arial"/>
                <w:b/>
                <w:bCs/>
                <w:sz w:val="22"/>
                <w:szCs w:val="22"/>
              </w:rPr>
              <w:t xml:space="preserve"> above</w:t>
            </w:r>
            <w:r>
              <w:rPr>
                <w:rFonts w:ascii="Arial" w:hAnsi="Arial" w:cs="Arial"/>
                <w:b/>
                <w:bCs/>
                <w:sz w:val="22"/>
                <w:szCs w:val="22"/>
              </w:rPr>
              <w:t xml:space="preserve">  £7.5M</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
                <w:bCs/>
                <w:sz w:val="22"/>
                <w:szCs w:val="22"/>
              </w:rPr>
            </w:pPr>
            <w:r w:rsidRPr="00A0703A">
              <w:rPr>
                <w:rFonts w:ascii="Arial" w:hAnsi="Arial" w:cs="Arial"/>
                <w:b/>
                <w:bCs/>
                <w:sz w:val="22"/>
                <w:szCs w:val="22"/>
              </w:rPr>
              <w:t>Percentage Range Over Lowest Total Project Cost Submission</w:t>
            </w:r>
          </w:p>
        </w:tc>
        <w:tc>
          <w:tcPr>
            <w:tcW w:w="1459" w:type="dxa"/>
          </w:tcPr>
          <w:p w:rsidR="00CC6850" w:rsidRPr="00A0703A" w:rsidRDefault="00CC6850" w:rsidP="00CC6850">
            <w:pPr>
              <w:pStyle w:val="ListParagraph"/>
              <w:spacing w:after="240"/>
              <w:ind w:left="0"/>
              <w:jc w:val="center"/>
              <w:rPr>
                <w:rFonts w:ascii="Arial" w:hAnsi="Arial" w:cs="Arial"/>
                <w:b/>
                <w:bCs/>
                <w:sz w:val="22"/>
                <w:szCs w:val="22"/>
              </w:rPr>
            </w:pPr>
            <w:r w:rsidRPr="00A0703A">
              <w:rPr>
                <w:rFonts w:ascii="Arial" w:hAnsi="Arial" w:cs="Arial"/>
                <w:b/>
                <w:bCs/>
                <w:sz w:val="22"/>
                <w:szCs w:val="22"/>
              </w:rPr>
              <w:t>Marks</w:t>
            </w:r>
          </w:p>
        </w:tc>
      </w:tr>
      <w:tr w:rsidR="00CD798E" w:rsidRPr="005258D2" w:rsidTr="00CC6850">
        <w:trPr>
          <w:trHeight w:val="299"/>
        </w:trPr>
        <w:tc>
          <w:tcPr>
            <w:tcW w:w="3602" w:type="dxa"/>
          </w:tcPr>
          <w:p w:rsidR="00CD798E" w:rsidRPr="00A0703A" w:rsidRDefault="00CD798E" w:rsidP="00CC6850">
            <w:pPr>
              <w:pStyle w:val="ListParagraph"/>
              <w:spacing w:after="240"/>
              <w:ind w:left="0"/>
              <w:jc w:val="center"/>
              <w:rPr>
                <w:rFonts w:ascii="Arial" w:hAnsi="Arial" w:cs="Arial"/>
                <w:bCs/>
                <w:sz w:val="22"/>
                <w:szCs w:val="22"/>
              </w:rPr>
            </w:pPr>
            <w:r>
              <w:rPr>
                <w:rFonts w:ascii="Arial" w:hAnsi="Arial" w:cs="Arial"/>
                <w:bCs/>
                <w:sz w:val="22"/>
                <w:szCs w:val="22"/>
              </w:rPr>
              <w:lastRenderedPageBreak/>
              <w:t>&gt;0%-0.5%</w:t>
            </w:r>
          </w:p>
        </w:tc>
        <w:tc>
          <w:tcPr>
            <w:tcW w:w="1459" w:type="dxa"/>
          </w:tcPr>
          <w:p w:rsidR="00CD798E" w:rsidRPr="00A0703A" w:rsidRDefault="00CD798E" w:rsidP="00CC6850">
            <w:pPr>
              <w:pStyle w:val="ListParagraph"/>
              <w:spacing w:after="240"/>
              <w:ind w:left="0"/>
              <w:jc w:val="center"/>
              <w:rPr>
                <w:rFonts w:ascii="Arial" w:hAnsi="Arial" w:cs="Arial"/>
                <w:bCs/>
                <w:sz w:val="22"/>
                <w:szCs w:val="22"/>
              </w:rPr>
            </w:pPr>
            <w:r>
              <w:rPr>
                <w:rFonts w:ascii="Arial" w:hAnsi="Arial" w:cs="Arial"/>
                <w:bCs/>
                <w:sz w:val="22"/>
                <w:szCs w:val="22"/>
              </w:rPr>
              <w:t>10</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&gt;0</w:t>
            </w:r>
            <w:r w:rsidR="00CD798E">
              <w:rPr>
                <w:rFonts w:ascii="Arial" w:hAnsi="Arial" w:cs="Arial"/>
                <w:bCs/>
                <w:sz w:val="22"/>
                <w:szCs w:val="22"/>
              </w:rPr>
              <w:t>.51% - 1.0</w:t>
            </w:r>
            <w:r w:rsidRPr="00A0703A">
              <w:rPr>
                <w:rFonts w:ascii="Arial" w:hAnsi="Arial" w:cs="Arial"/>
                <w:bCs/>
                <w:sz w:val="22"/>
                <w:szCs w:val="22"/>
              </w:rPr>
              <w:t>%</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8</w:t>
            </w:r>
          </w:p>
        </w:tc>
      </w:tr>
      <w:tr w:rsidR="00CC6850" w:rsidRPr="005258D2" w:rsidTr="00CC6850">
        <w:trPr>
          <w:trHeight w:val="299"/>
        </w:trPr>
        <w:tc>
          <w:tcPr>
            <w:tcW w:w="3602" w:type="dxa"/>
          </w:tcPr>
          <w:p w:rsidR="00CC6850" w:rsidRPr="00A0703A" w:rsidRDefault="00CD798E" w:rsidP="00CC6850">
            <w:pPr>
              <w:pStyle w:val="ListParagraph"/>
              <w:spacing w:after="240"/>
              <w:ind w:left="0"/>
              <w:jc w:val="center"/>
              <w:rPr>
                <w:rFonts w:ascii="Arial" w:hAnsi="Arial" w:cs="Arial"/>
                <w:bCs/>
                <w:sz w:val="22"/>
                <w:szCs w:val="22"/>
              </w:rPr>
            </w:pPr>
            <w:r>
              <w:rPr>
                <w:rFonts w:ascii="Arial" w:hAnsi="Arial" w:cs="Arial"/>
                <w:bCs/>
                <w:sz w:val="22"/>
                <w:szCs w:val="22"/>
              </w:rPr>
              <w:t>1.01% - 2.0</w:t>
            </w:r>
            <w:r w:rsidR="00CC6850" w:rsidRPr="00A0703A">
              <w:rPr>
                <w:rFonts w:ascii="Arial" w:hAnsi="Arial" w:cs="Arial"/>
                <w:bCs/>
                <w:sz w:val="22"/>
                <w:szCs w:val="22"/>
              </w:rPr>
              <w:t>%</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5</w:t>
            </w:r>
          </w:p>
        </w:tc>
      </w:tr>
      <w:tr w:rsidR="00CC6850" w:rsidRPr="005258D2" w:rsidTr="00CC6850">
        <w:trPr>
          <w:trHeight w:val="299"/>
        </w:trPr>
        <w:tc>
          <w:tcPr>
            <w:tcW w:w="3602" w:type="dxa"/>
          </w:tcPr>
          <w:p w:rsidR="00CC6850" w:rsidRPr="00A0703A" w:rsidRDefault="00CD798E" w:rsidP="00CC6850">
            <w:pPr>
              <w:pStyle w:val="ListParagraph"/>
              <w:spacing w:after="240"/>
              <w:ind w:left="0"/>
              <w:jc w:val="center"/>
              <w:rPr>
                <w:rFonts w:ascii="Arial" w:hAnsi="Arial" w:cs="Arial"/>
                <w:bCs/>
                <w:sz w:val="22"/>
                <w:szCs w:val="22"/>
              </w:rPr>
            </w:pPr>
            <w:r>
              <w:rPr>
                <w:rFonts w:ascii="Arial" w:hAnsi="Arial" w:cs="Arial"/>
                <w:bCs/>
                <w:sz w:val="22"/>
                <w:szCs w:val="22"/>
              </w:rPr>
              <w:t>2.0</w:t>
            </w:r>
            <w:r w:rsidR="00CC6850" w:rsidRPr="00A0703A">
              <w:rPr>
                <w:rFonts w:ascii="Arial" w:hAnsi="Arial" w:cs="Arial"/>
                <w:bCs/>
                <w:sz w:val="22"/>
                <w:szCs w:val="22"/>
              </w:rPr>
              <w:t>1% - 3%</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1</w:t>
            </w:r>
          </w:p>
        </w:tc>
      </w:tr>
      <w:tr w:rsidR="00CC6850" w:rsidRPr="005258D2" w:rsidTr="00CC6850">
        <w:trPr>
          <w:trHeight w:val="45"/>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&gt; 3%</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0</w:t>
            </w:r>
          </w:p>
        </w:tc>
      </w:tr>
    </w:tbl>
    <w:p w:rsidR="00CC6850" w:rsidRPr="005E243E" w:rsidRDefault="00CC6850" w:rsidP="00A0703A">
      <w:pPr>
        <w:pStyle w:val="ListParagraph"/>
        <w:spacing w:after="240"/>
        <w:ind w:left="0"/>
        <w:jc w:val="both"/>
        <w:rPr>
          <w:rFonts w:ascii="Arial" w:hAnsi="Arial" w:cs="Arial"/>
          <w:b/>
          <w:bCs/>
          <w:i/>
          <w:sz w:val="20"/>
          <w:szCs w:val="20"/>
        </w:rPr>
      </w:pPr>
    </w:p>
    <w:tbl>
      <w:tblPr>
        <w:tblStyle w:val="TableGrid"/>
        <w:tblW w:w="0" w:type="auto"/>
        <w:tblInd w:w="1426" w:type="dxa"/>
        <w:tblLook w:val="04A0" w:firstRow="1" w:lastRow="0" w:firstColumn="1" w:lastColumn="0" w:noHBand="0" w:noVBand="1"/>
      </w:tblPr>
      <w:tblGrid>
        <w:gridCol w:w="3602"/>
        <w:gridCol w:w="1459"/>
      </w:tblGrid>
      <w:tr w:rsidR="00C041D9" w:rsidRPr="005258D2" w:rsidTr="00582D41">
        <w:trPr>
          <w:trHeight w:val="299"/>
        </w:trPr>
        <w:tc>
          <w:tcPr>
            <w:tcW w:w="5061" w:type="dxa"/>
            <w:gridSpan w:val="2"/>
          </w:tcPr>
          <w:p w:rsidR="00C041D9" w:rsidRPr="00A0703A" w:rsidRDefault="00C041D9" w:rsidP="001C52BE">
            <w:pPr>
              <w:pStyle w:val="ListParagraph"/>
              <w:spacing w:after="240"/>
              <w:ind w:left="0"/>
              <w:jc w:val="center"/>
              <w:rPr>
                <w:rFonts w:ascii="Arial" w:hAnsi="Arial" w:cs="Arial"/>
                <w:b/>
                <w:bCs/>
                <w:sz w:val="22"/>
                <w:szCs w:val="22"/>
              </w:rPr>
            </w:pPr>
            <w:r>
              <w:rPr>
                <w:rFonts w:ascii="Arial" w:hAnsi="Arial" w:cs="Arial"/>
                <w:b/>
                <w:bCs/>
                <w:sz w:val="22"/>
                <w:szCs w:val="22"/>
              </w:rPr>
              <w:t>For Projects</w:t>
            </w:r>
            <w:r w:rsidR="00D32420">
              <w:rPr>
                <w:rFonts w:ascii="Arial" w:hAnsi="Arial" w:cs="Arial"/>
                <w:b/>
                <w:bCs/>
                <w:sz w:val="22"/>
                <w:szCs w:val="22"/>
              </w:rPr>
              <w:t xml:space="preserve"> with funding envelope</w:t>
            </w:r>
            <w:r>
              <w:rPr>
                <w:rFonts w:ascii="Arial" w:hAnsi="Arial" w:cs="Arial"/>
                <w:b/>
                <w:bCs/>
                <w:sz w:val="22"/>
                <w:szCs w:val="22"/>
              </w:rPr>
              <w:t xml:space="preserve"> </w:t>
            </w:r>
            <w:r w:rsidR="001C52BE">
              <w:rPr>
                <w:rFonts w:ascii="Arial" w:hAnsi="Arial" w:cs="Arial"/>
                <w:b/>
                <w:bCs/>
                <w:sz w:val="22"/>
                <w:szCs w:val="22"/>
              </w:rPr>
              <w:t>below</w:t>
            </w:r>
            <w:r>
              <w:rPr>
                <w:rFonts w:ascii="Arial" w:hAnsi="Arial" w:cs="Arial"/>
                <w:b/>
                <w:bCs/>
                <w:sz w:val="22"/>
                <w:szCs w:val="22"/>
              </w:rPr>
              <w:t xml:space="preserve"> £7.5M</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
                <w:bCs/>
                <w:sz w:val="22"/>
                <w:szCs w:val="22"/>
              </w:rPr>
            </w:pPr>
            <w:r w:rsidRPr="00A0703A">
              <w:rPr>
                <w:rFonts w:ascii="Arial" w:hAnsi="Arial" w:cs="Arial"/>
                <w:b/>
                <w:bCs/>
                <w:sz w:val="22"/>
                <w:szCs w:val="22"/>
              </w:rPr>
              <w:t>Percentage Range Over Lowest Total Project Cost Submission</w:t>
            </w:r>
          </w:p>
        </w:tc>
        <w:tc>
          <w:tcPr>
            <w:tcW w:w="1459" w:type="dxa"/>
          </w:tcPr>
          <w:p w:rsidR="00CC6850" w:rsidRPr="00A0703A" w:rsidRDefault="00CC6850" w:rsidP="00CC6850">
            <w:pPr>
              <w:pStyle w:val="ListParagraph"/>
              <w:spacing w:after="240"/>
              <w:ind w:left="0"/>
              <w:jc w:val="center"/>
              <w:rPr>
                <w:rFonts w:ascii="Arial" w:hAnsi="Arial" w:cs="Arial"/>
                <w:b/>
                <w:bCs/>
                <w:sz w:val="22"/>
                <w:szCs w:val="22"/>
              </w:rPr>
            </w:pPr>
            <w:r w:rsidRPr="00A0703A">
              <w:rPr>
                <w:rFonts w:ascii="Arial" w:hAnsi="Arial" w:cs="Arial"/>
                <w:b/>
                <w:bCs/>
                <w:sz w:val="22"/>
                <w:szCs w:val="22"/>
              </w:rPr>
              <w:t>Marks</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0% - 1%</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10</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1.01% - 5%</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6</w:t>
            </w:r>
          </w:p>
        </w:tc>
      </w:tr>
      <w:tr w:rsidR="00CC6850" w:rsidRPr="005258D2" w:rsidTr="00CC6850">
        <w:trPr>
          <w:trHeight w:val="299"/>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5% - 8%</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2</w:t>
            </w:r>
          </w:p>
        </w:tc>
      </w:tr>
      <w:tr w:rsidR="00CC6850" w:rsidRPr="005258D2" w:rsidTr="00CC6850">
        <w:trPr>
          <w:trHeight w:val="45"/>
        </w:trPr>
        <w:tc>
          <w:tcPr>
            <w:tcW w:w="3602"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&gt; 8%</w:t>
            </w:r>
          </w:p>
        </w:tc>
        <w:tc>
          <w:tcPr>
            <w:tcW w:w="1459" w:type="dxa"/>
          </w:tcPr>
          <w:p w:rsidR="00CC6850" w:rsidRPr="00A0703A" w:rsidRDefault="00CC6850" w:rsidP="00CC6850">
            <w:pPr>
              <w:pStyle w:val="ListParagraph"/>
              <w:spacing w:after="240"/>
              <w:ind w:left="0"/>
              <w:jc w:val="center"/>
              <w:rPr>
                <w:rFonts w:ascii="Arial" w:hAnsi="Arial" w:cs="Arial"/>
                <w:bCs/>
                <w:sz w:val="22"/>
                <w:szCs w:val="22"/>
              </w:rPr>
            </w:pPr>
            <w:r w:rsidRPr="00A0703A">
              <w:rPr>
                <w:rFonts w:ascii="Arial" w:hAnsi="Arial" w:cs="Arial"/>
                <w:bCs/>
                <w:sz w:val="22"/>
                <w:szCs w:val="22"/>
              </w:rPr>
              <w:t>0</w:t>
            </w:r>
          </w:p>
        </w:tc>
      </w:tr>
    </w:tbl>
    <w:p w:rsidR="00CC6850" w:rsidRDefault="00CC6850" w:rsidP="007A7671">
      <w:pPr>
        <w:rPr>
          <w:rFonts w:ascii="Arial" w:hAnsi="Arial" w:cs="Arial"/>
          <w:sz w:val="22"/>
          <w:szCs w:val="22"/>
        </w:rPr>
      </w:pPr>
    </w:p>
    <w:p w:rsidR="001C52BE" w:rsidRDefault="00972170" w:rsidP="001C52BE">
      <w:pPr>
        <w:pStyle w:val="ListParagraph"/>
        <w:numPr>
          <w:ilvl w:val="0"/>
          <w:numId w:val="38"/>
        </w:numPr>
        <w:rPr>
          <w:rFonts w:ascii="Arial" w:hAnsi="Arial" w:cs="Arial"/>
          <w:bCs/>
          <w:sz w:val="22"/>
          <w:szCs w:val="22"/>
        </w:rPr>
      </w:pPr>
      <w:r w:rsidRPr="00B12704">
        <w:rPr>
          <w:rFonts w:ascii="Arial" w:hAnsi="Arial" w:cs="Arial"/>
          <w:sz w:val="22"/>
          <w:szCs w:val="22"/>
        </w:rPr>
        <w:t>[</w:t>
      </w:r>
      <w:r w:rsidR="00CC6850" w:rsidRPr="00B12704">
        <w:rPr>
          <w:rFonts w:ascii="Arial" w:hAnsi="Arial" w:cs="Arial"/>
          <w:sz w:val="22"/>
          <w:szCs w:val="22"/>
        </w:rPr>
        <w:t>With reference to the pricing schedules contained in the Framework Agreement the Fram</w:t>
      </w:r>
      <w:r w:rsidR="00CC6850" w:rsidRPr="00B12704">
        <w:rPr>
          <w:rFonts w:ascii="Arial" w:hAnsi="Arial" w:cs="Arial"/>
          <w:bCs/>
          <w:sz w:val="22"/>
          <w:szCs w:val="22"/>
        </w:rPr>
        <w:t>ework User will consider the impact of discounts offered against a batch value of [  ] comprising of [ ] schemes</w:t>
      </w:r>
      <w:r w:rsidRPr="00B12704">
        <w:rPr>
          <w:rFonts w:ascii="Arial" w:hAnsi="Arial" w:cs="Arial"/>
          <w:bCs/>
          <w:sz w:val="22"/>
          <w:szCs w:val="22"/>
        </w:rPr>
        <w:t>]</w:t>
      </w:r>
    </w:p>
    <w:p w:rsidR="001C52BE" w:rsidRPr="001C52BE" w:rsidRDefault="001C52BE" w:rsidP="001C52BE">
      <w:pPr>
        <w:pStyle w:val="ListParagraph"/>
        <w:ind w:left="360"/>
        <w:rPr>
          <w:rFonts w:ascii="Arial" w:hAnsi="Arial" w:cs="Arial"/>
          <w:bCs/>
          <w:sz w:val="22"/>
          <w:szCs w:val="22"/>
        </w:rPr>
      </w:pPr>
    </w:p>
    <w:p w:rsidR="001C52BE" w:rsidRPr="001C52BE" w:rsidRDefault="00FF1F40" w:rsidP="001C52BE">
      <w:pPr>
        <w:ind w:firstLine="720"/>
        <w:rPr>
          <w:rFonts w:ascii="Arial" w:hAnsi="Arial" w:cs="Arial"/>
          <w:b/>
          <w:sz w:val="22"/>
          <w:szCs w:val="22"/>
        </w:rPr>
      </w:pPr>
      <w:r>
        <w:rPr>
          <w:rFonts w:ascii="Arial" w:hAnsi="Arial" w:cs="Arial"/>
          <w:b/>
          <w:sz w:val="22"/>
          <w:szCs w:val="22"/>
        </w:rPr>
        <w:t xml:space="preserve">Note to Panel Members: No response to 7.4 is required from Panel members </w:t>
      </w:r>
    </w:p>
    <w:p w:rsidR="00DC4AA6" w:rsidRPr="001C52BE" w:rsidRDefault="001C52BE" w:rsidP="00DC4AA6">
      <w:pPr>
        <w:pStyle w:val="ListParagraph"/>
        <w:rPr>
          <w:rFonts w:ascii="Arial" w:hAnsi="Arial" w:cs="Arial"/>
          <w:b/>
          <w:sz w:val="22"/>
          <w:szCs w:val="22"/>
        </w:rPr>
      </w:pPr>
      <w:r w:rsidRPr="00A0703A">
        <w:rPr>
          <w:rFonts w:ascii="Arial" w:hAnsi="Arial" w:cs="Arial"/>
          <w:sz w:val="22"/>
          <w:szCs w:val="22"/>
        </w:rPr>
        <w:t xml:space="preserve">In evaluating question </w:t>
      </w:r>
      <w:r>
        <w:rPr>
          <w:rFonts w:ascii="Arial" w:hAnsi="Arial" w:cs="Arial"/>
          <w:sz w:val="22"/>
          <w:szCs w:val="22"/>
        </w:rPr>
        <w:t>7.4,</w:t>
      </w:r>
      <w:r w:rsidRPr="00A0703A">
        <w:rPr>
          <w:rFonts w:ascii="Arial" w:hAnsi="Arial" w:cs="Arial"/>
          <w:sz w:val="22"/>
          <w:szCs w:val="22"/>
        </w:rPr>
        <w:t xml:space="preserve"> </w:t>
      </w:r>
      <w:r>
        <w:rPr>
          <w:rFonts w:ascii="Arial" w:hAnsi="Arial" w:cs="Arial"/>
          <w:sz w:val="22"/>
          <w:szCs w:val="22"/>
        </w:rPr>
        <w:t xml:space="preserve">a Panel Member who has </w:t>
      </w:r>
      <w:r w:rsidR="00DC4AA6">
        <w:rPr>
          <w:rFonts w:ascii="Arial" w:hAnsi="Arial" w:cs="Arial"/>
          <w:sz w:val="22"/>
          <w:szCs w:val="22"/>
        </w:rPr>
        <w:t>not included</w:t>
      </w:r>
      <w:r>
        <w:rPr>
          <w:rFonts w:ascii="Arial" w:hAnsi="Arial" w:cs="Arial"/>
          <w:sz w:val="22"/>
          <w:szCs w:val="22"/>
        </w:rPr>
        <w:t xml:space="preserve"> discounts in their framework schedules will receive a score of 3 ‘as expected’</w:t>
      </w:r>
      <w:r w:rsidR="00DC4AA6">
        <w:rPr>
          <w:rFonts w:ascii="Arial" w:hAnsi="Arial" w:cs="Arial"/>
          <w:sz w:val="22"/>
          <w:szCs w:val="22"/>
        </w:rPr>
        <w:t>. A</w:t>
      </w:r>
      <w:r>
        <w:rPr>
          <w:rFonts w:ascii="Arial" w:hAnsi="Arial" w:cs="Arial"/>
          <w:sz w:val="22"/>
          <w:szCs w:val="22"/>
        </w:rPr>
        <w:t xml:space="preserve"> mark of 4 or 5 will reflect the consideration of the value of any discounts included in the framework agreement</w:t>
      </w:r>
      <w:r w:rsidR="00DC4AA6">
        <w:rPr>
          <w:rFonts w:ascii="Arial" w:hAnsi="Arial" w:cs="Arial"/>
          <w:sz w:val="22"/>
          <w:szCs w:val="22"/>
        </w:rPr>
        <w:t xml:space="preserve"> as Good or Very Good as noted in Volume 8</w:t>
      </w:r>
    </w:p>
    <w:p w:rsidR="00B12704" w:rsidRDefault="00B12704" w:rsidP="001C52BE">
      <w:pPr>
        <w:pStyle w:val="ListParagraph"/>
        <w:rPr>
          <w:rFonts w:ascii="Arial" w:hAnsi="Arial" w:cs="Arial"/>
          <w:sz w:val="22"/>
          <w:szCs w:val="22"/>
        </w:rPr>
      </w:pPr>
    </w:p>
    <w:p w:rsidR="001C52BE" w:rsidRPr="001C52BE" w:rsidRDefault="001C52BE" w:rsidP="001C52BE">
      <w:pPr>
        <w:pStyle w:val="ListParagraph"/>
        <w:rPr>
          <w:rFonts w:ascii="Arial" w:hAnsi="Arial" w:cs="Arial"/>
          <w:b/>
          <w:sz w:val="22"/>
          <w:szCs w:val="22"/>
        </w:rPr>
      </w:pPr>
    </w:p>
    <w:p w:rsidR="00B12704" w:rsidRPr="00B12704" w:rsidRDefault="00E632D5" w:rsidP="00B12704">
      <w:pPr>
        <w:pStyle w:val="ListParagraph"/>
        <w:numPr>
          <w:ilvl w:val="0"/>
          <w:numId w:val="38"/>
        </w:numPr>
        <w:rPr>
          <w:rFonts w:ascii="Arial" w:hAnsi="Arial" w:cs="Arial"/>
          <w:bCs/>
          <w:sz w:val="22"/>
          <w:szCs w:val="22"/>
        </w:rPr>
      </w:pPr>
      <w:r>
        <w:rPr>
          <w:rFonts w:ascii="Arial" w:hAnsi="Arial" w:cs="Arial"/>
          <w:bCs/>
          <w:sz w:val="22"/>
          <w:szCs w:val="22"/>
        </w:rPr>
        <w:t>Panel Member</w:t>
      </w:r>
      <w:r w:rsidR="00CC6850" w:rsidRPr="00B12704">
        <w:rPr>
          <w:rFonts w:ascii="Arial" w:hAnsi="Arial" w:cs="Arial"/>
          <w:bCs/>
          <w:sz w:val="22"/>
          <w:szCs w:val="22"/>
        </w:rPr>
        <w:t>s will identify how they have utilised the funding allocated for Furniture and Equipment to ensure the Authority Requirements for FF&amp;E have been met and</w:t>
      </w:r>
      <w:r w:rsidR="00972170" w:rsidRPr="00B12704">
        <w:rPr>
          <w:rFonts w:ascii="Arial" w:hAnsi="Arial" w:cs="Arial"/>
          <w:bCs/>
          <w:sz w:val="22"/>
          <w:szCs w:val="22"/>
        </w:rPr>
        <w:t>, where possible,</w:t>
      </w:r>
      <w:r w:rsidR="00CC6850" w:rsidRPr="00B12704">
        <w:rPr>
          <w:rFonts w:ascii="Arial" w:hAnsi="Arial" w:cs="Arial"/>
          <w:bCs/>
          <w:sz w:val="22"/>
          <w:szCs w:val="22"/>
        </w:rPr>
        <w:t xml:space="preserve"> return </w:t>
      </w:r>
      <w:r w:rsidR="002D7CB2">
        <w:rPr>
          <w:rFonts w:ascii="Arial" w:hAnsi="Arial" w:cs="Arial"/>
          <w:bCs/>
          <w:sz w:val="22"/>
          <w:szCs w:val="22"/>
        </w:rPr>
        <w:t xml:space="preserve">capital funds </w:t>
      </w:r>
      <w:r w:rsidR="00CC6850" w:rsidRPr="00B12704">
        <w:rPr>
          <w:rFonts w:ascii="Arial" w:hAnsi="Arial" w:cs="Arial"/>
          <w:bCs/>
          <w:sz w:val="22"/>
          <w:szCs w:val="22"/>
        </w:rPr>
        <w:t xml:space="preserve"> to</w:t>
      </w:r>
      <w:r w:rsidR="002D7CB2">
        <w:rPr>
          <w:rFonts w:ascii="Arial" w:hAnsi="Arial" w:cs="Arial"/>
          <w:bCs/>
          <w:sz w:val="22"/>
          <w:szCs w:val="22"/>
        </w:rPr>
        <w:t xml:space="preserve"> EFA or</w:t>
      </w:r>
      <w:r w:rsidR="00CC6850" w:rsidRPr="00B12704">
        <w:rPr>
          <w:rFonts w:ascii="Arial" w:hAnsi="Arial" w:cs="Arial"/>
          <w:bCs/>
          <w:sz w:val="22"/>
          <w:szCs w:val="22"/>
        </w:rPr>
        <w:t xml:space="preserve"> the Framework User</w:t>
      </w:r>
    </w:p>
    <w:p w:rsidR="00B12704" w:rsidRPr="00B12704" w:rsidRDefault="00B12704" w:rsidP="00B12704">
      <w:pPr>
        <w:pStyle w:val="ListParagraph"/>
        <w:ind w:left="360"/>
        <w:rPr>
          <w:rFonts w:ascii="Arial" w:hAnsi="Arial" w:cs="Arial"/>
          <w:bCs/>
          <w:sz w:val="22"/>
          <w:szCs w:val="22"/>
        </w:rPr>
      </w:pPr>
    </w:p>
    <w:p w:rsidR="00B12704" w:rsidRPr="00B12704" w:rsidRDefault="00E632D5" w:rsidP="00B12704">
      <w:pPr>
        <w:pStyle w:val="ListParagraph"/>
        <w:numPr>
          <w:ilvl w:val="0"/>
          <w:numId w:val="38"/>
        </w:numPr>
        <w:rPr>
          <w:rFonts w:ascii="Arial" w:hAnsi="Arial" w:cs="Arial"/>
          <w:bCs/>
          <w:sz w:val="22"/>
          <w:szCs w:val="22"/>
        </w:rPr>
      </w:pPr>
      <w:r>
        <w:rPr>
          <w:rFonts w:ascii="Arial" w:hAnsi="Arial" w:cs="Arial"/>
          <w:sz w:val="22"/>
          <w:szCs w:val="22"/>
        </w:rPr>
        <w:t>Panel Member</w:t>
      </w:r>
      <w:r w:rsidR="00CC6850" w:rsidRPr="00B12704">
        <w:rPr>
          <w:rFonts w:ascii="Arial" w:hAnsi="Arial" w:cs="Arial"/>
          <w:sz w:val="22"/>
          <w:szCs w:val="22"/>
        </w:rPr>
        <w:t xml:space="preserve">s will identify how they have addressed the specific site related issues to minimise the actual costs for </w:t>
      </w:r>
      <w:proofErr w:type="spellStart"/>
      <w:r w:rsidR="00CC6850" w:rsidRPr="00B12704">
        <w:rPr>
          <w:rFonts w:ascii="Arial" w:hAnsi="Arial" w:cs="Arial"/>
          <w:sz w:val="22"/>
          <w:szCs w:val="22"/>
        </w:rPr>
        <w:t>abnormals</w:t>
      </w:r>
      <w:proofErr w:type="spellEnd"/>
      <w:r w:rsidR="00CC6850" w:rsidRPr="00B12704">
        <w:rPr>
          <w:rFonts w:ascii="Arial" w:hAnsi="Arial" w:cs="Arial"/>
          <w:sz w:val="22"/>
          <w:szCs w:val="22"/>
        </w:rPr>
        <w:t xml:space="preserve"> .How have you developed your scheme proposals to return </w:t>
      </w:r>
      <w:r w:rsidR="002D7CB2">
        <w:rPr>
          <w:rFonts w:ascii="Arial" w:hAnsi="Arial" w:cs="Arial"/>
          <w:sz w:val="22"/>
          <w:szCs w:val="22"/>
        </w:rPr>
        <w:t>capital funds</w:t>
      </w:r>
      <w:r w:rsidR="00CC6850" w:rsidRPr="00B12704">
        <w:rPr>
          <w:rFonts w:ascii="Arial" w:hAnsi="Arial" w:cs="Arial"/>
          <w:sz w:val="22"/>
          <w:szCs w:val="22"/>
        </w:rPr>
        <w:t xml:space="preserve"> to the </w:t>
      </w:r>
      <w:r w:rsidR="002D7CB2">
        <w:rPr>
          <w:rFonts w:ascii="Arial" w:hAnsi="Arial" w:cs="Arial"/>
          <w:sz w:val="22"/>
          <w:szCs w:val="22"/>
        </w:rPr>
        <w:t xml:space="preserve">EFA or the </w:t>
      </w:r>
      <w:r w:rsidR="00CC6850" w:rsidRPr="00B12704">
        <w:rPr>
          <w:rFonts w:ascii="Arial" w:hAnsi="Arial" w:cs="Arial"/>
          <w:sz w:val="22"/>
          <w:szCs w:val="22"/>
        </w:rPr>
        <w:t>Framework User</w:t>
      </w:r>
    </w:p>
    <w:p w:rsidR="00B12704" w:rsidRPr="00B12704" w:rsidRDefault="00B12704" w:rsidP="00B12704">
      <w:pPr>
        <w:pStyle w:val="ListParagraph"/>
        <w:ind w:left="360"/>
        <w:rPr>
          <w:rFonts w:ascii="Arial" w:hAnsi="Arial" w:cs="Arial"/>
          <w:bCs/>
          <w:sz w:val="22"/>
          <w:szCs w:val="22"/>
        </w:rPr>
      </w:pPr>
    </w:p>
    <w:p w:rsidR="00CC6850" w:rsidRPr="00B12704" w:rsidRDefault="00E632D5" w:rsidP="00B12704">
      <w:pPr>
        <w:pStyle w:val="ListParagraph"/>
        <w:numPr>
          <w:ilvl w:val="0"/>
          <w:numId w:val="38"/>
        </w:numPr>
        <w:rPr>
          <w:rFonts w:ascii="Arial" w:hAnsi="Arial" w:cs="Arial"/>
          <w:bCs/>
          <w:sz w:val="22"/>
          <w:szCs w:val="22"/>
        </w:rPr>
      </w:pPr>
      <w:r>
        <w:rPr>
          <w:rFonts w:ascii="Arial" w:hAnsi="Arial" w:cs="Arial"/>
          <w:sz w:val="22"/>
          <w:szCs w:val="22"/>
        </w:rPr>
        <w:t>Panel Member</w:t>
      </w:r>
      <w:r w:rsidR="00CC6850" w:rsidRPr="00B12704">
        <w:rPr>
          <w:rFonts w:ascii="Arial" w:hAnsi="Arial" w:cs="Arial"/>
          <w:sz w:val="22"/>
          <w:szCs w:val="22"/>
        </w:rPr>
        <w:t xml:space="preserve">s should complete the lifecycle and facilities management costs included at Volume </w:t>
      </w:r>
      <w:r w:rsidR="001716EB" w:rsidRPr="00B12704">
        <w:rPr>
          <w:rFonts w:ascii="Arial" w:hAnsi="Arial" w:cs="Arial"/>
          <w:sz w:val="22"/>
          <w:szCs w:val="22"/>
        </w:rPr>
        <w:t>6</w:t>
      </w:r>
      <w:r w:rsidR="00CC6850" w:rsidRPr="00B12704">
        <w:rPr>
          <w:rFonts w:ascii="Arial" w:hAnsi="Arial" w:cs="Arial"/>
          <w:sz w:val="22"/>
          <w:szCs w:val="22"/>
        </w:rPr>
        <w:t xml:space="preserve"> and describe how their design approach will impact on life cycle and facilities management costs [to both new and refurbished areas] to ensure minimal energy consumption and life cycle replacement cost.  </w:t>
      </w:r>
      <w:r>
        <w:rPr>
          <w:rFonts w:ascii="Arial" w:hAnsi="Arial" w:cs="Arial"/>
          <w:sz w:val="22"/>
          <w:szCs w:val="22"/>
        </w:rPr>
        <w:t>Panel Member</w:t>
      </w:r>
      <w:r w:rsidR="00CC6850" w:rsidRPr="00B12704">
        <w:rPr>
          <w:rFonts w:ascii="Arial" w:hAnsi="Arial" w:cs="Arial"/>
          <w:sz w:val="22"/>
          <w:szCs w:val="22"/>
        </w:rPr>
        <w:t>s must clearly address how they have delivered the lowest Total Project Cost for the scheme without compromising life cycle replacement costs</w:t>
      </w:r>
    </w:p>
    <w:p w:rsidR="00986E58" w:rsidRPr="00923DD1" w:rsidRDefault="00986E58" w:rsidP="00986E58">
      <w:pPr>
        <w:tabs>
          <w:tab w:val="left" w:pos="8280"/>
        </w:tabs>
        <w:rPr>
          <w:rFonts w:ascii="Arial" w:eastAsia="Arial Unicode MS" w:hAnsi="Arial" w:cs="Arial"/>
          <w:b/>
          <w:sz w:val="22"/>
          <w:szCs w:val="22"/>
          <w:u w:val="single"/>
        </w:rPr>
      </w:pPr>
    </w:p>
    <w:sectPr w:rsidR="00986E58" w:rsidRPr="00923DD1" w:rsidSect="0099424E">
      <w:headerReference w:type="first" r:id="rId15"/>
      <w:footerReference w:type="first" r:id="rId16"/>
      <w:pgSz w:w="11909" w:h="16834"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22" w:rsidRDefault="00495122">
      <w:r>
        <w:separator/>
      </w:r>
    </w:p>
  </w:endnote>
  <w:endnote w:type="continuationSeparator" w:id="0">
    <w:p w:rsidR="00495122" w:rsidRDefault="004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Default="00CC6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182</w:t>
    </w:r>
    <w:r>
      <w:rPr>
        <w:rStyle w:val="PageNumber"/>
      </w:rPr>
      <w:fldChar w:fldCharType="end"/>
    </w:r>
  </w:p>
  <w:p w:rsidR="00CC6850" w:rsidRDefault="00CC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Default="00CC6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425">
      <w:rPr>
        <w:rStyle w:val="PageNumber"/>
        <w:noProof/>
      </w:rPr>
      <w:t>2</w:t>
    </w:r>
    <w:r>
      <w:rPr>
        <w:rStyle w:val="PageNumber"/>
      </w:rPr>
      <w:fldChar w:fldCharType="end"/>
    </w:r>
  </w:p>
  <w:p w:rsidR="00CC6850" w:rsidRDefault="00CC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Default="00CC6850">
    <w:pPr>
      <w:pStyle w:val="Footer"/>
      <w:jc w:val="center"/>
    </w:pPr>
    <w:r>
      <w:fldChar w:fldCharType="begin"/>
    </w:r>
    <w:r>
      <w:instrText xml:space="preserve"> PAGE   \* MERGEFORMAT </w:instrText>
    </w:r>
    <w:r>
      <w:fldChar w:fldCharType="separate"/>
    </w:r>
    <w:r w:rsidR="00DE3425">
      <w:rPr>
        <w:noProof/>
      </w:rPr>
      <w:t>1</w:t>
    </w:r>
    <w:r>
      <w:rPr>
        <w:noProof/>
      </w:rPr>
      <w:fldChar w:fldCharType="end"/>
    </w:r>
  </w:p>
  <w:p w:rsidR="00CC6850" w:rsidRDefault="00CC68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Default="00CC6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F40">
      <w:rPr>
        <w:rStyle w:val="PageNumber"/>
        <w:noProof/>
      </w:rPr>
      <w:t>3</w:t>
    </w:r>
    <w:r>
      <w:rPr>
        <w:rStyle w:val="PageNumber"/>
      </w:rPr>
      <w:fldChar w:fldCharType="end"/>
    </w:r>
  </w:p>
  <w:p w:rsidR="00CC6850" w:rsidRDefault="00CC6850">
    <w:pPr>
      <w:pStyle w:val="Footer"/>
      <w:tabs>
        <w:tab w:val="clear" w:pos="4320"/>
        <w:tab w:val="clear" w:pos="8640"/>
        <w:tab w:val="right" w:pos="981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22" w:rsidRDefault="00495122">
      <w:r>
        <w:separator/>
      </w:r>
    </w:p>
  </w:footnote>
  <w:footnote w:type="continuationSeparator" w:id="0">
    <w:p w:rsidR="00495122" w:rsidRDefault="0049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Pr="007A6E89" w:rsidRDefault="00CC6850" w:rsidP="00E75CBF">
    <w:pPr>
      <w:pStyle w:val="Header"/>
      <w:tabs>
        <w:tab w:val="clear" w:pos="4320"/>
        <w:tab w:val="clear" w:pos="8640"/>
        <w:tab w:val="center" w:pos="4933"/>
        <w:tab w:val="right" w:pos="9867"/>
      </w:tabs>
      <w:jc w:val="right"/>
      <w:rPr>
        <w:rFonts w:ascii="Arial" w:hAnsi="Arial"/>
        <w:sz w:val="20"/>
      </w:rPr>
    </w:pPr>
    <w:r w:rsidRPr="007A6E89">
      <w:rPr>
        <w:rFonts w:ascii="Arial" w:hAnsi="Arial"/>
        <w:sz w:val="20"/>
      </w:rPr>
      <w:t>Template Document</w:t>
    </w:r>
    <w:r w:rsidRPr="007A6E89">
      <w:rPr>
        <w:rFonts w:ascii="Arial" w:hAnsi="Arial"/>
        <w:sz w:val="20"/>
      </w:rPr>
      <w:tab/>
    </w:r>
    <w:r>
      <w:rPr>
        <w:rFonts w:ascii="Arial" w:hAnsi="Arial"/>
        <w:sz w:val="20"/>
      </w:rPr>
      <w:tab/>
      <w:t>ITT Volume 7</w:t>
    </w:r>
    <w:r w:rsidRPr="007A6E89">
      <w:rPr>
        <w:rFonts w:ascii="Arial" w:hAnsi="Arial"/>
        <w:sz w:val="20"/>
      </w:rPr>
      <w:t xml:space="preserve"> – </w:t>
    </w:r>
    <w:r>
      <w:rPr>
        <w:rFonts w:ascii="Arial" w:hAnsi="Arial"/>
        <w:sz w:val="20"/>
      </w:rPr>
      <w:t>Technical Requirements</w:t>
    </w:r>
  </w:p>
  <w:p w:rsidR="00CC6850" w:rsidRPr="00E75CBF" w:rsidRDefault="00CC6850" w:rsidP="00E75CBF">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Default="00CC68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0" w:rsidRPr="007A6E89" w:rsidRDefault="00CC6850" w:rsidP="00B82152">
    <w:pPr>
      <w:pStyle w:val="Header"/>
      <w:tabs>
        <w:tab w:val="clear" w:pos="4320"/>
        <w:tab w:val="clear" w:pos="8640"/>
        <w:tab w:val="center" w:pos="4933"/>
        <w:tab w:val="right" w:pos="9867"/>
      </w:tabs>
      <w:jc w:val="right"/>
      <w:rPr>
        <w:rFonts w:ascii="Arial" w:hAnsi="Arial"/>
        <w:sz w:val="20"/>
      </w:rPr>
    </w:pPr>
    <w:r w:rsidRPr="007A6E89">
      <w:rPr>
        <w:rFonts w:ascii="Arial" w:hAnsi="Arial"/>
        <w:sz w:val="20"/>
      </w:rPr>
      <w:t>Template Document</w:t>
    </w:r>
    <w:r w:rsidRPr="007A6E89">
      <w:rPr>
        <w:rFonts w:ascii="Arial" w:hAnsi="Arial"/>
        <w:sz w:val="20"/>
      </w:rPr>
      <w:tab/>
    </w:r>
    <w:r>
      <w:rPr>
        <w:rFonts w:ascii="Arial" w:hAnsi="Arial"/>
        <w:sz w:val="20"/>
      </w:rPr>
      <w:tab/>
      <w:t>ITT Volume 7</w:t>
    </w:r>
    <w:r w:rsidRPr="007A6E89">
      <w:rPr>
        <w:rFonts w:ascii="Arial" w:hAnsi="Arial"/>
        <w:sz w:val="20"/>
      </w:rPr>
      <w:t xml:space="preserve"> – </w:t>
    </w:r>
    <w:r>
      <w:rPr>
        <w:rFonts w:ascii="Arial" w:hAnsi="Arial"/>
        <w:sz w:val="20"/>
      </w:rPr>
      <w:t>Technical Requirements</w:t>
    </w:r>
  </w:p>
  <w:p w:rsidR="00CC6850" w:rsidRDefault="00CC68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D93"/>
    <w:multiLevelType w:val="hybridMultilevel"/>
    <w:tmpl w:val="FC1AFCD6"/>
    <w:lvl w:ilvl="0" w:tplc="8E885950">
      <w:start w:val="12"/>
      <w:numFmt w:val="bullet"/>
      <w:lvlText w:val=""/>
      <w:lvlJc w:val="left"/>
      <w:pPr>
        <w:tabs>
          <w:tab w:val="num" w:pos="432"/>
        </w:tabs>
        <w:ind w:left="432" w:hanging="432"/>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FD3245"/>
    <w:multiLevelType w:val="hybridMultilevel"/>
    <w:tmpl w:val="72B882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B52EA7"/>
    <w:multiLevelType w:val="hybridMultilevel"/>
    <w:tmpl w:val="05EC87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C451A7"/>
    <w:multiLevelType w:val="multilevel"/>
    <w:tmpl w:val="562C46DE"/>
    <w:lvl w:ilvl="0">
      <w:start w:val="1"/>
      <w:numFmt w:val="decimal"/>
      <w:lvlText w:val="%1."/>
      <w:lvlJc w:val="left"/>
      <w:pPr>
        <w:tabs>
          <w:tab w:val="num" w:pos="720"/>
        </w:tabs>
        <w:ind w:left="720" w:hanging="720"/>
      </w:pPr>
    </w:lvl>
    <w:lvl w:ilvl="1">
      <w:start w:val="1"/>
      <w:numFmt w:val="decimal"/>
      <w:pStyle w:val="Level2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AB1BAB"/>
    <w:multiLevelType w:val="hybridMultilevel"/>
    <w:tmpl w:val="75DE4598"/>
    <w:lvl w:ilvl="0" w:tplc="9D228C34">
      <w:start w:val="1"/>
      <w:numFmt w:val="decimal"/>
      <w:lvlText w:val="7.%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9E33F14"/>
    <w:multiLevelType w:val="hybridMultilevel"/>
    <w:tmpl w:val="781658DE"/>
    <w:lvl w:ilvl="0" w:tplc="F6023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9362B"/>
    <w:multiLevelType w:val="hybridMultilevel"/>
    <w:tmpl w:val="7E8ADF90"/>
    <w:lvl w:ilvl="0" w:tplc="DAD46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D4CF7"/>
    <w:multiLevelType w:val="hybridMultilevel"/>
    <w:tmpl w:val="BFB62C4E"/>
    <w:lvl w:ilvl="0" w:tplc="C4BE3B8E">
      <w:start w:val="1"/>
      <w:numFmt w:val="decimal"/>
      <w:lvlText w:val="6.%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11D61"/>
    <w:multiLevelType w:val="hybridMultilevel"/>
    <w:tmpl w:val="8A8A5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F1DFE"/>
    <w:multiLevelType w:val="multilevel"/>
    <w:tmpl w:val="C262B898"/>
    <w:lvl w:ilvl="0">
      <w:start w:val="4"/>
      <w:numFmt w:val="decimal"/>
      <w:lvlText w:val="E%1"/>
      <w:lvlJc w:val="left"/>
      <w:pPr>
        <w:tabs>
          <w:tab w:val="num" w:pos="706"/>
        </w:tabs>
        <w:ind w:left="706" w:hanging="706"/>
      </w:pPr>
      <w:rPr>
        <w:rFonts w:ascii="Arial" w:hAnsi="Arial" w:hint="default"/>
        <w:b/>
        <w:i w:val="0"/>
        <w:sz w:val="22"/>
      </w:rPr>
    </w:lvl>
    <w:lvl w:ilvl="1">
      <w:start w:val="1"/>
      <w:numFmt w:val="lowerLetter"/>
      <w:lvlText w:val="%2)"/>
      <w:lvlJc w:val="left"/>
      <w:pPr>
        <w:tabs>
          <w:tab w:val="num" w:pos="1701"/>
        </w:tabs>
        <w:ind w:left="1701" w:hanging="992"/>
      </w:pPr>
      <w:rPr>
        <w:rFonts w:hint="default"/>
        <w:b w:val="0"/>
        <w:i w:val="0"/>
        <w:sz w:val="22"/>
        <w:szCs w:val="22"/>
      </w:rPr>
    </w:lvl>
    <w:lvl w:ilvl="2">
      <w:start w:val="1"/>
      <w:numFmt w:val="decimal"/>
      <w:lvlText w:val="E%1.%2.%3"/>
      <w:lvlJc w:val="left"/>
      <w:pPr>
        <w:tabs>
          <w:tab w:val="num" w:pos="3261"/>
        </w:tabs>
        <w:ind w:left="3261" w:hanging="1134"/>
      </w:pPr>
      <w:rPr>
        <w:rFonts w:ascii="Arial" w:hAnsi="Arial" w:hint="default"/>
        <w:b w:val="0"/>
        <w:i w:val="0"/>
        <w:sz w:val="22"/>
        <w:szCs w:val="22"/>
      </w:rPr>
    </w:lvl>
    <w:lvl w:ilvl="3">
      <w:start w:val="1"/>
      <w:numFmt w:val="decimal"/>
      <w:lvlText w:val="D%1.%2.%3.%4"/>
      <w:lvlJc w:val="left"/>
      <w:pPr>
        <w:tabs>
          <w:tab w:val="num" w:pos="4253"/>
        </w:tabs>
        <w:ind w:left="4253" w:hanging="1418"/>
      </w:pPr>
      <w:rPr>
        <w:rFonts w:ascii="Arial" w:hAnsi="Arial" w:hint="default"/>
        <w:b w:val="0"/>
        <w:i w:val="0"/>
        <w:sz w:val="22"/>
        <w:szCs w:val="22"/>
      </w:rPr>
    </w:lvl>
    <w:lvl w:ilvl="4">
      <w:start w:val="1"/>
      <w:numFmt w:val="decimal"/>
      <w:lvlText w:val="B%1.%2.%3.%4.%5"/>
      <w:lvlJc w:val="left"/>
      <w:pPr>
        <w:tabs>
          <w:tab w:val="num" w:pos="5670"/>
        </w:tabs>
        <w:ind w:left="5670" w:hanging="1361"/>
      </w:pPr>
      <w:rPr>
        <w:rFonts w:ascii="Arial" w:hAnsi="Arial" w:hint="default"/>
        <w:b/>
        <w:i w:val="0"/>
        <w:sz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nsid w:val="246F6BD2"/>
    <w:multiLevelType w:val="hybridMultilevel"/>
    <w:tmpl w:val="43EC1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D92EE1"/>
    <w:multiLevelType w:val="hybridMultilevel"/>
    <w:tmpl w:val="B52C0578"/>
    <w:lvl w:ilvl="0" w:tplc="B33ED964">
      <w:start w:val="1"/>
      <w:numFmt w:val="decimal"/>
      <w:lvlText w:val="5.%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54F10"/>
    <w:multiLevelType w:val="hybridMultilevel"/>
    <w:tmpl w:val="C2F4A4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45E40DF"/>
    <w:multiLevelType w:val="multilevel"/>
    <w:tmpl w:val="ECA408C4"/>
    <w:lvl w:ilvl="0">
      <w:start w:val="1"/>
      <w:numFmt w:val="decimal"/>
      <w:lvlText w:val="E%1"/>
      <w:lvlJc w:val="left"/>
      <w:pPr>
        <w:tabs>
          <w:tab w:val="num" w:pos="706"/>
        </w:tabs>
        <w:ind w:left="706" w:hanging="706"/>
      </w:pPr>
      <w:rPr>
        <w:rFonts w:ascii="Arial" w:hAnsi="Arial" w:hint="default"/>
        <w:b/>
        <w:i w:val="0"/>
        <w:sz w:val="22"/>
      </w:rPr>
    </w:lvl>
    <w:lvl w:ilvl="1">
      <w:start w:val="1"/>
      <w:numFmt w:val="lowerLetter"/>
      <w:lvlText w:val="%2)"/>
      <w:lvlJc w:val="left"/>
      <w:pPr>
        <w:tabs>
          <w:tab w:val="num" w:pos="1701"/>
        </w:tabs>
        <w:ind w:left="1701" w:hanging="992"/>
      </w:pPr>
      <w:rPr>
        <w:rFonts w:hint="default"/>
        <w:b w:val="0"/>
        <w:i w:val="0"/>
        <w:sz w:val="22"/>
        <w:szCs w:val="22"/>
      </w:rPr>
    </w:lvl>
    <w:lvl w:ilvl="2">
      <w:start w:val="1"/>
      <w:numFmt w:val="decimal"/>
      <w:lvlText w:val="E%1.%2.%3"/>
      <w:lvlJc w:val="left"/>
      <w:pPr>
        <w:tabs>
          <w:tab w:val="num" w:pos="3261"/>
        </w:tabs>
        <w:ind w:left="3261" w:hanging="1134"/>
      </w:pPr>
      <w:rPr>
        <w:rFonts w:ascii="Arial" w:hAnsi="Arial" w:hint="default"/>
        <w:b w:val="0"/>
        <w:i w:val="0"/>
        <w:sz w:val="22"/>
        <w:szCs w:val="22"/>
      </w:rPr>
    </w:lvl>
    <w:lvl w:ilvl="3">
      <w:start w:val="1"/>
      <w:numFmt w:val="decimal"/>
      <w:lvlText w:val="D%1.%2.%3.%4"/>
      <w:lvlJc w:val="left"/>
      <w:pPr>
        <w:tabs>
          <w:tab w:val="num" w:pos="4253"/>
        </w:tabs>
        <w:ind w:left="4253" w:hanging="1418"/>
      </w:pPr>
      <w:rPr>
        <w:rFonts w:ascii="Arial" w:hAnsi="Arial" w:hint="default"/>
        <w:b w:val="0"/>
        <w:i w:val="0"/>
        <w:sz w:val="22"/>
        <w:szCs w:val="22"/>
      </w:rPr>
    </w:lvl>
    <w:lvl w:ilvl="4">
      <w:start w:val="1"/>
      <w:numFmt w:val="decimal"/>
      <w:lvlText w:val="B%1.%2.%3.%4.%5"/>
      <w:lvlJc w:val="left"/>
      <w:pPr>
        <w:tabs>
          <w:tab w:val="num" w:pos="5670"/>
        </w:tabs>
        <w:ind w:left="5670" w:hanging="1361"/>
      </w:pPr>
      <w:rPr>
        <w:rFonts w:ascii="Arial" w:hAnsi="Arial" w:hint="default"/>
        <w:b/>
        <w:i w:val="0"/>
        <w:sz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35F95BB7"/>
    <w:multiLevelType w:val="hybridMultilevel"/>
    <w:tmpl w:val="82902D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6B21592"/>
    <w:multiLevelType w:val="hybridMultilevel"/>
    <w:tmpl w:val="93A251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E06552"/>
    <w:multiLevelType w:val="hybridMultilevel"/>
    <w:tmpl w:val="97787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F57477"/>
    <w:multiLevelType w:val="hybridMultilevel"/>
    <w:tmpl w:val="86F01884"/>
    <w:lvl w:ilvl="0" w:tplc="B64029A6">
      <w:start w:val="1"/>
      <w:numFmt w:val="decimal"/>
      <w:lvlText w:val="7.%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0A6A39"/>
    <w:multiLevelType w:val="hybridMultilevel"/>
    <w:tmpl w:val="CD4EDBC8"/>
    <w:lvl w:ilvl="0" w:tplc="D1BA5ED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6C15E7"/>
    <w:multiLevelType w:val="multilevel"/>
    <w:tmpl w:val="83584C8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39DB3FE7"/>
    <w:multiLevelType w:val="hybridMultilevel"/>
    <w:tmpl w:val="EB303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A43C2"/>
    <w:multiLevelType w:val="hybridMultilevel"/>
    <w:tmpl w:val="62A48B6E"/>
    <w:lvl w:ilvl="0" w:tplc="21505D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8F64AA"/>
    <w:multiLevelType w:val="multilevel"/>
    <w:tmpl w:val="E968E55C"/>
    <w:lvl w:ilvl="0">
      <w:start w:val="4"/>
      <w:numFmt w:val="decimal"/>
      <w:lvlText w:val="E%1"/>
      <w:lvlJc w:val="left"/>
      <w:pPr>
        <w:tabs>
          <w:tab w:val="num" w:pos="706"/>
        </w:tabs>
        <w:ind w:left="706" w:hanging="706"/>
      </w:pPr>
      <w:rPr>
        <w:rFonts w:ascii="Arial" w:hAnsi="Arial" w:hint="default"/>
        <w:b/>
        <w:i w:val="0"/>
        <w:sz w:val="22"/>
      </w:rPr>
    </w:lvl>
    <w:lvl w:ilvl="1">
      <w:start w:val="1"/>
      <w:numFmt w:val="lowerLetter"/>
      <w:lvlText w:val="%2)"/>
      <w:lvlJc w:val="left"/>
      <w:pPr>
        <w:tabs>
          <w:tab w:val="num" w:pos="1701"/>
        </w:tabs>
        <w:ind w:left="1701" w:hanging="992"/>
      </w:pPr>
      <w:rPr>
        <w:rFonts w:hint="default"/>
        <w:b w:val="0"/>
        <w:i w:val="0"/>
        <w:sz w:val="22"/>
        <w:szCs w:val="22"/>
      </w:rPr>
    </w:lvl>
    <w:lvl w:ilvl="2">
      <w:start w:val="1"/>
      <w:numFmt w:val="decimal"/>
      <w:lvlText w:val="E%1.%2.%3"/>
      <w:lvlJc w:val="left"/>
      <w:pPr>
        <w:tabs>
          <w:tab w:val="num" w:pos="3261"/>
        </w:tabs>
        <w:ind w:left="3261" w:hanging="1134"/>
      </w:pPr>
      <w:rPr>
        <w:rFonts w:ascii="Arial" w:hAnsi="Arial" w:hint="default"/>
        <w:b w:val="0"/>
        <w:i w:val="0"/>
        <w:sz w:val="22"/>
        <w:szCs w:val="22"/>
      </w:rPr>
    </w:lvl>
    <w:lvl w:ilvl="3">
      <w:start w:val="1"/>
      <w:numFmt w:val="decimal"/>
      <w:lvlText w:val="D%1.%2.%3.%4"/>
      <w:lvlJc w:val="left"/>
      <w:pPr>
        <w:tabs>
          <w:tab w:val="num" w:pos="4253"/>
        </w:tabs>
        <w:ind w:left="4253" w:hanging="1418"/>
      </w:pPr>
      <w:rPr>
        <w:rFonts w:ascii="Arial" w:hAnsi="Arial" w:hint="default"/>
        <w:b w:val="0"/>
        <w:i w:val="0"/>
        <w:sz w:val="22"/>
        <w:szCs w:val="22"/>
      </w:rPr>
    </w:lvl>
    <w:lvl w:ilvl="4">
      <w:start w:val="1"/>
      <w:numFmt w:val="decimal"/>
      <w:lvlText w:val="B%1.%2.%3.%4.%5"/>
      <w:lvlJc w:val="left"/>
      <w:pPr>
        <w:tabs>
          <w:tab w:val="num" w:pos="5670"/>
        </w:tabs>
        <w:ind w:left="5670" w:hanging="1361"/>
      </w:pPr>
      <w:rPr>
        <w:rFonts w:ascii="Arial" w:hAnsi="Arial" w:hint="default"/>
        <w:b/>
        <w:i w:val="0"/>
        <w:sz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4">
    <w:nsid w:val="44D30943"/>
    <w:multiLevelType w:val="hybridMultilevel"/>
    <w:tmpl w:val="42786172"/>
    <w:lvl w:ilvl="0" w:tplc="67FE1D18">
      <w:start w:val="2"/>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5BF7002"/>
    <w:multiLevelType w:val="hybridMultilevel"/>
    <w:tmpl w:val="8DEC2E82"/>
    <w:lvl w:ilvl="0" w:tplc="BCD6E484">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6D77A5E"/>
    <w:multiLevelType w:val="multilevel"/>
    <w:tmpl w:val="3D960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53744A3E"/>
    <w:multiLevelType w:val="hybridMultilevel"/>
    <w:tmpl w:val="4C9EB42A"/>
    <w:lvl w:ilvl="0" w:tplc="373432A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370212"/>
    <w:multiLevelType w:val="multilevel"/>
    <w:tmpl w:val="C2D4E136"/>
    <w:lvl w:ilvl="0">
      <w:start w:val="1"/>
      <w:numFmt w:val="decimal"/>
      <w:pStyle w:val="Level1"/>
      <w:lvlText w:val="%1."/>
      <w:lvlJc w:val="left"/>
      <w:pPr>
        <w:tabs>
          <w:tab w:val="num" w:pos="432"/>
        </w:tabs>
        <w:ind w:left="432" w:hanging="432"/>
      </w:pPr>
      <w:rPr>
        <w:rFonts w:hint="default"/>
        <w:b w:val="0"/>
        <w:i w:val="0"/>
        <w:sz w:val="23"/>
        <w:u w:val="none"/>
      </w:rPr>
    </w:lvl>
    <w:lvl w:ilvl="1">
      <w:start w:val="1"/>
      <w:numFmt w:val="decimal"/>
      <w:pStyle w:val="Level2"/>
      <w:lvlText w:val="%1.%2"/>
      <w:lvlJc w:val="left"/>
      <w:pPr>
        <w:tabs>
          <w:tab w:val="num" w:pos="1080"/>
        </w:tabs>
        <w:ind w:left="1080" w:hanging="648"/>
      </w:pPr>
      <w:rPr>
        <w:rFonts w:hint="default"/>
        <w:b w:val="0"/>
        <w:i w:val="0"/>
        <w:sz w:val="23"/>
        <w:u w:val="none"/>
      </w:rPr>
    </w:lvl>
    <w:lvl w:ilvl="2">
      <w:start w:val="1"/>
      <w:numFmt w:val="decimal"/>
      <w:pStyle w:val="Level3"/>
      <w:lvlText w:val="%1.%2.%3"/>
      <w:lvlJc w:val="left"/>
      <w:pPr>
        <w:tabs>
          <w:tab w:val="num" w:pos="1944"/>
        </w:tabs>
        <w:ind w:left="1944" w:hanging="864"/>
      </w:pPr>
      <w:rPr>
        <w:rFonts w:hint="default"/>
        <w:b w:val="0"/>
        <w:i w:val="0"/>
        <w:sz w:val="23"/>
        <w:u w:val="none"/>
      </w:rPr>
    </w:lvl>
    <w:lvl w:ilvl="3">
      <w:start w:val="1"/>
      <w:numFmt w:val="lowerLetter"/>
      <w:pStyle w:val="Level4"/>
      <w:lvlText w:val="(%4)"/>
      <w:lvlJc w:val="left"/>
      <w:pPr>
        <w:tabs>
          <w:tab w:val="num" w:pos="2376"/>
        </w:tabs>
        <w:ind w:left="2376" w:hanging="432"/>
      </w:pPr>
      <w:rPr>
        <w:rFonts w:hint="default"/>
      </w:rPr>
    </w:lvl>
    <w:lvl w:ilvl="4">
      <w:start w:val="1"/>
      <w:numFmt w:val="lowerRoman"/>
      <w:pStyle w:val="Level5"/>
      <w:lvlText w:val="(%5)"/>
      <w:lvlJc w:val="left"/>
      <w:pPr>
        <w:tabs>
          <w:tab w:val="num" w:pos="3024"/>
        </w:tabs>
        <w:ind w:left="3024" w:hanging="648"/>
      </w:pPr>
      <w:rPr>
        <w:rFonts w:hint="default"/>
      </w:rPr>
    </w:lvl>
    <w:lvl w:ilvl="5">
      <w:start w:val="1"/>
      <w:numFmt w:val="upperLetter"/>
      <w:pStyle w:val="Level6"/>
      <w:lvlText w:val="(%6)"/>
      <w:lvlJc w:val="left"/>
      <w:pPr>
        <w:tabs>
          <w:tab w:val="num" w:pos="3600"/>
        </w:tabs>
        <w:ind w:left="3600" w:hanging="576"/>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upperLetter"/>
      <w:pStyle w:val="Level8"/>
      <w:lvlText w:val="%8"/>
      <w:lvlJc w:val="left"/>
      <w:pPr>
        <w:tabs>
          <w:tab w:val="num" w:pos="4320"/>
        </w:tabs>
        <w:ind w:left="4320" w:hanging="360"/>
      </w:pPr>
      <w:rPr>
        <w:rFonts w:hint="default"/>
      </w:rPr>
    </w:lvl>
    <w:lvl w:ilvl="8">
      <w:start w:val="1"/>
      <w:numFmt w:val="decimal"/>
      <w:pStyle w:val="Level9"/>
      <w:lvlText w:val="(%9)"/>
      <w:lvlJc w:val="left"/>
      <w:pPr>
        <w:tabs>
          <w:tab w:val="num" w:pos="4752"/>
        </w:tabs>
        <w:ind w:left="4752" w:hanging="432"/>
      </w:pPr>
      <w:rPr>
        <w:rFonts w:hint="default"/>
      </w:rPr>
    </w:lvl>
  </w:abstractNum>
  <w:abstractNum w:abstractNumId="30">
    <w:nsid w:val="60B24B28"/>
    <w:multiLevelType w:val="hybridMultilevel"/>
    <w:tmpl w:val="1674E33E"/>
    <w:lvl w:ilvl="0" w:tplc="B08687BC">
      <w:start w:val="2"/>
      <w:numFmt w:val="decimal"/>
      <w:lvlText w:val="4.%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2B2426"/>
    <w:multiLevelType w:val="multilevel"/>
    <w:tmpl w:val="474ED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7C572B"/>
    <w:multiLevelType w:val="hybridMultilevel"/>
    <w:tmpl w:val="892CF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9026AE"/>
    <w:multiLevelType w:val="hybridMultilevel"/>
    <w:tmpl w:val="4156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A84688"/>
    <w:multiLevelType w:val="hybridMultilevel"/>
    <w:tmpl w:val="24AE6C82"/>
    <w:lvl w:ilvl="0" w:tplc="4B509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72222C"/>
    <w:multiLevelType w:val="hybridMultilevel"/>
    <w:tmpl w:val="7B0AC41C"/>
    <w:lvl w:ilvl="0" w:tplc="B08687BC">
      <w:start w:val="2"/>
      <w:numFmt w:val="decimal"/>
      <w:lvlText w:val="4.%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4F0641"/>
    <w:multiLevelType w:val="hybridMultilevel"/>
    <w:tmpl w:val="1F626DE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55396C"/>
    <w:multiLevelType w:val="hybridMultilevel"/>
    <w:tmpl w:val="61E2A7C4"/>
    <w:lvl w:ilvl="0" w:tplc="486471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38571A"/>
    <w:multiLevelType w:val="hybridMultilevel"/>
    <w:tmpl w:val="7DF834A2"/>
    <w:lvl w:ilvl="0" w:tplc="C38C6EBE">
      <w:start w:val="2"/>
      <w:numFmt w:val="decimal"/>
      <w:lvlText w:val="5.%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7"/>
  </w:num>
  <w:num w:numId="3">
    <w:abstractNumId w:val="28"/>
  </w:num>
  <w:num w:numId="4">
    <w:abstractNumId w:val="16"/>
  </w:num>
  <w:num w:numId="5">
    <w:abstractNumId w:val="1"/>
  </w:num>
  <w:num w:numId="6">
    <w:abstractNumId w:val="25"/>
  </w:num>
  <w:num w:numId="7">
    <w:abstractNumId w:val="34"/>
  </w:num>
  <w:num w:numId="8">
    <w:abstractNumId w:val="0"/>
  </w:num>
  <w:num w:numId="9">
    <w:abstractNumId w:val="17"/>
  </w:num>
  <w:num w:numId="10">
    <w:abstractNumId w:val="15"/>
  </w:num>
  <w:num w:numId="11">
    <w:abstractNumId w:val="26"/>
  </w:num>
  <w:num w:numId="12">
    <w:abstractNumId w:val="2"/>
  </w:num>
  <w:num w:numId="13">
    <w:abstractNumId w:val="13"/>
  </w:num>
  <w:num w:numId="14">
    <w:abstractNumId w:val="14"/>
  </w:num>
  <w:num w:numId="15">
    <w:abstractNumId w:val="6"/>
  </w:num>
  <w:num w:numId="16">
    <w:abstractNumId w:val="31"/>
  </w:num>
  <w:num w:numId="17">
    <w:abstractNumId w:val="3"/>
  </w:num>
  <w:num w:numId="18">
    <w:abstractNumId w:val="9"/>
  </w:num>
  <w:num w:numId="19">
    <w:abstractNumId w:val="21"/>
  </w:num>
  <w:num w:numId="20">
    <w:abstractNumId w:val="32"/>
  </w:num>
  <w:num w:numId="21">
    <w:abstractNumId w:val="23"/>
  </w:num>
  <w:num w:numId="22">
    <w:abstractNumId w:val="36"/>
  </w:num>
  <w:num w:numId="23">
    <w:abstractNumId w:val="33"/>
  </w:num>
  <w:num w:numId="24">
    <w:abstractNumId w:val="11"/>
  </w:num>
  <w:num w:numId="25">
    <w:abstractNumId w:val="20"/>
  </w:num>
  <w:num w:numId="26">
    <w:abstractNumId w:val="5"/>
  </w:num>
  <w:num w:numId="27">
    <w:abstractNumId w:val="19"/>
  </w:num>
  <w:num w:numId="28">
    <w:abstractNumId w:val="27"/>
  </w:num>
  <w:num w:numId="29">
    <w:abstractNumId w:val="7"/>
  </w:num>
  <w:num w:numId="30">
    <w:abstractNumId w:val="22"/>
  </w:num>
  <w:num w:numId="31">
    <w:abstractNumId w:val="24"/>
  </w:num>
  <w:num w:numId="32">
    <w:abstractNumId w:val="10"/>
  </w:num>
  <w:num w:numId="33">
    <w:abstractNumId w:val="35"/>
  </w:num>
  <w:num w:numId="34">
    <w:abstractNumId w:val="30"/>
  </w:num>
  <w:num w:numId="35">
    <w:abstractNumId w:val="38"/>
  </w:num>
  <w:num w:numId="36">
    <w:abstractNumId w:val="12"/>
  </w:num>
  <w:num w:numId="37">
    <w:abstractNumId w:val="8"/>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EA"/>
    <w:rsid w:val="0000252D"/>
    <w:rsid w:val="00007607"/>
    <w:rsid w:val="000534BE"/>
    <w:rsid w:val="00073069"/>
    <w:rsid w:val="00085234"/>
    <w:rsid w:val="0008641C"/>
    <w:rsid w:val="000869FC"/>
    <w:rsid w:val="00086D74"/>
    <w:rsid w:val="00096D98"/>
    <w:rsid w:val="000B0C30"/>
    <w:rsid w:val="000C1E16"/>
    <w:rsid w:val="000D41F7"/>
    <w:rsid w:val="000F3F3A"/>
    <w:rsid w:val="00105A96"/>
    <w:rsid w:val="001062AF"/>
    <w:rsid w:val="001068E6"/>
    <w:rsid w:val="00107616"/>
    <w:rsid w:val="00115244"/>
    <w:rsid w:val="00122DCA"/>
    <w:rsid w:val="00123123"/>
    <w:rsid w:val="00127E90"/>
    <w:rsid w:val="00130267"/>
    <w:rsid w:val="00131630"/>
    <w:rsid w:val="00161753"/>
    <w:rsid w:val="001716EB"/>
    <w:rsid w:val="00177575"/>
    <w:rsid w:val="001804A5"/>
    <w:rsid w:val="00186A64"/>
    <w:rsid w:val="0019382C"/>
    <w:rsid w:val="001B0F92"/>
    <w:rsid w:val="001B46C1"/>
    <w:rsid w:val="001C52BE"/>
    <w:rsid w:val="001D04E6"/>
    <w:rsid w:val="001D6816"/>
    <w:rsid w:val="001E076D"/>
    <w:rsid w:val="001E5EFC"/>
    <w:rsid w:val="00206A0B"/>
    <w:rsid w:val="002112C6"/>
    <w:rsid w:val="00221895"/>
    <w:rsid w:val="00224136"/>
    <w:rsid w:val="00255D35"/>
    <w:rsid w:val="00264B1E"/>
    <w:rsid w:val="00273F67"/>
    <w:rsid w:val="002B5CAA"/>
    <w:rsid w:val="002D0E0D"/>
    <w:rsid w:val="002D2298"/>
    <w:rsid w:val="002D39B0"/>
    <w:rsid w:val="002D7CB2"/>
    <w:rsid w:val="002E20BF"/>
    <w:rsid w:val="002E2784"/>
    <w:rsid w:val="002E7715"/>
    <w:rsid w:val="002F220B"/>
    <w:rsid w:val="0031329B"/>
    <w:rsid w:val="003153D1"/>
    <w:rsid w:val="00331E29"/>
    <w:rsid w:val="00340599"/>
    <w:rsid w:val="003450D7"/>
    <w:rsid w:val="00361059"/>
    <w:rsid w:val="00375579"/>
    <w:rsid w:val="00377166"/>
    <w:rsid w:val="00385CF1"/>
    <w:rsid w:val="00390E53"/>
    <w:rsid w:val="003C2A9D"/>
    <w:rsid w:val="003D09A0"/>
    <w:rsid w:val="003F0B1D"/>
    <w:rsid w:val="00402C7F"/>
    <w:rsid w:val="004123DD"/>
    <w:rsid w:val="00414565"/>
    <w:rsid w:val="0044361A"/>
    <w:rsid w:val="004539F5"/>
    <w:rsid w:val="0047423C"/>
    <w:rsid w:val="00476F74"/>
    <w:rsid w:val="00477BEA"/>
    <w:rsid w:val="0048092F"/>
    <w:rsid w:val="004824CD"/>
    <w:rsid w:val="00483EC4"/>
    <w:rsid w:val="00486A5A"/>
    <w:rsid w:val="00487A64"/>
    <w:rsid w:val="00493608"/>
    <w:rsid w:val="00495122"/>
    <w:rsid w:val="00495B57"/>
    <w:rsid w:val="004A1B35"/>
    <w:rsid w:val="004A286F"/>
    <w:rsid w:val="004A6398"/>
    <w:rsid w:val="004B761C"/>
    <w:rsid w:val="004C09AB"/>
    <w:rsid w:val="005258D2"/>
    <w:rsid w:val="00532A1C"/>
    <w:rsid w:val="00533D90"/>
    <w:rsid w:val="00540201"/>
    <w:rsid w:val="00543004"/>
    <w:rsid w:val="00554F0B"/>
    <w:rsid w:val="005610AF"/>
    <w:rsid w:val="00561317"/>
    <w:rsid w:val="00562341"/>
    <w:rsid w:val="00580C03"/>
    <w:rsid w:val="00587893"/>
    <w:rsid w:val="00593F4D"/>
    <w:rsid w:val="005962DC"/>
    <w:rsid w:val="005A3F81"/>
    <w:rsid w:val="005A6C4D"/>
    <w:rsid w:val="005B4753"/>
    <w:rsid w:val="005C1773"/>
    <w:rsid w:val="005D51D2"/>
    <w:rsid w:val="005D7666"/>
    <w:rsid w:val="006102B2"/>
    <w:rsid w:val="00612587"/>
    <w:rsid w:val="00612F82"/>
    <w:rsid w:val="00614803"/>
    <w:rsid w:val="00622807"/>
    <w:rsid w:val="00623B61"/>
    <w:rsid w:val="00637787"/>
    <w:rsid w:val="00641ABC"/>
    <w:rsid w:val="006470DF"/>
    <w:rsid w:val="00651413"/>
    <w:rsid w:val="00654CE9"/>
    <w:rsid w:val="00672064"/>
    <w:rsid w:val="00672C86"/>
    <w:rsid w:val="00676D3B"/>
    <w:rsid w:val="0068031B"/>
    <w:rsid w:val="00687669"/>
    <w:rsid w:val="00692347"/>
    <w:rsid w:val="006A0415"/>
    <w:rsid w:val="006C05EF"/>
    <w:rsid w:val="006C1047"/>
    <w:rsid w:val="006C3FD5"/>
    <w:rsid w:val="006F1DA4"/>
    <w:rsid w:val="00712116"/>
    <w:rsid w:val="007174E4"/>
    <w:rsid w:val="00736F74"/>
    <w:rsid w:val="00760A31"/>
    <w:rsid w:val="0076486A"/>
    <w:rsid w:val="00764DA8"/>
    <w:rsid w:val="00785530"/>
    <w:rsid w:val="007A2BD4"/>
    <w:rsid w:val="007A2D80"/>
    <w:rsid w:val="007A7671"/>
    <w:rsid w:val="007B078A"/>
    <w:rsid w:val="007B3AE8"/>
    <w:rsid w:val="007B7C72"/>
    <w:rsid w:val="007C2E82"/>
    <w:rsid w:val="007E1B36"/>
    <w:rsid w:val="00801BCE"/>
    <w:rsid w:val="0080614C"/>
    <w:rsid w:val="00807ED8"/>
    <w:rsid w:val="0081515B"/>
    <w:rsid w:val="008216DA"/>
    <w:rsid w:val="00835DAF"/>
    <w:rsid w:val="0084023F"/>
    <w:rsid w:val="0084336C"/>
    <w:rsid w:val="008600A6"/>
    <w:rsid w:val="00864CA3"/>
    <w:rsid w:val="0087112F"/>
    <w:rsid w:val="00873E86"/>
    <w:rsid w:val="00881B4E"/>
    <w:rsid w:val="008844F4"/>
    <w:rsid w:val="0089401D"/>
    <w:rsid w:val="00897D10"/>
    <w:rsid w:val="008A2132"/>
    <w:rsid w:val="008D2AE6"/>
    <w:rsid w:val="008D4937"/>
    <w:rsid w:val="008D623E"/>
    <w:rsid w:val="008E0020"/>
    <w:rsid w:val="008E438D"/>
    <w:rsid w:val="008F2821"/>
    <w:rsid w:val="008F4F73"/>
    <w:rsid w:val="00917F64"/>
    <w:rsid w:val="00923C11"/>
    <w:rsid w:val="00923DD1"/>
    <w:rsid w:val="00951CDA"/>
    <w:rsid w:val="00960774"/>
    <w:rsid w:val="009626C9"/>
    <w:rsid w:val="00963476"/>
    <w:rsid w:val="00970894"/>
    <w:rsid w:val="00970B59"/>
    <w:rsid w:val="00972170"/>
    <w:rsid w:val="00977A43"/>
    <w:rsid w:val="00983638"/>
    <w:rsid w:val="0098417B"/>
    <w:rsid w:val="0098611B"/>
    <w:rsid w:val="00986A83"/>
    <w:rsid w:val="00986E58"/>
    <w:rsid w:val="0099424E"/>
    <w:rsid w:val="00994257"/>
    <w:rsid w:val="00996488"/>
    <w:rsid w:val="009A7F68"/>
    <w:rsid w:val="009B0745"/>
    <w:rsid w:val="009B780B"/>
    <w:rsid w:val="009E31CF"/>
    <w:rsid w:val="009F1C2A"/>
    <w:rsid w:val="009F45CA"/>
    <w:rsid w:val="00A01749"/>
    <w:rsid w:val="00A0703A"/>
    <w:rsid w:val="00A076B3"/>
    <w:rsid w:val="00A14BF9"/>
    <w:rsid w:val="00A2253D"/>
    <w:rsid w:val="00A25567"/>
    <w:rsid w:val="00A2668B"/>
    <w:rsid w:val="00A3478C"/>
    <w:rsid w:val="00A5499E"/>
    <w:rsid w:val="00A568DB"/>
    <w:rsid w:val="00A669E0"/>
    <w:rsid w:val="00A74663"/>
    <w:rsid w:val="00A750BF"/>
    <w:rsid w:val="00A7647C"/>
    <w:rsid w:val="00A82804"/>
    <w:rsid w:val="00A83584"/>
    <w:rsid w:val="00A941C5"/>
    <w:rsid w:val="00AA7B6E"/>
    <w:rsid w:val="00AD04BC"/>
    <w:rsid w:val="00AD5F95"/>
    <w:rsid w:val="00AF45A8"/>
    <w:rsid w:val="00B0015B"/>
    <w:rsid w:val="00B12704"/>
    <w:rsid w:val="00B17977"/>
    <w:rsid w:val="00B22263"/>
    <w:rsid w:val="00B355DB"/>
    <w:rsid w:val="00B448B7"/>
    <w:rsid w:val="00B45721"/>
    <w:rsid w:val="00B5139E"/>
    <w:rsid w:val="00B53F07"/>
    <w:rsid w:val="00B54327"/>
    <w:rsid w:val="00B55AD7"/>
    <w:rsid w:val="00B657B0"/>
    <w:rsid w:val="00B731AA"/>
    <w:rsid w:val="00B82152"/>
    <w:rsid w:val="00B83124"/>
    <w:rsid w:val="00B840B2"/>
    <w:rsid w:val="00B95C53"/>
    <w:rsid w:val="00BC6E66"/>
    <w:rsid w:val="00BD3281"/>
    <w:rsid w:val="00BF5D3D"/>
    <w:rsid w:val="00BF62C4"/>
    <w:rsid w:val="00C03C04"/>
    <w:rsid w:val="00C041D9"/>
    <w:rsid w:val="00C05AFE"/>
    <w:rsid w:val="00C113FE"/>
    <w:rsid w:val="00C149F0"/>
    <w:rsid w:val="00C35C00"/>
    <w:rsid w:val="00C4133E"/>
    <w:rsid w:val="00C50CBB"/>
    <w:rsid w:val="00C7284C"/>
    <w:rsid w:val="00C8155E"/>
    <w:rsid w:val="00C85221"/>
    <w:rsid w:val="00CA6A6F"/>
    <w:rsid w:val="00CC6850"/>
    <w:rsid w:val="00CD798E"/>
    <w:rsid w:val="00CF7DB1"/>
    <w:rsid w:val="00D12352"/>
    <w:rsid w:val="00D2254C"/>
    <w:rsid w:val="00D32420"/>
    <w:rsid w:val="00D377CD"/>
    <w:rsid w:val="00D37B61"/>
    <w:rsid w:val="00D37DDF"/>
    <w:rsid w:val="00D44ED9"/>
    <w:rsid w:val="00D55A07"/>
    <w:rsid w:val="00D621CA"/>
    <w:rsid w:val="00D6718C"/>
    <w:rsid w:val="00D73C74"/>
    <w:rsid w:val="00D83D80"/>
    <w:rsid w:val="00D91D1A"/>
    <w:rsid w:val="00DA2F10"/>
    <w:rsid w:val="00DA65C2"/>
    <w:rsid w:val="00DC30C2"/>
    <w:rsid w:val="00DC4AA6"/>
    <w:rsid w:val="00DE3425"/>
    <w:rsid w:val="00DE51F1"/>
    <w:rsid w:val="00DE63C0"/>
    <w:rsid w:val="00DF01BD"/>
    <w:rsid w:val="00DF4A21"/>
    <w:rsid w:val="00E02893"/>
    <w:rsid w:val="00E07452"/>
    <w:rsid w:val="00E10258"/>
    <w:rsid w:val="00E12222"/>
    <w:rsid w:val="00E171F7"/>
    <w:rsid w:val="00E37C58"/>
    <w:rsid w:val="00E50923"/>
    <w:rsid w:val="00E52E9C"/>
    <w:rsid w:val="00E61F1A"/>
    <w:rsid w:val="00E632D5"/>
    <w:rsid w:val="00E64AA8"/>
    <w:rsid w:val="00E70E8D"/>
    <w:rsid w:val="00E72662"/>
    <w:rsid w:val="00E75CBF"/>
    <w:rsid w:val="00E76254"/>
    <w:rsid w:val="00E86FD7"/>
    <w:rsid w:val="00EA39C1"/>
    <w:rsid w:val="00EA748D"/>
    <w:rsid w:val="00EC1BE1"/>
    <w:rsid w:val="00ED2F73"/>
    <w:rsid w:val="00EE31FF"/>
    <w:rsid w:val="00EE6FBD"/>
    <w:rsid w:val="00EF076C"/>
    <w:rsid w:val="00EF1ADA"/>
    <w:rsid w:val="00EF3F86"/>
    <w:rsid w:val="00EF4AD0"/>
    <w:rsid w:val="00EF4CB6"/>
    <w:rsid w:val="00EF7FBE"/>
    <w:rsid w:val="00F15661"/>
    <w:rsid w:val="00F92938"/>
    <w:rsid w:val="00F92A1A"/>
    <w:rsid w:val="00FA6EE9"/>
    <w:rsid w:val="00FA744B"/>
    <w:rsid w:val="00FC27F6"/>
    <w:rsid w:val="00FE3222"/>
    <w:rsid w:val="00FE3751"/>
    <w:rsid w:val="00FE726E"/>
    <w:rsid w:val="00FF05E1"/>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EA"/>
    <w:pPr>
      <w:spacing w:after="240"/>
      <w:jc w:val="both"/>
    </w:pPr>
    <w:rPr>
      <w:sz w:val="23"/>
      <w:lang w:eastAsia="en-US"/>
    </w:rPr>
  </w:style>
  <w:style w:type="paragraph" w:styleId="Heading1">
    <w:name w:val="heading 1"/>
    <w:basedOn w:val="Normal"/>
    <w:next w:val="Normal"/>
    <w:link w:val="Heading1Char"/>
    <w:qFormat/>
    <w:rsid w:val="00D91D1A"/>
    <w:pPr>
      <w:keepNext/>
      <w:spacing w:before="240" w:after="60"/>
      <w:outlineLvl w:val="0"/>
    </w:pPr>
    <w:rPr>
      <w:rFonts w:ascii="Cambria" w:hAnsi="Cambria"/>
      <w:b/>
      <w:bCs/>
      <w:kern w:val="32"/>
      <w:sz w:val="32"/>
      <w:szCs w:val="32"/>
    </w:rPr>
  </w:style>
  <w:style w:type="paragraph" w:styleId="Heading2">
    <w:name w:val="heading 2"/>
    <w:aliases w:val="Sub section,Major"/>
    <w:basedOn w:val="Normal"/>
    <w:next w:val="Normal"/>
    <w:qFormat/>
    <w:rsid w:val="00477BEA"/>
    <w:pPr>
      <w:keepNext/>
      <w:spacing w:before="240" w:after="60"/>
      <w:outlineLvl w:val="1"/>
    </w:pPr>
    <w:rPr>
      <w:rFonts w:ascii="Arial" w:hAnsi="Arial"/>
      <w:b/>
      <w:i/>
      <w:sz w:val="24"/>
    </w:rPr>
  </w:style>
  <w:style w:type="paragraph" w:styleId="Heading4">
    <w:name w:val="heading 4"/>
    <w:aliases w:val="Sub-Minor"/>
    <w:basedOn w:val="Normal"/>
    <w:next w:val="Normal"/>
    <w:qFormat/>
    <w:rsid w:val="00477BEA"/>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BEA"/>
    <w:pPr>
      <w:tabs>
        <w:tab w:val="center" w:pos="4320"/>
        <w:tab w:val="right" w:pos="8640"/>
      </w:tabs>
    </w:pPr>
  </w:style>
  <w:style w:type="paragraph" w:styleId="Footer">
    <w:name w:val="footer"/>
    <w:basedOn w:val="Normal"/>
    <w:link w:val="FooterChar"/>
    <w:uiPriority w:val="99"/>
    <w:rsid w:val="00477BEA"/>
    <w:pPr>
      <w:tabs>
        <w:tab w:val="center" w:pos="4320"/>
        <w:tab w:val="right" w:pos="8640"/>
      </w:tabs>
    </w:pPr>
  </w:style>
  <w:style w:type="character" w:styleId="PageNumber">
    <w:name w:val="page number"/>
    <w:basedOn w:val="DefaultParagraphFont"/>
    <w:rsid w:val="00477BEA"/>
  </w:style>
  <w:style w:type="paragraph" w:customStyle="1" w:styleId="Level1">
    <w:name w:val="Level 1"/>
    <w:basedOn w:val="Normal"/>
    <w:rsid w:val="00477BEA"/>
    <w:pPr>
      <w:numPr>
        <w:numId w:val="1"/>
      </w:numPr>
    </w:pPr>
  </w:style>
  <w:style w:type="paragraph" w:customStyle="1" w:styleId="Level2">
    <w:name w:val="Level 2"/>
    <w:basedOn w:val="Normal"/>
    <w:rsid w:val="00477BEA"/>
    <w:pPr>
      <w:numPr>
        <w:ilvl w:val="1"/>
        <w:numId w:val="1"/>
      </w:numPr>
    </w:pPr>
  </w:style>
  <w:style w:type="paragraph" w:customStyle="1" w:styleId="Level3">
    <w:name w:val="Level 3"/>
    <w:basedOn w:val="Level2"/>
    <w:rsid w:val="00477BEA"/>
    <w:pPr>
      <w:numPr>
        <w:ilvl w:val="2"/>
      </w:numPr>
    </w:pPr>
  </w:style>
  <w:style w:type="paragraph" w:customStyle="1" w:styleId="Level4">
    <w:name w:val="Level 4"/>
    <w:basedOn w:val="Level3"/>
    <w:rsid w:val="00477BEA"/>
    <w:pPr>
      <w:numPr>
        <w:ilvl w:val="3"/>
      </w:numPr>
    </w:pPr>
  </w:style>
  <w:style w:type="paragraph" w:customStyle="1" w:styleId="Level5">
    <w:name w:val="Level 5"/>
    <w:basedOn w:val="Normal"/>
    <w:rsid w:val="00477BEA"/>
    <w:pPr>
      <w:numPr>
        <w:ilvl w:val="4"/>
        <w:numId w:val="1"/>
      </w:numPr>
    </w:pPr>
  </w:style>
  <w:style w:type="paragraph" w:customStyle="1" w:styleId="Level6">
    <w:name w:val="Level 6"/>
    <w:basedOn w:val="Normal"/>
    <w:rsid w:val="00477BEA"/>
    <w:pPr>
      <w:numPr>
        <w:ilvl w:val="5"/>
        <w:numId w:val="1"/>
      </w:numPr>
    </w:pPr>
  </w:style>
  <w:style w:type="paragraph" w:customStyle="1" w:styleId="Level7">
    <w:name w:val="Level 7"/>
    <w:basedOn w:val="Normal"/>
    <w:rsid w:val="00477BEA"/>
    <w:pPr>
      <w:numPr>
        <w:ilvl w:val="6"/>
        <w:numId w:val="1"/>
      </w:numPr>
    </w:pPr>
  </w:style>
  <w:style w:type="paragraph" w:customStyle="1" w:styleId="Level8">
    <w:name w:val="Level 8"/>
    <w:basedOn w:val="Normal"/>
    <w:rsid w:val="00477BEA"/>
    <w:pPr>
      <w:numPr>
        <w:ilvl w:val="7"/>
        <w:numId w:val="1"/>
      </w:numPr>
    </w:pPr>
  </w:style>
  <w:style w:type="paragraph" w:customStyle="1" w:styleId="Level9">
    <w:name w:val="Level 9"/>
    <w:basedOn w:val="Normal"/>
    <w:rsid w:val="00477BEA"/>
    <w:pPr>
      <w:numPr>
        <w:ilvl w:val="8"/>
        <w:numId w:val="1"/>
      </w:numPr>
    </w:pPr>
  </w:style>
  <w:style w:type="paragraph" w:styleId="TOC1">
    <w:name w:val="toc 1"/>
    <w:basedOn w:val="Normal"/>
    <w:next w:val="Normal"/>
    <w:autoRedefine/>
    <w:semiHidden/>
    <w:rsid w:val="00B0015B"/>
    <w:pPr>
      <w:tabs>
        <w:tab w:val="left" w:pos="720"/>
        <w:tab w:val="left" w:pos="1440"/>
      </w:tabs>
      <w:spacing w:after="120"/>
      <w:ind w:left="432" w:hanging="432"/>
    </w:pPr>
    <w:rPr>
      <w:rFonts w:ascii="Arial" w:hAnsi="Arial" w:cs="Arial"/>
      <w:bCs/>
      <w:i/>
      <w:sz w:val="22"/>
    </w:rPr>
  </w:style>
  <w:style w:type="paragraph" w:customStyle="1" w:styleId="ScheduleHeader">
    <w:name w:val="Schedule Header"/>
    <w:basedOn w:val="Normal"/>
    <w:next w:val="Normal"/>
    <w:rsid w:val="00477BEA"/>
    <w:pPr>
      <w:jc w:val="center"/>
    </w:pPr>
    <w:rPr>
      <w:b/>
      <w:caps/>
      <w:u w:val="single"/>
    </w:rPr>
  </w:style>
  <w:style w:type="paragraph" w:customStyle="1" w:styleId="Bullet">
    <w:name w:val="Bullet"/>
    <w:basedOn w:val="Normal"/>
    <w:autoRedefine/>
    <w:rsid w:val="00477BEA"/>
    <w:pPr>
      <w:tabs>
        <w:tab w:val="left" w:pos="720"/>
        <w:tab w:val="left" w:pos="1440"/>
      </w:tabs>
      <w:overflowPunct w:val="0"/>
      <w:autoSpaceDE w:val="0"/>
      <w:autoSpaceDN w:val="0"/>
      <w:adjustRightInd w:val="0"/>
      <w:textAlignment w:val="baseline"/>
    </w:pPr>
    <w:rPr>
      <w:rFonts w:ascii="Arial" w:hAnsi="Arial" w:cs="Arial"/>
      <w:b/>
      <w:bCs/>
      <w:sz w:val="22"/>
    </w:rPr>
  </w:style>
  <w:style w:type="paragraph" w:styleId="BodyTextIndent">
    <w:name w:val="Body Text Indent"/>
    <w:basedOn w:val="Normal"/>
    <w:rsid w:val="00477BEA"/>
    <w:pPr>
      <w:overflowPunct w:val="0"/>
      <w:autoSpaceDE w:val="0"/>
      <w:autoSpaceDN w:val="0"/>
      <w:adjustRightInd w:val="0"/>
      <w:ind w:left="709"/>
      <w:textAlignment w:val="baseline"/>
    </w:pPr>
  </w:style>
  <w:style w:type="paragraph" w:customStyle="1" w:styleId="Normalbold2">
    <w:name w:val="Normalbold2"/>
    <w:basedOn w:val="Normalbold"/>
    <w:rsid w:val="00477BEA"/>
    <w:rPr>
      <w:sz w:val="22"/>
    </w:rPr>
  </w:style>
  <w:style w:type="paragraph" w:customStyle="1" w:styleId="Normalbold">
    <w:name w:val="Normalbold"/>
    <w:basedOn w:val="Normal"/>
    <w:rsid w:val="00477BEA"/>
    <w:pPr>
      <w:spacing w:before="100" w:after="60"/>
    </w:pPr>
    <w:rPr>
      <w:rFonts w:ascii="Arial" w:hAnsi="Arial" w:cs="Arial"/>
      <w:b/>
      <w:snapToGrid w:val="0"/>
      <w:sz w:val="20"/>
    </w:rPr>
  </w:style>
  <w:style w:type="paragraph" w:styleId="PlainText">
    <w:name w:val="Plain Text"/>
    <w:basedOn w:val="Normal"/>
    <w:rsid w:val="00477BEA"/>
    <w:pPr>
      <w:spacing w:after="0"/>
      <w:jc w:val="left"/>
    </w:pPr>
    <w:rPr>
      <w:rFonts w:ascii="Courier New" w:hAnsi="Courier New"/>
      <w:sz w:val="20"/>
    </w:rPr>
  </w:style>
  <w:style w:type="paragraph" w:customStyle="1" w:styleId="Table10">
    <w:name w:val="Table 10"/>
    <w:basedOn w:val="Normal"/>
    <w:rsid w:val="00477BEA"/>
    <w:pPr>
      <w:tabs>
        <w:tab w:val="left" w:pos="1440"/>
      </w:tabs>
      <w:spacing w:before="40" w:after="40"/>
    </w:pPr>
    <w:rPr>
      <w:sz w:val="20"/>
    </w:rPr>
  </w:style>
  <w:style w:type="paragraph" w:customStyle="1" w:styleId="Numbered">
    <w:name w:val="Numbered"/>
    <w:basedOn w:val="Normal"/>
    <w:rsid w:val="00477BEA"/>
    <w:pPr>
      <w:widowControl w:val="0"/>
      <w:jc w:val="left"/>
    </w:pPr>
    <w:rPr>
      <w:rFonts w:ascii="Arial" w:hAnsi="Arial"/>
      <w:sz w:val="22"/>
    </w:rPr>
  </w:style>
  <w:style w:type="character" w:customStyle="1" w:styleId="Level1SectionHeadingChar">
    <w:name w:val="Level 1 Section Heading Char"/>
    <w:basedOn w:val="DefaultParagraphFont"/>
    <w:rsid w:val="00477BEA"/>
    <w:rPr>
      <w:rFonts w:ascii="Arial" w:hAnsi="Arial"/>
      <w:b/>
      <w:bCs/>
      <w:smallCaps/>
      <w:sz w:val="22"/>
      <w:szCs w:val="22"/>
      <w:lang w:val="en-GB" w:eastAsia="en-US" w:bidi="ar-SA"/>
    </w:rPr>
  </w:style>
  <w:style w:type="paragraph" w:styleId="BodyText3">
    <w:name w:val="Body Text 3"/>
    <w:basedOn w:val="Normal"/>
    <w:link w:val="BodyText3Char"/>
    <w:rsid w:val="00477BEA"/>
    <w:pPr>
      <w:keepLines/>
      <w:widowControl w:val="0"/>
      <w:pBdr>
        <w:top w:val="single" w:sz="4" w:space="1" w:color="auto"/>
        <w:left w:val="single" w:sz="4" w:space="4" w:color="auto"/>
        <w:bottom w:val="single" w:sz="4" w:space="1" w:color="auto"/>
        <w:right w:val="single" w:sz="4" w:space="4" w:color="auto"/>
      </w:pBdr>
      <w:shd w:val="clear" w:color="auto" w:fill="E6E6E6"/>
      <w:tabs>
        <w:tab w:val="left" w:pos="426"/>
      </w:tabs>
      <w:spacing w:before="100" w:after="60"/>
    </w:pPr>
    <w:rPr>
      <w:rFonts w:ascii="Arial" w:hAnsi="Arial" w:cs="Arial"/>
      <w:sz w:val="22"/>
    </w:rPr>
  </w:style>
  <w:style w:type="paragraph" w:styleId="BalloonText">
    <w:name w:val="Balloon Text"/>
    <w:basedOn w:val="Normal"/>
    <w:semiHidden/>
    <w:rsid w:val="00986A83"/>
    <w:rPr>
      <w:rFonts w:ascii="Tahoma" w:hAnsi="Tahoma" w:cs="Tahoma"/>
      <w:sz w:val="16"/>
      <w:szCs w:val="16"/>
    </w:rPr>
  </w:style>
  <w:style w:type="character" w:styleId="CommentReference">
    <w:name w:val="annotation reference"/>
    <w:basedOn w:val="DefaultParagraphFont"/>
    <w:rsid w:val="0089401D"/>
    <w:rPr>
      <w:sz w:val="16"/>
      <w:szCs w:val="16"/>
    </w:rPr>
  </w:style>
  <w:style w:type="paragraph" w:styleId="CommentText">
    <w:name w:val="annotation text"/>
    <w:basedOn w:val="Normal"/>
    <w:link w:val="CommentTextChar"/>
    <w:rsid w:val="0089401D"/>
    <w:rPr>
      <w:sz w:val="20"/>
    </w:rPr>
  </w:style>
  <w:style w:type="paragraph" w:styleId="CommentSubject">
    <w:name w:val="annotation subject"/>
    <w:basedOn w:val="CommentText"/>
    <w:next w:val="CommentText"/>
    <w:semiHidden/>
    <w:rsid w:val="0089401D"/>
    <w:rPr>
      <w:b/>
      <w:bCs/>
    </w:rPr>
  </w:style>
  <w:style w:type="table" w:styleId="TableGrid">
    <w:name w:val="Table Grid"/>
    <w:basedOn w:val="TableNormal"/>
    <w:rsid w:val="00593F4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402C7F"/>
    <w:rPr>
      <w:rFonts w:ascii="Arial" w:hAnsi="Arial" w:cs="Arial"/>
      <w:sz w:val="22"/>
      <w:lang w:val="en-GB" w:eastAsia="en-US" w:bidi="ar-SA"/>
    </w:rPr>
  </w:style>
  <w:style w:type="character" w:customStyle="1" w:styleId="HeaderChar">
    <w:name w:val="Header Char"/>
    <w:basedOn w:val="DefaultParagraphFont"/>
    <w:link w:val="Header"/>
    <w:uiPriority w:val="99"/>
    <w:locked/>
    <w:rsid w:val="00122DCA"/>
    <w:rPr>
      <w:sz w:val="23"/>
      <w:lang w:eastAsia="en-US"/>
    </w:rPr>
  </w:style>
  <w:style w:type="character" w:customStyle="1" w:styleId="FooterChar">
    <w:name w:val="Footer Char"/>
    <w:basedOn w:val="DefaultParagraphFont"/>
    <w:link w:val="Footer"/>
    <w:uiPriority w:val="99"/>
    <w:rsid w:val="00864CA3"/>
    <w:rPr>
      <w:sz w:val="23"/>
      <w:lang w:eastAsia="en-US"/>
    </w:rPr>
  </w:style>
  <w:style w:type="paragraph" w:customStyle="1" w:styleId="Level2Heading">
    <w:name w:val="Level 2 Heading"/>
    <w:basedOn w:val="Level2"/>
    <w:next w:val="Level2"/>
    <w:rsid w:val="00923DD1"/>
    <w:pPr>
      <w:keepNext/>
      <w:numPr>
        <w:numId w:val="17"/>
      </w:numPr>
      <w:overflowPunct w:val="0"/>
      <w:autoSpaceDE w:val="0"/>
      <w:autoSpaceDN w:val="0"/>
      <w:adjustRightInd w:val="0"/>
      <w:ind w:left="1077" w:hanging="646"/>
      <w:textAlignment w:val="baseline"/>
    </w:pPr>
    <w:rPr>
      <w:b/>
      <w:u w:val="single"/>
    </w:rPr>
  </w:style>
  <w:style w:type="character" w:customStyle="1" w:styleId="Heading1Char">
    <w:name w:val="Heading 1 Char"/>
    <w:basedOn w:val="DefaultParagraphFont"/>
    <w:link w:val="Heading1"/>
    <w:rsid w:val="00D91D1A"/>
    <w:rPr>
      <w:rFonts w:ascii="Cambria" w:eastAsia="Times New Roman" w:hAnsi="Cambria" w:cs="Times New Roman"/>
      <w:b/>
      <w:bCs/>
      <w:kern w:val="32"/>
      <w:sz w:val="32"/>
      <w:szCs w:val="32"/>
      <w:lang w:eastAsia="en-US"/>
    </w:rPr>
  </w:style>
  <w:style w:type="paragraph" w:customStyle="1" w:styleId="BodyText1">
    <w:name w:val="Body Text 1"/>
    <w:basedOn w:val="Normal"/>
    <w:next w:val="BodyText2"/>
    <w:rsid w:val="00D91D1A"/>
    <w:pPr>
      <w:spacing w:after="0"/>
      <w:jc w:val="left"/>
    </w:pPr>
    <w:rPr>
      <w:rFonts w:ascii="Arial" w:eastAsia="SimSun" w:hAnsi="Arial"/>
      <w:sz w:val="20"/>
      <w:lang w:eastAsia="zh-CN"/>
    </w:rPr>
  </w:style>
  <w:style w:type="paragraph" w:styleId="FootnoteText">
    <w:name w:val="footnote text"/>
    <w:basedOn w:val="Normal"/>
    <w:link w:val="FootnoteTextChar"/>
    <w:rsid w:val="00D91D1A"/>
    <w:rPr>
      <w:sz w:val="20"/>
      <w:lang w:eastAsia="en-GB"/>
    </w:rPr>
  </w:style>
  <w:style w:type="character" w:customStyle="1" w:styleId="FootnoteTextChar">
    <w:name w:val="Footnote Text Char"/>
    <w:basedOn w:val="DefaultParagraphFont"/>
    <w:link w:val="FootnoteText"/>
    <w:rsid w:val="00D91D1A"/>
  </w:style>
  <w:style w:type="character" w:styleId="FootnoteReference">
    <w:name w:val="footnote reference"/>
    <w:basedOn w:val="DefaultParagraphFont"/>
    <w:rsid w:val="00D91D1A"/>
    <w:rPr>
      <w:vertAlign w:val="superscript"/>
    </w:rPr>
  </w:style>
  <w:style w:type="paragraph" w:styleId="BodyText2">
    <w:name w:val="Body Text 2"/>
    <w:basedOn w:val="Normal"/>
    <w:link w:val="BodyText2Char"/>
    <w:rsid w:val="00D91D1A"/>
    <w:pPr>
      <w:spacing w:after="120" w:line="480" w:lineRule="auto"/>
    </w:pPr>
  </w:style>
  <w:style w:type="character" w:customStyle="1" w:styleId="BodyText2Char">
    <w:name w:val="Body Text 2 Char"/>
    <w:basedOn w:val="DefaultParagraphFont"/>
    <w:link w:val="BodyText2"/>
    <w:rsid w:val="00D91D1A"/>
    <w:rPr>
      <w:sz w:val="23"/>
      <w:lang w:eastAsia="en-US"/>
    </w:rPr>
  </w:style>
  <w:style w:type="character" w:styleId="Hyperlink">
    <w:name w:val="Hyperlink"/>
    <w:basedOn w:val="DefaultParagraphFont"/>
    <w:rsid w:val="00986E58"/>
    <w:rPr>
      <w:color w:val="0000FF"/>
      <w:u w:val="single"/>
    </w:rPr>
  </w:style>
  <w:style w:type="character" w:customStyle="1" w:styleId="CommentTextChar">
    <w:name w:val="Comment Text Char"/>
    <w:link w:val="CommentText"/>
    <w:rsid w:val="00996488"/>
    <w:rPr>
      <w:lang w:eastAsia="en-US"/>
    </w:rPr>
  </w:style>
  <w:style w:type="paragraph" w:styleId="ListParagraph">
    <w:name w:val="List Paragraph"/>
    <w:basedOn w:val="Normal"/>
    <w:uiPriority w:val="34"/>
    <w:qFormat/>
    <w:rsid w:val="00E02893"/>
    <w:pPr>
      <w:spacing w:after="0"/>
      <w:ind w:left="720"/>
      <w:contextualSpacing/>
      <w:jc w:val="left"/>
    </w:pPr>
    <w:rPr>
      <w:sz w:val="24"/>
      <w:szCs w:val="24"/>
      <w:lang w:eastAsia="en-GB"/>
    </w:rPr>
  </w:style>
  <w:style w:type="paragraph" w:styleId="Revision">
    <w:name w:val="Revision"/>
    <w:hidden/>
    <w:uiPriority w:val="99"/>
    <w:semiHidden/>
    <w:rsid w:val="004539F5"/>
    <w:rPr>
      <w:sz w:val="23"/>
      <w:lang w:eastAsia="en-US"/>
    </w:rPr>
  </w:style>
  <w:style w:type="paragraph" w:customStyle="1" w:styleId="DfESOutNumbered">
    <w:name w:val="DfESOutNumbered"/>
    <w:basedOn w:val="Normal"/>
    <w:link w:val="DfESOutNumberedChar"/>
    <w:rsid w:val="00E07452"/>
    <w:pPr>
      <w:widowControl w:val="0"/>
      <w:numPr>
        <w:numId w:val="26"/>
      </w:numPr>
      <w:overflowPunct w:val="0"/>
      <w:autoSpaceDE w:val="0"/>
      <w:autoSpaceDN w:val="0"/>
      <w:adjustRightInd w:val="0"/>
      <w:jc w:val="left"/>
      <w:textAlignment w:val="baseline"/>
    </w:pPr>
    <w:rPr>
      <w:rFonts w:ascii="Arial" w:hAnsi="Arial" w:cs="Arial"/>
      <w:sz w:val="22"/>
    </w:rPr>
  </w:style>
  <w:style w:type="character" w:customStyle="1" w:styleId="DfESOutNumberedChar">
    <w:name w:val="DfESOutNumbered Char"/>
    <w:basedOn w:val="DefaultParagraphFont"/>
    <w:link w:val="DfESOutNumbered"/>
    <w:rsid w:val="00E07452"/>
    <w:rPr>
      <w:rFonts w:ascii="Arial" w:hAnsi="Arial" w:cs="Arial"/>
      <w:sz w:val="22"/>
      <w:lang w:eastAsia="en-US"/>
    </w:rPr>
  </w:style>
  <w:style w:type="paragraph" w:customStyle="1" w:styleId="DeptBullets">
    <w:name w:val="DeptBullets"/>
    <w:basedOn w:val="Normal"/>
    <w:link w:val="DeptBulletsChar"/>
    <w:rsid w:val="00E07452"/>
    <w:pPr>
      <w:widowControl w:val="0"/>
      <w:numPr>
        <w:numId w:val="28"/>
      </w:numPr>
      <w:overflowPunct w:val="0"/>
      <w:autoSpaceDE w:val="0"/>
      <w:autoSpaceDN w:val="0"/>
      <w:adjustRightInd w:val="0"/>
      <w:jc w:val="left"/>
      <w:textAlignment w:val="baseline"/>
    </w:pPr>
    <w:rPr>
      <w:rFonts w:ascii="Arial" w:hAnsi="Arial"/>
      <w:sz w:val="24"/>
    </w:rPr>
  </w:style>
  <w:style w:type="character" w:customStyle="1" w:styleId="DeptBulletsChar">
    <w:name w:val="DeptBullets Char"/>
    <w:basedOn w:val="DefaultParagraphFont"/>
    <w:link w:val="DeptBullets"/>
    <w:rsid w:val="00E07452"/>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EA"/>
    <w:pPr>
      <w:spacing w:after="240"/>
      <w:jc w:val="both"/>
    </w:pPr>
    <w:rPr>
      <w:sz w:val="23"/>
      <w:lang w:eastAsia="en-US"/>
    </w:rPr>
  </w:style>
  <w:style w:type="paragraph" w:styleId="Heading1">
    <w:name w:val="heading 1"/>
    <w:basedOn w:val="Normal"/>
    <w:next w:val="Normal"/>
    <w:link w:val="Heading1Char"/>
    <w:qFormat/>
    <w:rsid w:val="00D91D1A"/>
    <w:pPr>
      <w:keepNext/>
      <w:spacing w:before="240" w:after="60"/>
      <w:outlineLvl w:val="0"/>
    </w:pPr>
    <w:rPr>
      <w:rFonts w:ascii="Cambria" w:hAnsi="Cambria"/>
      <w:b/>
      <w:bCs/>
      <w:kern w:val="32"/>
      <w:sz w:val="32"/>
      <w:szCs w:val="32"/>
    </w:rPr>
  </w:style>
  <w:style w:type="paragraph" w:styleId="Heading2">
    <w:name w:val="heading 2"/>
    <w:aliases w:val="Sub section,Major"/>
    <w:basedOn w:val="Normal"/>
    <w:next w:val="Normal"/>
    <w:qFormat/>
    <w:rsid w:val="00477BEA"/>
    <w:pPr>
      <w:keepNext/>
      <w:spacing w:before="240" w:after="60"/>
      <w:outlineLvl w:val="1"/>
    </w:pPr>
    <w:rPr>
      <w:rFonts w:ascii="Arial" w:hAnsi="Arial"/>
      <w:b/>
      <w:i/>
      <w:sz w:val="24"/>
    </w:rPr>
  </w:style>
  <w:style w:type="paragraph" w:styleId="Heading4">
    <w:name w:val="heading 4"/>
    <w:aliases w:val="Sub-Minor"/>
    <w:basedOn w:val="Normal"/>
    <w:next w:val="Normal"/>
    <w:qFormat/>
    <w:rsid w:val="00477BEA"/>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BEA"/>
    <w:pPr>
      <w:tabs>
        <w:tab w:val="center" w:pos="4320"/>
        <w:tab w:val="right" w:pos="8640"/>
      </w:tabs>
    </w:pPr>
  </w:style>
  <w:style w:type="paragraph" w:styleId="Footer">
    <w:name w:val="footer"/>
    <w:basedOn w:val="Normal"/>
    <w:link w:val="FooterChar"/>
    <w:uiPriority w:val="99"/>
    <w:rsid w:val="00477BEA"/>
    <w:pPr>
      <w:tabs>
        <w:tab w:val="center" w:pos="4320"/>
        <w:tab w:val="right" w:pos="8640"/>
      </w:tabs>
    </w:pPr>
  </w:style>
  <w:style w:type="character" w:styleId="PageNumber">
    <w:name w:val="page number"/>
    <w:basedOn w:val="DefaultParagraphFont"/>
    <w:rsid w:val="00477BEA"/>
  </w:style>
  <w:style w:type="paragraph" w:customStyle="1" w:styleId="Level1">
    <w:name w:val="Level 1"/>
    <w:basedOn w:val="Normal"/>
    <w:rsid w:val="00477BEA"/>
    <w:pPr>
      <w:numPr>
        <w:numId w:val="1"/>
      </w:numPr>
    </w:pPr>
  </w:style>
  <w:style w:type="paragraph" w:customStyle="1" w:styleId="Level2">
    <w:name w:val="Level 2"/>
    <w:basedOn w:val="Normal"/>
    <w:rsid w:val="00477BEA"/>
    <w:pPr>
      <w:numPr>
        <w:ilvl w:val="1"/>
        <w:numId w:val="1"/>
      </w:numPr>
    </w:pPr>
  </w:style>
  <w:style w:type="paragraph" w:customStyle="1" w:styleId="Level3">
    <w:name w:val="Level 3"/>
    <w:basedOn w:val="Level2"/>
    <w:rsid w:val="00477BEA"/>
    <w:pPr>
      <w:numPr>
        <w:ilvl w:val="2"/>
      </w:numPr>
    </w:pPr>
  </w:style>
  <w:style w:type="paragraph" w:customStyle="1" w:styleId="Level4">
    <w:name w:val="Level 4"/>
    <w:basedOn w:val="Level3"/>
    <w:rsid w:val="00477BEA"/>
    <w:pPr>
      <w:numPr>
        <w:ilvl w:val="3"/>
      </w:numPr>
    </w:pPr>
  </w:style>
  <w:style w:type="paragraph" w:customStyle="1" w:styleId="Level5">
    <w:name w:val="Level 5"/>
    <w:basedOn w:val="Normal"/>
    <w:rsid w:val="00477BEA"/>
    <w:pPr>
      <w:numPr>
        <w:ilvl w:val="4"/>
        <w:numId w:val="1"/>
      </w:numPr>
    </w:pPr>
  </w:style>
  <w:style w:type="paragraph" w:customStyle="1" w:styleId="Level6">
    <w:name w:val="Level 6"/>
    <w:basedOn w:val="Normal"/>
    <w:rsid w:val="00477BEA"/>
    <w:pPr>
      <w:numPr>
        <w:ilvl w:val="5"/>
        <w:numId w:val="1"/>
      </w:numPr>
    </w:pPr>
  </w:style>
  <w:style w:type="paragraph" w:customStyle="1" w:styleId="Level7">
    <w:name w:val="Level 7"/>
    <w:basedOn w:val="Normal"/>
    <w:rsid w:val="00477BEA"/>
    <w:pPr>
      <w:numPr>
        <w:ilvl w:val="6"/>
        <w:numId w:val="1"/>
      </w:numPr>
    </w:pPr>
  </w:style>
  <w:style w:type="paragraph" w:customStyle="1" w:styleId="Level8">
    <w:name w:val="Level 8"/>
    <w:basedOn w:val="Normal"/>
    <w:rsid w:val="00477BEA"/>
    <w:pPr>
      <w:numPr>
        <w:ilvl w:val="7"/>
        <w:numId w:val="1"/>
      </w:numPr>
    </w:pPr>
  </w:style>
  <w:style w:type="paragraph" w:customStyle="1" w:styleId="Level9">
    <w:name w:val="Level 9"/>
    <w:basedOn w:val="Normal"/>
    <w:rsid w:val="00477BEA"/>
    <w:pPr>
      <w:numPr>
        <w:ilvl w:val="8"/>
        <w:numId w:val="1"/>
      </w:numPr>
    </w:pPr>
  </w:style>
  <w:style w:type="paragraph" w:styleId="TOC1">
    <w:name w:val="toc 1"/>
    <w:basedOn w:val="Normal"/>
    <w:next w:val="Normal"/>
    <w:autoRedefine/>
    <w:semiHidden/>
    <w:rsid w:val="00B0015B"/>
    <w:pPr>
      <w:tabs>
        <w:tab w:val="left" w:pos="720"/>
        <w:tab w:val="left" w:pos="1440"/>
      </w:tabs>
      <w:spacing w:after="120"/>
      <w:ind w:left="432" w:hanging="432"/>
    </w:pPr>
    <w:rPr>
      <w:rFonts w:ascii="Arial" w:hAnsi="Arial" w:cs="Arial"/>
      <w:bCs/>
      <w:i/>
      <w:sz w:val="22"/>
    </w:rPr>
  </w:style>
  <w:style w:type="paragraph" w:customStyle="1" w:styleId="ScheduleHeader">
    <w:name w:val="Schedule Header"/>
    <w:basedOn w:val="Normal"/>
    <w:next w:val="Normal"/>
    <w:rsid w:val="00477BEA"/>
    <w:pPr>
      <w:jc w:val="center"/>
    </w:pPr>
    <w:rPr>
      <w:b/>
      <w:caps/>
      <w:u w:val="single"/>
    </w:rPr>
  </w:style>
  <w:style w:type="paragraph" w:customStyle="1" w:styleId="Bullet">
    <w:name w:val="Bullet"/>
    <w:basedOn w:val="Normal"/>
    <w:autoRedefine/>
    <w:rsid w:val="00477BEA"/>
    <w:pPr>
      <w:tabs>
        <w:tab w:val="left" w:pos="720"/>
        <w:tab w:val="left" w:pos="1440"/>
      </w:tabs>
      <w:overflowPunct w:val="0"/>
      <w:autoSpaceDE w:val="0"/>
      <w:autoSpaceDN w:val="0"/>
      <w:adjustRightInd w:val="0"/>
      <w:textAlignment w:val="baseline"/>
    </w:pPr>
    <w:rPr>
      <w:rFonts w:ascii="Arial" w:hAnsi="Arial" w:cs="Arial"/>
      <w:b/>
      <w:bCs/>
      <w:sz w:val="22"/>
    </w:rPr>
  </w:style>
  <w:style w:type="paragraph" w:styleId="BodyTextIndent">
    <w:name w:val="Body Text Indent"/>
    <w:basedOn w:val="Normal"/>
    <w:rsid w:val="00477BEA"/>
    <w:pPr>
      <w:overflowPunct w:val="0"/>
      <w:autoSpaceDE w:val="0"/>
      <w:autoSpaceDN w:val="0"/>
      <w:adjustRightInd w:val="0"/>
      <w:ind w:left="709"/>
      <w:textAlignment w:val="baseline"/>
    </w:pPr>
  </w:style>
  <w:style w:type="paragraph" w:customStyle="1" w:styleId="Normalbold2">
    <w:name w:val="Normalbold2"/>
    <w:basedOn w:val="Normalbold"/>
    <w:rsid w:val="00477BEA"/>
    <w:rPr>
      <w:sz w:val="22"/>
    </w:rPr>
  </w:style>
  <w:style w:type="paragraph" w:customStyle="1" w:styleId="Normalbold">
    <w:name w:val="Normalbold"/>
    <w:basedOn w:val="Normal"/>
    <w:rsid w:val="00477BEA"/>
    <w:pPr>
      <w:spacing w:before="100" w:after="60"/>
    </w:pPr>
    <w:rPr>
      <w:rFonts w:ascii="Arial" w:hAnsi="Arial" w:cs="Arial"/>
      <w:b/>
      <w:snapToGrid w:val="0"/>
      <w:sz w:val="20"/>
    </w:rPr>
  </w:style>
  <w:style w:type="paragraph" w:styleId="PlainText">
    <w:name w:val="Plain Text"/>
    <w:basedOn w:val="Normal"/>
    <w:rsid w:val="00477BEA"/>
    <w:pPr>
      <w:spacing w:after="0"/>
      <w:jc w:val="left"/>
    </w:pPr>
    <w:rPr>
      <w:rFonts w:ascii="Courier New" w:hAnsi="Courier New"/>
      <w:sz w:val="20"/>
    </w:rPr>
  </w:style>
  <w:style w:type="paragraph" w:customStyle="1" w:styleId="Table10">
    <w:name w:val="Table 10"/>
    <w:basedOn w:val="Normal"/>
    <w:rsid w:val="00477BEA"/>
    <w:pPr>
      <w:tabs>
        <w:tab w:val="left" w:pos="1440"/>
      </w:tabs>
      <w:spacing w:before="40" w:after="40"/>
    </w:pPr>
    <w:rPr>
      <w:sz w:val="20"/>
    </w:rPr>
  </w:style>
  <w:style w:type="paragraph" w:customStyle="1" w:styleId="Numbered">
    <w:name w:val="Numbered"/>
    <w:basedOn w:val="Normal"/>
    <w:rsid w:val="00477BEA"/>
    <w:pPr>
      <w:widowControl w:val="0"/>
      <w:jc w:val="left"/>
    </w:pPr>
    <w:rPr>
      <w:rFonts w:ascii="Arial" w:hAnsi="Arial"/>
      <w:sz w:val="22"/>
    </w:rPr>
  </w:style>
  <w:style w:type="character" w:customStyle="1" w:styleId="Level1SectionHeadingChar">
    <w:name w:val="Level 1 Section Heading Char"/>
    <w:basedOn w:val="DefaultParagraphFont"/>
    <w:rsid w:val="00477BEA"/>
    <w:rPr>
      <w:rFonts w:ascii="Arial" w:hAnsi="Arial"/>
      <w:b/>
      <w:bCs/>
      <w:smallCaps/>
      <w:sz w:val="22"/>
      <w:szCs w:val="22"/>
      <w:lang w:val="en-GB" w:eastAsia="en-US" w:bidi="ar-SA"/>
    </w:rPr>
  </w:style>
  <w:style w:type="paragraph" w:styleId="BodyText3">
    <w:name w:val="Body Text 3"/>
    <w:basedOn w:val="Normal"/>
    <w:link w:val="BodyText3Char"/>
    <w:rsid w:val="00477BEA"/>
    <w:pPr>
      <w:keepLines/>
      <w:widowControl w:val="0"/>
      <w:pBdr>
        <w:top w:val="single" w:sz="4" w:space="1" w:color="auto"/>
        <w:left w:val="single" w:sz="4" w:space="4" w:color="auto"/>
        <w:bottom w:val="single" w:sz="4" w:space="1" w:color="auto"/>
        <w:right w:val="single" w:sz="4" w:space="4" w:color="auto"/>
      </w:pBdr>
      <w:shd w:val="clear" w:color="auto" w:fill="E6E6E6"/>
      <w:tabs>
        <w:tab w:val="left" w:pos="426"/>
      </w:tabs>
      <w:spacing w:before="100" w:after="60"/>
    </w:pPr>
    <w:rPr>
      <w:rFonts w:ascii="Arial" w:hAnsi="Arial" w:cs="Arial"/>
      <w:sz w:val="22"/>
    </w:rPr>
  </w:style>
  <w:style w:type="paragraph" w:styleId="BalloonText">
    <w:name w:val="Balloon Text"/>
    <w:basedOn w:val="Normal"/>
    <w:semiHidden/>
    <w:rsid w:val="00986A83"/>
    <w:rPr>
      <w:rFonts w:ascii="Tahoma" w:hAnsi="Tahoma" w:cs="Tahoma"/>
      <w:sz w:val="16"/>
      <w:szCs w:val="16"/>
    </w:rPr>
  </w:style>
  <w:style w:type="character" w:styleId="CommentReference">
    <w:name w:val="annotation reference"/>
    <w:basedOn w:val="DefaultParagraphFont"/>
    <w:rsid w:val="0089401D"/>
    <w:rPr>
      <w:sz w:val="16"/>
      <w:szCs w:val="16"/>
    </w:rPr>
  </w:style>
  <w:style w:type="paragraph" w:styleId="CommentText">
    <w:name w:val="annotation text"/>
    <w:basedOn w:val="Normal"/>
    <w:link w:val="CommentTextChar"/>
    <w:rsid w:val="0089401D"/>
    <w:rPr>
      <w:sz w:val="20"/>
    </w:rPr>
  </w:style>
  <w:style w:type="paragraph" w:styleId="CommentSubject">
    <w:name w:val="annotation subject"/>
    <w:basedOn w:val="CommentText"/>
    <w:next w:val="CommentText"/>
    <w:semiHidden/>
    <w:rsid w:val="0089401D"/>
    <w:rPr>
      <w:b/>
      <w:bCs/>
    </w:rPr>
  </w:style>
  <w:style w:type="table" w:styleId="TableGrid">
    <w:name w:val="Table Grid"/>
    <w:basedOn w:val="TableNormal"/>
    <w:rsid w:val="00593F4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rsid w:val="00402C7F"/>
    <w:rPr>
      <w:rFonts w:ascii="Arial" w:hAnsi="Arial" w:cs="Arial"/>
      <w:sz w:val="22"/>
      <w:lang w:val="en-GB" w:eastAsia="en-US" w:bidi="ar-SA"/>
    </w:rPr>
  </w:style>
  <w:style w:type="character" w:customStyle="1" w:styleId="HeaderChar">
    <w:name w:val="Header Char"/>
    <w:basedOn w:val="DefaultParagraphFont"/>
    <w:link w:val="Header"/>
    <w:uiPriority w:val="99"/>
    <w:locked/>
    <w:rsid w:val="00122DCA"/>
    <w:rPr>
      <w:sz w:val="23"/>
      <w:lang w:eastAsia="en-US"/>
    </w:rPr>
  </w:style>
  <w:style w:type="character" w:customStyle="1" w:styleId="FooterChar">
    <w:name w:val="Footer Char"/>
    <w:basedOn w:val="DefaultParagraphFont"/>
    <w:link w:val="Footer"/>
    <w:uiPriority w:val="99"/>
    <w:rsid w:val="00864CA3"/>
    <w:rPr>
      <w:sz w:val="23"/>
      <w:lang w:eastAsia="en-US"/>
    </w:rPr>
  </w:style>
  <w:style w:type="paragraph" w:customStyle="1" w:styleId="Level2Heading">
    <w:name w:val="Level 2 Heading"/>
    <w:basedOn w:val="Level2"/>
    <w:next w:val="Level2"/>
    <w:rsid w:val="00923DD1"/>
    <w:pPr>
      <w:keepNext/>
      <w:numPr>
        <w:numId w:val="17"/>
      </w:numPr>
      <w:overflowPunct w:val="0"/>
      <w:autoSpaceDE w:val="0"/>
      <w:autoSpaceDN w:val="0"/>
      <w:adjustRightInd w:val="0"/>
      <w:ind w:left="1077" w:hanging="646"/>
      <w:textAlignment w:val="baseline"/>
    </w:pPr>
    <w:rPr>
      <w:b/>
      <w:u w:val="single"/>
    </w:rPr>
  </w:style>
  <w:style w:type="character" w:customStyle="1" w:styleId="Heading1Char">
    <w:name w:val="Heading 1 Char"/>
    <w:basedOn w:val="DefaultParagraphFont"/>
    <w:link w:val="Heading1"/>
    <w:rsid w:val="00D91D1A"/>
    <w:rPr>
      <w:rFonts w:ascii="Cambria" w:eastAsia="Times New Roman" w:hAnsi="Cambria" w:cs="Times New Roman"/>
      <w:b/>
      <w:bCs/>
      <w:kern w:val="32"/>
      <w:sz w:val="32"/>
      <w:szCs w:val="32"/>
      <w:lang w:eastAsia="en-US"/>
    </w:rPr>
  </w:style>
  <w:style w:type="paragraph" w:customStyle="1" w:styleId="BodyText1">
    <w:name w:val="Body Text 1"/>
    <w:basedOn w:val="Normal"/>
    <w:next w:val="BodyText2"/>
    <w:rsid w:val="00D91D1A"/>
    <w:pPr>
      <w:spacing w:after="0"/>
      <w:jc w:val="left"/>
    </w:pPr>
    <w:rPr>
      <w:rFonts w:ascii="Arial" w:eastAsia="SimSun" w:hAnsi="Arial"/>
      <w:sz w:val="20"/>
      <w:lang w:eastAsia="zh-CN"/>
    </w:rPr>
  </w:style>
  <w:style w:type="paragraph" w:styleId="FootnoteText">
    <w:name w:val="footnote text"/>
    <w:basedOn w:val="Normal"/>
    <w:link w:val="FootnoteTextChar"/>
    <w:rsid w:val="00D91D1A"/>
    <w:rPr>
      <w:sz w:val="20"/>
      <w:lang w:eastAsia="en-GB"/>
    </w:rPr>
  </w:style>
  <w:style w:type="character" w:customStyle="1" w:styleId="FootnoteTextChar">
    <w:name w:val="Footnote Text Char"/>
    <w:basedOn w:val="DefaultParagraphFont"/>
    <w:link w:val="FootnoteText"/>
    <w:rsid w:val="00D91D1A"/>
  </w:style>
  <w:style w:type="character" w:styleId="FootnoteReference">
    <w:name w:val="footnote reference"/>
    <w:basedOn w:val="DefaultParagraphFont"/>
    <w:rsid w:val="00D91D1A"/>
    <w:rPr>
      <w:vertAlign w:val="superscript"/>
    </w:rPr>
  </w:style>
  <w:style w:type="paragraph" w:styleId="BodyText2">
    <w:name w:val="Body Text 2"/>
    <w:basedOn w:val="Normal"/>
    <w:link w:val="BodyText2Char"/>
    <w:rsid w:val="00D91D1A"/>
    <w:pPr>
      <w:spacing w:after="120" w:line="480" w:lineRule="auto"/>
    </w:pPr>
  </w:style>
  <w:style w:type="character" w:customStyle="1" w:styleId="BodyText2Char">
    <w:name w:val="Body Text 2 Char"/>
    <w:basedOn w:val="DefaultParagraphFont"/>
    <w:link w:val="BodyText2"/>
    <w:rsid w:val="00D91D1A"/>
    <w:rPr>
      <w:sz w:val="23"/>
      <w:lang w:eastAsia="en-US"/>
    </w:rPr>
  </w:style>
  <w:style w:type="character" w:styleId="Hyperlink">
    <w:name w:val="Hyperlink"/>
    <w:basedOn w:val="DefaultParagraphFont"/>
    <w:rsid w:val="00986E58"/>
    <w:rPr>
      <w:color w:val="0000FF"/>
      <w:u w:val="single"/>
    </w:rPr>
  </w:style>
  <w:style w:type="character" w:customStyle="1" w:styleId="CommentTextChar">
    <w:name w:val="Comment Text Char"/>
    <w:link w:val="CommentText"/>
    <w:rsid w:val="00996488"/>
    <w:rPr>
      <w:lang w:eastAsia="en-US"/>
    </w:rPr>
  </w:style>
  <w:style w:type="paragraph" w:styleId="ListParagraph">
    <w:name w:val="List Paragraph"/>
    <w:basedOn w:val="Normal"/>
    <w:uiPriority w:val="34"/>
    <w:qFormat/>
    <w:rsid w:val="00E02893"/>
    <w:pPr>
      <w:spacing w:after="0"/>
      <w:ind w:left="720"/>
      <w:contextualSpacing/>
      <w:jc w:val="left"/>
    </w:pPr>
    <w:rPr>
      <w:sz w:val="24"/>
      <w:szCs w:val="24"/>
      <w:lang w:eastAsia="en-GB"/>
    </w:rPr>
  </w:style>
  <w:style w:type="paragraph" w:styleId="Revision">
    <w:name w:val="Revision"/>
    <w:hidden/>
    <w:uiPriority w:val="99"/>
    <w:semiHidden/>
    <w:rsid w:val="004539F5"/>
    <w:rPr>
      <w:sz w:val="23"/>
      <w:lang w:eastAsia="en-US"/>
    </w:rPr>
  </w:style>
  <w:style w:type="paragraph" w:customStyle="1" w:styleId="DfESOutNumbered">
    <w:name w:val="DfESOutNumbered"/>
    <w:basedOn w:val="Normal"/>
    <w:link w:val="DfESOutNumberedChar"/>
    <w:rsid w:val="00E07452"/>
    <w:pPr>
      <w:widowControl w:val="0"/>
      <w:numPr>
        <w:numId w:val="26"/>
      </w:numPr>
      <w:overflowPunct w:val="0"/>
      <w:autoSpaceDE w:val="0"/>
      <w:autoSpaceDN w:val="0"/>
      <w:adjustRightInd w:val="0"/>
      <w:jc w:val="left"/>
      <w:textAlignment w:val="baseline"/>
    </w:pPr>
    <w:rPr>
      <w:rFonts w:ascii="Arial" w:hAnsi="Arial" w:cs="Arial"/>
      <w:sz w:val="22"/>
    </w:rPr>
  </w:style>
  <w:style w:type="character" w:customStyle="1" w:styleId="DfESOutNumberedChar">
    <w:name w:val="DfESOutNumbered Char"/>
    <w:basedOn w:val="DefaultParagraphFont"/>
    <w:link w:val="DfESOutNumbered"/>
    <w:rsid w:val="00E07452"/>
    <w:rPr>
      <w:rFonts w:ascii="Arial" w:hAnsi="Arial" w:cs="Arial"/>
      <w:sz w:val="22"/>
      <w:lang w:eastAsia="en-US"/>
    </w:rPr>
  </w:style>
  <w:style w:type="paragraph" w:customStyle="1" w:styleId="DeptBullets">
    <w:name w:val="DeptBullets"/>
    <w:basedOn w:val="Normal"/>
    <w:link w:val="DeptBulletsChar"/>
    <w:rsid w:val="00E07452"/>
    <w:pPr>
      <w:widowControl w:val="0"/>
      <w:numPr>
        <w:numId w:val="28"/>
      </w:numPr>
      <w:overflowPunct w:val="0"/>
      <w:autoSpaceDE w:val="0"/>
      <w:autoSpaceDN w:val="0"/>
      <w:adjustRightInd w:val="0"/>
      <w:jc w:val="left"/>
      <w:textAlignment w:val="baseline"/>
    </w:pPr>
    <w:rPr>
      <w:rFonts w:ascii="Arial" w:hAnsi="Arial"/>
      <w:sz w:val="24"/>
    </w:rPr>
  </w:style>
  <w:style w:type="character" w:customStyle="1" w:styleId="DeptBulletsChar">
    <w:name w:val="DeptBullets Char"/>
    <w:basedOn w:val="DefaultParagraphFont"/>
    <w:link w:val="DeptBullets"/>
    <w:rsid w:val="00E0745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E03D-F233-419C-883A-3D5CCA94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CONTRACTORS’ FRAMEWORK</vt:lpstr>
    </vt:vector>
  </TitlesOfParts>
  <Company>Davis Langdon</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FRAMEWORK</dc:title>
  <dc:creator>cdt25822</dc:creator>
  <cp:lastModifiedBy>SWALES, Jill</cp:lastModifiedBy>
  <cp:revision>3</cp:revision>
  <cp:lastPrinted>2014-04-23T07:10:00Z</cp:lastPrinted>
  <dcterms:created xsi:type="dcterms:W3CDTF">2014-04-23T07:23:00Z</dcterms:created>
  <dcterms:modified xsi:type="dcterms:W3CDTF">2014-04-23T07:23:00Z</dcterms:modified>
</cp:coreProperties>
</file>