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3" w:type="dxa"/>
        <w:tblLook w:val="04A0" w:firstRow="1" w:lastRow="0" w:firstColumn="1" w:lastColumn="0" w:noHBand="0" w:noVBand="1"/>
      </w:tblPr>
      <w:tblGrid>
        <w:gridCol w:w="1507"/>
        <w:gridCol w:w="1507"/>
        <w:gridCol w:w="1507"/>
        <w:gridCol w:w="1507"/>
        <w:gridCol w:w="893"/>
        <w:gridCol w:w="893"/>
        <w:gridCol w:w="1558"/>
      </w:tblGrid>
      <w:tr w:rsidR="00B12231" w:rsidRPr="000D0A62" w:rsidTr="00441B34">
        <w:trPr>
          <w:trHeight w:val="4057"/>
        </w:trPr>
        <w:tc>
          <w:tcPr>
            <w:tcW w:w="9372" w:type="dxa"/>
            <w:gridSpan w:val="7"/>
            <w:tcBorders>
              <w:top w:val="nil"/>
              <w:left w:val="nil"/>
              <w:bottom w:val="nil"/>
              <w:right w:val="nil"/>
            </w:tcBorders>
            <w:shd w:val="clear" w:color="auto" w:fill="auto"/>
            <w:vAlign w:val="bottom"/>
            <w:hideMark/>
          </w:tcPr>
          <w:p w:rsidR="00B12231" w:rsidRDefault="00B12231" w:rsidP="00B12231">
            <w:pPr>
              <w:pStyle w:val="Heading4"/>
              <w:pBdr>
                <w:top w:val="single" w:sz="12" w:space="1" w:color="auto"/>
                <w:bottom w:val="single" w:sz="12" w:space="1" w:color="auto"/>
              </w:pBdr>
              <w:spacing w:line="276" w:lineRule="auto"/>
              <w:jc w:val="center"/>
            </w:pPr>
            <w:bookmarkStart w:id="0" w:name="_GoBack"/>
            <w:bookmarkEnd w:id="0"/>
            <w:r>
              <w:t xml:space="preserve"> The EMPLOYER PERSPECTIVES Survey 2014</w:t>
            </w:r>
          </w:p>
          <w:p w:rsidR="00B12231" w:rsidRDefault="00B12231" w:rsidP="00B12231">
            <w:pPr>
              <w:pStyle w:val="Heading4"/>
              <w:pBdr>
                <w:top w:val="single" w:sz="12" w:space="1" w:color="auto"/>
                <w:bottom w:val="single" w:sz="12" w:space="1" w:color="auto"/>
              </w:pBdr>
              <w:spacing w:line="276" w:lineRule="auto"/>
              <w:jc w:val="center"/>
            </w:pPr>
            <w:r>
              <w:t>guidance on use of UK data TABLES</w:t>
            </w:r>
          </w:p>
          <w:p w:rsidR="0091216D" w:rsidRDefault="00B12231" w:rsidP="00B12231">
            <w:pPr>
              <w:spacing w:line="276" w:lineRule="auto"/>
            </w:pPr>
            <w:r>
              <w:t xml:space="preserve">This guidance is designed to help you interpret the information found in the XTML data tables published alongside the 2014 Employer Perspectives (EPS) Main Report on the </w:t>
            </w:r>
            <w:hyperlink r:id="rId8" w:history="1">
              <w:r w:rsidRPr="003E35D8">
                <w:rPr>
                  <w:rStyle w:val="Hyperlink"/>
                </w:rPr>
                <w:t>www.gov.uk</w:t>
              </w:r>
            </w:hyperlink>
            <w:r>
              <w:t xml:space="preserve"> website. Please read this guidance carefully and contact UK</w:t>
            </w:r>
            <w:r w:rsidR="0091216D">
              <w:t xml:space="preserve">CES if you have further queries on </w:t>
            </w:r>
            <w:hyperlink r:id="rId9" w:history="1">
              <w:r w:rsidR="0091216D" w:rsidRPr="003E35D8">
                <w:rPr>
                  <w:rStyle w:val="Hyperlink"/>
                </w:rPr>
                <w:t>employersurveys@ukces.org.uk</w:t>
              </w:r>
            </w:hyperlink>
            <w:r w:rsidR="0091216D">
              <w:t>.</w:t>
            </w:r>
          </w:p>
          <w:p w:rsidR="00B12231" w:rsidRDefault="00B12231" w:rsidP="00B12231">
            <w:pPr>
              <w:spacing w:line="276" w:lineRule="auto"/>
            </w:pPr>
            <w:r>
              <w:t xml:space="preserve">  </w:t>
            </w:r>
          </w:p>
          <w:p w:rsidR="00B12231" w:rsidRDefault="00B12231" w:rsidP="00B12231">
            <w:pPr>
              <w:pStyle w:val="Heading4"/>
            </w:pPr>
            <w:r>
              <w:t>finding the information you need</w:t>
            </w:r>
          </w:p>
          <w:p w:rsidR="00B12231" w:rsidRDefault="00B12231" w:rsidP="00B12231">
            <w:pPr>
              <w:spacing w:line="276" w:lineRule="auto"/>
            </w:pPr>
            <w:r w:rsidRPr="008578D1">
              <w:t xml:space="preserve">The </w:t>
            </w:r>
            <w:r>
              <w:t xml:space="preserve">XTML </w:t>
            </w:r>
            <w:r w:rsidRPr="008578D1">
              <w:t>Data</w:t>
            </w:r>
            <w:r>
              <w:t xml:space="preserve"> tables can be downloaded directly from the </w:t>
            </w:r>
            <w:hyperlink r:id="rId10" w:history="1">
              <w:r w:rsidRPr="003E35D8">
                <w:rPr>
                  <w:rStyle w:val="Hyperlink"/>
                </w:rPr>
                <w:t>www.gov.uk</w:t>
              </w:r>
            </w:hyperlink>
            <w:r>
              <w:t xml:space="preserve"> website. Upon opening the file, ensure you first access the contents tab, at the far left hand of the workbook. This tab lists all of the tables that can be found in this set. Each table listed on the contents page has a hyperlink direct to the data. Note that for some key variables there are multiple tables with different bases (e.g. some tables illustrate a proportion of all employers; others show a proportion of all employers that train). The base being used is noted un</w:t>
            </w:r>
            <w:r w:rsidR="007A0855">
              <w:t>derneath the name of each table on the contents tab.</w:t>
            </w:r>
          </w:p>
          <w:p w:rsidR="00B12231" w:rsidRDefault="00B12231" w:rsidP="00B12231">
            <w:pPr>
              <w:spacing w:line="276" w:lineRule="auto"/>
            </w:pPr>
          </w:p>
          <w:p w:rsidR="00B12231" w:rsidRDefault="00B12231" w:rsidP="00B12231">
            <w:pPr>
              <w:pStyle w:val="Heading4"/>
            </w:pPr>
            <w:r>
              <w:t>NAVIGATING A DATA TABLE</w:t>
            </w:r>
          </w:p>
          <w:p w:rsidR="00B12231" w:rsidRDefault="00B12231" w:rsidP="00B12231">
            <w:r>
              <w:t>Each table is set out in the same way. The title of the table and a reminder of the base being used are set out in the top left hand corner. Underneath these are rows that indicate the unweighted base for each column (this is the raw number of employers who were asked the question) and the weighted total (i.e. the number of employers in the entire population that the figure is representative of).</w:t>
            </w:r>
            <w:r w:rsidR="0071349F">
              <w:t xml:space="preserve"> There is also a column marked significance level 95%. This row assigns a letter of the alphabet to each column in the table. Underneath each percentage is another row which indicates which columns in each collection of sub-groups are signi</w:t>
            </w:r>
            <w:r w:rsidR="003D4391">
              <w:t>ficant from each other. What this means and how to interpret it is outlined later in this guidance.</w:t>
            </w:r>
          </w:p>
          <w:p w:rsidR="00B12231" w:rsidRDefault="008D20B6" w:rsidP="00B12231">
            <w:r>
              <w:rPr>
                <w:noProof/>
              </w:rPr>
              <mc:AlternateContent>
                <mc:Choice Requires="wps">
                  <w:drawing>
                    <wp:anchor distT="0" distB="0" distL="114300" distR="114300" simplePos="0" relativeHeight="251663360" behindDoc="0" locked="0" layoutInCell="1" allowOverlap="1" wp14:anchorId="4BDB8E00" wp14:editId="40E36C2B">
                      <wp:simplePos x="0" y="0"/>
                      <wp:positionH relativeFrom="column">
                        <wp:posOffset>-840105</wp:posOffset>
                      </wp:positionH>
                      <wp:positionV relativeFrom="paragraph">
                        <wp:posOffset>41910</wp:posOffset>
                      </wp:positionV>
                      <wp:extent cx="942975" cy="809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429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E5F" w:rsidRPr="008D20B6" w:rsidRDefault="00891E5F">
                                  <w:pPr>
                                    <w:rPr>
                                      <w:sz w:val="18"/>
                                      <w:szCs w:val="18"/>
                                    </w:rPr>
                                  </w:pPr>
                                  <w:r w:rsidRPr="008D20B6">
                                    <w:rPr>
                                      <w:sz w:val="18"/>
                                      <w:szCs w:val="18"/>
                                    </w:rPr>
                                    <w:t>Title and base description are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15pt;margin-top:3.3pt;width:74.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" filled="f" stroked="f" strokeweight=".5pt">
                      <v:textbox>
                        <w:txbxContent>
                          <w:p w:rsidR="00891E5F" w:rsidRPr="008D20B6" w:rsidRDefault="00891E5F">
                            <w:pPr>
                              <w:rPr>
                                <w:sz w:val="18"/>
                                <w:szCs w:val="18"/>
                              </w:rPr>
                            </w:pPr>
                            <w:r w:rsidRPr="008D20B6">
                              <w:rPr>
                                <w:sz w:val="18"/>
                                <w:szCs w:val="18"/>
                              </w:rPr>
                              <w:t>Title and base description are here</w:t>
                            </w:r>
                          </w:p>
                        </w:txbxContent>
                      </v:textbox>
                    </v:shape>
                  </w:pict>
                </mc:Fallback>
              </mc:AlternateContent>
            </w:r>
          </w:p>
          <w:p w:rsidR="003D4391" w:rsidRDefault="003D4391" w:rsidP="00B12231">
            <w:r>
              <w:rPr>
                <w:noProof/>
              </w:rPr>
              <mc:AlternateContent>
                <mc:Choice Requires="wps">
                  <w:drawing>
                    <wp:anchor distT="0" distB="0" distL="114300" distR="114300" simplePos="0" relativeHeight="251660288" behindDoc="0" locked="0" layoutInCell="1" allowOverlap="1" wp14:anchorId="6FB9831D" wp14:editId="3AE7D30A">
                      <wp:simplePos x="0" y="0"/>
                      <wp:positionH relativeFrom="column">
                        <wp:posOffset>-59055</wp:posOffset>
                      </wp:positionH>
                      <wp:positionV relativeFrom="paragraph">
                        <wp:posOffset>1185545</wp:posOffset>
                      </wp:positionV>
                      <wp:extent cx="257175" cy="266700"/>
                      <wp:effectExtent l="0" t="0" r="28575" b="19050"/>
                      <wp:wrapNone/>
                      <wp:docPr id="5" name="Left Brace 5"/>
                      <wp:cNvGraphicFramePr/>
                      <a:graphic xmlns:a="http://schemas.openxmlformats.org/drawingml/2006/main">
                        <a:graphicData uri="http://schemas.microsoft.com/office/word/2010/wordprocessingShape">
                          <wps:wsp>
                            <wps:cNvSpPr/>
                            <wps:spPr>
                              <a:xfrm>
                                <a:off x="914400" y="7848600"/>
                                <a:ext cx="257175" cy="266700"/>
                              </a:xfrm>
                              <a:prstGeom prst="leftBrace">
                                <a:avLst>
                                  <a:gd name="adj1" fmla="val 8333"/>
                                  <a:gd name="adj2" fmla="val 42857"/>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4.65pt;margin-top:93.3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" adj="1736,9257" strokecolor="red" strokeweight="2pt"/>
                  </w:pict>
                </mc:Fallback>
              </mc:AlternateContent>
            </w:r>
            <w:r w:rsidR="0071349F">
              <w:rPr>
                <w:noProof/>
              </w:rPr>
              <mc:AlternateContent>
                <mc:Choice Requires="wps">
                  <w:drawing>
                    <wp:anchor distT="0" distB="0" distL="114300" distR="114300" simplePos="0" relativeHeight="251666432" behindDoc="0" locked="0" layoutInCell="1" allowOverlap="1" wp14:anchorId="6A9808DD" wp14:editId="6598E524">
                      <wp:simplePos x="0" y="0"/>
                      <wp:positionH relativeFrom="column">
                        <wp:posOffset>4598670</wp:posOffset>
                      </wp:positionH>
                      <wp:positionV relativeFrom="paragraph">
                        <wp:posOffset>2966085</wp:posOffset>
                      </wp:positionV>
                      <wp:extent cx="1638300" cy="514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383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49F" w:rsidRDefault="0071349F">
                                  <w:r w:rsidRPr="0071349F">
                                    <w:rPr>
                                      <w:sz w:val="18"/>
                                      <w:szCs w:val="18"/>
                                    </w:rPr>
                                    <w:t>The letters underneath the figures show whether or not the</w:t>
                                  </w:r>
                                  <w:r>
                                    <w:t xml:space="preserve"> </w:t>
                                  </w:r>
                                  <w:r w:rsidRPr="0071349F">
                                    <w:rPr>
                                      <w:sz w:val="18"/>
                                      <w:szCs w:val="18"/>
                                    </w:rPr>
                                    <w:t>finding is sign</w:t>
                                  </w:r>
                                  <w:r>
                                    <w:rPr>
                                      <w:sz w:val="18"/>
                                      <w:szCs w:val="18"/>
                                    </w:rPr>
                                    <w:t>ificant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62.1pt;margin-top:233.55pt;width:12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" filled="f" stroked="f" strokeweight=".5pt">
                      <v:textbox>
                        <w:txbxContent>
                          <w:p w:rsidR="0071349F" w:rsidRDefault="0071349F">
                            <w:r w:rsidRPr="0071349F">
                              <w:rPr>
                                <w:sz w:val="18"/>
                                <w:szCs w:val="18"/>
                              </w:rPr>
                              <w:t>The letters underneath the figures show whether or not the</w:t>
                            </w:r>
                            <w:r>
                              <w:t xml:space="preserve"> </w:t>
                            </w:r>
                            <w:r w:rsidRPr="0071349F">
                              <w:rPr>
                                <w:sz w:val="18"/>
                                <w:szCs w:val="18"/>
                              </w:rPr>
                              <w:t>finding is sign</w:t>
                            </w:r>
                            <w:r>
                              <w:rPr>
                                <w:sz w:val="18"/>
                                <w:szCs w:val="18"/>
                              </w:rPr>
                              <w:t>ificant</w:t>
                            </w:r>
                          </w:p>
                        </w:txbxContent>
                      </v:textbox>
                    </v:shape>
                  </w:pict>
                </mc:Fallback>
              </mc:AlternateContent>
            </w:r>
            <w:r w:rsidR="0071349F">
              <w:rPr>
                <w:noProof/>
              </w:rPr>
              <mc:AlternateContent>
                <mc:Choice Requires="wps">
                  <w:drawing>
                    <wp:anchor distT="0" distB="0" distL="114300" distR="114300" simplePos="0" relativeHeight="251665408" behindDoc="0" locked="0" layoutInCell="1" allowOverlap="1" wp14:anchorId="359B94A2" wp14:editId="2CA1DCAD">
                      <wp:simplePos x="0" y="0"/>
                      <wp:positionH relativeFrom="column">
                        <wp:posOffset>5227320</wp:posOffset>
                      </wp:positionH>
                      <wp:positionV relativeFrom="paragraph">
                        <wp:posOffset>1648460</wp:posOffset>
                      </wp:positionV>
                      <wp:extent cx="142240" cy="1313815"/>
                      <wp:effectExtent l="76200" t="38100" r="29210" b="19685"/>
                      <wp:wrapNone/>
                      <wp:docPr id="12" name="Straight Arrow Connector 12"/>
                      <wp:cNvGraphicFramePr/>
                      <a:graphic xmlns:a="http://schemas.openxmlformats.org/drawingml/2006/main">
                        <a:graphicData uri="http://schemas.microsoft.com/office/word/2010/wordprocessingShape">
                          <wps:wsp>
                            <wps:cNvCnPr/>
                            <wps:spPr>
                              <a:xfrm flipH="1" flipV="1">
                                <a:off x="0" y="0"/>
                                <a:ext cx="142240" cy="13138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11.6pt;margin-top:129.8pt;width:11.2pt;height:103.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" strokecolor="red" strokeweight="2pt">
                      <v:stroke endarrow="open"/>
                    </v:shape>
                  </w:pict>
                </mc:Fallback>
              </mc:AlternateContent>
            </w:r>
            <w:r w:rsidR="0071349F">
              <w:rPr>
                <w:noProof/>
              </w:rPr>
              <mc:AlternateContent>
                <mc:Choice Requires="wps">
                  <w:drawing>
                    <wp:anchor distT="0" distB="0" distL="114300" distR="114300" simplePos="0" relativeHeight="251664384" behindDoc="0" locked="0" layoutInCell="1" allowOverlap="1" wp14:anchorId="589B99CF" wp14:editId="6468868B">
                      <wp:simplePos x="0" y="0"/>
                      <wp:positionH relativeFrom="column">
                        <wp:posOffset>1817370</wp:posOffset>
                      </wp:positionH>
                      <wp:positionV relativeFrom="paragraph">
                        <wp:posOffset>1496060</wp:posOffset>
                      </wp:positionV>
                      <wp:extent cx="4219575" cy="152400"/>
                      <wp:effectExtent l="0" t="0" r="28575" b="19050"/>
                      <wp:wrapNone/>
                      <wp:docPr id="11" name="Oval 11"/>
                      <wp:cNvGraphicFramePr/>
                      <a:graphic xmlns:a="http://schemas.openxmlformats.org/drawingml/2006/main">
                        <a:graphicData uri="http://schemas.microsoft.com/office/word/2010/wordprocessingShape">
                          <wps:wsp>
                            <wps:cNvSpPr/>
                            <wps:spPr>
                              <a:xfrm>
                                <a:off x="0" y="0"/>
                                <a:ext cx="42195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43.1pt;margin-top:117.8pt;width:332.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" filled="f" strokecolor="red" strokeweight="2pt"/>
                  </w:pict>
                </mc:Fallback>
              </mc:AlternateContent>
            </w:r>
            <w:r w:rsidR="00891E5F">
              <w:rPr>
                <w:noProof/>
              </w:rPr>
              <mc:AlternateContent>
                <mc:Choice Requires="wps">
                  <w:drawing>
                    <wp:anchor distT="0" distB="0" distL="114300" distR="114300" simplePos="0" relativeHeight="251662336" behindDoc="0" locked="0" layoutInCell="1" allowOverlap="1" wp14:anchorId="18FE755D" wp14:editId="74E935B7">
                      <wp:simplePos x="0" y="0"/>
                      <wp:positionH relativeFrom="column">
                        <wp:posOffset>-382905</wp:posOffset>
                      </wp:positionH>
                      <wp:positionV relativeFrom="paragraph">
                        <wp:posOffset>285115</wp:posOffset>
                      </wp:positionV>
                      <wp:extent cx="180975" cy="295275"/>
                      <wp:effectExtent l="0" t="0" r="47625" b="47625"/>
                      <wp:wrapNone/>
                      <wp:docPr id="9" name="Straight Arrow Connector 9"/>
                      <wp:cNvGraphicFramePr/>
                      <a:graphic xmlns:a="http://schemas.openxmlformats.org/drawingml/2006/main">
                        <a:graphicData uri="http://schemas.microsoft.com/office/word/2010/wordprocessingShape">
                          <wps:wsp>
                            <wps:cNvCnPr/>
                            <wps:spPr>
                              <a:xfrm>
                                <a:off x="0" y="0"/>
                                <a:ext cx="180975" cy="2952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0.15pt;margin-top:22.45pt;width:14.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" strokecolor="red" strokeweight="2pt">
                      <v:stroke endarrow="open"/>
                    </v:shape>
                  </w:pict>
                </mc:Fallback>
              </mc:AlternateContent>
            </w:r>
            <w:r w:rsidR="00891E5F">
              <w:rPr>
                <w:noProof/>
              </w:rPr>
              <mc:AlternateContent>
                <mc:Choice Requires="wps">
                  <w:drawing>
                    <wp:anchor distT="0" distB="0" distL="114300" distR="114300" simplePos="0" relativeHeight="251661312" behindDoc="0" locked="0" layoutInCell="1" allowOverlap="1" wp14:anchorId="31BEB1E1" wp14:editId="7BBADD13">
                      <wp:simplePos x="0" y="0"/>
                      <wp:positionH relativeFrom="column">
                        <wp:posOffset>-878205</wp:posOffset>
                      </wp:positionH>
                      <wp:positionV relativeFrom="paragraph">
                        <wp:posOffset>913765</wp:posOffset>
                      </wp:positionV>
                      <wp:extent cx="819150" cy="1219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191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E5F" w:rsidRPr="00891E5F" w:rsidRDefault="00891E5F">
                                  <w:pPr>
                                    <w:rPr>
                                      <w:sz w:val="18"/>
                                      <w:szCs w:val="18"/>
                                    </w:rPr>
                                  </w:pPr>
                                  <w:r w:rsidRPr="00891E5F">
                                    <w:rPr>
                                      <w:sz w:val="18"/>
                                      <w:szCs w:val="18"/>
                                    </w:rPr>
                                    <w:t xml:space="preserve">Rows showing </w:t>
                                  </w:r>
                                </w:p>
                                <w:p w:rsidR="003D3479" w:rsidRPr="00891E5F" w:rsidRDefault="00891E5F">
                                  <w:pPr>
                                    <w:rPr>
                                      <w:sz w:val="18"/>
                                      <w:szCs w:val="18"/>
                                    </w:rPr>
                                  </w:pPr>
                                  <w:r w:rsidRPr="00891E5F">
                                    <w:rPr>
                                      <w:sz w:val="18"/>
                                      <w:szCs w:val="18"/>
                                    </w:rPr>
                                    <w:t xml:space="preserve">unweighted </w:t>
                                  </w:r>
                                  <w:r w:rsidR="002541E1" w:rsidRPr="00891E5F">
                                    <w:rPr>
                                      <w:sz w:val="18"/>
                                      <w:szCs w:val="18"/>
                                    </w:rPr>
                                    <w:t>count and</w:t>
                                  </w:r>
                                  <w:r w:rsidRPr="00891E5F">
                                    <w:rPr>
                                      <w:sz w:val="18"/>
                                      <w:szCs w:val="18"/>
                                    </w:rPr>
                                    <w:t xml:space="preserve"> total can be found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9.15pt;margin-top:71.95pt;width:64.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" filled="f" stroked="f" strokeweight=".5pt">
                      <v:textbox>
                        <w:txbxContent>
                          <w:p w:rsidR="00891E5F" w:rsidRPr="00891E5F" w:rsidRDefault="00891E5F">
                            <w:pPr>
                              <w:rPr>
                                <w:sz w:val="18"/>
                                <w:szCs w:val="18"/>
                              </w:rPr>
                            </w:pPr>
                            <w:r w:rsidRPr="00891E5F">
                              <w:rPr>
                                <w:sz w:val="18"/>
                                <w:szCs w:val="18"/>
                              </w:rPr>
                              <w:t xml:space="preserve">Rows showing </w:t>
                            </w:r>
                          </w:p>
                          <w:p w:rsidR="003D3479" w:rsidRPr="00891E5F" w:rsidRDefault="00891E5F">
                            <w:pPr>
                              <w:rPr>
                                <w:sz w:val="18"/>
                                <w:szCs w:val="18"/>
                              </w:rPr>
                            </w:pPr>
                            <w:r w:rsidRPr="00891E5F">
                              <w:rPr>
                                <w:sz w:val="18"/>
                                <w:szCs w:val="18"/>
                              </w:rPr>
                              <w:t xml:space="preserve">unweighted </w:t>
                            </w:r>
                            <w:r w:rsidR="002541E1" w:rsidRPr="00891E5F">
                              <w:rPr>
                                <w:sz w:val="18"/>
                                <w:szCs w:val="18"/>
                              </w:rPr>
                              <w:t>count and</w:t>
                            </w:r>
                            <w:r w:rsidRPr="00891E5F">
                              <w:rPr>
                                <w:sz w:val="18"/>
                                <w:szCs w:val="18"/>
                              </w:rPr>
                              <w:t xml:space="preserve"> total can be found here. </w:t>
                            </w:r>
                          </w:p>
                        </w:txbxContent>
                      </v:textbox>
                    </v:shape>
                  </w:pict>
                </mc:Fallback>
              </mc:AlternateContent>
            </w:r>
            <w:r w:rsidR="007D29B8">
              <w:rPr>
                <w:noProof/>
              </w:rPr>
              <mc:AlternateContent>
                <mc:Choice Requires="wps">
                  <w:drawing>
                    <wp:anchor distT="0" distB="0" distL="114300" distR="114300" simplePos="0" relativeHeight="251659264" behindDoc="0" locked="0" layoutInCell="1" allowOverlap="1" wp14:anchorId="4AC02806" wp14:editId="48CC4D6A">
                      <wp:simplePos x="0" y="0"/>
                      <wp:positionH relativeFrom="column">
                        <wp:posOffset>-583565</wp:posOffset>
                      </wp:positionH>
                      <wp:positionV relativeFrom="paragraph">
                        <wp:posOffset>437515</wp:posOffset>
                      </wp:positionV>
                      <wp:extent cx="3819525" cy="628650"/>
                      <wp:effectExtent l="0" t="0" r="28575" b="19050"/>
                      <wp:wrapNone/>
                      <wp:docPr id="1" name="Oval 1"/>
                      <wp:cNvGraphicFramePr/>
                      <a:graphic xmlns:a="http://schemas.openxmlformats.org/drawingml/2006/main">
                        <a:graphicData uri="http://schemas.microsoft.com/office/word/2010/wordprocessingShape">
                          <wps:wsp>
                            <wps:cNvSpPr/>
                            <wps:spPr>
                              <a:xfrm>
                                <a:off x="0" y="0"/>
                                <a:ext cx="3819525" cy="628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5.95pt;margin-top:34.45pt;width:300.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" filled="f" strokecolor="red" strokeweight="2pt"/>
                  </w:pict>
                </mc:Fallback>
              </mc:AlternateContent>
            </w:r>
            <w:r w:rsidR="0071349F">
              <w:object w:dxaOrig="14535" w:dyaOrig="7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229.5pt" o:ole="">
                  <v:imagedata r:id="rId11" o:title=""/>
                </v:shape>
                <o:OLEObject Type="Embed" ProgID="PBrush" ShapeID="_x0000_i1025" DrawAspect="Content" ObjectID="_1477290626" r:id="rId12"/>
              </w:object>
            </w:r>
          </w:p>
          <w:p w:rsidR="003D4391" w:rsidRDefault="003D4391" w:rsidP="00B12231"/>
          <w:p w:rsidR="00B12231" w:rsidRDefault="00017762" w:rsidP="00B12231">
            <w:r>
              <w:t>Working from left to right across</w:t>
            </w:r>
            <w:r w:rsidR="00B12231">
              <w:t xml:space="preserve"> each table</w:t>
            </w:r>
            <w:r>
              <w:t>, it</w:t>
            </w:r>
            <w:r w:rsidR="00B12231">
              <w:t xml:space="preserve"> first presents the headline information for the entire UK, before breaking down the figures to represent various sub-groups (e.g. sector, size </w:t>
            </w:r>
            <w:r w:rsidR="00B12231">
              <w:lastRenderedPageBreak/>
              <w:t xml:space="preserve">band, whether training has been undertaken or not). The sub-group divisions </w:t>
            </w:r>
            <w:r w:rsidR="0035113B">
              <w:t xml:space="preserve">or </w:t>
            </w:r>
            <w:r w:rsidR="007A0855">
              <w:t>“</w:t>
            </w:r>
            <w:r w:rsidR="0035113B">
              <w:t>crossbreaks</w:t>
            </w:r>
            <w:r w:rsidR="007A0855">
              <w:t>”</w:t>
            </w:r>
            <w:r w:rsidR="0035113B">
              <w:t xml:space="preserve"> </w:t>
            </w:r>
            <w:r w:rsidR="00B12231">
              <w:t>used are standard across all the tables.</w:t>
            </w:r>
          </w:p>
          <w:p w:rsidR="00B12231" w:rsidRDefault="00B12231" w:rsidP="00B12231"/>
          <w:p w:rsidR="00B2001D" w:rsidRDefault="00B2001D" w:rsidP="0035113B">
            <w:pPr>
              <w:pStyle w:val="Heading4"/>
            </w:pPr>
            <w:r>
              <w:t>suppression of small base sizes, symbols and other notations used</w:t>
            </w:r>
          </w:p>
          <w:p w:rsidR="00D169CA" w:rsidRPr="00FF17EE" w:rsidRDefault="009F610F" w:rsidP="00D169CA">
            <w:pPr>
              <w:pStyle w:val="UKCESMainbodycopy"/>
              <w:spacing w:line="240" w:lineRule="auto"/>
            </w:pPr>
            <w:r>
              <w:t>F</w:t>
            </w:r>
            <w:r w:rsidR="00D169CA" w:rsidRPr="00FF17EE">
              <w:t xml:space="preserve">igures </w:t>
            </w:r>
            <w:r w:rsidR="00017762">
              <w:t>based on fewer than 25 employer interviews</w:t>
            </w:r>
            <w:r w:rsidR="00D169CA" w:rsidRPr="00FF17EE">
              <w:t xml:space="preserve"> are not reported (with a double asterisk,</w:t>
            </w:r>
            <w:r w:rsidR="00D169CA">
              <w:t xml:space="preserve"> ‘</w:t>
            </w:r>
            <w:r w:rsidR="00D169CA" w:rsidRPr="00FF17EE">
              <w:t>**</w:t>
            </w:r>
            <w:r w:rsidR="00D169CA">
              <w:t>’</w:t>
            </w:r>
            <w:r w:rsidR="00D169CA" w:rsidRPr="00FF17EE">
              <w:t xml:space="preserve"> displayed instead), and figures with a base size of 25 to 49 are italicised to indicate a note of caution</w:t>
            </w:r>
            <w:r w:rsidR="00D169CA">
              <w:t xml:space="preserve"> </w:t>
            </w:r>
            <w:r w:rsidR="00D169CA" w:rsidRPr="0045212D">
              <w:t>in how they should be interpreted</w:t>
            </w:r>
            <w:r w:rsidR="00D169CA" w:rsidRPr="00FF17EE">
              <w:t xml:space="preserve">. </w:t>
            </w:r>
          </w:p>
          <w:p w:rsidR="00D169CA" w:rsidRDefault="00D169CA" w:rsidP="00D169CA">
            <w:pPr>
              <w:pStyle w:val="UKCESMainbodycopy"/>
              <w:spacing w:line="240" w:lineRule="auto"/>
            </w:pPr>
            <w:r>
              <w:t>In tables findings of ‘</w:t>
            </w:r>
            <w:r w:rsidRPr="00FF17EE">
              <w:t>zero</w:t>
            </w:r>
            <w:r>
              <w:t>’</w:t>
            </w:r>
            <w:r w:rsidRPr="00FF17EE">
              <w:t xml:space="preserve"> are denoted by a dash </w:t>
            </w:r>
            <w:r>
              <w:t>‘-’; an asterisk ‘</w:t>
            </w:r>
            <w:r w:rsidRPr="00FF17EE">
              <w:t>*</w:t>
            </w:r>
            <w:r>
              <w:t>’</w:t>
            </w:r>
            <w:r w:rsidRPr="00FF17EE">
              <w:t xml:space="preserve"> is used if the figure is larger than zero but smaller than 0.5. </w:t>
            </w:r>
            <w:r>
              <w:t xml:space="preserve"> </w:t>
            </w:r>
          </w:p>
          <w:p w:rsidR="00B2001D" w:rsidRPr="00B2001D" w:rsidRDefault="00B2001D" w:rsidP="00B2001D"/>
          <w:p w:rsidR="0035113B" w:rsidRDefault="00B12231" w:rsidP="0035113B">
            <w:pPr>
              <w:pStyle w:val="Heading4"/>
            </w:pPr>
            <w:r>
              <w:t>interp</w:t>
            </w:r>
            <w:r w:rsidR="0035113B">
              <w:t>reting statistical significance</w:t>
            </w:r>
          </w:p>
          <w:p w:rsidR="0035113B" w:rsidRDefault="0035113B" w:rsidP="0035113B">
            <w:r>
              <w:t xml:space="preserve">Significance testing is used to calculate whether the difference between two numbers is a real difference or purely a chance occurrence, which is a consequence of a sample of the employer population being asked a question, not the whole population, and which would not be repeated again if other samples were drawn. </w:t>
            </w:r>
          </w:p>
          <w:p w:rsidR="0035113B" w:rsidRDefault="0035113B" w:rsidP="0035113B"/>
          <w:p w:rsidR="00B12231" w:rsidRPr="000D0A62" w:rsidRDefault="0035113B" w:rsidP="00C15B13">
            <w:r>
              <w:t xml:space="preserve">In these data tables a </w:t>
            </w:r>
            <w:r w:rsidR="00B12231" w:rsidRPr="000D0A62">
              <w:rPr>
                <w:rFonts w:eastAsia="Times New Roman"/>
                <w:color w:val="000000"/>
              </w:rPr>
              <w:t xml:space="preserve">t-test at </w:t>
            </w:r>
            <w:r>
              <w:rPr>
                <w:rFonts w:eastAsia="Times New Roman"/>
                <w:color w:val="000000"/>
              </w:rPr>
              <w:t>the</w:t>
            </w:r>
            <w:r w:rsidR="00B12231" w:rsidRPr="000D0A62">
              <w:rPr>
                <w:rFonts w:eastAsia="Times New Roman"/>
                <w:color w:val="000000"/>
              </w:rPr>
              <w:t xml:space="preserve"> 95% confidence level</w:t>
            </w:r>
            <w:r>
              <w:rPr>
                <w:rFonts w:eastAsia="Times New Roman"/>
                <w:color w:val="000000"/>
              </w:rPr>
              <w:t xml:space="preserve"> has been performed to test the results. It </w:t>
            </w:r>
            <w:r w:rsidR="00B12231" w:rsidRPr="000D0A62">
              <w:rPr>
                <w:rFonts w:eastAsia="Times New Roman"/>
                <w:color w:val="000000"/>
              </w:rPr>
              <w:t>has been applied based on the actual (unweighted) base sizes and is not adjusted for design effects or finite population adjustments.  If two figures are judged significantly different this means that we can be 95% sure that a real difference exists in the population.</w:t>
            </w:r>
            <w:r w:rsidR="00B12231" w:rsidRPr="000D0A62">
              <w:rPr>
                <w:rFonts w:eastAsia="Times New Roman"/>
                <w:color w:val="000000"/>
              </w:rPr>
              <w:br/>
            </w:r>
            <w:r w:rsidR="00B12231" w:rsidRPr="000D0A62">
              <w:rPr>
                <w:rFonts w:eastAsia="Times New Roman"/>
                <w:color w:val="000000"/>
              </w:rPr>
              <w:br/>
            </w:r>
            <w:r w:rsidR="00C15B13">
              <w:rPr>
                <w:rFonts w:eastAsia="Times New Roman"/>
                <w:color w:val="000000"/>
              </w:rPr>
              <w:t>Significance t</w:t>
            </w:r>
            <w:r w:rsidR="00B12231" w:rsidRPr="000D0A62">
              <w:rPr>
                <w:rFonts w:eastAsia="Times New Roman"/>
                <w:color w:val="000000"/>
              </w:rPr>
              <w:t xml:space="preserve">esting </w:t>
            </w:r>
            <w:r w:rsidR="00C15B13">
              <w:rPr>
                <w:rFonts w:eastAsia="Times New Roman"/>
                <w:color w:val="000000"/>
              </w:rPr>
              <w:t>has been</w:t>
            </w:r>
            <w:r w:rsidR="00B12231" w:rsidRPr="000D0A62">
              <w:rPr>
                <w:rFonts w:eastAsia="Times New Roman"/>
                <w:color w:val="000000"/>
              </w:rPr>
              <w:t xml:space="preserve"> applied between the different columns within each crossbreak</w:t>
            </w:r>
            <w:r>
              <w:rPr>
                <w:rFonts w:eastAsia="Times New Roman"/>
                <w:color w:val="000000"/>
              </w:rPr>
              <w:t xml:space="preserve"> </w:t>
            </w:r>
            <w:r w:rsidR="00C15B13">
              <w:rPr>
                <w:rFonts w:eastAsia="Times New Roman"/>
                <w:color w:val="000000"/>
              </w:rPr>
              <w:t>in the tables.</w:t>
            </w:r>
            <w:r w:rsidR="00B12231" w:rsidRPr="000D0A62">
              <w:rPr>
                <w:rFonts w:eastAsia="Times New Roman"/>
                <w:color w:val="000000"/>
              </w:rPr>
              <w:t xml:space="preserve">  So, for example, the "England" column within the "Country" crossbreak is tested against "NI", "Scotland" and "Wales" only.  It is not tested against the total, or against columns in any other breaks.</w:t>
            </w:r>
            <w:r w:rsidR="00B12231" w:rsidRPr="000D0A62">
              <w:rPr>
                <w:rFonts w:eastAsia="Times New Roman"/>
                <w:color w:val="000000"/>
              </w:rPr>
              <w:br/>
            </w:r>
            <w:r w:rsidR="00B12231" w:rsidRPr="000D0A62">
              <w:rPr>
                <w:rFonts w:eastAsia="Times New Roman"/>
                <w:color w:val="000000"/>
              </w:rPr>
              <w:br/>
              <w:t>Each column within each b</w:t>
            </w:r>
            <w:r w:rsidR="00C15B13">
              <w:rPr>
                <w:rFonts w:eastAsia="Times New Roman"/>
                <w:color w:val="000000"/>
              </w:rPr>
              <w:t>reak has been assigned a letter (on the row labelled ‘significance level 95%)</w:t>
            </w:r>
            <w:r w:rsidR="00B12231" w:rsidRPr="000D0A62">
              <w:rPr>
                <w:rFonts w:eastAsia="Times New Roman"/>
                <w:color w:val="000000"/>
              </w:rPr>
              <w:t xml:space="preserve"> which can be seen just below the column title.  Within the "Country" crossbreak columns are labelled "a", "b", "c" and "d" respectively:</w:t>
            </w:r>
          </w:p>
        </w:tc>
      </w:tr>
      <w:tr w:rsidR="00B12231" w:rsidRPr="000D0A62" w:rsidTr="00441B34">
        <w:trPr>
          <w:gridAfter w:val="1"/>
          <w:wAfter w:w="1558" w:type="dxa"/>
          <w:trHeight w:val="317"/>
        </w:trPr>
        <w:tc>
          <w:tcPr>
            <w:tcW w:w="1507" w:type="dxa"/>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6028"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B12231" w:rsidRPr="000D0A62" w:rsidRDefault="00B12231" w:rsidP="008712E5">
            <w:pPr>
              <w:jc w:val="center"/>
              <w:rPr>
                <w:rFonts w:eastAsia="Times New Roman"/>
                <w:b/>
                <w:bCs/>
                <w:color w:val="000000"/>
                <w:sz w:val="20"/>
                <w:szCs w:val="20"/>
              </w:rPr>
            </w:pPr>
            <w:r w:rsidRPr="000D0A62">
              <w:rPr>
                <w:rFonts w:eastAsia="Times New Roman"/>
                <w:b/>
                <w:bCs/>
                <w:color w:val="000000"/>
                <w:sz w:val="20"/>
                <w:szCs w:val="20"/>
              </w:rPr>
              <w:t>Country</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single" w:sz="4" w:space="0" w:color="auto"/>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England</w:t>
            </w:r>
          </w:p>
        </w:tc>
        <w:tc>
          <w:tcPr>
            <w:tcW w:w="1507" w:type="dxa"/>
            <w:tcBorders>
              <w:top w:val="nil"/>
              <w:left w:val="nil"/>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Northern Ireland</w:t>
            </w:r>
          </w:p>
        </w:tc>
        <w:tc>
          <w:tcPr>
            <w:tcW w:w="1507" w:type="dxa"/>
            <w:tcBorders>
              <w:top w:val="nil"/>
              <w:left w:val="nil"/>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Scotland</w:t>
            </w:r>
          </w:p>
        </w:tc>
        <w:tc>
          <w:tcPr>
            <w:tcW w:w="1507" w:type="dxa"/>
            <w:tcBorders>
              <w:top w:val="nil"/>
              <w:left w:val="nil"/>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Wales</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FF0000"/>
                <w:sz w:val="20"/>
                <w:szCs w:val="20"/>
              </w:rPr>
            </w:pPr>
            <w:r w:rsidRPr="000D0A62">
              <w:rPr>
                <w:rFonts w:eastAsia="Times New Roman"/>
                <w:color w:val="FF0000"/>
                <w:sz w:val="20"/>
                <w:szCs w:val="20"/>
              </w:rPr>
              <w:t>a</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FF0000"/>
                <w:sz w:val="20"/>
                <w:szCs w:val="20"/>
              </w:rPr>
            </w:pPr>
            <w:r w:rsidRPr="000D0A62">
              <w:rPr>
                <w:rFonts w:eastAsia="Times New Roman"/>
                <w:color w:val="FF0000"/>
                <w:sz w:val="20"/>
                <w:szCs w:val="20"/>
              </w:rPr>
              <w:t>b</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FF0000"/>
                <w:sz w:val="20"/>
                <w:szCs w:val="20"/>
              </w:rPr>
            </w:pPr>
            <w:r w:rsidRPr="000D0A62">
              <w:rPr>
                <w:rFonts w:eastAsia="Times New Roman"/>
                <w:color w:val="FF0000"/>
                <w:sz w:val="20"/>
                <w:szCs w:val="20"/>
              </w:rPr>
              <w:t>c</w:t>
            </w:r>
          </w:p>
        </w:tc>
        <w:tc>
          <w:tcPr>
            <w:tcW w:w="1507" w:type="dxa"/>
            <w:tcBorders>
              <w:top w:val="nil"/>
              <w:left w:val="nil"/>
              <w:bottom w:val="nil"/>
              <w:right w:val="nil"/>
            </w:tcBorders>
            <w:shd w:val="clear" w:color="auto" w:fill="auto"/>
            <w:noWrap/>
            <w:vAlign w:val="bottom"/>
            <w:hideMark/>
          </w:tcPr>
          <w:p w:rsidR="00B12231" w:rsidRPr="000D0A62" w:rsidRDefault="00C15B13" w:rsidP="008712E5">
            <w:pPr>
              <w:jc w:val="right"/>
              <w:rPr>
                <w:rFonts w:eastAsia="Times New Roman"/>
                <w:color w:val="FF0000"/>
                <w:sz w:val="20"/>
                <w:szCs w:val="20"/>
              </w:rPr>
            </w:pPr>
            <w:r>
              <w:rPr>
                <w:rFonts w:eastAsia="Times New Roman"/>
                <w:color w:val="FF0000"/>
                <w:sz w:val="20"/>
                <w:szCs w:val="20"/>
              </w:rPr>
              <w:t>d</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trHeight w:val="1331"/>
        </w:trPr>
        <w:tc>
          <w:tcPr>
            <w:tcW w:w="9372" w:type="dxa"/>
            <w:gridSpan w:val="7"/>
            <w:tcBorders>
              <w:top w:val="nil"/>
              <w:left w:val="nil"/>
              <w:bottom w:val="nil"/>
              <w:right w:val="nil"/>
            </w:tcBorders>
            <w:shd w:val="clear" w:color="auto" w:fill="auto"/>
            <w:vAlign w:val="bottom"/>
            <w:hideMark/>
          </w:tcPr>
          <w:p w:rsidR="00B12231" w:rsidRDefault="00B12231" w:rsidP="00C15B13">
            <w:pPr>
              <w:rPr>
                <w:rFonts w:eastAsia="Times New Roman"/>
                <w:color w:val="000000"/>
              </w:rPr>
            </w:pPr>
            <w:r w:rsidRPr="000D0A62">
              <w:rPr>
                <w:rFonts w:eastAsia="Times New Roman"/>
                <w:color w:val="000000"/>
              </w:rPr>
              <w:t xml:space="preserve">These letters are used </w:t>
            </w:r>
            <w:r w:rsidR="00C15B13">
              <w:rPr>
                <w:rFonts w:eastAsia="Times New Roman"/>
                <w:color w:val="000000"/>
              </w:rPr>
              <w:t xml:space="preserve">further down in the rows beneath each figure </w:t>
            </w:r>
            <w:r w:rsidRPr="000D0A62">
              <w:rPr>
                <w:rFonts w:eastAsia="Times New Roman"/>
                <w:color w:val="000000"/>
              </w:rPr>
              <w:t>to denote which column(s), if any, the percentage value is significantly higher</w:t>
            </w:r>
            <w:r w:rsidR="00C15B13">
              <w:rPr>
                <w:rFonts w:eastAsia="Times New Roman"/>
                <w:color w:val="000000"/>
              </w:rPr>
              <w:t>/lower</w:t>
            </w:r>
            <w:r w:rsidRPr="000D0A62">
              <w:rPr>
                <w:rFonts w:eastAsia="Times New Roman"/>
                <w:color w:val="000000"/>
              </w:rPr>
              <w:t xml:space="preserve"> than.  So, if the figure for England is significantly </w:t>
            </w:r>
            <w:r w:rsidR="00C15B13">
              <w:rPr>
                <w:rFonts w:eastAsia="Times New Roman"/>
                <w:color w:val="000000"/>
              </w:rPr>
              <w:t>different to</w:t>
            </w:r>
            <w:r w:rsidRPr="000D0A62">
              <w:rPr>
                <w:rFonts w:eastAsia="Times New Roman"/>
                <w:color w:val="000000"/>
              </w:rPr>
              <w:t xml:space="preserve"> the figure in Northern Ireland, it will appear with the letter "b" beneath it.  If the figure is also significantly higher the figure in Scotland, but not the figure in Wales, the letters "bc" will appear beneath it (and so on, listing all the columns within that break that the figur</w:t>
            </w:r>
            <w:r w:rsidR="00C15B13">
              <w:rPr>
                <w:rFonts w:eastAsia="Times New Roman"/>
                <w:color w:val="000000"/>
              </w:rPr>
              <w:t>e is significantly higher than)</w:t>
            </w:r>
          </w:p>
          <w:p w:rsidR="00C15B13" w:rsidRDefault="00C15B13" w:rsidP="00C15B13">
            <w:pPr>
              <w:rPr>
                <w:rFonts w:eastAsia="Times New Roman"/>
                <w:color w:val="000000"/>
              </w:rPr>
            </w:pPr>
          </w:p>
          <w:p w:rsidR="00C15B13" w:rsidRDefault="00C15B13" w:rsidP="00C15B13">
            <w:pPr>
              <w:rPr>
                <w:rFonts w:eastAsia="Times New Roman"/>
                <w:color w:val="000000"/>
              </w:rPr>
            </w:pPr>
            <w:r>
              <w:rPr>
                <w:rFonts w:eastAsia="Times New Roman"/>
                <w:color w:val="000000"/>
              </w:rPr>
              <w:t>See the example b</w:t>
            </w:r>
            <w:r w:rsidR="00441B34">
              <w:rPr>
                <w:rFonts w:eastAsia="Times New Roman"/>
                <w:color w:val="000000"/>
              </w:rPr>
              <w:t>elow for the country crossbreak:</w:t>
            </w:r>
          </w:p>
          <w:p w:rsidR="00C15B13" w:rsidRDefault="00C15B13" w:rsidP="00C15B13">
            <w:pPr>
              <w:rPr>
                <w:rFonts w:eastAsia="Times New Roman"/>
                <w:color w:val="000000"/>
              </w:rPr>
            </w:pPr>
          </w:p>
          <w:p w:rsidR="00C15B13" w:rsidRDefault="00C15B13" w:rsidP="00C15B13">
            <w:pPr>
              <w:rPr>
                <w:rFonts w:eastAsia="Times New Roman"/>
                <w:color w:val="000000"/>
              </w:rPr>
            </w:pPr>
          </w:p>
          <w:p w:rsidR="007E67A1" w:rsidRDefault="007E67A1" w:rsidP="00C15B13">
            <w:pPr>
              <w:rPr>
                <w:rFonts w:eastAsia="Times New Roman"/>
                <w:color w:val="000000"/>
              </w:rPr>
            </w:pPr>
          </w:p>
          <w:p w:rsidR="007E67A1" w:rsidRPr="000D0A62" w:rsidRDefault="007E67A1" w:rsidP="00C15B13">
            <w:pPr>
              <w:rPr>
                <w:rFonts w:eastAsia="Times New Roman"/>
                <w:color w:val="000000"/>
              </w:rPr>
            </w:pPr>
          </w:p>
        </w:tc>
      </w:tr>
      <w:tr w:rsidR="00B12231" w:rsidRPr="000D0A62" w:rsidTr="00441B34">
        <w:trPr>
          <w:gridAfter w:val="1"/>
          <w:wAfter w:w="1558" w:type="dxa"/>
          <w:trHeight w:val="317"/>
        </w:trPr>
        <w:tc>
          <w:tcPr>
            <w:tcW w:w="1507" w:type="dxa"/>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6028"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B12231" w:rsidRPr="000D0A62" w:rsidRDefault="00B12231" w:rsidP="008712E5">
            <w:pPr>
              <w:jc w:val="center"/>
              <w:rPr>
                <w:rFonts w:eastAsia="Times New Roman"/>
                <w:b/>
                <w:bCs/>
                <w:color w:val="000000"/>
                <w:sz w:val="20"/>
                <w:szCs w:val="20"/>
              </w:rPr>
            </w:pPr>
            <w:r w:rsidRPr="000D0A62">
              <w:rPr>
                <w:rFonts w:eastAsia="Times New Roman"/>
                <w:b/>
                <w:bCs/>
                <w:color w:val="000000"/>
                <w:sz w:val="20"/>
                <w:szCs w:val="20"/>
              </w:rPr>
              <w:lastRenderedPageBreak/>
              <w:t>Country</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single" w:sz="4" w:space="0" w:color="auto"/>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England</w:t>
            </w:r>
          </w:p>
        </w:tc>
        <w:tc>
          <w:tcPr>
            <w:tcW w:w="1507" w:type="dxa"/>
            <w:tcBorders>
              <w:top w:val="nil"/>
              <w:left w:val="nil"/>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Northern Ireland</w:t>
            </w:r>
          </w:p>
        </w:tc>
        <w:tc>
          <w:tcPr>
            <w:tcW w:w="1507" w:type="dxa"/>
            <w:tcBorders>
              <w:top w:val="nil"/>
              <w:left w:val="nil"/>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Scotland</w:t>
            </w:r>
          </w:p>
        </w:tc>
        <w:tc>
          <w:tcPr>
            <w:tcW w:w="1507" w:type="dxa"/>
            <w:tcBorders>
              <w:top w:val="nil"/>
              <w:left w:val="nil"/>
              <w:bottom w:val="single" w:sz="4" w:space="0" w:color="auto"/>
              <w:right w:val="single" w:sz="4" w:space="0" w:color="auto"/>
            </w:tcBorders>
            <w:shd w:val="clear" w:color="000000" w:fill="C0C0C0"/>
            <w:noWrap/>
            <w:vAlign w:val="bottom"/>
            <w:hideMark/>
          </w:tcPr>
          <w:p w:rsidR="00B12231" w:rsidRPr="000D0A62" w:rsidRDefault="00B12231" w:rsidP="008712E5">
            <w:pPr>
              <w:jc w:val="right"/>
              <w:rPr>
                <w:rFonts w:eastAsia="Times New Roman"/>
                <w:b/>
                <w:bCs/>
                <w:color w:val="000000"/>
                <w:sz w:val="20"/>
                <w:szCs w:val="20"/>
              </w:rPr>
            </w:pPr>
            <w:r w:rsidRPr="000D0A62">
              <w:rPr>
                <w:rFonts w:eastAsia="Times New Roman"/>
                <w:b/>
                <w:bCs/>
                <w:color w:val="000000"/>
                <w:sz w:val="20"/>
                <w:szCs w:val="20"/>
              </w:rPr>
              <w:t>Wales</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single" w:sz="4" w:space="0" w:color="auto"/>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a</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b</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c</w:t>
            </w:r>
          </w:p>
        </w:tc>
        <w:tc>
          <w:tcPr>
            <w:tcW w:w="1507" w:type="dxa"/>
            <w:tcBorders>
              <w:top w:val="nil"/>
              <w:left w:val="nil"/>
              <w:bottom w:val="nil"/>
              <w:right w:val="single" w:sz="4" w:space="0" w:color="auto"/>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d</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single" w:sz="4" w:space="0" w:color="auto"/>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p>
        </w:tc>
        <w:tc>
          <w:tcPr>
            <w:tcW w:w="1507" w:type="dxa"/>
            <w:tcBorders>
              <w:top w:val="nil"/>
              <w:left w:val="nil"/>
              <w:bottom w:val="nil"/>
              <w:right w:val="single" w:sz="4" w:space="0" w:color="auto"/>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 </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single" w:sz="4" w:space="0" w:color="auto"/>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3%</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2%</w:t>
            </w:r>
          </w:p>
        </w:tc>
        <w:tc>
          <w:tcPr>
            <w:tcW w:w="1507" w:type="dxa"/>
            <w:tcBorders>
              <w:top w:val="nil"/>
              <w:left w:val="nil"/>
              <w:bottom w:val="nil"/>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2%</w:t>
            </w:r>
          </w:p>
        </w:tc>
        <w:tc>
          <w:tcPr>
            <w:tcW w:w="1507" w:type="dxa"/>
            <w:tcBorders>
              <w:top w:val="nil"/>
              <w:left w:val="nil"/>
              <w:bottom w:val="nil"/>
              <w:right w:val="single" w:sz="4" w:space="0" w:color="auto"/>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2%</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single" w:sz="4" w:space="0" w:color="auto"/>
              <w:bottom w:val="single" w:sz="4" w:space="0" w:color="auto"/>
              <w:right w:val="nil"/>
            </w:tcBorders>
            <w:shd w:val="clear" w:color="auto" w:fill="auto"/>
            <w:noWrap/>
            <w:vAlign w:val="bottom"/>
            <w:hideMark/>
          </w:tcPr>
          <w:p w:rsidR="00B12231" w:rsidRPr="000D0A62" w:rsidRDefault="00B12231" w:rsidP="008712E5">
            <w:pPr>
              <w:jc w:val="right"/>
              <w:rPr>
                <w:rFonts w:eastAsia="Times New Roman"/>
                <w:color w:val="FF0000"/>
                <w:sz w:val="20"/>
                <w:szCs w:val="20"/>
              </w:rPr>
            </w:pPr>
            <w:r w:rsidRPr="000D0A62">
              <w:rPr>
                <w:rFonts w:eastAsia="Times New Roman"/>
                <w:color w:val="FF0000"/>
                <w:sz w:val="20"/>
                <w:szCs w:val="20"/>
              </w:rPr>
              <w:t>bc</w:t>
            </w:r>
          </w:p>
        </w:tc>
        <w:tc>
          <w:tcPr>
            <w:tcW w:w="1507" w:type="dxa"/>
            <w:tcBorders>
              <w:top w:val="nil"/>
              <w:left w:val="nil"/>
              <w:bottom w:val="single" w:sz="4" w:space="0" w:color="auto"/>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 </w:t>
            </w:r>
          </w:p>
        </w:tc>
        <w:tc>
          <w:tcPr>
            <w:tcW w:w="1507" w:type="dxa"/>
            <w:tcBorders>
              <w:top w:val="nil"/>
              <w:left w:val="nil"/>
              <w:bottom w:val="single" w:sz="4" w:space="0" w:color="auto"/>
              <w:right w:val="nil"/>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 </w:t>
            </w:r>
          </w:p>
        </w:tc>
        <w:tc>
          <w:tcPr>
            <w:tcW w:w="1507" w:type="dxa"/>
            <w:tcBorders>
              <w:top w:val="nil"/>
              <w:left w:val="nil"/>
              <w:bottom w:val="single" w:sz="4" w:space="0" w:color="auto"/>
              <w:right w:val="single" w:sz="4" w:space="0" w:color="auto"/>
            </w:tcBorders>
            <w:shd w:val="clear" w:color="auto" w:fill="auto"/>
            <w:noWrap/>
            <w:vAlign w:val="bottom"/>
            <w:hideMark/>
          </w:tcPr>
          <w:p w:rsidR="00B12231" w:rsidRPr="000D0A62" w:rsidRDefault="00B12231" w:rsidP="008712E5">
            <w:pPr>
              <w:jc w:val="right"/>
              <w:rPr>
                <w:rFonts w:eastAsia="Times New Roman"/>
                <w:color w:val="000000"/>
                <w:sz w:val="20"/>
                <w:szCs w:val="20"/>
              </w:rPr>
            </w:pPr>
            <w:r w:rsidRPr="000D0A62">
              <w:rPr>
                <w:rFonts w:eastAsia="Times New Roman"/>
                <w:color w:val="000000"/>
                <w:sz w:val="20"/>
                <w:szCs w:val="20"/>
              </w:rPr>
              <w:t> </w:t>
            </w: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gridAfter w:val="1"/>
          <w:wAfter w:w="1558" w:type="dxa"/>
          <w:trHeight w:val="317"/>
        </w:trPr>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eastAsia="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r w:rsidR="00B12231" w:rsidRPr="000D0A62" w:rsidTr="00441B34">
        <w:trPr>
          <w:trHeight w:val="2060"/>
        </w:trPr>
        <w:tc>
          <w:tcPr>
            <w:tcW w:w="9372" w:type="dxa"/>
            <w:gridSpan w:val="7"/>
            <w:tcBorders>
              <w:top w:val="nil"/>
              <w:left w:val="nil"/>
              <w:bottom w:val="nil"/>
              <w:right w:val="nil"/>
            </w:tcBorders>
            <w:shd w:val="clear" w:color="auto" w:fill="auto"/>
            <w:vAlign w:val="bottom"/>
            <w:hideMark/>
          </w:tcPr>
          <w:p w:rsidR="00B12231" w:rsidRPr="000D0A62" w:rsidRDefault="00B12231" w:rsidP="008712E5">
            <w:pPr>
              <w:rPr>
                <w:rFonts w:eastAsia="Times New Roman"/>
                <w:color w:val="000000"/>
              </w:rPr>
            </w:pPr>
            <w:r w:rsidRPr="000D0A62">
              <w:rPr>
                <w:rFonts w:eastAsia="Times New Roman"/>
                <w:color w:val="000000"/>
              </w:rPr>
              <w:t>It is worth noting (as in this example) that sometimes a percentage figure may be significantly higher than one column but not another, even if the percentage figure being compared is the same (as in the example above, where 3% in England is significantly higher than 2% in NI and Scotland, but not significantly higher than 2% in Wales).  This can be due to two factors: firstly the percentage figures shown are rounded (typically to 0 decimal places), and the comparison may be 3% versus 1.6% for one set of columns and 3% versus 2.4% for the other; secondly, the larger the unweighted base size the smaller the difference required to get a "significant" result.</w:t>
            </w:r>
          </w:p>
        </w:tc>
      </w:tr>
      <w:tr w:rsidR="00B12231" w:rsidRPr="000D0A62" w:rsidTr="00441B34">
        <w:trPr>
          <w:gridAfter w:val="1"/>
          <w:wAfter w:w="1558" w:type="dxa"/>
          <w:trHeight w:val="317"/>
        </w:trPr>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B12231" w:rsidRPr="000D0A62" w:rsidRDefault="00B12231" w:rsidP="008712E5">
            <w:pPr>
              <w:rPr>
                <w:rFonts w:ascii="Calibri" w:eastAsia="Times New Roman" w:hAnsi="Calibri" w:cs="Times New Roman"/>
                <w:color w:val="000000"/>
              </w:rPr>
            </w:pPr>
          </w:p>
        </w:tc>
      </w:tr>
    </w:tbl>
    <w:p w:rsidR="00441B34" w:rsidRDefault="00441B34" w:rsidP="00441B34">
      <w:pPr>
        <w:pStyle w:val="Heading4"/>
      </w:pPr>
      <w:r>
        <w:t>using the data tables alongside other outputs</w:t>
      </w:r>
    </w:p>
    <w:p w:rsidR="00441B34" w:rsidRDefault="00441B34" w:rsidP="00441B34">
      <w:r>
        <w:t>Alongside the UK Data tables, we have published the Employer Perspectives Survey main report. This provides context and interpretation of the data included in the tables.</w:t>
      </w:r>
    </w:p>
    <w:p w:rsidR="00441B34" w:rsidRDefault="00441B34" w:rsidP="00441B34"/>
    <w:p w:rsidR="00441B34" w:rsidRPr="00441B34" w:rsidRDefault="00441B34" w:rsidP="00441B34">
      <w:r>
        <w:t xml:space="preserve">Although the data tables contain comprehensive data covering all variables and over 20 crossbreaks, if you find that the information you need is not available in the tables, email </w:t>
      </w:r>
      <w:hyperlink r:id="rId13" w:history="1">
        <w:r w:rsidRPr="003E35D8">
          <w:rPr>
            <w:rStyle w:val="Hyperlink"/>
          </w:rPr>
          <w:t>employersurveys@ukces.org.uk</w:t>
        </w:r>
      </w:hyperlink>
      <w:r>
        <w:t xml:space="preserve"> to find out about accessing our full dataset. This will be available from the UK data archive in early 2015. </w:t>
      </w:r>
    </w:p>
    <w:p w:rsidR="00C12BFA" w:rsidRPr="00441B34" w:rsidRDefault="00C12BFA" w:rsidP="00115544">
      <w:pPr>
        <w:pStyle w:val="Heading1"/>
        <w:rPr>
          <w:b w:val="0"/>
        </w:rPr>
      </w:pPr>
    </w:p>
    <w:sectPr w:rsidR="00C12BFA" w:rsidRPr="00441B34" w:rsidSect="000A2920">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73" w:rsidRDefault="003C7373" w:rsidP="00521BFC">
      <w:r>
        <w:separator/>
      </w:r>
    </w:p>
  </w:endnote>
  <w:endnote w:type="continuationSeparator" w:id="0">
    <w:p w:rsidR="003C7373" w:rsidRDefault="003C737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436586" w:rsidRPr="00791C53">
      <w:rPr>
        <w:sz w:val="14"/>
        <w:szCs w:val="14"/>
      </w:rPr>
      <w:fldChar w:fldCharType="begin"/>
    </w:r>
    <w:r w:rsidRPr="00791C53">
      <w:rPr>
        <w:sz w:val="14"/>
        <w:szCs w:val="14"/>
      </w:rPr>
      <w:instrText xml:space="preserve"> PAGE   \* MERGEFORMAT </w:instrText>
    </w:r>
    <w:r w:rsidR="00436586" w:rsidRPr="00791C53">
      <w:rPr>
        <w:sz w:val="14"/>
        <w:szCs w:val="14"/>
      </w:rPr>
      <w:fldChar w:fldCharType="separate"/>
    </w:r>
    <w:r w:rsidR="006A2307">
      <w:rPr>
        <w:noProof/>
        <w:sz w:val="14"/>
        <w:szCs w:val="14"/>
      </w:rPr>
      <w:t>1</w:t>
    </w:r>
    <w:r w:rsidR="00436586"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73" w:rsidRDefault="003C7373" w:rsidP="00521BFC">
      <w:r>
        <w:separator/>
      </w:r>
    </w:p>
  </w:footnote>
  <w:footnote w:type="continuationSeparator" w:id="0">
    <w:p w:rsidR="003C7373" w:rsidRDefault="003C7373"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31"/>
    <w:rsid w:val="00000A1D"/>
    <w:rsid w:val="00004E0E"/>
    <w:rsid w:val="00013E41"/>
    <w:rsid w:val="0001420A"/>
    <w:rsid w:val="00014E7C"/>
    <w:rsid w:val="00015A73"/>
    <w:rsid w:val="000163DD"/>
    <w:rsid w:val="00017762"/>
    <w:rsid w:val="00035310"/>
    <w:rsid w:val="0004792D"/>
    <w:rsid w:val="00066CD2"/>
    <w:rsid w:val="00074FC4"/>
    <w:rsid w:val="00084043"/>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D17C9"/>
    <w:rsid w:val="001D5001"/>
    <w:rsid w:val="001E75AC"/>
    <w:rsid w:val="001F55F5"/>
    <w:rsid w:val="00210CE3"/>
    <w:rsid w:val="00212B2D"/>
    <w:rsid w:val="002143B8"/>
    <w:rsid w:val="00224BC7"/>
    <w:rsid w:val="002541E1"/>
    <w:rsid w:val="00257BEC"/>
    <w:rsid w:val="00270B1B"/>
    <w:rsid w:val="00277448"/>
    <w:rsid w:val="002774F2"/>
    <w:rsid w:val="002B42E5"/>
    <w:rsid w:val="002C069C"/>
    <w:rsid w:val="002C10D9"/>
    <w:rsid w:val="002C5190"/>
    <w:rsid w:val="002F2C30"/>
    <w:rsid w:val="002F4B2F"/>
    <w:rsid w:val="002F606F"/>
    <w:rsid w:val="002F647D"/>
    <w:rsid w:val="00303FD8"/>
    <w:rsid w:val="003053CA"/>
    <w:rsid w:val="003319D1"/>
    <w:rsid w:val="00345B06"/>
    <w:rsid w:val="0035113B"/>
    <w:rsid w:val="003521D1"/>
    <w:rsid w:val="003722CD"/>
    <w:rsid w:val="00380447"/>
    <w:rsid w:val="00387C8A"/>
    <w:rsid w:val="003C7373"/>
    <w:rsid w:val="003D3479"/>
    <w:rsid w:val="003D3486"/>
    <w:rsid w:val="003D4391"/>
    <w:rsid w:val="003D7EF3"/>
    <w:rsid w:val="003E2694"/>
    <w:rsid w:val="003F7686"/>
    <w:rsid w:val="00401539"/>
    <w:rsid w:val="00414C13"/>
    <w:rsid w:val="00431135"/>
    <w:rsid w:val="00436586"/>
    <w:rsid w:val="004375BF"/>
    <w:rsid w:val="00441B34"/>
    <w:rsid w:val="00447016"/>
    <w:rsid w:val="00451CC3"/>
    <w:rsid w:val="00474BDB"/>
    <w:rsid w:val="004901D8"/>
    <w:rsid w:val="00491F62"/>
    <w:rsid w:val="004971C9"/>
    <w:rsid w:val="00497C87"/>
    <w:rsid w:val="004D0EEB"/>
    <w:rsid w:val="004D1F3B"/>
    <w:rsid w:val="004D6960"/>
    <w:rsid w:val="00521BFC"/>
    <w:rsid w:val="00540315"/>
    <w:rsid w:val="00540609"/>
    <w:rsid w:val="00550971"/>
    <w:rsid w:val="005833E2"/>
    <w:rsid w:val="005C618B"/>
    <w:rsid w:val="005F58DE"/>
    <w:rsid w:val="005F7445"/>
    <w:rsid w:val="005F7944"/>
    <w:rsid w:val="006043DF"/>
    <w:rsid w:val="00610303"/>
    <w:rsid w:val="00621F6A"/>
    <w:rsid w:val="006229C7"/>
    <w:rsid w:val="00637642"/>
    <w:rsid w:val="006505B2"/>
    <w:rsid w:val="0066162E"/>
    <w:rsid w:val="006714C6"/>
    <w:rsid w:val="00673383"/>
    <w:rsid w:val="00685DDB"/>
    <w:rsid w:val="00692FE1"/>
    <w:rsid w:val="00694A3C"/>
    <w:rsid w:val="006A129C"/>
    <w:rsid w:val="006A2307"/>
    <w:rsid w:val="006B2227"/>
    <w:rsid w:val="006C18C7"/>
    <w:rsid w:val="006C2574"/>
    <w:rsid w:val="006E35D0"/>
    <w:rsid w:val="0071349F"/>
    <w:rsid w:val="007156AF"/>
    <w:rsid w:val="00715D93"/>
    <w:rsid w:val="00723F6F"/>
    <w:rsid w:val="00724E04"/>
    <w:rsid w:val="00742745"/>
    <w:rsid w:val="007613C5"/>
    <w:rsid w:val="00762E29"/>
    <w:rsid w:val="00780EAB"/>
    <w:rsid w:val="00785D30"/>
    <w:rsid w:val="00791C53"/>
    <w:rsid w:val="007A0855"/>
    <w:rsid w:val="007A13ED"/>
    <w:rsid w:val="007B0672"/>
    <w:rsid w:val="007C7DC5"/>
    <w:rsid w:val="007D29B8"/>
    <w:rsid w:val="007D3CB0"/>
    <w:rsid w:val="007D52B7"/>
    <w:rsid w:val="007E67A1"/>
    <w:rsid w:val="007E7D16"/>
    <w:rsid w:val="0084302D"/>
    <w:rsid w:val="00847EA7"/>
    <w:rsid w:val="00860755"/>
    <w:rsid w:val="00866606"/>
    <w:rsid w:val="008829A1"/>
    <w:rsid w:val="00886A13"/>
    <w:rsid w:val="00891E5F"/>
    <w:rsid w:val="00892883"/>
    <w:rsid w:val="008961DA"/>
    <w:rsid w:val="008A4462"/>
    <w:rsid w:val="008A4E8E"/>
    <w:rsid w:val="008B21FF"/>
    <w:rsid w:val="008B472C"/>
    <w:rsid w:val="008C2D01"/>
    <w:rsid w:val="008D20B6"/>
    <w:rsid w:val="008E44DE"/>
    <w:rsid w:val="00901FEF"/>
    <w:rsid w:val="0090729C"/>
    <w:rsid w:val="0091216D"/>
    <w:rsid w:val="0091573A"/>
    <w:rsid w:val="009413C7"/>
    <w:rsid w:val="009507C1"/>
    <w:rsid w:val="00957D1B"/>
    <w:rsid w:val="009648B9"/>
    <w:rsid w:val="00967459"/>
    <w:rsid w:val="00970FA0"/>
    <w:rsid w:val="00987F3E"/>
    <w:rsid w:val="009B720D"/>
    <w:rsid w:val="009C3949"/>
    <w:rsid w:val="009D20A6"/>
    <w:rsid w:val="009D3E57"/>
    <w:rsid w:val="009E742F"/>
    <w:rsid w:val="009F50E4"/>
    <w:rsid w:val="009F610F"/>
    <w:rsid w:val="00A10E28"/>
    <w:rsid w:val="00A664B3"/>
    <w:rsid w:val="00A9731F"/>
    <w:rsid w:val="00AA411C"/>
    <w:rsid w:val="00AB493E"/>
    <w:rsid w:val="00AB7B1B"/>
    <w:rsid w:val="00AC5EE5"/>
    <w:rsid w:val="00AE57EF"/>
    <w:rsid w:val="00B12231"/>
    <w:rsid w:val="00B15A0B"/>
    <w:rsid w:val="00B165CE"/>
    <w:rsid w:val="00B2001D"/>
    <w:rsid w:val="00B4020E"/>
    <w:rsid w:val="00B51DAF"/>
    <w:rsid w:val="00B652FB"/>
    <w:rsid w:val="00B82F94"/>
    <w:rsid w:val="00B9514C"/>
    <w:rsid w:val="00BA174C"/>
    <w:rsid w:val="00BA2445"/>
    <w:rsid w:val="00BD0922"/>
    <w:rsid w:val="00BD4D5E"/>
    <w:rsid w:val="00BE15BE"/>
    <w:rsid w:val="00BE436E"/>
    <w:rsid w:val="00BF663F"/>
    <w:rsid w:val="00C077DD"/>
    <w:rsid w:val="00C12BFA"/>
    <w:rsid w:val="00C13948"/>
    <w:rsid w:val="00C14F48"/>
    <w:rsid w:val="00C15B13"/>
    <w:rsid w:val="00C241A2"/>
    <w:rsid w:val="00C2528F"/>
    <w:rsid w:val="00C327DC"/>
    <w:rsid w:val="00C617B3"/>
    <w:rsid w:val="00C92654"/>
    <w:rsid w:val="00CA0B7E"/>
    <w:rsid w:val="00CC2785"/>
    <w:rsid w:val="00D169CA"/>
    <w:rsid w:val="00D50956"/>
    <w:rsid w:val="00D646F9"/>
    <w:rsid w:val="00D945AE"/>
    <w:rsid w:val="00DA0020"/>
    <w:rsid w:val="00DB1A9E"/>
    <w:rsid w:val="00DC2A28"/>
    <w:rsid w:val="00DD4972"/>
    <w:rsid w:val="00DD6775"/>
    <w:rsid w:val="00DE2894"/>
    <w:rsid w:val="00DE55C1"/>
    <w:rsid w:val="00DF4BC7"/>
    <w:rsid w:val="00E01504"/>
    <w:rsid w:val="00E2189F"/>
    <w:rsid w:val="00E27661"/>
    <w:rsid w:val="00E30B15"/>
    <w:rsid w:val="00E36B6C"/>
    <w:rsid w:val="00E52EC5"/>
    <w:rsid w:val="00E569AA"/>
    <w:rsid w:val="00E664BC"/>
    <w:rsid w:val="00EC19B3"/>
    <w:rsid w:val="00EC1AA4"/>
    <w:rsid w:val="00EC71A9"/>
    <w:rsid w:val="00ED4338"/>
    <w:rsid w:val="00EF4506"/>
    <w:rsid w:val="00F129CF"/>
    <w:rsid w:val="00F152BB"/>
    <w:rsid w:val="00F2717E"/>
    <w:rsid w:val="00F307E2"/>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31"/>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4">
    <w:name w:val="heading 4"/>
    <w:basedOn w:val="Heading1"/>
    <w:next w:val="Normal"/>
    <w:link w:val="Heading4Char"/>
    <w:qFormat/>
    <w:rsid w:val="00B12231"/>
    <w:pPr>
      <w:keepLines w:val="0"/>
      <w:widowControl w:val="0"/>
      <w:spacing w:before="0" w:after="200"/>
      <w:outlineLvl w:val="3"/>
    </w:pPr>
    <w:rPr>
      <w:rFonts w:eastAsia="Times New Roman" w:cs="Arial"/>
      <w:b w:val="0"/>
      <w:caps/>
      <w:color w:val="00B193"/>
      <w:kern w:val="3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bCs/>
      <w:iCs/>
      <w:noProof/>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customStyle="1" w:styleId="Heading4Char">
    <w:name w:val="Heading 4 Char"/>
    <w:basedOn w:val="DefaultParagraphFont"/>
    <w:link w:val="Heading4"/>
    <w:rsid w:val="00B12231"/>
    <w:rPr>
      <w:rFonts w:ascii="Arial" w:eastAsia="Times New Roman" w:hAnsi="Arial" w:cs="Arial"/>
      <w:bCs/>
      <w:caps/>
      <w:color w:val="00B193"/>
      <w:kern w:val="32"/>
      <w:sz w:val="32"/>
      <w:lang w:eastAsia="en-GB"/>
    </w:rPr>
  </w:style>
  <w:style w:type="character" w:styleId="Hyperlink">
    <w:name w:val="Hyperlink"/>
    <w:basedOn w:val="DefaultParagraphFont"/>
    <w:uiPriority w:val="99"/>
    <w:rsid w:val="00B12231"/>
    <w:rPr>
      <w:color w:val="0000FF"/>
      <w:u w:val="single"/>
    </w:rPr>
  </w:style>
  <w:style w:type="paragraph" w:customStyle="1" w:styleId="UKCESMainbodycopy">
    <w:name w:val="*UKCES Main body copy"/>
    <w:basedOn w:val="Normal"/>
    <w:link w:val="UKCESMainbodycopyChar"/>
    <w:qFormat/>
    <w:rsid w:val="00D169CA"/>
    <w:pPr>
      <w:keepLines/>
      <w:tabs>
        <w:tab w:val="left" w:pos="567"/>
      </w:tabs>
      <w:spacing w:before="240" w:after="120" w:line="360" w:lineRule="auto"/>
      <w:jc w:val="both"/>
    </w:pPr>
    <w:rPr>
      <w:rFonts w:eastAsia="Times New Roman" w:cs="Times New Roman"/>
      <w:szCs w:val="20"/>
      <w:lang w:eastAsia="en-US"/>
    </w:rPr>
  </w:style>
  <w:style w:type="character" w:customStyle="1" w:styleId="UKCESMainbodycopyChar">
    <w:name w:val="*UKCES Main body copy Char"/>
    <w:basedOn w:val="DefaultParagraphFont"/>
    <w:link w:val="UKCESMainbodycopy"/>
    <w:rsid w:val="00D169CA"/>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31"/>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4">
    <w:name w:val="heading 4"/>
    <w:basedOn w:val="Heading1"/>
    <w:next w:val="Normal"/>
    <w:link w:val="Heading4Char"/>
    <w:qFormat/>
    <w:rsid w:val="00B12231"/>
    <w:pPr>
      <w:keepLines w:val="0"/>
      <w:widowControl w:val="0"/>
      <w:spacing w:before="0" w:after="200"/>
      <w:outlineLvl w:val="3"/>
    </w:pPr>
    <w:rPr>
      <w:rFonts w:eastAsia="Times New Roman" w:cs="Arial"/>
      <w:b w:val="0"/>
      <w:caps/>
      <w:color w:val="00B193"/>
      <w:kern w:val="3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bCs/>
      <w:iCs/>
      <w:noProof/>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customStyle="1" w:styleId="Heading4Char">
    <w:name w:val="Heading 4 Char"/>
    <w:basedOn w:val="DefaultParagraphFont"/>
    <w:link w:val="Heading4"/>
    <w:rsid w:val="00B12231"/>
    <w:rPr>
      <w:rFonts w:ascii="Arial" w:eastAsia="Times New Roman" w:hAnsi="Arial" w:cs="Arial"/>
      <w:bCs/>
      <w:caps/>
      <w:color w:val="00B193"/>
      <w:kern w:val="32"/>
      <w:sz w:val="32"/>
      <w:lang w:eastAsia="en-GB"/>
    </w:rPr>
  </w:style>
  <w:style w:type="character" w:styleId="Hyperlink">
    <w:name w:val="Hyperlink"/>
    <w:basedOn w:val="DefaultParagraphFont"/>
    <w:uiPriority w:val="99"/>
    <w:rsid w:val="00B12231"/>
    <w:rPr>
      <w:color w:val="0000FF"/>
      <w:u w:val="single"/>
    </w:rPr>
  </w:style>
  <w:style w:type="paragraph" w:customStyle="1" w:styleId="UKCESMainbodycopy">
    <w:name w:val="*UKCES Main body copy"/>
    <w:basedOn w:val="Normal"/>
    <w:link w:val="UKCESMainbodycopyChar"/>
    <w:qFormat/>
    <w:rsid w:val="00D169CA"/>
    <w:pPr>
      <w:keepLines/>
      <w:tabs>
        <w:tab w:val="left" w:pos="567"/>
      </w:tabs>
      <w:spacing w:before="240" w:after="120" w:line="360" w:lineRule="auto"/>
      <w:jc w:val="both"/>
    </w:pPr>
    <w:rPr>
      <w:rFonts w:eastAsia="Times New Roman" w:cs="Times New Roman"/>
      <w:szCs w:val="20"/>
      <w:lang w:eastAsia="en-US"/>
    </w:rPr>
  </w:style>
  <w:style w:type="character" w:customStyle="1" w:styleId="UKCESMainbodycopyChar">
    <w:name w:val="*UKCES Main body copy Char"/>
    <w:basedOn w:val="DefaultParagraphFont"/>
    <w:link w:val="UKCESMainbodycopy"/>
    <w:rsid w:val="00D169C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mailto:employersurveys@ukc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employersurveys@ukces.org.uk" TargetMode="External"/><Relationship Id="rId14" Type="http://schemas.openxmlformats.org/officeDocument/2006/relationships/footer" Target="footer1.xm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UK Commission for Employement and Skills</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Constable</dc:creator>
  <cp:lastModifiedBy>Rebecca Jones</cp:lastModifiedBy>
  <cp:revision>2</cp:revision>
  <dcterms:created xsi:type="dcterms:W3CDTF">2014-11-12T09:44:00Z</dcterms:created>
  <dcterms:modified xsi:type="dcterms:W3CDTF">2014-11-12T09:44:00Z</dcterms:modified>
</cp:coreProperties>
</file>