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ADA" w:rsidRDefault="00E72ADA" w:rsidP="003C05CA">
      <w:pPr>
        <w:pStyle w:val="Heading1"/>
        <w:jc w:val="center"/>
        <w:rPr>
          <w:u w:val="single"/>
        </w:rPr>
      </w:pPr>
      <w:bookmarkStart w:id="0" w:name="_GoBack"/>
      <w:bookmarkEnd w:id="0"/>
    </w:p>
    <w:p w:rsidR="003C05CA" w:rsidRDefault="00280CE4" w:rsidP="003C05CA">
      <w:pPr>
        <w:pStyle w:val="Heading1"/>
        <w:jc w:val="center"/>
        <w:rPr>
          <w:u w:val="single"/>
        </w:rPr>
      </w:pPr>
      <w:r w:rsidRPr="003C05CA">
        <w:rPr>
          <w:u w:val="single"/>
        </w:rPr>
        <w:t>Logic chain</w:t>
      </w:r>
      <w:r w:rsidR="000C0B67" w:rsidRPr="003C05CA">
        <w:rPr>
          <w:u w:val="single"/>
        </w:rPr>
        <w:t xml:space="preserve"> to aid project planning</w:t>
      </w:r>
      <w:r w:rsidR="00D07975" w:rsidRPr="003C05CA">
        <w:rPr>
          <w:u w:val="single"/>
        </w:rPr>
        <w:t xml:space="preserve"> and articulation of the potential for impact</w:t>
      </w:r>
    </w:p>
    <w:p w:rsidR="00E72ADA" w:rsidRDefault="00E72ADA" w:rsidP="00E72ADA"/>
    <w:p w:rsidR="00E72ADA" w:rsidRDefault="00E72ADA" w:rsidP="00E72ADA">
      <w:pPr>
        <w:rPr>
          <w:b/>
        </w:rPr>
      </w:pPr>
    </w:p>
    <w:p w:rsidR="00E72ADA" w:rsidRDefault="00E72ADA" w:rsidP="00E72ADA">
      <w:pPr>
        <w:rPr>
          <w:b/>
        </w:rPr>
      </w:pPr>
    </w:p>
    <w:p w:rsidR="00E72ADA" w:rsidRPr="007419EA" w:rsidRDefault="00E72ADA" w:rsidP="00E72ADA">
      <w:pPr>
        <w:rPr>
          <w:b/>
        </w:rPr>
      </w:pPr>
      <w:r w:rsidRPr="007419EA">
        <w:rPr>
          <w:b/>
        </w:rPr>
        <w:t>Guidance:</w:t>
      </w:r>
    </w:p>
    <w:p w:rsidR="00C03A01" w:rsidRDefault="00C03A01" w:rsidP="00E72ADA"/>
    <w:p w:rsidR="00C03A01" w:rsidRDefault="00C03A01" w:rsidP="00C03A01">
      <w:pPr>
        <w:jc w:val="both"/>
      </w:pPr>
      <w:r>
        <w:t>The example logic chain below sets out the types of information you need to outline within each section of your proposed projects logic chain. This approach demonstrates the clear links between the problem, the required inputs and the activities, outputs, outcomes as well as the potential for longer term impacts.</w:t>
      </w:r>
      <w:r w:rsidR="00672639">
        <w:t xml:space="preserve"> You need to provide an indication of the expected</w:t>
      </w:r>
      <w:r w:rsidR="00672639" w:rsidRPr="00672639">
        <w:rPr>
          <w:b/>
        </w:rPr>
        <w:t xml:space="preserve"> timing</w:t>
      </w:r>
      <w:r w:rsidR="00672639">
        <w:t xml:space="preserve"> of the activities, outputs, outcomes and impacts.</w:t>
      </w:r>
    </w:p>
    <w:p w:rsidR="00095855" w:rsidRDefault="00095855" w:rsidP="00C03A01">
      <w:pPr>
        <w:jc w:val="both"/>
      </w:pPr>
    </w:p>
    <w:p w:rsidR="003C05CA" w:rsidRPr="003C05CA" w:rsidRDefault="003C05CA" w:rsidP="003C05CA"/>
    <w:tbl>
      <w:tblPr>
        <w:tblStyle w:val="TableGrid"/>
        <w:tblW w:w="15626" w:type="dxa"/>
        <w:jc w:val="center"/>
        <w:tblLook w:val="04A0" w:firstRow="1" w:lastRow="0" w:firstColumn="1" w:lastColumn="0" w:noHBand="0" w:noVBand="1"/>
      </w:tblPr>
      <w:tblGrid>
        <w:gridCol w:w="2376"/>
        <w:gridCol w:w="2410"/>
        <w:gridCol w:w="2552"/>
        <w:gridCol w:w="2551"/>
        <w:gridCol w:w="2410"/>
        <w:gridCol w:w="3011"/>
        <w:gridCol w:w="316"/>
      </w:tblGrid>
      <w:tr w:rsidR="003C05CA" w:rsidRPr="00280CE4" w:rsidTr="003C05CA">
        <w:trPr>
          <w:jc w:val="center"/>
        </w:trPr>
        <w:tc>
          <w:tcPr>
            <w:tcW w:w="2376" w:type="dxa"/>
            <w:shd w:val="clear" w:color="auto" w:fill="0070C0"/>
          </w:tcPr>
          <w:p w:rsidR="003C05CA" w:rsidRPr="003C05CA" w:rsidRDefault="003C05CA" w:rsidP="003C05CA">
            <w:pPr>
              <w:jc w:val="center"/>
              <w:rPr>
                <w:b/>
                <w:color w:val="F8F8F8"/>
              </w:rPr>
            </w:pPr>
            <w:r w:rsidRPr="003C05CA">
              <w:rPr>
                <w:b/>
                <w:color w:val="F8F8F8"/>
              </w:rPr>
              <w:t>Problem to address</w:t>
            </w:r>
          </w:p>
        </w:tc>
        <w:tc>
          <w:tcPr>
            <w:tcW w:w="2410" w:type="dxa"/>
            <w:shd w:val="clear" w:color="auto" w:fill="0070C0"/>
          </w:tcPr>
          <w:p w:rsidR="003C05CA" w:rsidRPr="003C05CA" w:rsidRDefault="003C05CA" w:rsidP="003C05CA">
            <w:pPr>
              <w:jc w:val="center"/>
              <w:rPr>
                <w:b/>
                <w:color w:val="F8F8F8"/>
              </w:rPr>
            </w:pPr>
            <w:r w:rsidRPr="003C05CA">
              <w:rPr>
                <w:b/>
                <w:color w:val="F8F8F8"/>
              </w:rPr>
              <w:t>Inputs</w:t>
            </w:r>
          </w:p>
        </w:tc>
        <w:tc>
          <w:tcPr>
            <w:tcW w:w="2552" w:type="dxa"/>
            <w:shd w:val="clear" w:color="auto" w:fill="0070C0"/>
          </w:tcPr>
          <w:p w:rsidR="003C05CA" w:rsidRPr="003C05CA" w:rsidRDefault="003C05CA" w:rsidP="003C05CA">
            <w:pPr>
              <w:jc w:val="center"/>
              <w:rPr>
                <w:b/>
                <w:color w:val="F8F8F8"/>
              </w:rPr>
            </w:pPr>
            <w:r w:rsidRPr="003C05CA">
              <w:rPr>
                <w:b/>
                <w:color w:val="F8F8F8"/>
              </w:rPr>
              <w:t>Activities</w:t>
            </w:r>
          </w:p>
        </w:tc>
        <w:tc>
          <w:tcPr>
            <w:tcW w:w="2551" w:type="dxa"/>
            <w:shd w:val="clear" w:color="auto" w:fill="0070C0"/>
          </w:tcPr>
          <w:p w:rsidR="003C05CA" w:rsidRPr="003C05CA" w:rsidRDefault="003C05CA" w:rsidP="003C05CA">
            <w:pPr>
              <w:jc w:val="center"/>
              <w:rPr>
                <w:b/>
                <w:color w:val="F8F8F8"/>
              </w:rPr>
            </w:pPr>
            <w:r w:rsidRPr="003C05CA">
              <w:rPr>
                <w:b/>
                <w:color w:val="F8F8F8"/>
              </w:rPr>
              <w:t>Outputs</w:t>
            </w:r>
          </w:p>
        </w:tc>
        <w:tc>
          <w:tcPr>
            <w:tcW w:w="2410" w:type="dxa"/>
            <w:shd w:val="clear" w:color="auto" w:fill="0070C0"/>
          </w:tcPr>
          <w:p w:rsidR="003C05CA" w:rsidRPr="003C05CA" w:rsidRDefault="003C05CA" w:rsidP="003C05CA">
            <w:pPr>
              <w:jc w:val="center"/>
              <w:rPr>
                <w:b/>
                <w:color w:val="F8F8F8"/>
              </w:rPr>
            </w:pPr>
            <w:r w:rsidRPr="003C05CA">
              <w:rPr>
                <w:b/>
                <w:color w:val="F8F8F8"/>
              </w:rPr>
              <w:t>Outcomes</w:t>
            </w:r>
          </w:p>
        </w:tc>
        <w:tc>
          <w:tcPr>
            <w:tcW w:w="3011" w:type="dxa"/>
            <w:tcBorders>
              <w:right w:val="single" w:sz="4" w:space="0" w:color="auto"/>
            </w:tcBorders>
            <w:shd w:val="clear" w:color="auto" w:fill="0070C0"/>
          </w:tcPr>
          <w:p w:rsidR="003C05CA" w:rsidRPr="003C05CA" w:rsidRDefault="003C05CA" w:rsidP="003C05CA">
            <w:pPr>
              <w:jc w:val="center"/>
              <w:rPr>
                <w:b/>
                <w:color w:val="F8F8F8"/>
              </w:rPr>
            </w:pPr>
            <w:r w:rsidRPr="003C05CA">
              <w:rPr>
                <w:b/>
                <w:color w:val="F8F8F8"/>
              </w:rPr>
              <w:t>Impacts</w:t>
            </w:r>
          </w:p>
        </w:tc>
        <w:tc>
          <w:tcPr>
            <w:tcW w:w="316" w:type="dxa"/>
            <w:tcBorders>
              <w:top w:val="nil"/>
              <w:left w:val="single" w:sz="4" w:space="0" w:color="auto"/>
              <w:bottom w:val="nil"/>
              <w:right w:val="nil"/>
            </w:tcBorders>
          </w:tcPr>
          <w:p w:rsidR="003C05CA" w:rsidRPr="00280CE4" w:rsidRDefault="003C05CA" w:rsidP="003C05CA">
            <w:pPr>
              <w:rPr>
                <w:b/>
              </w:rPr>
            </w:pPr>
          </w:p>
        </w:tc>
      </w:tr>
      <w:tr w:rsidR="003C05CA" w:rsidTr="00E72ADA">
        <w:trPr>
          <w:trHeight w:val="3483"/>
          <w:jc w:val="center"/>
        </w:trPr>
        <w:tc>
          <w:tcPr>
            <w:tcW w:w="2376" w:type="dxa"/>
          </w:tcPr>
          <w:p w:rsidR="003C05CA" w:rsidRPr="00280CE4" w:rsidRDefault="003C05CA" w:rsidP="003C05CA">
            <w:pPr>
              <w:rPr>
                <w:i/>
              </w:rPr>
            </w:pPr>
          </w:p>
          <w:p w:rsidR="003C05CA" w:rsidRPr="003C05CA" w:rsidRDefault="003C05CA" w:rsidP="003C05CA">
            <w:pPr>
              <w:rPr>
                <w:i/>
                <w:color w:val="4D4D4D"/>
              </w:rPr>
            </w:pPr>
            <w:r w:rsidRPr="003C05CA">
              <w:rPr>
                <w:i/>
                <w:color w:val="4D4D4D"/>
              </w:rPr>
              <w:t>Articulation of the problem the project is seeking to address</w:t>
            </w:r>
          </w:p>
          <w:p w:rsidR="003C05CA" w:rsidRPr="00280CE4" w:rsidRDefault="003C05CA" w:rsidP="003C05CA">
            <w:pPr>
              <w:rPr>
                <w:i/>
              </w:rPr>
            </w:pPr>
          </w:p>
          <w:p w:rsidR="003C05CA" w:rsidRPr="00280CE4" w:rsidRDefault="003C05CA" w:rsidP="003C05CA">
            <w:pPr>
              <w:rPr>
                <w:i/>
              </w:rPr>
            </w:pPr>
          </w:p>
          <w:p w:rsidR="003C05CA" w:rsidRPr="00280CE4" w:rsidRDefault="003C05CA" w:rsidP="003C05CA">
            <w:pPr>
              <w:rPr>
                <w:i/>
              </w:rPr>
            </w:pPr>
          </w:p>
          <w:p w:rsidR="003C05CA" w:rsidRPr="00280CE4" w:rsidRDefault="003C05CA" w:rsidP="003C05CA">
            <w:pPr>
              <w:rPr>
                <w:i/>
              </w:rPr>
            </w:pPr>
          </w:p>
          <w:p w:rsidR="003C05CA" w:rsidRPr="00280CE4" w:rsidRDefault="003C05CA" w:rsidP="003C05CA">
            <w:pPr>
              <w:rPr>
                <w:i/>
              </w:rPr>
            </w:pPr>
          </w:p>
          <w:p w:rsidR="003C05CA" w:rsidRPr="00280CE4" w:rsidRDefault="003C05CA" w:rsidP="003C05CA">
            <w:pPr>
              <w:rPr>
                <w:i/>
              </w:rPr>
            </w:pPr>
          </w:p>
          <w:p w:rsidR="003C05CA" w:rsidRPr="00280CE4" w:rsidRDefault="003C05CA" w:rsidP="003C05CA">
            <w:pPr>
              <w:rPr>
                <w:i/>
              </w:rPr>
            </w:pPr>
          </w:p>
          <w:p w:rsidR="003C05CA" w:rsidRPr="00280CE4" w:rsidRDefault="003C05CA" w:rsidP="003C05CA">
            <w:pPr>
              <w:rPr>
                <w:i/>
              </w:rPr>
            </w:pPr>
          </w:p>
          <w:p w:rsidR="003C05CA" w:rsidRPr="00280CE4" w:rsidRDefault="00E72ADA" w:rsidP="003C05CA">
            <w:pPr>
              <w:rPr>
                <w:i/>
              </w:rPr>
            </w:pPr>
            <w:r>
              <w:rPr>
                <w:i/>
                <w:noProof/>
                <w:lang w:eastAsia="en-GB" w:bidi="ar-SA"/>
              </w:rPr>
              <mc:AlternateContent>
                <mc:Choice Requires="wpg">
                  <w:drawing>
                    <wp:anchor distT="0" distB="0" distL="114300" distR="114300" simplePos="0" relativeHeight="251661312" behindDoc="0" locked="0" layoutInCell="1" allowOverlap="1">
                      <wp:simplePos x="0" y="0"/>
                      <wp:positionH relativeFrom="column">
                        <wp:posOffset>651510</wp:posOffset>
                      </wp:positionH>
                      <wp:positionV relativeFrom="paragraph">
                        <wp:posOffset>469265</wp:posOffset>
                      </wp:positionV>
                      <wp:extent cx="7954010" cy="429895"/>
                      <wp:effectExtent l="95250" t="38100" r="27940" b="46355"/>
                      <wp:wrapNone/>
                      <wp:docPr id="7" name="Group 7"/>
                      <wp:cNvGraphicFramePr/>
                      <a:graphic xmlns:a="http://schemas.openxmlformats.org/drawingml/2006/main">
                        <a:graphicData uri="http://schemas.microsoft.com/office/word/2010/wordprocessingGroup">
                          <wpg:wgp>
                            <wpg:cNvGrpSpPr/>
                            <wpg:grpSpPr>
                              <a:xfrm>
                                <a:off x="0" y="0"/>
                                <a:ext cx="7954010" cy="429895"/>
                                <a:chOff x="0" y="0"/>
                                <a:chExt cx="7954010" cy="429895"/>
                              </a:xfrm>
                            </wpg:grpSpPr>
                            <wps:wsp>
                              <wps:cNvPr id="2" name="Straight Connector 2"/>
                              <wps:cNvCnPr/>
                              <wps:spPr>
                                <a:xfrm>
                                  <a:off x="7943850" y="9525"/>
                                  <a:ext cx="0" cy="41910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flipV="1">
                                  <a:off x="0" y="0"/>
                                  <a:ext cx="0" cy="429895"/>
                                </a:xfrm>
                                <a:prstGeom prst="straightConnector1">
                                  <a:avLst/>
                                </a:prstGeom>
                                <a:ln w="1905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H="1" flipV="1">
                                  <a:off x="0" y="428625"/>
                                  <a:ext cx="7954010" cy="127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3F11F2" id="Group 7" o:spid="_x0000_s1026" style="position:absolute;margin-left:51.3pt;margin-top:36.95pt;width:626.3pt;height:33.85pt;z-index:251661312" coordsize="79540,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">
                      <v:line id="Straight Connector 2" o:spid="_x0000_s1027" style="position:absolute;visibility:visible;mso-wrap-style:square" from="79438,95" to="79438,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U7MMAAADaAAAADwAAAGRycy9kb3ducmV2LnhtbESPQWvCQBSE74X+h+UVvDWbKBRJXSWI&#10;goKXWA/29sg+k2j2bdhdTfz33UKhx2FmvmEWq9F04kHOt5YVZEkKgriyuuVawelr+z4H4QOyxs4y&#10;KXiSh9Xy9WWBubYDl/Q4hlpECPscFTQh9LmUvmrIoE9sTxy9i3UGQ5SultrhEOGmk9M0/ZAGW44L&#10;Dfa0bqi6He9Gwex7cJsbX897WWZlka3ns6I/KDV5G4tPEIHG8B/+a++0gin8Xok3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P1OzDAAAA2gAAAA8AAAAAAAAAAAAA&#10;AAAAoQIAAGRycy9kb3ducmV2LnhtbFBLBQYAAAAABAAEAPkAAACRAwAAAAA=&#10;" strokecolor="#0070c0" strokeweight="1.5pt"/>
                      <v:shapetype id="_x0000_t32" coordsize="21600,21600" o:spt="32" o:oned="t" path="m,l21600,21600e" filled="f">
                        <v:path arrowok="t" fillok="f" o:connecttype="none"/>
                        <o:lock v:ext="edit" shapetype="t"/>
                      </v:shapetype>
                      <v:shape id="Straight Arrow Connector 4" o:spid="_x0000_s1028" type="#_x0000_t32" style="position:absolute;width:0;height:42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pzh8AAAADaAAAADwAAAGRycy9kb3ducmV2LnhtbESPQYvCMBSE74L/ITxhb5oqolKNooLg&#10;XoRVEbw9mmdbbF5qEmv332+EBY/DzHzDLFatqURDzpeWFQwHCQjizOqScwXn064/A+EDssbKMin4&#10;JQ+rZbezwFTbF/9Qcwy5iBD2KSooQqhTKX1WkEE/sDVx9G7WGQxRulxqh68IN5UcJclEGiw5LhRY&#10;07ag7H58GgWPy/dhf9okU8umcfhsJ9U1oFJfvXY9BxGoDZ/wf3uvFYzhfSXeAL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6c4fAAAAA2gAAAA8AAAAAAAAAAAAAAAAA&#10;oQIAAGRycy9kb3ducmV2LnhtbFBLBQYAAAAABAAEAPkAAACOAwAAAAA=&#10;" strokecolor="#0070c0" strokeweight="1.5pt">
                        <v:stroke endarrow="open"/>
                      </v:shape>
                      <v:line id="Straight Connector 5" o:spid="_x0000_s1029" style="position:absolute;flip:x y;visibility:visible;mso-wrap-style:square" from="0,4286" to="79540,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EY8MAAADaAAAADwAAAGRycy9kb3ducmV2LnhtbESPQYvCMBSE7wv+h/AEL4umLihSjaKy&#10;oifZrUWvj+bZVpuX0kSt/94IC3scZuYbZrZoTSXu1LjSsoLhIAJBnFldcq4gPWz6ExDOI2usLJOC&#10;JzlYzDsfM4y1ffAv3ROfiwBhF6OCwvs6ltJlBRl0A1sTB+9sG4M+yCaXusFHgJtKfkXRWBosOSwU&#10;WNO6oOya3IwCSran7/UqTX/yS30c7yabz70fKtXrtsspCE+t/w//tXdawQjeV8IN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GBGPDAAAA2gAAAA8AAAAAAAAAAAAA&#10;AAAAoQIAAGRycy9kb3ducmV2LnhtbFBLBQYAAAAABAAEAPkAAACRAwAAAAA=&#10;" strokecolor="#0070c0" strokeweight="1.5pt"/>
                    </v:group>
                  </w:pict>
                </mc:Fallback>
              </mc:AlternateContent>
            </w:r>
          </w:p>
        </w:tc>
        <w:tc>
          <w:tcPr>
            <w:tcW w:w="2410" w:type="dxa"/>
          </w:tcPr>
          <w:p w:rsidR="003C05CA" w:rsidRDefault="003C05CA" w:rsidP="003C05CA">
            <w:pPr>
              <w:autoSpaceDE w:val="0"/>
              <w:autoSpaceDN w:val="0"/>
              <w:adjustRightInd w:val="0"/>
              <w:spacing w:line="241" w:lineRule="atLeast"/>
              <w:rPr>
                <w:rFonts w:eastAsia="Calibri" w:cs="Arial"/>
                <w:bCs/>
                <w:i/>
                <w:color w:val="000000"/>
                <w:lang w:bidi="ar-SA"/>
              </w:rPr>
            </w:pPr>
          </w:p>
          <w:p w:rsidR="003C05CA" w:rsidRPr="003C05CA" w:rsidRDefault="003C05CA" w:rsidP="003C05CA">
            <w:pPr>
              <w:autoSpaceDE w:val="0"/>
              <w:autoSpaceDN w:val="0"/>
              <w:adjustRightInd w:val="0"/>
              <w:spacing w:line="241" w:lineRule="atLeast"/>
              <w:rPr>
                <w:rFonts w:eastAsia="Calibri" w:cs="Arial"/>
                <w:bCs/>
                <w:i/>
                <w:color w:val="4D4D4D"/>
                <w:lang w:bidi="ar-SA"/>
              </w:rPr>
            </w:pPr>
            <w:r w:rsidRPr="003C05CA">
              <w:rPr>
                <w:rFonts w:eastAsia="Calibri" w:cs="Arial"/>
                <w:bCs/>
                <w:i/>
                <w:color w:val="4D4D4D"/>
                <w:lang w:bidi="ar-SA"/>
              </w:rPr>
              <w:t>Any resources you anticipate requiring to deliver your activities (e.g. financial, human, technology resources)</w:t>
            </w:r>
          </w:p>
          <w:p w:rsidR="003C05CA" w:rsidRPr="00280CE4" w:rsidRDefault="003C05CA" w:rsidP="003C05CA">
            <w:pPr>
              <w:rPr>
                <w:i/>
              </w:rPr>
            </w:pPr>
          </w:p>
        </w:tc>
        <w:tc>
          <w:tcPr>
            <w:tcW w:w="2552" w:type="dxa"/>
          </w:tcPr>
          <w:p w:rsidR="003C05CA" w:rsidRDefault="003C05CA" w:rsidP="003C05CA">
            <w:pPr>
              <w:autoSpaceDE w:val="0"/>
              <w:autoSpaceDN w:val="0"/>
              <w:adjustRightInd w:val="0"/>
              <w:spacing w:line="241" w:lineRule="atLeast"/>
              <w:rPr>
                <w:i/>
                <w:szCs w:val="20"/>
              </w:rPr>
            </w:pPr>
          </w:p>
          <w:p w:rsidR="003C05CA" w:rsidRPr="00D07975" w:rsidRDefault="003C05CA" w:rsidP="003C05CA">
            <w:pPr>
              <w:autoSpaceDE w:val="0"/>
              <w:autoSpaceDN w:val="0"/>
              <w:adjustRightInd w:val="0"/>
              <w:spacing w:line="241" w:lineRule="atLeast"/>
              <w:rPr>
                <w:rFonts w:eastAsia="Calibri" w:cs="Arial"/>
                <w:bCs/>
                <w:i/>
                <w:color w:val="000000"/>
                <w:sz w:val="20"/>
                <w:szCs w:val="20"/>
                <w:lang w:bidi="ar-SA"/>
              </w:rPr>
            </w:pPr>
            <w:r w:rsidRPr="003C05CA">
              <w:rPr>
                <w:i/>
                <w:color w:val="4D4D4D"/>
                <w:szCs w:val="20"/>
              </w:rPr>
              <w:t>Specific processes required to produce outputs e.g. designing a new incentive structure for engaging hard-to-reach employers in a network; developing a new qualification framework and piloting these ideas</w:t>
            </w:r>
            <w:r w:rsidRPr="003C05CA">
              <w:rPr>
                <w:rFonts w:eastAsia="Calibri" w:cs="Arial"/>
                <w:bCs/>
                <w:i/>
                <w:color w:val="4D4D4D"/>
                <w:szCs w:val="20"/>
                <w:lang w:bidi="ar-SA"/>
              </w:rPr>
              <w:t xml:space="preserve">. </w:t>
            </w:r>
          </w:p>
        </w:tc>
        <w:tc>
          <w:tcPr>
            <w:tcW w:w="2551" w:type="dxa"/>
          </w:tcPr>
          <w:p w:rsidR="003C05CA" w:rsidRDefault="003C05CA" w:rsidP="003C05CA">
            <w:pPr>
              <w:rPr>
                <w:i/>
                <w:szCs w:val="20"/>
              </w:rPr>
            </w:pPr>
          </w:p>
          <w:p w:rsidR="003C05CA" w:rsidRPr="00D07975" w:rsidRDefault="003C05CA" w:rsidP="003C05CA">
            <w:pPr>
              <w:rPr>
                <w:i/>
              </w:rPr>
            </w:pPr>
            <w:r w:rsidRPr="003C05CA">
              <w:rPr>
                <w:i/>
                <w:color w:val="4D4D4D"/>
                <w:szCs w:val="20"/>
              </w:rPr>
              <w:t>The quantifiable results signalling the completion of an activity e.g. new employers engaged in a network; new qualification framework developed, tested and agreed.</w:t>
            </w:r>
          </w:p>
        </w:tc>
        <w:tc>
          <w:tcPr>
            <w:tcW w:w="2410" w:type="dxa"/>
          </w:tcPr>
          <w:p w:rsidR="003C05CA" w:rsidRDefault="003C05CA" w:rsidP="003C05CA">
            <w:pPr>
              <w:autoSpaceDE w:val="0"/>
              <w:autoSpaceDN w:val="0"/>
              <w:adjustRightInd w:val="0"/>
              <w:spacing w:line="241" w:lineRule="atLeast"/>
              <w:rPr>
                <w:rFonts w:eastAsia="Calibri" w:cs="Arial"/>
                <w:bCs/>
                <w:i/>
                <w:lang w:bidi="ar-SA"/>
              </w:rPr>
            </w:pPr>
            <w:r w:rsidRPr="00D07975">
              <w:rPr>
                <w:rFonts w:eastAsia="Calibri" w:cs="Arial"/>
                <w:bCs/>
                <w:i/>
                <w:lang w:bidi="ar-SA"/>
              </w:rPr>
              <w:t xml:space="preserve"> </w:t>
            </w:r>
          </w:p>
          <w:p w:rsidR="003C05CA" w:rsidRPr="00D07975" w:rsidRDefault="003C05CA" w:rsidP="003C05CA">
            <w:pPr>
              <w:autoSpaceDE w:val="0"/>
              <w:autoSpaceDN w:val="0"/>
              <w:adjustRightInd w:val="0"/>
              <w:spacing w:line="241" w:lineRule="atLeast"/>
              <w:rPr>
                <w:i/>
              </w:rPr>
            </w:pPr>
            <w:r w:rsidRPr="003C05CA">
              <w:rPr>
                <w:i/>
                <w:color w:val="4D4D4D"/>
                <w:szCs w:val="20"/>
              </w:rPr>
              <w:t xml:space="preserve">The intended short-to-medium term effects generated by the outputs e.g. improved collaboration in a sector/locality; enhanced skills.   </w:t>
            </w:r>
          </w:p>
        </w:tc>
        <w:tc>
          <w:tcPr>
            <w:tcW w:w="3011" w:type="dxa"/>
            <w:tcBorders>
              <w:right w:val="single" w:sz="4" w:space="0" w:color="auto"/>
            </w:tcBorders>
          </w:tcPr>
          <w:p w:rsidR="003C05CA" w:rsidRDefault="003C05CA" w:rsidP="003C05CA">
            <w:pPr>
              <w:rPr>
                <w:i/>
                <w:szCs w:val="20"/>
              </w:rPr>
            </w:pPr>
          </w:p>
          <w:p w:rsidR="003C05CA" w:rsidRPr="003C05CA" w:rsidRDefault="003C05CA" w:rsidP="003C05CA">
            <w:pPr>
              <w:rPr>
                <w:i/>
                <w:color w:val="4D4D4D"/>
                <w:szCs w:val="20"/>
              </w:rPr>
            </w:pPr>
            <w:r w:rsidRPr="003C05CA">
              <w:rPr>
                <w:i/>
                <w:color w:val="4D4D4D"/>
                <w:szCs w:val="20"/>
              </w:rPr>
              <w:t>The intended longer term impact of the initiative/intervention which addresses the original problem (col 1), e.g. sector/locality able to take advantage of emerging international markets through having skilled employees and employers committed to on-going skills development.</w:t>
            </w:r>
          </w:p>
          <w:p w:rsidR="003C05CA" w:rsidRDefault="003C05CA" w:rsidP="003C05CA">
            <w:pPr>
              <w:rPr>
                <w:i/>
                <w:szCs w:val="20"/>
              </w:rPr>
            </w:pPr>
          </w:p>
          <w:p w:rsidR="003C05CA" w:rsidRPr="00D07975" w:rsidRDefault="003C05CA" w:rsidP="003C05CA">
            <w:pPr>
              <w:rPr>
                <w:i/>
              </w:rPr>
            </w:pPr>
          </w:p>
        </w:tc>
        <w:tc>
          <w:tcPr>
            <w:tcW w:w="316" w:type="dxa"/>
            <w:tcBorders>
              <w:top w:val="nil"/>
              <w:left w:val="single" w:sz="4" w:space="0" w:color="auto"/>
              <w:bottom w:val="nil"/>
              <w:right w:val="nil"/>
            </w:tcBorders>
          </w:tcPr>
          <w:p w:rsidR="003C05CA" w:rsidRPr="00D07975" w:rsidRDefault="003C05CA" w:rsidP="003C05CA">
            <w:pPr>
              <w:rPr>
                <w:i/>
                <w:szCs w:val="20"/>
              </w:rPr>
            </w:pPr>
          </w:p>
        </w:tc>
      </w:tr>
    </w:tbl>
    <w:p w:rsidR="00E72ADA" w:rsidRDefault="00E72ADA" w:rsidP="003C05CA">
      <w:pPr>
        <w:tabs>
          <w:tab w:val="left" w:pos="945"/>
        </w:tabs>
      </w:pPr>
      <w:r>
        <w:rPr>
          <w:noProof/>
          <w:lang w:eastAsia="en-GB" w:bidi="ar-SA"/>
        </w:rPr>
        <mc:AlternateContent>
          <mc:Choice Requires="wps">
            <w:drawing>
              <wp:anchor distT="0" distB="0" distL="114300" distR="114300" simplePos="0" relativeHeight="251663360" behindDoc="0" locked="0" layoutInCell="1" allowOverlap="1" wp14:anchorId="66C34759" wp14:editId="6C950B34">
                <wp:simplePos x="0" y="0"/>
                <wp:positionH relativeFrom="column">
                  <wp:posOffset>2733040</wp:posOffset>
                </wp:positionH>
                <wp:positionV relativeFrom="paragraph">
                  <wp:posOffset>86360</wp:posOffset>
                </wp:positionV>
                <wp:extent cx="2374265" cy="1403985"/>
                <wp:effectExtent l="0" t="0" r="1333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72ADA" w:rsidRDefault="00E72ADA">
                            <w:r>
                              <w:t>The Impacts should link back to and address the problem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C34759" id="_x0000_t202" coordsize="21600,21600" o:spt="202" path="m,l,21600r21600,l21600,xe">
                <v:stroke joinstyle="miter"/>
                <v:path gradientshapeok="t" o:connecttype="rect"/>
              </v:shapetype>
              <v:shape id="Text Box 2" o:spid="_x0000_s1026" type="#_x0000_t202" style="position:absolute;margin-left:215.2pt;margin-top:6.8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">
                <v:textbox style="mso-fit-shape-to-text:t">
                  <w:txbxContent>
                    <w:p w:rsidR="00E72ADA" w:rsidRDefault="00E72ADA">
                      <w:r>
                        <w:t>The Impacts should link back to and address the problem</w:t>
                      </w:r>
                    </w:p>
                  </w:txbxContent>
                </v:textbox>
              </v:shape>
            </w:pict>
          </mc:Fallback>
        </mc:AlternateContent>
      </w:r>
    </w:p>
    <w:p w:rsidR="00E72ADA" w:rsidRPr="00E72ADA" w:rsidRDefault="00E72ADA" w:rsidP="00E72ADA"/>
    <w:p w:rsidR="00E72ADA" w:rsidRPr="00E72ADA" w:rsidRDefault="00E72ADA" w:rsidP="00E72ADA"/>
    <w:p w:rsidR="00E72ADA" w:rsidRPr="00E72ADA" w:rsidRDefault="00E72ADA" w:rsidP="00E72ADA"/>
    <w:p w:rsidR="00E72ADA" w:rsidRDefault="00E72ADA" w:rsidP="00E72ADA"/>
    <w:p w:rsidR="00280CE4" w:rsidRDefault="00E72ADA" w:rsidP="00E72ADA">
      <w:pPr>
        <w:tabs>
          <w:tab w:val="left" w:pos="10065"/>
        </w:tabs>
      </w:pPr>
      <w:r>
        <w:tab/>
      </w:r>
    </w:p>
    <w:p w:rsidR="00E72ADA" w:rsidRDefault="00E72ADA" w:rsidP="00E72ADA">
      <w:pPr>
        <w:tabs>
          <w:tab w:val="left" w:pos="10065"/>
        </w:tabs>
      </w:pPr>
    </w:p>
    <w:p w:rsidR="00E72ADA" w:rsidRDefault="00E72ADA" w:rsidP="00E72ADA">
      <w:pPr>
        <w:tabs>
          <w:tab w:val="left" w:pos="10065"/>
        </w:tabs>
      </w:pPr>
    </w:p>
    <w:p w:rsidR="00E72ADA" w:rsidRDefault="00E72ADA" w:rsidP="00E72ADA">
      <w:pPr>
        <w:tabs>
          <w:tab w:val="left" w:pos="10065"/>
        </w:tabs>
      </w:pPr>
    </w:p>
    <w:p w:rsidR="00E72ADA" w:rsidRDefault="00E72ADA" w:rsidP="00E72ADA">
      <w:pPr>
        <w:tabs>
          <w:tab w:val="left" w:pos="10065"/>
        </w:tabs>
      </w:pPr>
    </w:p>
    <w:p w:rsidR="00E72ADA" w:rsidRPr="007419EA" w:rsidRDefault="00E72ADA" w:rsidP="00E72ADA">
      <w:pPr>
        <w:tabs>
          <w:tab w:val="left" w:pos="10065"/>
        </w:tabs>
        <w:rPr>
          <w:b/>
        </w:rPr>
      </w:pPr>
      <w:r w:rsidRPr="007419EA">
        <w:rPr>
          <w:b/>
        </w:rPr>
        <w:t>Template:</w:t>
      </w:r>
    </w:p>
    <w:p w:rsidR="00E72ADA" w:rsidRDefault="00E72ADA" w:rsidP="00E72ADA">
      <w:pPr>
        <w:tabs>
          <w:tab w:val="left" w:pos="10065"/>
        </w:tabs>
      </w:pPr>
    </w:p>
    <w:p w:rsidR="00E72ADA" w:rsidRDefault="002E2467" w:rsidP="00C03A01">
      <w:pPr>
        <w:tabs>
          <w:tab w:val="left" w:pos="10065"/>
        </w:tabs>
        <w:jc w:val="both"/>
      </w:pPr>
      <w:r>
        <w:t>Please note it is not mandatory to use this template to articulate the potential impact of your project. C</w:t>
      </w:r>
      <w:r w:rsidR="00E72ADA">
        <w:t>omplete this template</w:t>
      </w:r>
      <w:r>
        <w:t xml:space="preserve"> referring to the guidance above</w:t>
      </w:r>
      <w:r w:rsidR="00E72ADA">
        <w:t>, save and upload to your application form</w:t>
      </w:r>
      <w:r>
        <w:t xml:space="preserve"> under section 4b of the application form</w:t>
      </w:r>
      <w:r w:rsidR="00C03A01">
        <w:t>.</w:t>
      </w:r>
      <w:r>
        <w:t xml:space="preserve"> Where you are supplying this information in an alternative format please also upload your document under section 4b of the application form.</w:t>
      </w:r>
    </w:p>
    <w:p w:rsidR="00E72ADA" w:rsidRDefault="00E72ADA" w:rsidP="00E72ADA">
      <w:pPr>
        <w:tabs>
          <w:tab w:val="left" w:pos="10065"/>
        </w:tabs>
      </w:pPr>
    </w:p>
    <w:tbl>
      <w:tblPr>
        <w:tblStyle w:val="TableGrid"/>
        <w:tblW w:w="15626" w:type="dxa"/>
        <w:jc w:val="center"/>
        <w:tblLook w:val="04A0" w:firstRow="1" w:lastRow="0" w:firstColumn="1" w:lastColumn="0" w:noHBand="0" w:noVBand="1"/>
      </w:tblPr>
      <w:tblGrid>
        <w:gridCol w:w="2424"/>
        <w:gridCol w:w="2460"/>
        <w:gridCol w:w="2605"/>
        <w:gridCol w:w="2604"/>
        <w:gridCol w:w="2460"/>
        <w:gridCol w:w="3073"/>
      </w:tblGrid>
      <w:tr w:rsidR="00E72ADA" w:rsidRPr="003C05CA" w:rsidTr="002060CE">
        <w:trPr>
          <w:jc w:val="center"/>
        </w:trPr>
        <w:tc>
          <w:tcPr>
            <w:tcW w:w="2376" w:type="dxa"/>
            <w:shd w:val="clear" w:color="auto" w:fill="0070C0"/>
          </w:tcPr>
          <w:p w:rsidR="00E72ADA" w:rsidRPr="003C05CA" w:rsidRDefault="00E72ADA" w:rsidP="002060CE">
            <w:pPr>
              <w:jc w:val="center"/>
              <w:rPr>
                <w:b/>
                <w:color w:val="F8F8F8"/>
              </w:rPr>
            </w:pPr>
            <w:r w:rsidRPr="003C05CA">
              <w:rPr>
                <w:b/>
                <w:color w:val="F8F8F8"/>
              </w:rPr>
              <w:t>Problem to address</w:t>
            </w:r>
          </w:p>
        </w:tc>
        <w:tc>
          <w:tcPr>
            <w:tcW w:w="2410" w:type="dxa"/>
            <w:shd w:val="clear" w:color="auto" w:fill="0070C0"/>
          </w:tcPr>
          <w:p w:rsidR="00E72ADA" w:rsidRPr="003C05CA" w:rsidRDefault="00E72ADA" w:rsidP="002060CE">
            <w:pPr>
              <w:jc w:val="center"/>
              <w:rPr>
                <w:b/>
                <w:color w:val="F8F8F8"/>
              </w:rPr>
            </w:pPr>
            <w:r w:rsidRPr="003C05CA">
              <w:rPr>
                <w:b/>
                <w:color w:val="F8F8F8"/>
              </w:rPr>
              <w:t>Inputs</w:t>
            </w:r>
          </w:p>
        </w:tc>
        <w:tc>
          <w:tcPr>
            <w:tcW w:w="2552" w:type="dxa"/>
            <w:shd w:val="clear" w:color="auto" w:fill="0070C0"/>
          </w:tcPr>
          <w:p w:rsidR="00E72ADA" w:rsidRPr="003C05CA" w:rsidRDefault="00E72ADA" w:rsidP="002060CE">
            <w:pPr>
              <w:jc w:val="center"/>
              <w:rPr>
                <w:b/>
                <w:color w:val="F8F8F8"/>
              </w:rPr>
            </w:pPr>
            <w:r w:rsidRPr="003C05CA">
              <w:rPr>
                <w:b/>
                <w:color w:val="F8F8F8"/>
              </w:rPr>
              <w:t>Activities</w:t>
            </w:r>
          </w:p>
        </w:tc>
        <w:tc>
          <w:tcPr>
            <w:tcW w:w="2551" w:type="dxa"/>
            <w:shd w:val="clear" w:color="auto" w:fill="0070C0"/>
          </w:tcPr>
          <w:p w:rsidR="00E72ADA" w:rsidRPr="003C05CA" w:rsidRDefault="00E72ADA" w:rsidP="002060CE">
            <w:pPr>
              <w:jc w:val="center"/>
              <w:rPr>
                <w:b/>
                <w:color w:val="F8F8F8"/>
              </w:rPr>
            </w:pPr>
            <w:r w:rsidRPr="003C05CA">
              <w:rPr>
                <w:b/>
                <w:color w:val="F8F8F8"/>
              </w:rPr>
              <w:t>Outputs</w:t>
            </w:r>
          </w:p>
        </w:tc>
        <w:tc>
          <w:tcPr>
            <w:tcW w:w="2410" w:type="dxa"/>
            <w:shd w:val="clear" w:color="auto" w:fill="0070C0"/>
          </w:tcPr>
          <w:p w:rsidR="00E72ADA" w:rsidRPr="003C05CA" w:rsidRDefault="00E72ADA" w:rsidP="002060CE">
            <w:pPr>
              <w:jc w:val="center"/>
              <w:rPr>
                <w:b/>
                <w:color w:val="F8F8F8"/>
              </w:rPr>
            </w:pPr>
            <w:r w:rsidRPr="003C05CA">
              <w:rPr>
                <w:b/>
                <w:color w:val="F8F8F8"/>
              </w:rPr>
              <w:t>Outcomes</w:t>
            </w:r>
          </w:p>
        </w:tc>
        <w:tc>
          <w:tcPr>
            <w:tcW w:w="3011" w:type="dxa"/>
            <w:tcBorders>
              <w:right w:val="single" w:sz="4" w:space="0" w:color="auto"/>
            </w:tcBorders>
            <w:shd w:val="clear" w:color="auto" w:fill="0070C0"/>
          </w:tcPr>
          <w:p w:rsidR="00E72ADA" w:rsidRPr="003C05CA" w:rsidRDefault="00E72ADA" w:rsidP="002060CE">
            <w:pPr>
              <w:jc w:val="center"/>
              <w:rPr>
                <w:b/>
                <w:color w:val="F8F8F8"/>
              </w:rPr>
            </w:pPr>
            <w:r w:rsidRPr="003C05CA">
              <w:rPr>
                <w:b/>
                <w:color w:val="F8F8F8"/>
              </w:rPr>
              <w:t>Impacts</w:t>
            </w:r>
          </w:p>
        </w:tc>
      </w:tr>
      <w:tr w:rsidR="00E72ADA" w:rsidRPr="00D07975" w:rsidTr="002060CE">
        <w:trPr>
          <w:trHeight w:val="3483"/>
          <w:jc w:val="center"/>
        </w:trPr>
        <w:tc>
          <w:tcPr>
            <w:tcW w:w="2376" w:type="dxa"/>
          </w:tcPr>
          <w:p w:rsidR="00E72ADA" w:rsidRPr="00280CE4" w:rsidRDefault="00E72ADA" w:rsidP="002060CE">
            <w:pPr>
              <w:rPr>
                <w:i/>
              </w:rPr>
            </w:pPr>
          </w:p>
          <w:p w:rsidR="00E72ADA" w:rsidRPr="00280CE4" w:rsidRDefault="00E72ADA" w:rsidP="002060CE">
            <w:pPr>
              <w:rPr>
                <w:i/>
              </w:rPr>
            </w:pPr>
          </w:p>
          <w:p w:rsidR="00E72ADA" w:rsidRPr="00280CE4" w:rsidRDefault="00E72ADA" w:rsidP="002060CE">
            <w:pPr>
              <w:rPr>
                <w:i/>
              </w:rPr>
            </w:pPr>
          </w:p>
          <w:p w:rsidR="00E72ADA" w:rsidRPr="00280CE4" w:rsidRDefault="00E72ADA" w:rsidP="002060CE">
            <w:pPr>
              <w:rPr>
                <w:i/>
              </w:rPr>
            </w:pPr>
          </w:p>
          <w:p w:rsidR="00E72ADA" w:rsidRPr="00280CE4" w:rsidRDefault="00E72ADA" w:rsidP="002060CE">
            <w:pPr>
              <w:rPr>
                <w:i/>
              </w:rPr>
            </w:pPr>
          </w:p>
          <w:p w:rsidR="00E72ADA" w:rsidRPr="00280CE4" w:rsidRDefault="00E72ADA" w:rsidP="002060CE">
            <w:pPr>
              <w:rPr>
                <w:i/>
              </w:rPr>
            </w:pPr>
          </w:p>
          <w:p w:rsidR="00E72ADA" w:rsidRPr="00280CE4" w:rsidRDefault="00E72ADA" w:rsidP="002060CE">
            <w:pPr>
              <w:rPr>
                <w:i/>
              </w:rPr>
            </w:pPr>
          </w:p>
          <w:p w:rsidR="00E72ADA" w:rsidRPr="00280CE4" w:rsidRDefault="00E72ADA" w:rsidP="002060CE">
            <w:pPr>
              <w:rPr>
                <w:i/>
              </w:rPr>
            </w:pPr>
          </w:p>
          <w:p w:rsidR="00E72ADA" w:rsidRPr="00280CE4" w:rsidRDefault="00E72ADA" w:rsidP="002060CE">
            <w:pPr>
              <w:rPr>
                <w:i/>
              </w:rPr>
            </w:pPr>
          </w:p>
          <w:p w:rsidR="00E72ADA" w:rsidRPr="00280CE4" w:rsidRDefault="00E72ADA" w:rsidP="002060CE">
            <w:pPr>
              <w:rPr>
                <w:i/>
              </w:rPr>
            </w:pPr>
          </w:p>
        </w:tc>
        <w:tc>
          <w:tcPr>
            <w:tcW w:w="2410" w:type="dxa"/>
          </w:tcPr>
          <w:p w:rsidR="00E72ADA" w:rsidRDefault="00E72ADA" w:rsidP="002060CE">
            <w:pPr>
              <w:autoSpaceDE w:val="0"/>
              <w:autoSpaceDN w:val="0"/>
              <w:adjustRightInd w:val="0"/>
              <w:spacing w:line="241" w:lineRule="atLeast"/>
              <w:rPr>
                <w:rFonts w:eastAsia="Calibri" w:cs="Arial"/>
                <w:bCs/>
                <w:i/>
                <w:color w:val="000000"/>
                <w:lang w:bidi="ar-SA"/>
              </w:rPr>
            </w:pPr>
          </w:p>
          <w:p w:rsidR="00E72ADA" w:rsidRPr="00280CE4" w:rsidRDefault="00E72ADA" w:rsidP="00C03A01">
            <w:pPr>
              <w:autoSpaceDE w:val="0"/>
              <w:autoSpaceDN w:val="0"/>
              <w:adjustRightInd w:val="0"/>
              <w:spacing w:line="241" w:lineRule="atLeast"/>
              <w:rPr>
                <w:i/>
              </w:rPr>
            </w:pPr>
          </w:p>
        </w:tc>
        <w:tc>
          <w:tcPr>
            <w:tcW w:w="2552" w:type="dxa"/>
          </w:tcPr>
          <w:p w:rsidR="00E72ADA" w:rsidRPr="00D07975" w:rsidRDefault="00E72ADA" w:rsidP="002060CE">
            <w:pPr>
              <w:autoSpaceDE w:val="0"/>
              <w:autoSpaceDN w:val="0"/>
              <w:adjustRightInd w:val="0"/>
              <w:spacing w:line="241" w:lineRule="atLeast"/>
              <w:rPr>
                <w:rFonts w:eastAsia="Calibri" w:cs="Arial"/>
                <w:bCs/>
                <w:i/>
                <w:color w:val="000000"/>
                <w:sz w:val="20"/>
                <w:szCs w:val="20"/>
                <w:lang w:bidi="ar-SA"/>
              </w:rPr>
            </w:pPr>
            <w:r w:rsidRPr="003C05CA">
              <w:rPr>
                <w:rFonts w:eastAsia="Calibri" w:cs="Arial"/>
                <w:bCs/>
                <w:i/>
                <w:color w:val="4D4D4D"/>
                <w:szCs w:val="20"/>
                <w:lang w:bidi="ar-SA"/>
              </w:rPr>
              <w:t xml:space="preserve"> </w:t>
            </w:r>
          </w:p>
        </w:tc>
        <w:tc>
          <w:tcPr>
            <w:tcW w:w="2551" w:type="dxa"/>
          </w:tcPr>
          <w:p w:rsidR="00E72ADA" w:rsidRDefault="00E72ADA" w:rsidP="002060CE">
            <w:pPr>
              <w:rPr>
                <w:i/>
                <w:szCs w:val="20"/>
              </w:rPr>
            </w:pPr>
          </w:p>
          <w:p w:rsidR="00E72ADA" w:rsidRPr="00D07975" w:rsidRDefault="00E72ADA" w:rsidP="002060CE">
            <w:pPr>
              <w:rPr>
                <w:i/>
              </w:rPr>
            </w:pPr>
          </w:p>
        </w:tc>
        <w:tc>
          <w:tcPr>
            <w:tcW w:w="2410" w:type="dxa"/>
          </w:tcPr>
          <w:p w:rsidR="00E72ADA" w:rsidRPr="00D07975" w:rsidRDefault="00E72ADA" w:rsidP="002060CE">
            <w:pPr>
              <w:autoSpaceDE w:val="0"/>
              <w:autoSpaceDN w:val="0"/>
              <w:adjustRightInd w:val="0"/>
              <w:spacing w:line="241" w:lineRule="atLeast"/>
              <w:rPr>
                <w:i/>
              </w:rPr>
            </w:pPr>
            <w:r w:rsidRPr="003C05CA">
              <w:rPr>
                <w:i/>
                <w:color w:val="4D4D4D"/>
                <w:szCs w:val="20"/>
              </w:rPr>
              <w:t xml:space="preserve"> </w:t>
            </w:r>
          </w:p>
        </w:tc>
        <w:tc>
          <w:tcPr>
            <w:tcW w:w="3011" w:type="dxa"/>
            <w:tcBorders>
              <w:right w:val="single" w:sz="4" w:space="0" w:color="auto"/>
            </w:tcBorders>
          </w:tcPr>
          <w:p w:rsidR="00E72ADA" w:rsidRDefault="00E72ADA" w:rsidP="002060CE">
            <w:pPr>
              <w:rPr>
                <w:i/>
                <w:szCs w:val="20"/>
              </w:rPr>
            </w:pPr>
          </w:p>
          <w:p w:rsidR="00E72ADA" w:rsidRDefault="00E72ADA" w:rsidP="002060CE">
            <w:pPr>
              <w:rPr>
                <w:i/>
                <w:szCs w:val="20"/>
              </w:rPr>
            </w:pPr>
          </w:p>
          <w:p w:rsidR="00E72ADA" w:rsidRPr="00D07975" w:rsidRDefault="00E72ADA" w:rsidP="002060CE">
            <w:pPr>
              <w:rPr>
                <w:i/>
              </w:rPr>
            </w:pPr>
          </w:p>
        </w:tc>
      </w:tr>
    </w:tbl>
    <w:p w:rsidR="00E72ADA" w:rsidRPr="00E72ADA" w:rsidRDefault="00E72ADA" w:rsidP="00E72ADA">
      <w:pPr>
        <w:tabs>
          <w:tab w:val="left" w:pos="10065"/>
        </w:tabs>
      </w:pPr>
    </w:p>
    <w:sectPr w:rsidR="00E72ADA" w:rsidRPr="00E72ADA" w:rsidSect="003C05CA">
      <w:headerReference w:type="default" r:id="rId8"/>
      <w:footerReference w:type="default" r:id="rId9"/>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95E" w:rsidRDefault="009B395E" w:rsidP="00521BFC">
      <w:r>
        <w:separator/>
      </w:r>
    </w:p>
  </w:endnote>
  <w:endnote w:type="continuationSeparator" w:id="0">
    <w:p w:rsidR="009B395E" w:rsidRDefault="009B395E"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BFC" w:rsidRPr="00F152BB" w:rsidRDefault="00791C53" w:rsidP="00791C53">
    <w:pPr>
      <w:pStyle w:val="Footer"/>
      <w:tabs>
        <w:tab w:val="clear" w:pos="4513"/>
      </w:tabs>
      <w:rPr>
        <w:sz w:val="14"/>
        <w:szCs w:val="14"/>
      </w:rPr>
    </w:pPr>
    <w:r>
      <w:rPr>
        <w:sz w:val="14"/>
        <w:szCs w:val="14"/>
      </w:rPr>
      <w:ptab w:relativeTo="margin" w:alignment="center" w:leader="none"/>
    </w:r>
    <w:r>
      <w:rPr>
        <w:sz w:val="14"/>
        <w:szCs w:val="14"/>
      </w:rPr>
      <w:t xml:space="preserve">Page </w:t>
    </w:r>
    <w:r w:rsidR="00436586" w:rsidRPr="00791C53">
      <w:rPr>
        <w:sz w:val="14"/>
        <w:szCs w:val="14"/>
      </w:rPr>
      <w:fldChar w:fldCharType="begin"/>
    </w:r>
    <w:r w:rsidRPr="00791C53">
      <w:rPr>
        <w:sz w:val="14"/>
        <w:szCs w:val="14"/>
      </w:rPr>
      <w:instrText xml:space="preserve"> PAGE   \* MERGEFORMAT </w:instrText>
    </w:r>
    <w:r w:rsidR="00436586" w:rsidRPr="00791C53">
      <w:rPr>
        <w:sz w:val="14"/>
        <w:szCs w:val="14"/>
      </w:rPr>
      <w:fldChar w:fldCharType="separate"/>
    </w:r>
    <w:r w:rsidR="005C2788">
      <w:rPr>
        <w:noProof/>
        <w:sz w:val="14"/>
        <w:szCs w:val="14"/>
      </w:rPr>
      <w:t>2</w:t>
    </w:r>
    <w:r w:rsidR="00436586" w:rsidRPr="00791C53">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95E" w:rsidRDefault="009B395E" w:rsidP="00521BFC">
      <w:r>
        <w:separator/>
      </w:r>
    </w:p>
  </w:footnote>
  <w:footnote w:type="continuationSeparator" w:id="0">
    <w:p w:rsidR="009B395E" w:rsidRDefault="009B395E"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5CA" w:rsidRDefault="003C05CA">
    <w:pPr>
      <w:pStyle w:val="Header"/>
    </w:pPr>
    <w:r>
      <w:rPr>
        <w:noProof/>
        <w:lang w:eastAsia="en-GB" w:bidi="ar-SA"/>
      </w:rPr>
      <w:drawing>
        <wp:anchor distT="0" distB="0" distL="114300" distR="114300" simplePos="0" relativeHeight="251658240" behindDoc="1" locked="0" layoutInCell="1" allowOverlap="1">
          <wp:simplePos x="0" y="0"/>
          <wp:positionH relativeFrom="column">
            <wp:posOffset>8172450</wp:posOffset>
          </wp:positionH>
          <wp:positionV relativeFrom="paragraph">
            <wp:posOffset>-59690</wp:posOffset>
          </wp:positionV>
          <wp:extent cx="1594485" cy="651510"/>
          <wp:effectExtent l="0" t="0" r="5715" b="0"/>
          <wp:wrapTight wrapText="bothSides">
            <wp:wrapPolygon edited="0">
              <wp:start x="0" y="0"/>
              <wp:lineTo x="0" y="20842"/>
              <wp:lineTo x="21419" y="20842"/>
              <wp:lineTo x="2141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ES logo_azure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485" cy="651510"/>
                  </a:xfrm>
                  <a:prstGeom prst="rect">
                    <a:avLst/>
                  </a:prstGeom>
                </pic:spPr>
              </pic:pic>
            </a:graphicData>
          </a:graphic>
          <wp14:sizeRelH relativeFrom="page">
            <wp14:pctWidth>0</wp14:pctWidth>
          </wp14:sizeRelH>
          <wp14:sizeRelV relativeFrom="page">
            <wp14:pctHeight>0</wp14:pctHeight>
          </wp14:sizeRelV>
        </wp:anchor>
      </w:drawing>
    </w:r>
  </w:p>
  <w:p w:rsidR="003C05CA" w:rsidRDefault="003C0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31E3"/>
    <w:multiLevelType w:val="hybridMultilevel"/>
    <w:tmpl w:val="2924B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E4"/>
    <w:rsid w:val="00000A1D"/>
    <w:rsid w:val="00004E0E"/>
    <w:rsid w:val="00013E41"/>
    <w:rsid w:val="0001420A"/>
    <w:rsid w:val="00015A73"/>
    <w:rsid w:val="00035310"/>
    <w:rsid w:val="0004792D"/>
    <w:rsid w:val="00066CD2"/>
    <w:rsid w:val="00074FC4"/>
    <w:rsid w:val="00084043"/>
    <w:rsid w:val="00093E71"/>
    <w:rsid w:val="00095855"/>
    <w:rsid w:val="00096244"/>
    <w:rsid w:val="00096378"/>
    <w:rsid w:val="000A2920"/>
    <w:rsid w:val="000A3533"/>
    <w:rsid w:val="000A5804"/>
    <w:rsid w:val="000B6D40"/>
    <w:rsid w:val="000C0B67"/>
    <w:rsid w:val="000E0A1D"/>
    <w:rsid w:val="000E1A7E"/>
    <w:rsid w:val="0010370F"/>
    <w:rsid w:val="0010479B"/>
    <w:rsid w:val="00115544"/>
    <w:rsid w:val="0016238F"/>
    <w:rsid w:val="001634E2"/>
    <w:rsid w:val="00181052"/>
    <w:rsid w:val="00185673"/>
    <w:rsid w:val="00194432"/>
    <w:rsid w:val="001A306E"/>
    <w:rsid w:val="001B0BA6"/>
    <w:rsid w:val="001D17C9"/>
    <w:rsid w:val="001D5001"/>
    <w:rsid w:val="001E75AC"/>
    <w:rsid w:val="001F55F5"/>
    <w:rsid w:val="00210CE3"/>
    <w:rsid w:val="00212B2D"/>
    <w:rsid w:val="002143B8"/>
    <w:rsid w:val="00224BC7"/>
    <w:rsid w:val="00257BEC"/>
    <w:rsid w:val="00270B1B"/>
    <w:rsid w:val="002774F2"/>
    <w:rsid w:val="00280CE4"/>
    <w:rsid w:val="002B42E5"/>
    <w:rsid w:val="002C069C"/>
    <w:rsid w:val="002C10D9"/>
    <w:rsid w:val="002C5190"/>
    <w:rsid w:val="002E2467"/>
    <w:rsid w:val="002F4B2F"/>
    <w:rsid w:val="002F606F"/>
    <w:rsid w:val="002F647D"/>
    <w:rsid w:val="00303FD8"/>
    <w:rsid w:val="003053CA"/>
    <w:rsid w:val="003319D1"/>
    <w:rsid w:val="00345B06"/>
    <w:rsid w:val="003521D1"/>
    <w:rsid w:val="003722CD"/>
    <w:rsid w:val="00380447"/>
    <w:rsid w:val="00387C8A"/>
    <w:rsid w:val="003C05CA"/>
    <w:rsid w:val="003D3486"/>
    <w:rsid w:val="003D7EF3"/>
    <w:rsid w:val="003E2694"/>
    <w:rsid w:val="003F7686"/>
    <w:rsid w:val="00401539"/>
    <w:rsid w:val="00414C13"/>
    <w:rsid w:val="00431135"/>
    <w:rsid w:val="00436586"/>
    <w:rsid w:val="004375BF"/>
    <w:rsid w:val="00440992"/>
    <w:rsid w:val="00447016"/>
    <w:rsid w:val="00451CC3"/>
    <w:rsid w:val="00474BDB"/>
    <w:rsid w:val="00477537"/>
    <w:rsid w:val="004901D8"/>
    <w:rsid w:val="00491F62"/>
    <w:rsid w:val="004971C9"/>
    <w:rsid w:val="00497C87"/>
    <w:rsid w:val="004D0EEB"/>
    <w:rsid w:val="004D1F3B"/>
    <w:rsid w:val="004D6960"/>
    <w:rsid w:val="00521BFC"/>
    <w:rsid w:val="00540315"/>
    <w:rsid w:val="00540609"/>
    <w:rsid w:val="00550971"/>
    <w:rsid w:val="005833E2"/>
    <w:rsid w:val="005C2788"/>
    <w:rsid w:val="005C618B"/>
    <w:rsid w:val="005F58DE"/>
    <w:rsid w:val="005F7445"/>
    <w:rsid w:val="005F7944"/>
    <w:rsid w:val="006043DF"/>
    <w:rsid w:val="00610303"/>
    <w:rsid w:val="00621F6A"/>
    <w:rsid w:val="006229C7"/>
    <w:rsid w:val="00637642"/>
    <w:rsid w:val="006505B2"/>
    <w:rsid w:val="0066162E"/>
    <w:rsid w:val="006714C6"/>
    <w:rsid w:val="00672639"/>
    <w:rsid w:val="00673383"/>
    <w:rsid w:val="00685DDB"/>
    <w:rsid w:val="00692FE1"/>
    <w:rsid w:val="00694A3C"/>
    <w:rsid w:val="006A129C"/>
    <w:rsid w:val="006B2227"/>
    <w:rsid w:val="006C2574"/>
    <w:rsid w:val="006E35D0"/>
    <w:rsid w:val="007156AF"/>
    <w:rsid w:val="00715D93"/>
    <w:rsid w:val="00724E04"/>
    <w:rsid w:val="007419EA"/>
    <w:rsid w:val="00742745"/>
    <w:rsid w:val="007613C5"/>
    <w:rsid w:val="00762E29"/>
    <w:rsid w:val="00780EAB"/>
    <w:rsid w:val="00785D30"/>
    <w:rsid w:val="00791C53"/>
    <w:rsid w:val="007A13ED"/>
    <w:rsid w:val="007B0672"/>
    <w:rsid w:val="007C7DC5"/>
    <w:rsid w:val="007D3CB0"/>
    <w:rsid w:val="007D52B7"/>
    <w:rsid w:val="007E7D16"/>
    <w:rsid w:val="0084302D"/>
    <w:rsid w:val="00847EA7"/>
    <w:rsid w:val="00853B35"/>
    <w:rsid w:val="00860755"/>
    <w:rsid w:val="00866606"/>
    <w:rsid w:val="008829A1"/>
    <w:rsid w:val="00886A13"/>
    <w:rsid w:val="00892883"/>
    <w:rsid w:val="008961DA"/>
    <w:rsid w:val="008A4462"/>
    <w:rsid w:val="008A4E8E"/>
    <w:rsid w:val="008B21FF"/>
    <w:rsid w:val="008B472C"/>
    <w:rsid w:val="008E44DE"/>
    <w:rsid w:val="00901FEF"/>
    <w:rsid w:val="0090729C"/>
    <w:rsid w:val="0091573A"/>
    <w:rsid w:val="009413C7"/>
    <w:rsid w:val="009507C1"/>
    <w:rsid w:val="00957D1B"/>
    <w:rsid w:val="00960E84"/>
    <w:rsid w:val="009648B9"/>
    <w:rsid w:val="00967459"/>
    <w:rsid w:val="00970FA0"/>
    <w:rsid w:val="00987F3E"/>
    <w:rsid w:val="009B395E"/>
    <w:rsid w:val="009C3949"/>
    <w:rsid w:val="009D20A6"/>
    <w:rsid w:val="009D3E57"/>
    <w:rsid w:val="009E742F"/>
    <w:rsid w:val="009F50E4"/>
    <w:rsid w:val="00A10E28"/>
    <w:rsid w:val="00A2265A"/>
    <w:rsid w:val="00A664B3"/>
    <w:rsid w:val="00A9731F"/>
    <w:rsid w:val="00AA411C"/>
    <w:rsid w:val="00AB493E"/>
    <w:rsid w:val="00AB7B1B"/>
    <w:rsid w:val="00AC5EE5"/>
    <w:rsid w:val="00AE57EF"/>
    <w:rsid w:val="00B15A0B"/>
    <w:rsid w:val="00B16234"/>
    <w:rsid w:val="00B165CE"/>
    <w:rsid w:val="00B4020E"/>
    <w:rsid w:val="00B46D20"/>
    <w:rsid w:val="00B51DAF"/>
    <w:rsid w:val="00B652FB"/>
    <w:rsid w:val="00B82F94"/>
    <w:rsid w:val="00B9514C"/>
    <w:rsid w:val="00BA174C"/>
    <w:rsid w:val="00BA2445"/>
    <w:rsid w:val="00BD0922"/>
    <w:rsid w:val="00BD4D5E"/>
    <w:rsid w:val="00BE436E"/>
    <w:rsid w:val="00BF663F"/>
    <w:rsid w:val="00C03A01"/>
    <w:rsid w:val="00C077DD"/>
    <w:rsid w:val="00C12BFA"/>
    <w:rsid w:val="00C13948"/>
    <w:rsid w:val="00C241A2"/>
    <w:rsid w:val="00C2528F"/>
    <w:rsid w:val="00C327DC"/>
    <w:rsid w:val="00C617B3"/>
    <w:rsid w:val="00C92654"/>
    <w:rsid w:val="00CA0B7E"/>
    <w:rsid w:val="00CC2785"/>
    <w:rsid w:val="00D07975"/>
    <w:rsid w:val="00D50956"/>
    <w:rsid w:val="00D646F9"/>
    <w:rsid w:val="00D945AE"/>
    <w:rsid w:val="00DA0020"/>
    <w:rsid w:val="00DB1A9E"/>
    <w:rsid w:val="00DC2A28"/>
    <w:rsid w:val="00DD4972"/>
    <w:rsid w:val="00DD6775"/>
    <w:rsid w:val="00DE2894"/>
    <w:rsid w:val="00DE55C1"/>
    <w:rsid w:val="00DF4BC7"/>
    <w:rsid w:val="00E01504"/>
    <w:rsid w:val="00E2189F"/>
    <w:rsid w:val="00E27661"/>
    <w:rsid w:val="00E30B15"/>
    <w:rsid w:val="00E36B6C"/>
    <w:rsid w:val="00E52EC5"/>
    <w:rsid w:val="00E569AA"/>
    <w:rsid w:val="00E664BC"/>
    <w:rsid w:val="00E72ADA"/>
    <w:rsid w:val="00EC19B3"/>
    <w:rsid w:val="00EC1AA4"/>
    <w:rsid w:val="00EC71A9"/>
    <w:rsid w:val="00ED4338"/>
    <w:rsid w:val="00F129CF"/>
    <w:rsid w:val="00F152BB"/>
    <w:rsid w:val="00F2717E"/>
    <w:rsid w:val="00F307E2"/>
    <w:rsid w:val="00F333B9"/>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C4123FA-72D3-4110-9543-BBC45177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80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3A01"/>
    <w:rPr>
      <w:sz w:val="16"/>
      <w:szCs w:val="16"/>
    </w:rPr>
  </w:style>
  <w:style w:type="paragraph" w:styleId="CommentText">
    <w:name w:val="annotation text"/>
    <w:basedOn w:val="Normal"/>
    <w:link w:val="CommentTextChar"/>
    <w:uiPriority w:val="99"/>
    <w:semiHidden/>
    <w:unhideWhenUsed/>
    <w:rsid w:val="00C03A01"/>
    <w:rPr>
      <w:sz w:val="20"/>
      <w:szCs w:val="20"/>
    </w:rPr>
  </w:style>
  <w:style w:type="character" w:customStyle="1" w:styleId="CommentTextChar">
    <w:name w:val="Comment Text Char"/>
    <w:basedOn w:val="DefaultParagraphFont"/>
    <w:link w:val="CommentText"/>
    <w:uiPriority w:val="99"/>
    <w:semiHidden/>
    <w:rsid w:val="00C03A01"/>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C03A01"/>
    <w:rPr>
      <w:b/>
      <w:bCs/>
    </w:rPr>
  </w:style>
  <w:style w:type="character" w:customStyle="1" w:styleId="CommentSubjectChar">
    <w:name w:val="Comment Subject Char"/>
    <w:basedOn w:val="CommentTextChar"/>
    <w:link w:val="CommentSubject"/>
    <w:uiPriority w:val="99"/>
    <w:semiHidden/>
    <w:rsid w:val="00C03A01"/>
    <w:rPr>
      <w:rFonts w:ascii="Arial" w:eastAsiaTheme="minorEastAsia" w:hAnsi="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AA859-7F0A-4E29-B3F3-DCF62022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UK Commission for Employement and Skills</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Stanfield</dc:creator>
  <cp:lastModifiedBy>Ken Manson</cp:lastModifiedBy>
  <cp:revision>2</cp:revision>
  <cp:lastPrinted>2014-04-28T08:52:00Z</cp:lastPrinted>
  <dcterms:created xsi:type="dcterms:W3CDTF">2015-01-30T09:32:00Z</dcterms:created>
  <dcterms:modified xsi:type="dcterms:W3CDTF">2015-01-30T09:32:00Z</dcterms:modified>
</cp:coreProperties>
</file>