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AA" w:rsidRPr="00D310CF" w:rsidRDefault="003427AA" w:rsidP="003427AA">
      <w:pPr>
        <w:rPr>
          <w:rFonts w:ascii="Arial" w:hAnsi="Arial" w:cs="Arial"/>
          <w:sz w:val="24"/>
          <w:szCs w:val="24"/>
        </w:rPr>
      </w:pPr>
      <w:r w:rsidRPr="00D310CF">
        <w:rPr>
          <w:rFonts w:ascii="Arial" w:hAnsi="Arial" w:cs="Arial"/>
          <w:sz w:val="24"/>
          <w:szCs w:val="24"/>
        </w:rPr>
        <w:t>Pre-release access list for the QSRs SFR to be published 31</w:t>
      </w:r>
      <w:r w:rsidR="00E407F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310CF">
        <w:rPr>
          <w:rFonts w:ascii="Arial" w:hAnsi="Arial" w:cs="Arial"/>
          <w:sz w:val="24"/>
          <w:szCs w:val="24"/>
        </w:rPr>
        <w:t>July 2014</w:t>
      </w:r>
    </w:p>
    <w:p w:rsidR="003427AA" w:rsidRDefault="003427AA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</w:p>
    <w:p w:rsidR="003427AA" w:rsidRDefault="003427AA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</w:p>
    <w:p w:rsidR="003427AA" w:rsidRDefault="003427AA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</w:p>
    <w:p w:rsidR="00A73FDC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of State for Education </w:t>
      </w:r>
      <w:r w:rsidR="003427AA">
        <w:rPr>
          <w:rFonts w:ascii="Arial" w:hAnsi="Arial" w:cs="Arial"/>
          <w:sz w:val="24"/>
          <w:szCs w:val="24"/>
        </w:rPr>
        <w:t xml:space="preserve"> </w:t>
      </w:r>
      <w:r w:rsidR="00712BFB">
        <w:rPr>
          <w:rFonts w:ascii="Arial" w:hAnsi="Arial" w:cs="Arial"/>
          <w:sz w:val="24"/>
          <w:szCs w:val="24"/>
        </w:rPr>
        <w:t xml:space="preserve"> </w:t>
      </w:r>
    </w:p>
    <w:p w:rsidR="00D310CF" w:rsidRDefault="00D310CF" w:rsidP="00D310CF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 of State for Business and Education,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</w:p>
    <w:p w:rsidR="00D310CF" w:rsidRDefault="00D310CF" w:rsidP="00D310CF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Minister of State for Schools,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</w:p>
    <w:p w:rsidR="00D310CF" w:rsidRDefault="00D310CF" w:rsidP="00D310CF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07F9">
        <w:rPr>
          <w:rFonts w:ascii="Arial" w:hAnsi="Arial" w:cs="Arial"/>
          <w:sz w:val="24"/>
          <w:szCs w:val="24"/>
        </w:rPr>
        <w:t>Minister of State</w:t>
      </w:r>
      <w:r w:rsidRPr="00135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5689">
        <w:rPr>
          <w:rFonts w:ascii="Arial" w:hAnsi="Arial" w:cs="Arial"/>
          <w:sz w:val="24"/>
          <w:szCs w:val="24"/>
        </w:rPr>
        <w:t>DfE</w:t>
      </w:r>
      <w:proofErr w:type="spellEnd"/>
    </w:p>
    <w:p w:rsidR="00A73FDC" w:rsidRDefault="003427AA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Parliamentary Under-Secretary of State for Schools,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</w:p>
    <w:p w:rsidR="00D310CF" w:rsidRDefault="00D310CF" w:rsidP="00D310CF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Parliamentary Under-Secretary of State,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</w:p>
    <w:p w:rsidR="00556621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Secretary</w:t>
      </w:r>
    </w:p>
    <w:p w:rsidR="00A73FDC" w:rsidRDefault="00C134FA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Chief Analyst,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</w:p>
    <w:p w:rsidR="00556621" w:rsidRDefault="00A73FDC" w:rsidP="00556621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Analyst</w:t>
      </w:r>
      <w:r w:rsidR="00C134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34FA">
        <w:rPr>
          <w:rFonts w:ascii="Arial" w:hAnsi="Arial" w:cs="Arial"/>
          <w:sz w:val="24"/>
          <w:szCs w:val="24"/>
        </w:rPr>
        <w:t>DfE</w:t>
      </w:r>
      <w:proofErr w:type="spellEnd"/>
    </w:p>
    <w:p w:rsidR="00A73FDC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</w:t>
      </w:r>
      <w:r w:rsidR="00E407F9">
        <w:rPr>
          <w:rFonts w:ascii="Arial" w:hAnsi="Arial" w:cs="Arial"/>
          <w:sz w:val="24"/>
          <w:szCs w:val="24"/>
        </w:rPr>
        <w:t xml:space="preserve">Data and </w:t>
      </w:r>
      <w:r>
        <w:rPr>
          <w:rFonts w:ascii="Arial" w:hAnsi="Arial" w:cs="Arial"/>
          <w:sz w:val="24"/>
          <w:szCs w:val="24"/>
        </w:rPr>
        <w:t>Education Standards</w:t>
      </w:r>
      <w:r w:rsidR="003427AA">
        <w:rPr>
          <w:rFonts w:ascii="Arial" w:hAnsi="Arial" w:cs="Arial"/>
          <w:sz w:val="24"/>
          <w:szCs w:val="24"/>
        </w:rPr>
        <w:t xml:space="preserve"> </w:t>
      </w:r>
      <w:r w:rsidR="00297E1E">
        <w:rPr>
          <w:rFonts w:ascii="Arial" w:hAnsi="Arial" w:cs="Arial"/>
          <w:sz w:val="24"/>
          <w:szCs w:val="24"/>
        </w:rPr>
        <w:t xml:space="preserve">Analysis </w:t>
      </w:r>
    </w:p>
    <w:p w:rsidR="00A73FDC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Director, ESEDD</w:t>
      </w:r>
    </w:p>
    <w:p w:rsidR="00A73FDC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Director, EDD</w:t>
      </w:r>
    </w:p>
    <w:p w:rsidR="00135689" w:rsidRPr="00135689" w:rsidRDefault="00135689" w:rsidP="00A73FDC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35689">
        <w:rPr>
          <w:rFonts w:ascii="Arial" w:hAnsi="Arial" w:cs="Arial"/>
          <w:sz w:val="24"/>
          <w:szCs w:val="24"/>
        </w:rPr>
        <w:t>Head of the Inspections and Accountability Unit</w:t>
      </w:r>
    </w:p>
    <w:p w:rsidR="00A73FDC" w:rsidRPr="00135689" w:rsidRDefault="00A73FDC" w:rsidP="00A73FDC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Head of ESEDD post-16 unit</w:t>
      </w:r>
      <w:r w:rsidRPr="00135689">
        <w:rPr>
          <w:rFonts w:ascii="Arial" w:hAnsi="Arial" w:cs="Arial"/>
          <w:sz w:val="24"/>
          <w:szCs w:val="24"/>
        </w:rPr>
        <w:t xml:space="preserve"> </w:t>
      </w:r>
    </w:p>
    <w:p w:rsidR="00A73FDC" w:rsidRDefault="003427AA" w:rsidP="003427AA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3FDC">
        <w:rPr>
          <w:rFonts w:ascii="Arial" w:hAnsi="Arial" w:cs="Arial"/>
          <w:sz w:val="24"/>
          <w:szCs w:val="24"/>
        </w:rPr>
        <w:t xml:space="preserve">Senior Press Officer, Press Office </w:t>
      </w:r>
    </w:p>
    <w:p w:rsidR="00A73FDC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Officer, Press Office</w:t>
      </w:r>
    </w:p>
    <w:p w:rsidR="00A73FDC" w:rsidRDefault="00A73FDC" w:rsidP="00A73FDC">
      <w:pPr>
        <w:widowControl w:val="0"/>
        <w:autoSpaceDE w:val="0"/>
        <w:autoSpaceDN w:val="0"/>
        <w:adjustRightInd w:val="0"/>
        <w:ind w:left="272"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Advisor, Accountability Division  </w:t>
      </w:r>
    </w:p>
    <w:p w:rsidR="00F81B54" w:rsidRPr="00D310CF" w:rsidRDefault="00A73FDC" w:rsidP="00D310CF">
      <w:pPr>
        <w:widowControl w:val="0"/>
        <w:autoSpaceDE w:val="0"/>
        <w:autoSpaceDN w:val="0"/>
        <w:adjustRightInd w:val="0"/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Statistician, ESEDD</w:t>
      </w:r>
    </w:p>
    <w:p w:rsidR="00712BFB" w:rsidRPr="00712BFB" w:rsidRDefault="00712BFB">
      <w:pPr>
        <w:rPr>
          <w:color w:val="0070C0"/>
        </w:rPr>
      </w:pPr>
    </w:p>
    <w:p w:rsidR="00712BFB" w:rsidRPr="00712BFB" w:rsidRDefault="00712BFB" w:rsidP="00712BFB">
      <w:pPr>
        <w:rPr>
          <w:color w:val="0070C0"/>
        </w:rPr>
      </w:pPr>
    </w:p>
    <w:sectPr w:rsidR="00712BFB" w:rsidRPr="0071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FE"/>
    <w:multiLevelType w:val="hybridMultilevel"/>
    <w:tmpl w:val="000AE1A0"/>
    <w:lvl w:ilvl="0" w:tplc="D7EE590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380AC1"/>
    <w:multiLevelType w:val="multilevel"/>
    <w:tmpl w:val="2D0802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C"/>
    <w:rsid w:val="00135689"/>
    <w:rsid w:val="00297E1E"/>
    <w:rsid w:val="003427AA"/>
    <w:rsid w:val="00556621"/>
    <w:rsid w:val="005E6392"/>
    <w:rsid w:val="00712BFB"/>
    <w:rsid w:val="00A73FDC"/>
    <w:rsid w:val="00AA3A1A"/>
    <w:rsid w:val="00AD063B"/>
    <w:rsid w:val="00C134FA"/>
    <w:rsid w:val="00D310CF"/>
    <w:rsid w:val="00E407F9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CF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5E639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5E6392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E6392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5E639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CF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5E639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5E6392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E6392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5E639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AB593E6C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MANTON, Kate</dc:creator>
  <cp:lastModifiedBy>FREWIN, Amanda</cp:lastModifiedBy>
  <cp:revision>4</cp:revision>
  <dcterms:created xsi:type="dcterms:W3CDTF">2014-07-29T14:04:00Z</dcterms:created>
  <dcterms:modified xsi:type="dcterms:W3CDTF">2014-07-29T15:48:00Z</dcterms:modified>
</cp:coreProperties>
</file>