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D266" w14:textId="77777777" w:rsidR="00340802" w:rsidRDefault="00340802" w:rsidP="00C21E67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Conflict Pool Call for Proposals </w:t>
      </w:r>
    </w:p>
    <w:p w14:paraId="594D6181" w14:textId="77777777" w:rsidR="005071DC" w:rsidRDefault="00340802" w:rsidP="003408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2013-2014</w:t>
      </w:r>
    </w:p>
    <w:p w14:paraId="08A27286" w14:textId="77777777" w:rsidR="00340802" w:rsidRDefault="007424FB" w:rsidP="0034080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Mogadishu, Somalia</w:t>
      </w:r>
    </w:p>
    <w:p w14:paraId="5B103E4B" w14:textId="77777777" w:rsidR="007424FB" w:rsidRDefault="007424FB" w:rsidP="007C19C8">
      <w:pPr>
        <w:rPr>
          <w:rFonts w:ascii="Arial" w:hAnsi="Arial" w:cs="Arial"/>
          <w:b/>
        </w:rPr>
      </w:pPr>
    </w:p>
    <w:p w14:paraId="1932A541" w14:textId="77777777" w:rsidR="007424FB" w:rsidRDefault="007C19C8" w:rsidP="007424FB">
      <w:pPr>
        <w:spacing w:after="0"/>
        <w:rPr>
          <w:rFonts w:ascii="Arial" w:hAnsi="Arial" w:cs="Arial"/>
          <w:b/>
        </w:rPr>
      </w:pPr>
      <w:r w:rsidRPr="00C62A71">
        <w:rPr>
          <w:rFonts w:ascii="Arial" w:hAnsi="Arial" w:cs="Arial"/>
          <w:b/>
        </w:rPr>
        <w:t>The Fund</w:t>
      </w:r>
    </w:p>
    <w:p w14:paraId="46FA7891" w14:textId="77777777" w:rsidR="00340802" w:rsidRDefault="007C19C8" w:rsidP="007424FB">
      <w:pPr>
        <w:spacing w:after="0"/>
        <w:rPr>
          <w:rFonts w:ascii="Arial" w:hAnsi="Arial" w:cs="Arial"/>
        </w:rPr>
      </w:pPr>
      <w:r w:rsidRPr="00C62A71">
        <w:rPr>
          <w:rFonts w:ascii="Arial" w:hAnsi="Arial" w:cs="Arial"/>
        </w:rPr>
        <w:br/>
        <w:t xml:space="preserve">The Africa Conflict Prevention Pool (ACPP) is a fund which is managed by the Foreign and Commonwealth Office (FCO) of the United Kingdom. The objectives of this fund are achieved through the work of implementing partner organisations in </w:t>
      </w:r>
      <w:r w:rsidR="007424FB">
        <w:rPr>
          <w:rFonts w:ascii="Arial" w:hAnsi="Arial" w:cs="Arial"/>
        </w:rPr>
        <w:t>Somalia</w:t>
      </w:r>
      <w:r w:rsidRPr="00C62A71">
        <w:rPr>
          <w:rFonts w:ascii="Arial" w:hAnsi="Arial" w:cs="Arial"/>
        </w:rPr>
        <w:t>.</w:t>
      </w:r>
    </w:p>
    <w:p w14:paraId="11F0373C" w14:textId="77777777" w:rsidR="007424FB" w:rsidRPr="00C62A71" w:rsidRDefault="007424FB" w:rsidP="007424FB">
      <w:pPr>
        <w:spacing w:after="0"/>
        <w:rPr>
          <w:rFonts w:ascii="Arial" w:hAnsi="Arial" w:cs="Arial"/>
        </w:rPr>
      </w:pPr>
    </w:p>
    <w:p w14:paraId="4783A322" w14:textId="77777777" w:rsidR="007424FB" w:rsidRDefault="007C19C8" w:rsidP="007424FB">
      <w:pPr>
        <w:spacing w:after="0"/>
        <w:rPr>
          <w:rFonts w:ascii="Arial" w:hAnsi="Arial" w:cs="Arial"/>
          <w:b/>
        </w:rPr>
      </w:pPr>
      <w:r w:rsidRPr="00C62A71">
        <w:rPr>
          <w:rFonts w:ascii="Arial" w:hAnsi="Arial" w:cs="Arial"/>
          <w:b/>
        </w:rPr>
        <w:t>The Proposal Process</w:t>
      </w:r>
    </w:p>
    <w:p w14:paraId="20161AE2" w14:textId="77777777" w:rsidR="007C19C8" w:rsidRDefault="007C19C8" w:rsidP="007424FB">
      <w:pPr>
        <w:spacing w:after="0"/>
        <w:rPr>
          <w:rFonts w:ascii="Arial" w:hAnsi="Arial" w:cs="Arial"/>
        </w:rPr>
      </w:pPr>
      <w:r w:rsidRPr="00C62A71">
        <w:rPr>
          <w:rFonts w:ascii="Arial" w:hAnsi="Arial" w:cs="Arial"/>
        </w:rPr>
        <w:br/>
        <w:t xml:space="preserve">Your organisation has been identified as a possible </w:t>
      </w:r>
      <w:r w:rsidR="00155F3E">
        <w:rPr>
          <w:rFonts w:ascii="Arial" w:hAnsi="Arial" w:cs="Arial"/>
        </w:rPr>
        <w:t xml:space="preserve">non-profit making </w:t>
      </w:r>
      <w:r w:rsidRPr="00C62A71">
        <w:rPr>
          <w:rFonts w:ascii="Arial" w:hAnsi="Arial" w:cs="Arial"/>
        </w:rPr>
        <w:t xml:space="preserve">implementing partner organisation for the </w:t>
      </w:r>
      <w:r w:rsidR="001C75B7">
        <w:rPr>
          <w:rFonts w:ascii="Arial" w:hAnsi="Arial" w:cs="Arial"/>
        </w:rPr>
        <w:t xml:space="preserve">financial year </w:t>
      </w:r>
      <w:r w:rsidR="00B40364">
        <w:rPr>
          <w:rFonts w:ascii="Arial" w:hAnsi="Arial" w:cs="Arial"/>
        </w:rPr>
        <w:t>(</w:t>
      </w:r>
      <w:r w:rsidR="001C75B7">
        <w:rPr>
          <w:rFonts w:ascii="Arial" w:hAnsi="Arial" w:cs="Arial"/>
        </w:rPr>
        <w:t>to April 2014</w:t>
      </w:r>
      <w:r w:rsidR="00B40364">
        <w:rPr>
          <w:rFonts w:ascii="Arial" w:hAnsi="Arial" w:cs="Arial"/>
        </w:rPr>
        <w:t>)</w:t>
      </w:r>
      <w:r w:rsidR="001C75B7">
        <w:rPr>
          <w:rFonts w:ascii="Arial" w:hAnsi="Arial" w:cs="Arial"/>
        </w:rPr>
        <w:t xml:space="preserve">. </w:t>
      </w:r>
    </w:p>
    <w:p w14:paraId="0B12072D" w14:textId="77777777" w:rsidR="007424FB" w:rsidRPr="009C16C4" w:rsidRDefault="007424FB" w:rsidP="007424FB">
      <w:pPr>
        <w:spacing w:after="0"/>
        <w:rPr>
          <w:rFonts w:ascii="Arial" w:hAnsi="Arial" w:cs="Arial"/>
        </w:rPr>
      </w:pPr>
    </w:p>
    <w:p w14:paraId="103D7AD5" w14:textId="13630B62" w:rsidR="007424FB" w:rsidRDefault="007C19C8" w:rsidP="007424FB">
      <w:pPr>
        <w:spacing w:after="0"/>
        <w:rPr>
          <w:rFonts w:ascii="Arial" w:hAnsi="Arial" w:cs="Arial"/>
          <w:color w:val="1A1A1A"/>
          <w:sz w:val="30"/>
          <w:szCs w:val="30"/>
          <w:lang w:val="en-US"/>
        </w:rPr>
      </w:pPr>
      <w:r w:rsidRPr="009C16C4">
        <w:rPr>
          <w:rFonts w:ascii="Arial" w:hAnsi="Arial" w:cs="Arial"/>
        </w:rPr>
        <w:t xml:space="preserve">To be considered for funding, please complete the Proposal </w:t>
      </w:r>
      <w:proofErr w:type="gramStart"/>
      <w:r w:rsidRPr="009C16C4">
        <w:rPr>
          <w:rFonts w:ascii="Arial" w:hAnsi="Arial" w:cs="Arial"/>
        </w:rPr>
        <w:t>Form which</w:t>
      </w:r>
      <w:proofErr w:type="gramEnd"/>
      <w:r w:rsidRPr="009C16C4">
        <w:rPr>
          <w:rFonts w:ascii="Arial" w:hAnsi="Arial" w:cs="Arial"/>
        </w:rPr>
        <w:t xml:space="preserve"> acco</w:t>
      </w:r>
      <w:bookmarkStart w:id="0" w:name="_GoBack"/>
      <w:bookmarkEnd w:id="0"/>
      <w:r w:rsidRPr="009C16C4">
        <w:rPr>
          <w:rFonts w:ascii="Arial" w:hAnsi="Arial" w:cs="Arial"/>
        </w:rPr>
        <w:t>mpanies this Call for Proposals. Please refer to the Guidance Notes to complete this form.</w:t>
      </w:r>
      <w:r w:rsidRPr="00242394">
        <w:rPr>
          <w:rFonts w:ascii="Arial" w:hAnsi="Arial" w:cs="Arial"/>
        </w:rPr>
        <w:t xml:space="preserve"> </w:t>
      </w:r>
      <w:r w:rsidR="00242394" w:rsidRPr="00242394">
        <w:rPr>
          <w:rFonts w:ascii="Arial" w:hAnsi="Arial" w:cs="Arial"/>
          <w:color w:val="1A1A1A"/>
          <w:lang w:val="en-US"/>
        </w:rPr>
        <w:t xml:space="preserve">All completed Proposal Forms and </w:t>
      </w:r>
      <w:proofErr w:type="gramStart"/>
      <w:r w:rsidR="00242394" w:rsidRPr="00242394">
        <w:rPr>
          <w:rFonts w:ascii="Arial" w:hAnsi="Arial" w:cs="Arial"/>
          <w:color w:val="1A1A1A"/>
          <w:lang w:val="en-US"/>
        </w:rPr>
        <w:t>activity based</w:t>
      </w:r>
      <w:proofErr w:type="gramEnd"/>
      <w:r w:rsidR="00242394" w:rsidRPr="00242394">
        <w:rPr>
          <w:rFonts w:ascii="Arial" w:hAnsi="Arial" w:cs="Arial"/>
          <w:color w:val="1A1A1A"/>
          <w:lang w:val="en-US"/>
        </w:rPr>
        <w:t xml:space="preserve"> budgets must be submitted by email to me, </w:t>
      </w:r>
      <w:proofErr w:type="spellStart"/>
      <w:r w:rsidR="00242394" w:rsidRPr="00242394">
        <w:rPr>
          <w:rFonts w:ascii="Arial" w:hAnsi="Arial" w:cs="Arial"/>
          <w:color w:val="1A1A1A"/>
          <w:lang w:val="en-US"/>
        </w:rPr>
        <w:t>Karishma</w:t>
      </w:r>
      <w:proofErr w:type="spellEnd"/>
      <w:r w:rsidR="00242394" w:rsidRPr="00242394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="00242394" w:rsidRPr="00242394">
        <w:rPr>
          <w:rFonts w:ascii="Arial" w:hAnsi="Arial" w:cs="Arial"/>
          <w:color w:val="1A1A1A"/>
          <w:lang w:val="en-US"/>
        </w:rPr>
        <w:t>Mohindra</w:t>
      </w:r>
      <w:proofErr w:type="spellEnd"/>
      <w:r w:rsidR="00242394" w:rsidRPr="00242394">
        <w:rPr>
          <w:rFonts w:ascii="Arial" w:hAnsi="Arial" w:cs="Arial"/>
          <w:color w:val="1A1A1A"/>
          <w:lang w:val="en-US"/>
        </w:rPr>
        <w:t xml:space="preserve"> (</w:t>
      </w:r>
      <w:hyperlink r:id="rId8" w:history="1">
        <w:r w:rsidR="00242394" w:rsidRPr="00242394">
          <w:rPr>
            <w:rFonts w:ascii="Arial" w:hAnsi="Arial" w:cs="Arial"/>
            <w:color w:val="093ACA"/>
            <w:u w:val="single" w:color="093ACA"/>
            <w:lang w:val="en-US"/>
          </w:rPr>
          <w:t>Karishma.Mohindra@fco.gsi.gov.uk</w:t>
        </w:r>
      </w:hyperlink>
      <w:r w:rsidR="00242394" w:rsidRPr="00242394">
        <w:rPr>
          <w:rFonts w:ascii="Arial" w:hAnsi="Arial" w:cs="Arial"/>
          <w:color w:val="1A1A1A"/>
          <w:lang w:val="en-US"/>
        </w:rPr>
        <w:t xml:space="preserve">) no later than 5pm on </w:t>
      </w:r>
      <w:r w:rsidR="00242394" w:rsidRPr="00242394">
        <w:rPr>
          <w:rFonts w:ascii="Arial" w:hAnsi="Arial" w:cs="Arial"/>
          <w:b/>
          <w:bCs/>
          <w:color w:val="1A1A1A"/>
          <w:lang w:val="en-US"/>
        </w:rPr>
        <w:t xml:space="preserve">12 September. </w:t>
      </w:r>
      <w:r w:rsidR="00242394" w:rsidRPr="00242394">
        <w:rPr>
          <w:rFonts w:ascii="Arial" w:hAnsi="Arial" w:cs="Arial"/>
          <w:color w:val="1A1A1A"/>
          <w:lang w:val="en-US"/>
        </w:rPr>
        <w:t xml:space="preserve">If you have any questions please contact </w:t>
      </w:r>
      <w:proofErr w:type="gramStart"/>
      <w:r w:rsidR="00242394" w:rsidRPr="00242394">
        <w:rPr>
          <w:rFonts w:ascii="Arial" w:hAnsi="Arial" w:cs="Arial"/>
          <w:color w:val="1A1A1A"/>
          <w:lang w:val="en-US"/>
        </w:rPr>
        <w:t>myself or Grant Calder</w:t>
      </w:r>
      <w:proofErr w:type="gramEnd"/>
      <w:r w:rsidR="00242394" w:rsidRPr="00242394">
        <w:rPr>
          <w:rFonts w:ascii="Arial" w:hAnsi="Arial" w:cs="Arial"/>
          <w:color w:val="1A1A1A"/>
          <w:lang w:val="en-US"/>
        </w:rPr>
        <w:t xml:space="preserve"> (</w:t>
      </w:r>
      <w:hyperlink r:id="rId9" w:history="1">
        <w:r w:rsidR="00242394" w:rsidRPr="00242394">
          <w:rPr>
            <w:rFonts w:ascii="Arial" w:hAnsi="Arial" w:cs="Arial"/>
            <w:color w:val="093ACA"/>
            <w:u w:val="single" w:color="093ACA"/>
            <w:lang w:val="en-US"/>
          </w:rPr>
          <w:t>Grant.Calder@fco.gsi.gov.uk</w:t>
        </w:r>
      </w:hyperlink>
      <w:r w:rsidR="00242394" w:rsidRPr="00242394">
        <w:rPr>
          <w:rFonts w:ascii="Arial" w:hAnsi="Arial" w:cs="Arial"/>
          <w:color w:val="1A1A1A"/>
          <w:lang w:val="en-US"/>
        </w:rPr>
        <w:t>).</w:t>
      </w:r>
    </w:p>
    <w:p w14:paraId="59B86932" w14:textId="77777777" w:rsidR="00242394" w:rsidRPr="009C16C4" w:rsidRDefault="00242394" w:rsidP="007424FB">
      <w:pPr>
        <w:spacing w:after="0"/>
        <w:rPr>
          <w:rFonts w:ascii="Arial" w:hAnsi="Arial" w:cs="Arial"/>
        </w:rPr>
      </w:pPr>
    </w:p>
    <w:p w14:paraId="219DF73A" w14:textId="77777777" w:rsidR="00C62A71" w:rsidRDefault="001C75B7" w:rsidP="007424FB">
      <w:pPr>
        <w:spacing w:after="0"/>
        <w:rPr>
          <w:rFonts w:ascii="Arial" w:hAnsi="Arial" w:cs="Arial"/>
        </w:rPr>
      </w:pPr>
      <w:r w:rsidRPr="009C16C4">
        <w:rPr>
          <w:rFonts w:ascii="Arial" w:hAnsi="Arial" w:cs="Arial"/>
        </w:rPr>
        <w:t xml:space="preserve">Implementing partners will be selected </w:t>
      </w:r>
      <w:r w:rsidR="007C19C8" w:rsidRPr="009C16C4">
        <w:rPr>
          <w:rFonts w:ascii="Arial" w:hAnsi="Arial" w:cs="Arial"/>
        </w:rPr>
        <w:t>according to their capac</w:t>
      </w:r>
      <w:r w:rsidR="00C62A71" w:rsidRPr="009C16C4">
        <w:rPr>
          <w:rFonts w:ascii="Arial" w:hAnsi="Arial" w:cs="Arial"/>
        </w:rPr>
        <w:t xml:space="preserve">ity to deliver results as per </w:t>
      </w:r>
      <w:r w:rsidRPr="009C16C4">
        <w:rPr>
          <w:rFonts w:ascii="Arial" w:hAnsi="Arial" w:cs="Arial"/>
        </w:rPr>
        <w:t>the</w:t>
      </w:r>
      <w:r w:rsidR="007C19C8" w:rsidRPr="009C16C4">
        <w:rPr>
          <w:rFonts w:ascii="Arial" w:hAnsi="Arial" w:cs="Arial"/>
        </w:rPr>
        <w:t xml:space="preserve"> objectives</w:t>
      </w:r>
      <w:r w:rsidR="00C62A71" w:rsidRPr="009C16C4">
        <w:rPr>
          <w:rFonts w:ascii="Arial" w:hAnsi="Arial" w:cs="Arial"/>
        </w:rPr>
        <w:t xml:space="preserve"> listed below</w:t>
      </w:r>
      <w:r w:rsidR="007C19C8" w:rsidRPr="009C16C4">
        <w:rPr>
          <w:rFonts w:ascii="Arial" w:hAnsi="Arial" w:cs="Arial"/>
        </w:rPr>
        <w:t>, therefor</w:t>
      </w:r>
      <w:r w:rsidR="00C62A71" w:rsidRPr="009C16C4">
        <w:rPr>
          <w:rFonts w:ascii="Arial" w:hAnsi="Arial" w:cs="Arial"/>
        </w:rPr>
        <w:t>e please</w:t>
      </w:r>
      <w:r w:rsidR="00C62A71">
        <w:rPr>
          <w:rFonts w:ascii="Arial" w:hAnsi="Arial" w:cs="Arial"/>
        </w:rPr>
        <w:t xml:space="preserve"> carefully consider these </w:t>
      </w:r>
      <w:r w:rsidR="007C19C8" w:rsidRPr="00C62A71">
        <w:rPr>
          <w:rFonts w:ascii="Arial" w:hAnsi="Arial" w:cs="Arial"/>
        </w:rPr>
        <w:t xml:space="preserve">funding priorities when completing your Proposal Form. </w:t>
      </w:r>
      <w:r w:rsidR="00155F3E">
        <w:rPr>
          <w:rFonts w:ascii="Arial" w:hAnsi="Arial" w:cs="Arial"/>
        </w:rPr>
        <w:t>Please include in this an indicative budget, including any funds that would be retained by your organisation and not committed wholly to this grant funded project.</w:t>
      </w:r>
    </w:p>
    <w:p w14:paraId="4422283D" w14:textId="77777777" w:rsidR="007424FB" w:rsidRPr="00C62A71" w:rsidRDefault="007424FB" w:rsidP="007424FB">
      <w:pPr>
        <w:spacing w:after="0"/>
        <w:rPr>
          <w:rFonts w:ascii="Arial" w:hAnsi="Arial" w:cs="Arial"/>
        </w:rPr>
      </w:pPr>
    </w:p>
    <w:p w14:paraId="6D6E8087" w14:textId="77777777" w:rsidR="007424FB" w:rsidRDefault="007C19C8" w:rsidP="007424FB">
      <w:pPr>
        <w:spacing w:after="0"/>
        <w:rPr>
          <w:rFonts w:ascii="Arial" w:hAnsi="Arial" w:cs="Arial"/>
          <w:b/>
        </w:rPr>
      </w:pPr>
      <w:r w:rsidRPr="00C62A71">
        <w:rPr>
          <w:rFonts w:ascii="Arial" w:hAnsi="Arial" w:cs="Arial"/>
          <w:b/>
        </w:rPr>
        <w:t>The Type of Work to be Funded</w:t>
      </w:r>
    </w:p>
    <w:p w14:paraId="4345A91D" w14:textId="77777777" w:rsidR="007C19C8" w:rsidRDefault="007C19C8" w:rsidP="007424FB">
      <w:pPr>
        <w:spacing w:after="0"/>
        <w:rPr>
          <w:rFonts w:ascii="Arial" w:hAnsi="Arial" w:cs="Arial"/>
        </w:rPr>
      </w:pPr>
      <w:r w:rsidRPr="00C62A71">
        <w:rPr>
          <w:rFonts w:ascii="Arial" w:hAnsi="Arial" w:cs="Arial"/>
        </w:rPr>
        <w:br/>
        <w:t xml:space="preserve">Our priorities for funding </w:t>
      </w:r>
      <w:r w:rsidR="007424FB">
        <w:rPr>
          <w:rFonts w:ascii="Arial" w:hAnsi="Arial" w:cs="Arial"/>
        </w:rPr>
        <w:t xml:space="preserve">up until the end of the financial year (i.e. to be completed by April 2014) </w:t>
      </w:r>
      <w:r w:rsidRPr="00C62A71">
        <w:rPr>
          <w:rFonts w:ascii="Arial" w:hAnsi="Arial" w:cs="Arial"/>
        </w:rPr>
        <w:t>are as follows</w:t>
      </w:r>
      <w:r w:rsidR="00F962C9">
        <w:rPr>
          <w:rFonts w:ascii="Arial" w:hAnsi="Arial" w:cs="Arial"/>
        </w:rPr>
        <w:t xml:space="preserve"> (there may be the opportunity for extension)</w:t>
      </w:r>
      <w:r w:rsidRPr="00C62A71">
        <w:rPr>
          <w:rFonts w:ascii="Arial" w:hAnsi="Arial" w:cs="Arial"/>
        </w:rPr>
        <w:t>:</w:t>
      </w:r>
    </w:p>
    <w:p w14:paraId="627590EE" w14:textId="77777777" w:rsidR="007424FB" w:rsidRDefault="007424FB" w:rsidP="007424FB">
      <w:pPr>
        <w:spacing w:after="0"/>
        <w:rPr>
          <w:rFonts w:ascii="Arial" w:hAnsi="Arial" w:cs="Arial"/>
        </w:rPr>
      </w:pPr>
    </w:p>
    <w:p w14:paraId="5345DAAB" w14:textId="77777777" w:rsidR="009A2554" w:rsidRPr="009A2554" w:rsidRDefault="009A2554" w:rsidP="007424FB">
      <w:pPr>
        <w:spacing w:after="0"/>
        <w:rPr>
          <w:rFonts w:ascii="Arial" w:hAnsi="Arial" w:cs="Arial"/>
          <w:b/>
        </w:rPr>
      </w:pPr>
      <w:r w:rsidRPr="009A2554">
        <w:rPr>
          <w:rFonts w:ascii="Arial" w:hAnsi="Arial" w:cs="Arial"/>
          <w:b/>
        </w:rPr>
        <w:t>Purpose</w:t>
      </w:r>
    </w:p>
    <w:p w14:paraId="39E2B4A7" w14:textId="77777777" w:rsidR="009A2554" w:rsidRPr="00C62A71" w:rsidRDefault="009A2554" w:rsidP="007424FB">
      <w:pPr>
        <w:spacing w:after="0"/>
        <w:rPr>
          <w:rFonts w:ascii="Arial" w:hAnsi="Arial" w:cs="Arial"/>
        </w:rPr>
      </w:pPr>
    </w:p>
    <w:p w14:paraId="49393F09" w14:textId="77777777" w:rsidR="009A2554" w:rsidRPr="009A2554" w:rsidRDefault="00ED3F0B" w:rsidP="00CB7FC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British Government is seeking proposals </w:t>
      </w:r>
      <w:r w:rsidR="00927589">
        <w:rPr>
          <w:rFonts w:ascii="Arial" w:hAnsi="Arial" w:cs="Arial"/>
        </w:rPr>
        <w:t xml:space="preserve">which will enable the British Government to have better understanding and outreach within key </w:t>
      </w:r>
      <w:r w:rsidR="004F5482">
        <w:rPr>
          <w:rFonts w:ascii="Arial" w:hAnsi="Arial" w:cs="Arial"/>
        </w:rPr>
        <w:t>regions</w:t>
      </w:r>
      <w:r w:rsidR="00F962C9">
        <w:rPr>
          <w:rFonts w:ascii="Arial" w:hAnsi="Arial" w:cs="Arial"/>
        </w:rPr>
        <w:t xml:space="preserve"> </w:t>
      </w:r>
      <w:r w:rsidR="00927589">
        <w:rPr>
          <w:rFonts w:ascii="Arial" w:hAnsi="Arial" w:cs="Arial"/>
        </w:rPr>
        <w:t>within Somalia</w:t>
      </w:r>
      <w:r w:rsidR="00F32554">
        <w:rPr>
          <w:rFonts w:ascii="Arial" w:hAnsi="Arial" w:cs="Arial"/>
        </w:rPr>
        <w:t xml:space="preserve"> (excluding Somaliland)</w:t>
      </w:r>
      <w:r w:rsidR="00927589">
        <w:rPr>
          <w:rFonts w:ascii="Arial" w:hAnsi="Arial" w:cs="Arial"/>
        </w:rPr>
        <w:t>.  This will enable the British Government to respond more quickly to changing developments in areas outside of Mogadishu, monitor any local conflict and</w:t>
      </w:r>
      <w:r w:rsidR="00A625DD">
        <w:rPr>
          <w:rFonts w:ascii="Arial" w:hAnsi="Arial" w:cs="Arial"/>
        </w:rPr>
        <w:t xml:space="preserve"> more successfully</w:t>
      </w:r>
      <w:r w:rsidR="00927589">
        <w:rPr>
          <w:rFonts w:ascii="Arial" w:hAnsi="Arial" w:cs="Arial"/>
        </w:rPr>
        <w:t xml:space="preserve"> develop our policy.  </w:t>
      </w:r>
      <w:r w:rsidR="00276290">
        <w:rPr>
          <w:rFonts w:ascii="Arial" w:hAnsi="Arial" w:cs="Arial"/>
        </w:rPr>
        <w:t xml:space="preserve">We would like part-time analysts (5 days a </w:t>
      </w:r>
      <w:r w:rsidR="004F5482">
        <w:rPr>
          <w:rFonts w:ascii="Arial" w:hAnsi="Arial" w:cs="Arial"/>
        </w:rPr>
        <w:t>month</w:t>
      </w:r>
      <w:r w:rsidR="00276290">
        <w:rPr>
          <w:rFonts w:ascii="Arial" w:hAnsi="Arial" w:cs="Arial"/>
        </w:rPr>
        <w:t>) working in up to 5 major towns across Somalia (</w:t>
      </w:r>
      <w:r w:rsidR="00F962C9">
        <w:rPr>
          <w:rFonts w:ascii="Arial" w:hAnsi="Arial" w:cs="Arial"/>
        </w:rPr>
        <w:t xml:space="preserve">the exact locations can be suggested </w:t>
      </w:r>
      <w:r w:rsidR="004F5482">
        <w:rPr>
          <w:rFonts w:ascii="Arial" w:hAnsi="Arial" w:cs="Arial"/>
        </w:rPr>
        <w:t>but we want coverage of the major regions of Somalia</w:t>
      </w:r>
      <w:r w:rsidR="00276290">
        <w:rPr>
          <w:rFonts w:ascii="Arial" w:hAnsi="Arial" w:cs="Arial"/>
        </w:rPr>
        <w:t>).</w:t>
      </w:r>
    </w:p>
    <w:p w14:paraId="34342A57" w14:textId="77777777" w:rsidR="009A2554" w:rsidRPr="009A2554" w:rsidRDefault="009A2554" w:rsidP="009A2554">
      <w:pPr>
        <w:pStyle w:val="ListParagraph"/>
        <w:ind w:left="0"/>
        <w:rPr>
          <w:rFonts w:ascii="Arial" w:hAnsi="Arial" w:cs="Arial"/>
        </w:rPr>
      </w:pPr>
    </w:p>
    <w:p w14:paraId="50491EED" w14:textId="77777777" w:rsidR="00276290" w:rsidRDefault="00ED3F0B" w:rsidP="00F96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D3F0B">
        <w:rPr>
          <w:rFonts w:ascii="Arial" w:hAnsi="Arial" w:cs="Arial"/>
          <w:b/>
        </w:rPr>
        <w:lastRenderedPageBreak/>
        <w:t xml:space="preserve">Objective 1: </w:t>
      </w:r>
      <w:r w:rsidR="00F962C9" w:rsidRPr="00E41BD6">
        <w:rPr>
          <w:rFonts w:ascii="Arial" w:hAnsi="Arial" w:cs="Arial"/>
          <w:b/>
        </w:rPr>
        <w:t>Broaden British Embassy Mogadishu’s understanding of local drivers of conflict</w:t>
      </w:r>
      <w:r w:rsidR="00F962C9">
        <w:rPr>
          <w:rFonts w:ascii="Arial" w:hAnsi="Arial" w:cs="Arial"/>
          <w:b/>
        </w:rPr>
        <w:t xml:space="preserve"> and </w:t>
      </w:r>
      <w:r w:rsidR="00A625DD">
        <w:rPr>
          <w:rFonts w:ascii="Arial" w:hAnsi="Arial" w:cs="Arial"/>
          <w:b/>
        </w:rPr>
        <w:t xml:space="preserve">provide HMG with an ability to </w:t>
      </w:r>
      <w:r w:rsidR="00F962C9">
        <w:rPr>
          <w:rFonts w:ascii="Arial" w:hAnsi="Arial" w:cs="Arial"/>
          <w:b/>
        </w:rPr>
        <w:t>respond to the</w:t>
      </w:r>
      <w:r w:rsidR="00F962C9" w:rsidRPr="00F962C9">
        <w:rPr>
          <w:rFonts w:ascii="Arial" w:hAnsi="Arial" w:cs="Arial"/>
          <w:b/>
        </w:rPr>
        <w:t xml:space="preserve"> </w:t>
      </w:r>
      <w:r w:rsidR="00F962C9">
        <w:rPr>
          <w:rFonts w:ascii="Arial" w:hAnsi="Arial" w:cs="Arial"/>
          <w:b/>
        </w:rPr>
        <w:t>dispute</w:t>
      </w:r>
      <w:r w:rsidR="00A625DD">
        <w:rPr>
          <w:rFonts w:ascii="Arial" w:hAnsi="Arial" w:cs="Arial"/>
          <w:b/>
        </w:rPr>
        <w:t xml:space="preserve">.  </w:t>
      </w:r>
      <w:r w:rsidR="00276290" w:rsidRPr="00276290">
        <w:rPr>
          <w:rFonts w:ascii="Arial" w:hAnsi="Arial" w:cs="Arial"/>
        </w:rPr>
        <w:t>We would expect the analysts to report quickly to any conflict or violence which breaks out providing real-time analysis and recommendations.</w:t>
      </w:r>
    </w:p>
    <w:p w14:paraId="20344357" w14:textId="77777777" w:rsidR="00276290" w:rsidRPr="00276290" w:rsidRDefault="00276290" w:rsidP="00F962C9">
      <w:pPr>
        <w:pStyle w:val="ListParagraph"/>
        <w:spacing w:after="0"/>
        <w:rPr>
          <w:rFonts w:ascii="Arial" w:hAnsi="Arial" w:cs="Arial"/>
        </w:rPr>
      </w:pPr>
    </w:p>
    <w:p w14:paraId="100820E6" w14:textId="77777777" w:rsidR="00F962C9" w:rsidRDefault="00276290" w:rsidP="00F96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Objective 2</w:t>
      </w:r>
      <w:r w:rsidRPr="00ED3F0B">
        <w:rPr>
          <w:rFonts w:ascii="Arial" w:hAnsi="Arial" w:cs="Arial"/>
          <w:b/>
        </w:rPr>
        <w:t xml:space="preserve">: </w:t>
      </w:r>
      <w:r w:rsidR="00ED3F0B">
        <w:rPr>
          <w:rFonts w:ascii="Arial" w:hAnsi="Arial" w:cs="Arial"/>
          <w:b/>
        </w:rPr>
        <w:t xml:space="preserve">To provide </w:t>
      </w:r>
      <w:r>
        <w:rPr>
          <w:rFonts w:ascii="Arial" w:hAnsi="Arial" w:cs="Arial"/>
          <w:b/>
        </w:rPr>
        <w:t xml:space="preserve">HMG with political oversight which would include fixing meetings with key local officials.  </w:t>
      </w:r>
      <w:r w:rsidRPr="00276290">
        <w:rPr>
          <w:rFonts w:ascii="Arial" w:hAnsi="Arial" w:cs="Arial"/>
        </w:rPr>
        <w:t>We require accurate reporting on the political situation within the regions.  This would also involve organising and arranging meeting with HMG officials during sporadic visits to the area.</w:t>
      </w:r>
    </w:p>
    <w:p w14:paraId="22E2C530" w14:textId="77777777" w:rsidR="00F962C9" w:rsidRPr="00F962C9" w:rsidRDefault="00F962C9" w:rsidP="00F962C9">
      <w:pPr>
        <w:spacing w:after="0"/>
        <w:rPr>
          <w:rFonts w:ascii="Arial" w:hAnsi="Arial" w:cs="Arial"/>
        </w:rPr>
      </w:pPr>
    </w:p>
    <w:p w14:paraId="70B38DAA" w14:textId="77777777" w:rsidR="005B4C65" w:rsidRPr="00E41BD6" w:rsidRDefault="005B4C65" w:rsidP="00F962C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E41BD6">
        <w:rPr>
          <w:rFonts w:ascii="Arial" w:hAnsi="Arial" w:cs="Arial"/>
          <w:b/>
        </w:rPr>
        <w:t xml:space="preserve">Objective 4:  Enable HMG to predict </w:t>
      </w:r>
      <w:r w:rsidR="00F962C9">
        <w:rPr>
          <w:rFonts w:ascii="Arial" w:hAnsi="Arial" w:cs="Arial"/>
          <w:b/>
        </w:rPr>
        <w:t xml:space="preserve">longer term </w:t>
      </w:r>
      <w:r w:rsidRPr="00E41BD6">
        <w:rPr>
          <w:rFonts w:ascii="Arial" w:hAnsi="Arial" w:cs="Arial"/>
          <w:b/>
        </w:rPr>
        <w:t>political</w:t>
      </w:r>
      <w:r w:rsidR="00F962C9">
        <w:rPr>
          <w:rFonts w:ascii="Arial" w:hAnsi="Arial" w:cs="Arial"/>
          <w:b/>
        </w:rPr>
        <w:t>, social development and humanitarian</w:t>
      </w:r>
      <w:r w:rsidRPr="00E41BD6">
        <w:rPr>
          <w:rFonts w:ascii="Arial" w:hAnsi="Arial" w:cs="Arial"/>
          <w:b/>
        </w:rPr>
        <w:t xml:space="preserve"> trends within the regional administrations.</w:t>
      </w:r>
    </w:p>
    <w:p w14:paraId="334E9AAF" w14:textId="77777777" w:rsidR="00276290" w:rsidRPr="00F962C9" w:rsidRDefault="00276290" w:rsidP="00276290">
      <w:pPr>
        <w:rPr>
          <w:rFonts w:ascii="Arial" w:hAnsi="Arial" w:cs="Arial"/>
          <w:b/>
        </w:rPr>
      </w:pPr>
      <w:r w:rsidRPr="00F962C9">
        <w:rPr>
          <w:rFonts w:ascii="Arial" w:hAnsi="Arial" w:cs="Arial"/>
          <w:b/>
        </w:rPr>
        <w:t>Scope</w:t>
      </w:r>
    </w:p>
    <w:p w14:paraId="69910303" w14:textId="77777777" w:rsidR="00276290" w:rsidRDefault="00276290" w:rsidP="002762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76290">
        <w:rPr>
          <w:rFonts w:ascii="Arial" w:hAnsi="Arial" w:cs="Arial"/>
        </w:rPr>
        <w:t xml:space="preserve">As Somalia </w:t>
      </w:r>
      <w:r w:rsidR="009C16C4">
        <w:rPr>
          <w:rFonts w:ascii="Arial" w:hAnsi="Arial" w:cs="Arial"/>
        </w:rPr>
        <w:t>develops its federal structure</w:t>
      </w:r>
      <w:r w:rsidRPr="00276290">
        <w:rPr>
          <w:rFonts w:ascii="Arial" w:hAnsi="Arial" w:cs="Arial"/>
        </w:rPr>
        <w:t xml:space="preserve"> the regional </w:t>
      </w:r>
      <w:r w:rsidR="009C16C4">
        <w:rPr>
          <w:rFonts w:ascii="Arial" w:hAnsi="Arial" w:cs="Arial"/>
        </w:rPr>
        <w:t>administrations</w:t>
      </w:r>
      <w:r w:rsidRPr="00276290">
        <w:rPr>
          <w:rFonts w:ascii="Arial" w:hAnsi="Arial" w:cs="Arial"/>
        </w:rPr>
        <w:t xml:space="preserve"> are playing an increasingly important role in shaping the politics of the country</w:t>
      </w:r>
      <w:r w:rsidR="009C16C4">
        <w:rPr>
          <w:rFonts w:ascii="Arial" w:hAnsi="Arial" w:cs="Arial"/>
        </w:rPr>
        <w:t xml:space="preserve"> and</w:t>
      </w:r>
      <w:r w:rsidRPr="00276290">
        <w:rPr>
          <w:rFonts w:ascii="Arial" w:hAnsi="Arial" w:cs="Arial"/>
        </w:rPr>
        <w:t xml:space="preserve"> the </w:t>
      </w:r>
      <w:r w:rsidR="00E41BD6">
        <w:rPr>
          <w:rFonts w:ascii="Arial" w:hAnsi="Arial" w:cs="Arial"/>
        </w:rPr>
        <w:t>local conflict dynamics.  British Embassy Mogadishu (BEM) would like to understand these dynamics better to ensure a full over oversight on Somalia however due to travel restraints is unable to have more presence on the ground.</w:t>
      </w:r>
    </w:p>
    <w:p w14:paraId="7B2D8951" w14:textId="77777777" w:rsidR="005B4C65" w:rsidRDefault="00E41BD6" w:rsidP="00E41BD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We would expect the implementer to:</w:t>
      </w:r>
    </w:p>
    <w:p w14:paraId="1CF9D29A" w14:textId="77777777" w:rsidR="00E41BD6" w:rsidRDefault="00014DB6" w:rsidP="00E41BD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Ensure that each analyst produce</w:t>
      </w:r>
      <w:r w:rsidR="00F962C9">
        <w:rPr>
          <w:rFonts w:ascii="Arial" w:hAnsi="Arial" w:cs="Arial"/>
        </w:rPr>
        <w:t xml:space="preserve"> </w:t>
      </w:r>
      <w:r w:rsidR="004F5482"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 xml:space="preserve">reports </w:t>
      </w:r>
      <w:r w:rsidR="00E41BD6">
        <w:rPr>
          <w:rFonts w:ascii="Arial" w:hAnsi="Arial" w:cs="Arial"/>
        </w:rPr>
        <w:t>on the local political and conflict dynamics within the regions they are located</w:t>
      </w:r>
      <w:r w:rsidR="000501F3">
        <w:rPr>
          <w:rFonts w:ascii="Arial" w:hAnsi="Arial" w:cs="Arial"/>
        </w:rPr>
        <w:t xml:space="preserve"> (format to be agreed with BEM)</w:t>
      </w:r>
      <w:r w:rsidR="00E41BD6">
        <w:rPr>
          <w:rFonts w:ascii="Arial" w:hAnsi="Arial" w:cs="Arial"/>
        </w:rPr>
        <w:t>.</w:t>
      </w:r>
      <w:r w:rsidR="000501F3">
        <w:rPr>
          <w:rFonts w:ascii="Arial" w:hAnsi="Arial" w:cs="Arial"/>
        </w:rPr>
        <w:t xml:space="preserve"> </w:t>
      </w:r>
      <w:r w:rsidR="004F5482">
        <w:rPr>
          <w:rFonts w:ascii="Arial" w:hAnsi="Arial" w:cs="Arial"/>
        </w:rPr>
        <w:t xml:space="preserve"> These should be supported by flash reports on major events and on priority reports as directed by BEM.</w:t>
      </w:r>
    </w:p>
    <w:p w14:paraId="37112042" w14:textId="77777777" w:rsidR="00E41BD6" w:rsidRDefault="00E41BD6" w:rsidP="00E41BD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Create a comprehensive list of contacts within the region which include recommendations of interlocutors for BEM.</w:t>
      </w:r>
    </w:p>
    <w:p w14:paraId="270F544D" w14:textId="77777777" w:rsidR="005B4C65" w:rsidRPr="00014DB6" w:rsidRDefault="00E41BD6" w:rsidP="005B4C6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Fix meetings within the region for BEM visits as and when</w:t>
      </w:r>
      <w:r w:rsidR="00014DB6">
        <w:rPr>
          <w:rFonts w:ascii="Arial" w:hAnsi="Arial" w:cs="Arial"/>
        </w:rPr>
        <w:t xml:space="preserve"> required.</w:t>
      </w:r>
      <w:r>
        <w:rPr>
          <w:rFonts w:ascii="Arial" w:hAnsi="Arial" w:cs="Arial"/>
        </w:rPr>
        <w:t xml:space="preserve"> </w:t>
      </w:r>
    </w:p>
    <w:p w14:paraId="1221DD06" w14:textId="77777777" w:rsidR="00276290" w:rsidRDefault="00276290" w:rsidP="00276290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3828FADC" w14:textId="77777777" w:rsidR="00276290" w:rsidRPr="00276290" w:rsidRDefault="00276290" w:rsidP="00276290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172C8EEF" w14:textId="77777777" w:rsidR="001D7D42" w:rsidRPr="001D7D42" w:rsidRDefault="005B4C65" w:rsidP="001D7D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7D42">
        <w:rPr>
          <w:rFonts w:ascii="Arial" w:hAnsi="Arial" w:cs="Arial"/>
        </w:rPr>
        <w:t>It is expected that th</w:t>
      </w:r>
      <w:r>
        <w:rPr>
          <w:rFonts w:ascii="Arial" w:hAnsi="Arial" w:cs="Arial"/>
        </w:rPr>
        <w:t xml:space="preserve">e project would include 5 Somali </w:t>
      </w:r>
      <w:r w:rsidR="00014DB6">
        <w:rPr>
          <w:rFonts w:ascii="Arial" w:hAnsi="Arial" w:cs="Arial"/>
        </w:rPr>
        <w:t>national</w:t>
      </w:r>
      <w:r w:rsidRPr="001D7D42">
        <w:rPr>
          <w:rFonts w:ascii="Arial" w:hAnsi="Arial" w:cs="Arial"/>
        </w:rPr>
        <w:t xml:space="preserve"> members of staff</w:t>
      </w:r>
      <w:r>
        <w:rPr>
          <w:rFonts w:ascii="Arial" w:hAnsi="Arial" w:cs="Arial"/>
        </w:rPr>
        <w:t xml:space="preserve"> (one in each town/city)</w:t>
      </w:r>
      <w:r w:rsidR="00014DB6">
        <w:rPr>
          <w:rFonts w:ascii="Arial" w:hAnsi="Arial" w:cs="Arial"/>
        </w:rPr>
        <w:t xml:space="preserve"> operating on a part-time basis</w:t>
      </w:r>
      <w:r>
        <w:rPr>
          <w:rFonts w:ascii="Arial" w:hAnsi="Arial" w:cs="Arial"/>
        </w:rPr>
        <w:t>.</w:t>
      </w:r>
      <w:r w:rsidRPr="001D7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1D7D42" w:rsidRPr="001D7D42">
        <w:rPr>
          <w:rFonts w:ascii="Arial" w:hAnsi="Arial" w:cs="Arial"/>
        </w:rPr>
        <w:t xml:space="preserve">t </w:t>
      </w:r>
      <w:r w:rsidR="001D7D42">
        <w:rPr>
          <w:rFonts w:ascii="Arial" w:hAnsi="Arial" w:cs="Arial"/>
        </w:rPr>
        <w:t xml:space="preserve">would </w:t>
      </w:r>
      <w:r w:rsidR="001D7D42" w:rsidRPr="001D7D42">
        <w:rPr>
          <w:rFonts w:ascii="Arial" w:hAnsi="Arial" w:cs="Arial"/>
        </w:rPr>
        <w:t xml:space="preserve">be the responsibility of the implementer to provide the appropriate level of security, as well as accommodation, life support and insurance as necessary (included within the overall budget). The implementer </w:t>
      </w:r>
      <w:r w:rsidR="001D7D42">
        <w:rPr>
          <w:rFonts w:ascii="Arial" w:hAnsi="Arial" w:cs="Arial"/>
        </w:rPr>
        <w:t>would be expected to</w:t>
      </w:r>
      <w:r w:rsidR="001D7D42" w:rsidRPr="001D7D42">
        <w:rPr>
          <w:rFonts w:ascii="Arial" w:hAnsi="Arial" w:cs="Arial"/>
        </w:rPr>
        <w:t xml:space="preserve"> ta</w:t>
      </w:r>
      <w:r w:rsidR="00014DB6">
        <w:rPr>
          <w:rFonts w:ascii="Arial" w:hAnsi="Arial" w:cs="Arial"/>
        </w:rPr>
        <w:t>ke on the full duty of care for the analysts</w:t>
      </w:r>
      <w:r w:rsidR="001D7D42" w:rsidRPr="001D7D42">
        <w:rPr>
          <w:rFonts w:ascii="Arial" w:hAnsi="Arial" w:cs="Arial"/>
        </w:rPr>
        <w:t>. The bid should include the cost of accommodation, transport, security, insurance and living expenses</w:t>
      </w:r>
      <w:r w:rsidR="00014DB6">
        <w:rPr>
          <w:rFonts w:ascii="Arial" w:hAnsi="Arial" w:cs="Arial"/>
        </w:rPr>
        <w:t xml:space="preserve"> as required</w:t>
      </w:r>
      <w:r w:rsidR="001D7D42" w:rsidRPr="001D7D42">
        <w:rPr>
          <w:rFonts w:ascii="Arial" w:hAnsi="Arial" w:cs="Arial"/>
        </w:rPr>
        <w:t>.</w:t>
      </w:r>
    </w:p>
    <w:p w14:paraId="23742577" w14:textId="77777777" w:rsidR="001A4038" w:rsidRPr="00C62A71" w:rsidRDefault="001A4038"/>
    <w:sectPr w:rsidR="001A4038" w:rsidRPr="00C62A71" w:rsidSect="0050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CB5A" w14:textId="77777777" w:rsidR="00BB5736" w:rsidRDefault="00BB5736" w:rsidP="00340802">
      <w:pPr>
        <w:spacing w:after="0" w:line="240" w:lineRule="auto"/>
      </w:pPr>
      <w:r>
        <w:separator/>
      </w:r>
    </w:p>
  </w:endnote>
  <w:endnote w:type="continuationSeparator" w:id="0">
    <w:p w14:paraId="4233BE44" w14:textId="77777777" w:rsidR="00BB5736" w:rsidRDefault="00BB5736" w:rsidP="003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4F39" w14:textId="77777777" w:rsidR="007424FB" w:rsidRDefault="007424FB">
    <w:pPr>
      <w:pStyle w:val="Footer"/>
    </w:pPr>
  </w:p>
  <w:p w14:paraId="29751959" w14:textId="77777777" w:rsidR="007424FB" w:rsidRDefault="00242394" w:rsidP="00340802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962C9" w:rsidRPr="00F962C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7424FB" w:rsidRPr="00340802">
      <w:rPr>
        <w:rFonts w:ascii="Arial" w:hAnsi="Arial" w:cs="Arial"/>
        <w:b/>
        <w:sz w:val="20"/>
      </w:rPr>
      <w:t xml:space="preserve"> </w:t>
    </w:r>
  </w:p>
  <w:p w14:paraId="0C5A246E" w14:textId="77777777" w:rsidR="007424FB" w:rsidRPr="00340802" w:rsidRDefault="00242394" w:rsidP="00340802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F962C9" w:rsidRPr="00F962C9">
      <w:rPr>
        <w:rFonts w:ascii="Arial" w:hAnsi="Arial" w:cs="Arial"/>
        <w:noProof/>
        <w:sz w:val="12"/>
      </w:rPr>
      <w:t>C</w:t>
    </w:r>
    <w:r w:rsidR="00F962C9">
      <w:rPr>
        <w:noProof/>
      </w:rPr>
      <w:t>:\Users\gcalder\AppData\Local\Microsoft\Windows\Temporary Internet Files\Outlook Temp\UC Widen outreach - Call for bids - GR comments.docx</w:t>
    </w:r>
    <w:r>
      <w:rPr>
        <w:noProof/>
      </w:rPr>
      <w:fldChar w:fldCharType="end"/>
    </w:r>
    <w:r w:rsidR="00B35944" w:rsidRPr="00340802">
      <w:rPr>
        <w:rFonts w:ascii="Arial" w:hAnsi="Arial" w:cs="Arial"/>
        <w:sz w:val="12"/>
      </w:rPr>
      <w:fldChar w:fldCharType="begin"/>
    </w:r>
    <w:r w:rsidR="007424FB" w:rsidRPr="00340802">
      <w:rPr>
        <w:rFonts w:ascii="Arial" w:hAnsi="Arial" w:cs="Arial"/>
        <w:sz w:val="12"/>
      </w:rPr>
      <w:instrText xml:space="preserve"> DOCPROPERTY PRIVACY  \* MERGEFORMAT </w:instrText>
    </w:r>
    <w:r w:rsidR="00B35944" w:rsidRPr="00340802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9633" w14:textId="77777777" w:rsidR="007424FB" w:rsidRDefault="007424FB">
    <w:pPr>
      <w:pStyle w:val="Footer"/>
    </w:pPr>
  </w:p>
  <w:p w14:paraId="0BFA0CDB" w14:textId="77777777" w:rsidR="007424FB" w:rsidRPr="00340802" w:rsidRDefault="00B35944" w:rsidP="00340802">
    <w:pPr>
      <w:pStyle w:val="Footer"/>
      <w:spacing w:before="120"/>
      <w:jc w:val="right"/>
      <w:rPr>
        <w:rFonts w:ascii="Arial" w:hAnsi="Arial" w:cs="Arial"/>
        <w:sz w:val="12"/>
      </w:rPr>
    </w:pPr>
    <w:r w:rsidRPr="00340802">
      <w:rPr>
        <w:rFonts w:ascii="Arial" w:hAnsi="Arial" w:cs="Arial"/>
        <w:sz w:val="12"/>
      </w:rPr>
      <w:fldChar w:fldCharType="begin"/>
    </w:r>
    <w:r w:rsidR="007424FB" w:rsidRPr="00340802">
      <w:rPr>
        <w:rFonts w:ascii="Arial" w:hAnsi="Arial" w:cs="Arial"/>
        <w:sz w:val="12"/>
      </w:rPr>
      <w:instrText xml:space="preserve"> DOCPROPERTY PRIVACY  \* MERGEFORMAT </w:instrText>
    </w:r>
    <w:r w:rsidRPr="00340802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1F72" w14:textId="77777777" w:rsidR="007424FB" w:rsidRDefault="007424FB">
    <w:pPr>
      <w:pStyle w:val="Footer"/>
    </w:pPr>
  </w:p>
  <w:p w14:paraId="3EF42F68" w14:textId="77777777" w:rsidR="007424FB" w:rsidRDefault="00242394" w:rsidP="00340802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962C9" w:rsidRPr="00F962C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7424FB" w:rsidRPr="00340802">
      <w:rPr>
        <w:rFonts w:ascii="Arial" w:hAnsi="Arial" w:cs="Arial"/>
        <w:b/>
        <w:sz w:val="20"/>
      </w:rPr>
      <w:t xml:space="preserve"> </w:t>
    </w:r>
  </w:p>
  <w:p w14:paraId="38CB7E33" w14:textId="77777777" w:rsidR="007424FB" w:rsidRPr="00340802" w:rsidRDefault="00242394" w:rsidP="00340802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F962C9" w:rsidRPr="00F962C9">
      <w:rPr>
        <w:rFonts w:ascii="Arial" w:hAnsi="Arial" w:cs="Arial"/>
        <w:noProof/>
        <w:sz w:val="12"/>
      </w:rPr>
      <w:t>C</w:t>
    </w:r>
    <w:r w:rsidR="00F962C9">
      <w:rPr>
        <w:noProof/>
      </w:rPr>
      <w:t>:\Users\gcalder\AppData\Local\Microsoft\Windows\Temporary Internet Files\Outlook Temp\UC Widen outreach - Call for bids - GR comments.docx</w:t>
    </w:r>
    <w:r>
      <w:rPr>
        <w:noProof/>
      </w:rPr>
      <w:fldChar w:fldCharType="end"/>
    </w:r>
    <w:r w:rsidR="00B35944" w:rsidRPr="00340802">
      <w:rPr>
        <w:rFonts w:ascii="Arial" w:hAnsi="Arial" w:cs="Arial"/>
        <w:sz w:val="12"/>
      </w:rPr>
      <w:fldChar w:fldCharType="begin"/>
    </w:r>
    <w:r w:rsidR="007424FB" w:rsidRPr="00340802">
      <w:rPr>
        <w:rFonts w:ascii="Arial" w:hAnsi="Arial" w:cs="Arial"/>
        <w:sz w:val="12"/>
      </w:rPr>
      <w:instrText xml:space="preserve"> DOCPROPERTY PRIVACY  \* MERGEFORMAT </w:instrText>
    </w:r>
    <w:r w:rsidR="00B35944" w:rsidRPr="00340802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1A60" w14:textId="77777777" w:rsidR="00BB5736" w:rsidRDefault="00BB5736" w:rsidP="00340802">
      <w:pPr>
        <w:spacing w:after="0" w:line="240" w:lineRule="auto"/>
      </w:pPr>
      <w:r>
        <w:separator/>
      </w:r>
    </w:p>
  </w:footnote>
  <w:footnote w:type="continuationSeparator" w:id="0">
    <w:p w14:paraId="70DF9550" w14:textId="77777777" w:rsidR="00BB5736" w:rsidRDefault="00BB5736" w:rsidP="0034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9E71C" w14:textId="77777777" w:rsidR="007424FB" w:rsidRPr="00340802" w:rsidRDefault="00242394" w:rsidP="00340802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962C9" w:rsidRPr="00F962C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7424FB" w:rsidRPr="00340802">
      <w:rPr>
        <w:rFonts w:ascii="Arial" w:hAnsi="Arial" w:cs="Arial"/>
        <w:b/>
        <w:sz w:val="20"/>
      </w:rPr>
      <w:t xml:space="preserve"> </w:t>
    </w:r>
    <w:r w:rsidR="00B35944" w:rsidRPr="00340802">
      <w:rPr>
        <w:rFonts w:ascii="Arial" w:hAnsi="Arial" w:cs="Arial"/>
        <w:b/>
        <w:sz w:val="20"/>
      </w:rPr>
      <w:fldChar w:fldCharType="begin"/>
    </w:r>
    <w:r w:rsidR="007424FB" w:rsidRPr="00340802">
      <w:rPr>
        <w:rFonts w:ascii="Arial" w:hAnsi="Arial" w:cs="Arial"/>
        <w:b/>
        <w:sz w:val="20"/>
      </w:rPr>
      <w:instrText xml:space="preserve"> DOCPROPERTY PRIVACY  \* MERGEFORMAT </w:instrText>
    </w:r>
    <w:r w:rsidR="00B35944" w:rsidRPr="00340802">
      <w:rPr>
        <w:rFonts w:ascii="Arial" w:hAnsi="Arial" w:cs="Arial"/>
        <w:b/>
        <w:sz w:val="20"/>
      </w:rPr>
      <w:fldChar w:fldCharType="end"/>
    </w:r>
  </w:p>
  <w:p w14:paraId="15D3F956" w14:textId="77777777" w:rsidR="007424FB" w:rsidRDefault="007424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87D7" w14:textId="1CB19A8F" w:rsidR="007424FB" w:rsidRDefault="007424FB">
    <w:pPr>
      <w:pStyle w:val="Header"/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4AA984E4" wp14:editId="645C087A">
          <wp:extent cx="828675" cy="733425"/>
          <wp:effectExtent l="19050" t="0" r="9525" b="0"/>
          <wp:docPr id="10" name="Picture 10" descr="FCO_U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O_UK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915092">
      <w:rPr>
        <w:noProof/>
        <w:lang w:val="en-US" w:eastAsia="en-US"/>
      </w:rPr>
      <w:drawing>
        <wp:inline distT="0" distB="0" distL="0" distR="0" wp14:anchorId="64831E83" wp14:editId="2F88EC23">
          <wp:extent cx="667125" cy="500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I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97" cy="50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lang w:val="en-US" w:eastAsia="en-US"/>
      </w:rPr>
      <w:drawing>
        <wp:inline distT="0" distB="0" distL="0" distR="0" wp14:anchorId="5715C9B9" wp14:editId="79E8A228">
          <wp:extent cx="581025" cy="647700"/>
          <wp:effectExtent l="19050" t="0" r="9525" b="0"/>
          <wp:docPr id="16" name="Picture 16" descr="MOD_badg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D_badge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18A0" w14:textId="77777777" w:rsidR="007424FB" w:rsidRPr="00340802" w:rsidRDefault="00242394" w:rsidP="00340802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962C9" w:rsidRPr="00F962C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7424FB" w:rsidRPr="00340802">
      <w:rPr>
        <w:rFonts w:ascii="Arial" w:hAnsi="Arial" w:cs="Arial"/>
        <w:b/>
        <w:sz w:val="20"/>
      </w:rPr>
      <w:t xml:space="preserve"> </w:t>
    </w:r>
    <w:r w:rsidR="00B35944" w:rsidRPr="00340802">
      <w:rPr>
        <w:rFonts w:ascii="Arial" w:hAnsi="Arial" w:cs="Arial"/>
        <w:b/>
        <w:sz w:val="20"/>
      </w:rPr>
      <w:fldChar w:fldCharType="begin"/>
    </w:r>
    <w:r w:rsidR="007424FB" w:rsidRPr="00340802">
      <w:rPr>
        <w:rFonts w:ascii="Arial" w:hAnsi="Arial" w:cs="Arial"/>
        <w:b/>
        <w:sz w:val="20"/>
      </w:rPr>
      <w:instrText xml:space="preserve"> DOCPROPERTY PRIVACY  \* MERGEFORMAT </w:instrText>
    </w:r>
    <w:r w:rsidR="00B35944" w:rsidRPr="00340802">
      <w:rPr>
        <w:rFonts w:ascii="Arial" w:hAnsi="Arial" w:cs="Arial"/>
        <w:b/>
        <w:sz w:val="20"/>
      </w:rPr>
      <w:fldChar w:fldCharType="end"/>
    </w:r>
  </w:p>
  <w:p w14:paraId="1E47860C" w14:textId="77777777" w:rsidR="007424FB" w:rsidRDefault="007424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ABB"/>
    <w:multiLevelType w:val="hybridMultilevel"/>
    <w:tmpl w:val="6B2AA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F29CE"/>
    <w:multiLevelType w:val="hybridMultilevel"/>
    <w:tmpl w:val="08E229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05970"/>
    <w:multiLevelType w:val="hybridMultilevel"/>
    <w:tmpl w:val="019E8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3CDC"/>
    <w:multiLevelType w:val="hybridMultilevel"/>
    <w:tmpl w:val="0A48D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5F4D"/>
    <w:multiLevelType w:val="hybridMultilevel"/>
    <w:tmpl w:val="2598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D41C5"/>
    <w:multiLevelType w:val="hybridMultilevel"/>
    <w:tmpl w:val="AF0E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E2906"/>
    <w:multiLevelType w:val="hybridMultilevel"/>
    <w:tmpl w:val="BD449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7031"/>
    <w:multiLevelType w:val="hybridMultilevel"/>
    <w:tmpl w:val="E196C3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53FC"/>
    <w:multiLevelType w:val="hybridMultilevel"/>
    <w:tmpl w:val="8BE2F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8145D"/>
    <w:multiLevelType w:val="hybridMultilevel"/>
    <w:tmpl w:val="8E5A8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4F3BB0"/>
    <w:multiLevelType w:val="hybridMultilevel"/>
    <w:tmpl w:val="FE0A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PDAbbrAddr" w:val=" "/>
    <w:docVar w:name="PDAbbrDept" w:val=" "/>
    <w:docVar w:name="PDAddr1" w:val="British Embassy - Harare"/>
    <w:docVar w:name="PDAddr2" w:val="3 Norfolk Road"/>
    <w:docVar w:name="PDAddr3" w:val="Mt Pleasant"/>
    <w:docVar w:name="PDAddr4" w:val=" "/>
    <w:docVar w:name="PDDepartment" w:val=" "/>
    <w:docVar w:name="PDEmail" w:val="madelaine.johnston@fco.gov.uk"/>
    <w:docVar w:name="PDFaxNo" w:val=" "/>
    <w:docVar w:name="PDFormalName" w:val=" "/>
    <w:docVar w:name="PDFullName" w:val="Madelaine Johnston"/>
    <w:docVar w:name="PDMaintainMarking" w:val="-1"/>
    <w:docVar w:name="PDMaintainPath" w:val="-1"/>
    <w:docVar w:name="PDPhoneNo" w:val=" "/>
    <w:docVar w:name="PDSection" w:val="Projects and Communications"/>
  </w:docVars>
  <w:rsids>
    <w:rsidRoot w:val="00340802"/>
    <w:rsid w:val="00014DB6"/>
    <w:rsid w:val="000501F3"/>
    <w:rsid w:val="00145B6A"/>
    <w:rsid w:val="00155F3E"/>
    <w:rsid w:val="001A4038"/>
    <w:rsid w:val="001C75B7"/>
    <w:rsid w:val="001D7D42"/>
    <w:rsid w:val="00242394"/>
    <w:rsid w:val="0027112B"/>
    <w:rsid w:val="00276290"/>
    <w:rsid w:val="002D3B5D"/>
    <w:rsid w:val="00340802"/>
    <w:rsid w:val="003603CD"/>
    <w:rsid w:val="003D0828"/>
    <w:rsid w:val="00431B8B"/>
    <w:rsid w:val="004E3CB5"/>
    <w:rsid w:val="004F5482"/>
    <w:rsid w:val="005071DC"/>
    <w:rsid w:val="00530088"/>
    <w:rsid w:val="00551A02"/>
    <w:rsid w:val="00561D1D"/>
    <w:rsid w:val="005861C6"/>
    <w:rsid w:val="005B4C65"/>
    <w:rsid w:val="005E0847"/>
    <w:rsid w:val="006835B4"/>
    <w:rsid w:val="00725459"/>
    <w:rsid w:val="007424FB"/>
    <w:rsid w:val="007C19C8"/>
    <w:rsid w:val="007E3638"/>
    <w:rsid w:val="00851EFC"/>
    <w:rsid w:val="008662BE"/>
    <w:rsid w:val="008A42FD"/>
    <w:rsid w:val="00915092"/>
    <w:rsid w:val="00927589"/>
    <w:rsid w:val="00931518"/>
    <w:rsid w:val="00955195"/>
    <w:rsid w:val="009A2554"/>
    <w:rsid w:val="009C16C4"/>
    <w:rsid w:val="00A625DD"/>
    <w:rsid w:val="00A90DB1"/>
    <w:rsid w:val="00B1291B"/>
    <w:rsid w:val="00B35944"/>
    <w:rsid w:val="00B40364"/>
    <w:rsid w:val="00BB5736"/>
    <w:rsid w:val="00BB68A2"/>
    <w:rsid w:val="00C21E67"/>
    <w:rsid w:val="00C62A71"/>
    <w:rsid w:val="00CB7FC1"/>
    <w:rsid w:val="00E41BD6"/>
    <w:rsid w:val="00ED3F0B"/>
    <w:rsid w:val="00F32554"/>
    <w:rsid w:val="00F962C9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A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2"/>
  </w:style>
  <w:style w:type="paragraph" w:styleId="Footer">
    <w:name w:val="footer"/>
    <w:basedOn w:val="Normal"/>
    <w:link w:val="FooterChar"/>
    <w:uiPriority w:val="99"/>
    <w:unhideWhenUsed/>
    <w:rsid w:val="0034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2"/>
  </w:style>
  <w:style w:type="paragraph" w:styleId="BalloonText">
    <w:name w:val="Balloon Text"/>
    <w:basedOn w:val="Normal"/>
    <w:link w:val="BalloonTextChar"/>
    <w:uiPriority w:val="99"/>
    <w:semiHidden/>
    <w:unhideWhenUsed/>
    <w:rsid w:val="0034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802"/>
  </w:style>
  <w:style w:type="paragraph" w:styleId="Footer">
    <w:name w:val="footer"/>
    <w:basedOn w:val="Normal"/>
    <w:link w:val="FooterChar"/>
    <w:uiPriority w:val="99"/>
    <w:semiHidden/>
    <w:unhideWhenUsed/>
    <w:rsid w:val="0034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802"/>
  </w:style>
  <w:style w:type="paragraph" w:styleId="BalloonText">
    <w:name w:val="Balloon Text"/>
    <w:basedOn w:val="Normal"/>
    <w:link w:val="BalloonTextChar"/>
    <w:uiPriority w:val="99"/>
    <w:semiHidden/>
    <w:unhideWhenUsed/>
    <w:rsid w:val="0034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shma.Mohindra@fco.gsi.gov.uk" TargetMode="External"/><Relationship Id="rId9" Type="http://schemas.openxmlformats.org/officeDocument/2006/relationships/hyperlink" Target="mailto:Grant.Calder@fco.gsi.gov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Call for Proposals</vt:lpstr>
    </vt:vector>
  </TitlesOfParts>
  <Company>FCO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Call for Proposals</dc:title>
  <dc:subject/>
  <dc:creator>mjohnston</dc:creator>
  <cp:keywords/>
  <cp:lastModifiedBy>Press Office</cp:lastModifiedBy>
  <cp:revision>6</cp:revision>
  <dcterms:created xsi:type="dcterms:W3CDTF">2014-08-15T12:18:00Z</dcterms:created>
  <dcterms:modified xsi:type="dcterms:W3CDTF">2014-08-27T10:31:00Z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2013-02-18T22:00:00Z</vt:filetime>
  </property>
</Properties>
</file>