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D9D" w:rsidRDefault="00961D9D" w:rsidP="00961D9D"/>
    <w:p w:rsidR="00FF797C" w:rsidRPr="00B32A9A" w:rsidRDefault="00FF797C" w:rsidP="00961D9D">
      <w:pPr>
        <w:rPr>
          <w:b/>
          <w:sz w:val="24"/>
          <w:szCs w:val="24"/>
          <w:u w:val="single"/>
        </w:rPr>
      </w:pPr>
    </w:p>
    <w:p w:rsidR="00FF797C" w:rsidRPr="00B32A9A" w:rsidRDefault="00FF797C" w:rsidP="00B32A9A">
      <w:pPr>
        <w:jc w:val="center"/>
        <w:rPr>
          <w:b/>
          <w:sz w:val="24"/>
          <w:szCs w:val="24"/>
          <w:u w:val="single"/>
        </w:rPr>
      </w:pPr>
      <w:r w:rsidRPr="00B32A9A">
        <w:rPr>
          <w:b/>
          <w:sz w:val="24"/>
          <w:szCs w:val="24"/>
          <w:u w:val="single"/>
        </w:rPr>
        <w:t>Friends of Yemen: How has it performed and where is it going?</w:t>
      </w:r>
    </w:p>
    <w:p w:rsidR="00FF797C" w:rsidRDefault="00FF797C" w:rsidP="00961D9D">
      <w:pPr>
        <w:rPr>
          <w:b/>
        </w:rPr>
      </w:pPr>
    </w:p>
    <w:p w:rsidR="00FA73E0" w:rsidRPr="00FA73E0" w:rsidRDefault="00FA73E0" w:rsidP="00FA73E0">
      <w:pPr>
        <w:rPr>
          <w:b/>
          <w:color w:val="000000" w:themeColor="text1"/>
        </w:rPr>
      </w:pPr>
      <w:r w:rsidRPr="00FA73E0">
        <w:rPr>
          <w:b/>
          <w:color w:val="000000" w:themeColor="text1"/>
        </w:rPr>
        <w:t>Key Points</w:t>
      </w:r>
    </w:p>
    <w:p w:rsidR="00FA73E0" w:rsidRDefault="00FA73E0" w:rsidP="00FA73E0">
      <w:pPr>
        <w:rPr>
          <w:color w:val="000000" w:themeColor="text1"/>
        </w:rPr>
      </w:pPr>
    </w:p>
    <w:p w:rsidR="00FA73E0" w:rsidRPr="00FA73E0" w:rsidRDefault="00FA73E0" w:rsidP="00FA73E0">
      <w:pPr>
        <w:pStyle w:val="ListParagraph"/>
        <w:numPr>
          <w:ilvl w:val="0"/>
          <w:numId w:val="13"/>
        </w:numPr>
        <w:rPr>
          <w:color w:val="000000" w:themeColor="text1"/>
        </w:rPr>
      </w:pPr>
      <w:r w:rsidRPr="00FA73E0">
        <w:rPr>
          <w:color w:val="000000" w:themeColor="text1"/>
        </w:rPr>
        <w:t>Friends of Yemen proved a useful mechanism for bringing GCC countries and Western partners together at a critical time, and bringing the crisis in Yemen to international attention. It brought together the political/reform, econ</w:t>
      </w:r>
      <w:r w:rsidR="00DF117F">
        <w:rPr>
          <w:color w:val="000000" w:themeColor="text1"/>
        </w:rPr>
        <w:t>omy/development, and security/counter terrorism</w:t>
      </w:r>
      <w:r w:rsidRPr="00FA73E0">
        <w:rPr>
          <w:color w:val="000000" w:themeColor="text1"/>
        </w:rPr>
        <w:t xml:space="preserve"> strands of international policy in an attempt to generate a comprehensive approach to Yemen’s problems.</w:t>
      </w:r>
    </w:p>
    <w:p w:rsidR="00FA73E0" w:rsidRDefault="00FA73E0" w:rsidP="00FA73E0">
      <w:pPr>
        <w:rPr>
          <w:color w:val="000000" w:themeColor="text1"/>
        </w:rPr>
      </w:pPr>
    </w:p>
    <w:p w:rsidR="00FA73E0" w:rsidRPr="00FA73E0" w:rsidRDefault="00FA73E0" w:rsidP="00FA73E0">
      <w:pPr>
        <w:pStyle w:val="ListParagraph"/>
        <w:numPr>
          <w:ilvl w:val="0"/>
          <w:numId w:val="13"/>
        </w:numPr>
        <w:rPr>
          <w:color w:val="000000" w:themeColor="text1"/>
        </w:rPr>
      </w:pPr>
      <w:r w:rsidRPr="00FA73E0">
        <w:rPr>
          <w:color w:val="000000" w:themeColor="text1"/>
        </w:rPr>
        <w:t xml:space="preserve">The coordinated international strategy that Friends of Yemen helped to generate was able to bring some pressure to bear on the political situation but as </w:t>
      </w:r>
      <w:r w:rsidR="00966F3B">
        <w:rPr>
          <w:color w:val="000000" w:themeColor="text1"/>
        </w:rPr>
        <w:t xml:space="preserve">the crisis developed in 2011, </w:t>
      </w:r>
      <w:r w:rsidR="00966F3B" w:rsidRPr="00FA73E0">
        <w:rPr>
          <w:color w:val="000000" w:themeColor="text1"/>
        </w:rPr>
        <w:t>the UN</w:t>
      </w:r>
      <w:r w:rsidR="00966F3B">
        <w:rPr>
          <w:color w:val="000000" w:themeColor="text1"/>
        </w:rPr>
        <w:t xml:space="preserve"> </w:t>
      </w:r>
      <w:r w:rsidR="00966F3B" w:rsidRPr="00FA73E0">
        <w:rPr>
          <w:color w:val="000000" w:themeColor="text1"/>
        </w:rPr>
        <w:t>S</w:t>
      </w:r>
      <w:r w:rsidR="00966F3B">
        <w:rPr>
          <w:color w:val="000000" w:themeColor="text1"/>
        </w:rPr>
        <w:t xml:space="preserve">ecurity </w:t>
      </w:r>
      <w:r w:rsidR="00966F3B" w:rsidRPr="00FA73E0">
        <w:rPr>
          <w:color w:val="000000" w:themeColor="text1"/>
        </w:rPr>
        <w:t>C</w:t>
      </w:r>
      <w:r w:rsidR="00966F3B">
        <w:rPr>
          <w:color w:val="000000" w:themeColor="text1"/>
        </w:rPr>
        <w:t xml:space="preserve">ouncil, the Secretary General’s </w:t>
      </w:r>
      <w:r w:rsidR="00966F3B" w:rsidRPr="00FA73E0">
        <w:rPr>
          <w:color w:val="000000" w:themeColor="text1"/>
        </w:rPr>
        <w:t>S</w:t>
      </w:r>
      <w:r w:rsidR="00966F3B">
        <w:rPr>
          <w:color w:val="000000" w:themeColor="text1"/>
        </w:rPr>
        <w:t xml:space="preserve">pecial </w:t>
      </w:r>
      <w:r w:rsidR="00966F3B" w:rsidRPr="00FA73E0">
        <w:rPr>
          <w:color w:val="000000" w:themeColor="text1"/>
        </w:rPr>
        <w:t>A</w:t>
      </w:r>
      <w:r w:rsidR="00966F3B">
        <w:rPr>
          <w:color w:val="000000" w:themeColor="text1"/>
        </w:rPr>
        <w:t xml:space="preserve">dviser Jamal </w:t>
      </w:r>
      <w:proofErr w:type="spellStart"/>
      <w:r w:rsidR="00966F3B" w:rsidRPr="00FA73E0">
        <w:rPr>
          <w:color w:val="000000" w:themeColor="text1"/>
        </w:rPr>
        <w:t>Benoma</w:t>
      </w:r>
      <w:r w:rsidR="00966F3B">
        <w:rPr>
          <w:color w:val="000000" w:themeColor="text1"/>
        </w:rPr>
        <w:t>r</w:t>
      </w:r>
      <w:proofErr w:type="spellEnd"/>
      <w:r w:rsidR="00966F3B">
        <w:rPr>
          <w:color w:val="000000" w:themeColor="text1"/>
        </w:rPr>
        <w:t>, and</w:t>
      </w:r>
      <w:r w:rsidR="00966F3B" w:rsidRPr="00FA73E0">
        <w:rPr>
          <w:color w:val="000000" w:themeColor="text1"/>
        </w:rPr>
        <w:t xml:space="preserve"> </w:t>
      </w:r>
      <w:r w:rsidRPr="00FA73E0">
        <w:rPr>
          <w:color w:val="000000" w:themeColor="text1"/>
        </w:rPr>
        <w:t>the G10 grouping o</w:t>
      </w:r>
      <w:r w:rsidR="00966F3B">
        <w:rPr>
          <w:color w:val="000000" w:themeColor="text1"/>
        </w:rPr>
        <w:t xml:space="preserve">f ambassadors in Sana’a </w:t>
      </w:r>
      <w:r w:rsidR="00BD4D47">
        <w:rPr>
          <w:color w:val="000000" w:themeColor="text1"/>
        </w:rPr>
        <w:t xml:space="preserve">also </w:t>
      </w:r>
      <w:r w:rsidR="00966F3B">
        <w:rPr>
          <w:color w:val="000000" w:themeColor="text1"/>
        </w:rPr>
        <w:t xml:space="preserve">became important mechanisms for international coordination. </w:t>
      </w:r>
    </w:p>
    <w:p w:rsidR="00FA73E0" w:rsidRDefault="00FA73E0" w:rsidP="00FA73E0">
      <w:pPr>
        <w:rPr>
          <w:color w:val="000000" w:themeColor="text1"/>
        </w:rPr>
      </w:pPr>
    </w:p>
    <w:p w:rsidR="00FA73E0" w:rsidRPr="00FA73E0" w:rsidRDefault="00FA73E0" w:rsidP="00FA73E0">
      <w:pPr>
        <w:pStyle w:val="ListParagraph"/>
        <w:numPr>
          <w:ilvl w:val="0"/>
          <w:numId w:val="13"/>
        </w:numPr>
        <w:rPr>
          <w:color w:val="000000" w:themeColor="text1"/>
        </w:rPr>
      </w:pPr>
      <w:r w:rsidRPr="00FA73E0">
        <w:rPr>
          <w:color w:val="000000" w:themeColor="text1"/>
        </w:rPr>
        <w:t>Friends of Yemen has had success in providing incentives for political reform but there has been a tendency to focus on headline pledges, diluting the focus on concrete political progress. There needs to be effective lobbying mechanisms on the ground to produce hard results. The Friends of Yemen forum could adapt its format to promote more focused support.</w:t>
      </w:r>
    </w:p>
    <w:p w:rsidR="00FA73E0" w:rsidRDefault="00FA73E0" w:rsidP="00FA73E0">
      <w:pPr>
        <w:rPr>
          <w:color w:val="000000" w:themeColor="text1"/>
        </w:rPr>
      </w:pPr>
    </w:p>
    <w:p w:rsidR="00FA73E0" w:rsidRPr="00FA73E0" w:rsidRDefault="00FA73E0" w:rsidP="00FA73E0">
      <w:pPr>
        <w:pStyle w:val="ListParagraph"/>
        <w:numPr>
          <w:ilvl w:val="0"/>
          <w:numId w:val="13"/>
        </w:numPr>
        <w:rPr>
          <w:color w:val="000000" w:themeColor="text1"/>
        </w:rPr>
      </w:pPr>
      <w:r w:rsidRPr="00FA73E0">
        <w:rPr>
          <w:color w:val="000000" w:themeColor="text1"/>
        </w:rPr>
        <w:t>One of the purposes of Friends of Yemen that emerged over time was to commit donors to honour their pledges. The ball is arguably now in Yemen’s court, with focus on developing capacity in Yemen’s institutions.</w:t>
      </w:r>
    </w:p>
    <w:p w:rsidR="00FA73E0" w:rsidRDefault="00FA73E0" w:rsidP="00FA73E0">
      <w:pPr>
        <w:rPr>
          <w:color w:val="000000" w:themeColor="text1"/>
        </w:rPr>
      </w:pPr>
    </w:p>
    <w:p w:rsidR="00FA73E0" w:rsidRPr="00FA73E0" w:rsidRDefault="00FA73E0" w:rsidP="00FA73E0">
      <w:pPr>
        <w:pStyle w:val="ListParagraph"/>
        <w:numPr>
          <w:ilvl w:val="0"/>
          <w:numId w:val="13"/>
        </w:numPr>
        <w:rPr>
          <w:color w:val="000000" w:themeColor="text1"/>
        </w:rPr>
      </w:pPr>
      <w:r w:rsidRPr="00FA73E0">
        <w:rPr>
          <w:color w:val="000000" w:themeColor="text1"/>
        </w:rPr>
        <w:t xml:space="preserve">Given the likely rocky period that Yemen is now entering, arguably the most fraught since former President </w:t>
      </w:r>
      <w:proofErr w:type="spellStart"/>
      <w:r w:rsidRPr="00FA73E0">
        <w:rPr>
          <w:color w:val="000000" w:themeColor="text1"/>
        </w:rPr>
        <w:t>Salih’s</w:t>
      </w:r>
      <w:proofErr w:type="spellEnd"/>
      <w:r w:rsidRPr="00FA73E0">
        <w:rPr>
          <w:color w:val="000000" w:themeColor="text1"/>
        </w:rPr>
        <w:t xml:space="preserve"> departure, the international community needs to</w:t>
      </w:r>
      <w:r w:rsidR="00DF117F">
        <w:rPr>
          <w:color w:val="000000" w:themeColor="text1"/>
        </w:rPr>
        <w:t xml:space="preserve"> give careful consideration to the most effective forms of coordination to support the economic, political and security challenges it faces</w:t>
      </w:r>
      <w:r w:rsidRPr="00FA73E0">
        <w:rPr>
          <w:color w:val="000000" w:themeColor="text1"/>
        </w:rPr>
        <w:t>.</w:t>
      </w:r>
    </w:p>
    <w:p w:rsidR="00FA73E0" w:rsidRPr="00FA73E0" w:rsidRDefault="00FA73E0" w:rsidP="00FA73E0">
      <w:pPr>
        <w:rPr>
          <w:color w:val="000000" w:themeColor="text1"/>
        </w:rPr>
      </w:pPr>
    </w:p>
    <w:p w:rsidR="00FA73E0" w:rsidRPr="00FA73E0" w:rsidRDefault="00FA73E0" w:rsidP="00FA73E0">
      <w:pPr>
        <w:rPr>
          <w:b/>
          <w:color w:val="000000" w:themeColor="text1"/>
        </w:rPr>
      </w:pPr>
      <w:r w:rsidRPr="00FA73E0">
        <w:rPr>
          <w:b/>
          <w:color w:val="000000" w:themeColor="text1"/>
        </w:rPr>
        <w:t>Subject</w:t>
      </w:r>
    </w:p>
    <w:p w:rsidR="00FA73E0" w:rsidRPr="00FA73E0" w:rsidRDefault="00FA73E0" w:rsidP="00FA73E0">
      <w:pPr>
        <w:rPr>
          <w:color w:val="000000" w:themeColor="text1"/>
        </w:rPr>
      </w:pPr>
    </w:p>
    <w:p w:rsidR="00FA73E0" w:rsidRPr="00FA73E0" w:rsidRDefault="00FA73E0" w:rsidP="00FA73E0">
      <w:pPr>
        <w:rPr>
          <w:color w:val="000000" w:themeColor="text1"/>
        </w:rPr>
      </w:pPr>
      <w:r w:rsidRPr="00FA73E0">
        <w:rPr>
          <w:color w:val="000000" w:themeColor="text1"/>
        </w:rPr>
        <w:t xml:space="preserve">Realities in Yemen have shifted from those of early 2010 when Friends of Yemen was established: Yemen is in </w:t>
      </w:r>
      <w:r w:rsidR="00BD4D47">
        <w:rPr>
          <w:color w:val="000000" w:themeColor="text1"/>
        </w:rPr>
        <w:t xml:space="preserve">the </w:t>
      </w:r>
      <w:r w:rsidRPr="00FA73E0">
        <w:rPr>
          <w:color w:val="000000" w:themeColor="text1"/>
        </w:rPr>
        <w:t xml:space="preserve">throes of navigating a political transition following the stepping down of Ali Abdullah </w:t>
      </w:r>
      <w:proofErr w:type="spellStart"/>
      <w:r w:rsidRPr="00FA73E0">
        <w:rPr>
          <w:color w:val="000000" w:themeColor="text1"/>
        </w:rPr>
        <w:t>Salih</w:t>
      </w:r>
      <w:proofErr w:type="spellEnd"/>
      <w:r w:rsidRPr="00FA73E0">
        <w:rPr>
          <w:color w:val="000000" w:themeColor="text1"/>
        </w:rPr>
        <w:t xml:space="preserve"> in November 2011, and was due to complete a National Dialogue process under the auspices of the UN-backed GCC Initiative by February 2014. </w:t>
      </w:r>
      <w:r w:rsidR="00DF117F">
        <w:rPr>
          <w:color w:val="000000" w:themeColor="text1"/>
        </w:rPr>
        <w:t xml:space="preserve">The completion of this phase of the GCC Initiative and the holding of elections would signal a review of the role of Friends of Yemen, as stipulated in the May 2012 Friends of Yemen co-chairs’ statement. </w:t>
      </w:r>
      <w:r w:rsidRPr="00FA73E0">
        <w:rPr>
          <w:color w:val="000000" w:themeColor="text1"/>
        </w:rPr>
        <w:t>This timetable has slipped and the transition is increasingly threatened by hardening political positions and a deteriorating security environment. Can Friends of Yemen live up to expectations to provide critical support to Yemen’s government as it steers the country through a challenging set of reforms attendant to the National Dialogue process?</w:t>
      </w:r>
    </w:p>
    <w:p w:rsidR="00FA73E0" w:rsidRPr="00FA73E0" w:rsidRDefault="00FA73E0" w:rsidP="00FA73E0">
      <w:pPr>
        <w:rPr>
          <w:rFonts w:asciiTheme="minorHAnsi" w:hAnsiTheme="minorHAnsi" w:cstheme="minorBidi"/>
          <w:color w:val="000000" w:themeColor="text1"/>
        </w:rPr>
      </w:pPr>
    </w:p>
    <w:p w:rsidR="00B32A9A" w:rsidRDefault="00B32A9A" w:rsidP="00FA73E0">
      <w:pPr>
        <w:rPr>
          <w:b/>
          <w:color w:val="000000" w:themeColor="text1"/>
        </w:rPr>
      </w:pPr>
    </w:p>
    <w:p w:rsidR="00FA73E0" w:rsidRPr="00FA73E0" w:rsidRDefault="00FA73E0" w:rsidP="00FA73E0">
      <w:pPr>
        <w:rPr>
          <w:rFonts w:ascii="Calibri" w:hAnsi="Calibri"/>
          <w:b/>
          <w:color w:val="000000" w:themeColor="text1"/>
        </w:rPr>
      </w:pPr>
      <w:r w:rsidRPr="00FA73E0">
        <w:rPr>
          <w:b/>
          <w:color w:val="000000" w:themeColor="text1"/>
        </w:rPr>
        <w:lastRenderedPageBreak/>
        <w:t>Detail</w:t>
      </w:r>
    </w:p>
    <w:p w:rsidR="00FA73E0" w:rsidRPr="00FA73E0" w:rsidRDefault="00FA73E0" w:rsidP="00FA73E0">
      <w:pPr>
        <w:rPr>
          <w:color w:val="000000" w:themeColor="text1"/>
        </w:rPr>
      </w:pPr>
    </w:p>
    <w:p w:rsidR="00FA73E0" w:rsidRDefault="00FA73E0" w:rsidP="00FA73E0">
      <w:pPr>
        <w:rPr>
          <w:color w:val="000000" w:themeColor="text1"/>
        </w:rPr>
      </w:pPr>
      <w:r w:rsidRPr="00FA73E0">
        <w:rPr>
          <w:color w:val="000000" w:themeColor="text1"/>
        </w:rPr>
        <w:t>Following the foiled A</w:t>
      </w:r>
      <w:r w:rsidR="00BD4D47">
        <w:rPr>
          <w:color w:val="000000" w:themeColor="text1"/>
        </w:rPr>
        <w:t>l Qaida in the Arabian Peninsula (A</w:t>
      </w:r>
      <w:r w:rsidRPr="00FA73E0">
        <w:rPr>
          <w:color w:val="000000" w:themeColor="text1"/>
        </w:rPr>
        <w:t>QAP</w:t>
      </w:r>
      <w:r w:rsidR="00BD4D47">
        <w:rPr>
          <w:color w:val="000000" w:themeColor="text1"/>
        </w:rPr>
        <w:t>, Yemen-based)</w:t>
      </w:r>
      <w:r w:rsidRPr="00FA73E0">
        <w:rPr>
          <w:color w:val="000000" w:themeColor="text1"/>
        </w:rPr>
        <w:t xml:space="preserve"> attack on an airliner bound for Detroit on Christmas Day 2009</w:t>
      </w:r>
      <w:r w:rsidR="002D7BD3">
        <w:rPr>
          <w:color w:val="000000" w:themeColor="text1"/>
        </w:rPr>
        <w:t>, the UK convened a meeting on 2</w:t>
      </w:r>
      <w:r w:rsidRPr="00FA73E0">
        <w:rPr>
          <w:color w:val="000000" w:themeColor="text1"/>
        </w:rPr>
        <w:t xml:space="preserve">7 January </w:t>
      </w:r>
      <w:r w:rsidR="005A7B26">
        <w:rPr>
          <w:color w:val="000000" w:themeColor="text1"/>
        </w:rPr>
        <w:t xml:space="preserve">2010 </w:t>
      </w:r>
      <w:r w:rsidRPr="00FA73E0">
        <w:rPr>
          <w:color w:val="000000" w:themeColor="text1"/>
        </w:rPr>
        <w:t>which launched Friends of Yemen</w:t>
      </w:r>
      <w:r w:rsidR="00BD4D47">
        <w:rPr>
          <w:rStyle w:val="FootnoteReference"/>
          <w:color w:val="000000" w:themeColor="text1"/>
        </w:rPr>
        <w:footnoteReference w:id="1"/>
      </w:r>
      <w:r w:rsidRPr="00FA73E0">
        <w:rPr>
          <w:color w:val="000000" w:themeColor="text1"/>
        </w:rPr>
        <w:t xml:space="preserve">. The attack catalysed plans which were already being discussed with partners to improve international coordination to tackle a series of problems in Yemen. </w:t>
      </w:r>
    </w:p>
    <w:p w:rsidR="00FA73E0" w:rsidRDefault="00FA73E0" w:rsidP="00FA73E0">
      <w:pPr>
        <w:rPr>
          <w:color w:val="000000" w:themeColor="text1"/>
        </w:rPr>
      </w:pPr>
    </w:p>
    <w:p w:rsidR="00FA73E0" w:rsidRDefault="00FA73E0" w:rsidP="00FA73E0">
      <w:pPr>
        <w:rPr>
          <w:color w:val="000000" w:themeColor="text1"/>
        </w:rPr>
      </w:pPr>
      <w:r w:rsidRPr="00FA73E0">
        <w:rPr>
          <w:color w:val="000000" w:themeColor="text1"/>
        </w:rPr>
        <w:t xml:space="preserve">President </w:t>
      </w:r>
      <w:proofErr w:type="spellStart"/>
      <w:r w:rsidRPr="00FA73E0">
        <w:rPr>
          <w:color w:val="000000" w:themeColor="text1"/>
        </w:rPr>
        <w:t>Salih’s</w:t>
      </w:r>
      <w:proofErr w:type="spellEnd"/>
      <w:r w:rsidRPr="00FA73E0">
        <w:rPr>
          <w:color w:val="000000" w:themeColor="text1"/>
        </w:rPr>
        <w:t xml:space="preserve"> regime was showing all the signs of a system on its last legs. The economy was collapsing, humanitarian conditions were some of the worst in the world, and Yemenis were increasingly vocal about a virtual absence of basic facilities and a high degree of corruption. The est</w:t>
      </w:r>
      <w:r w:rsidR="00DF117F">
        <w:rPr>
          <w:color w:val="000000" w:themeColor="text1"/>
        </w:rPr>
        <w:t xml:space="preserve">ablished opposition </w:t>
      </w:r>
      <w:r w:rsidR="00BD4D47">
        <w:rPr>
          <w:color w:val="000000" w:themeColor="text1"/>
        </w:rPr>
        <w:t>was</w:t>
      </w:r>
      <w:r w:rsidR="00DF117F">
        <w:rPr>
          <w:color w:val="000000" w:themeColor="text1"/>
        </w:rPr>
        <w:t xml:space="preserve"> stuck in increasingly stalemated negotiations with the ruling </w:t>
      </w:r>
      <w:r w:rsidR="00BD4D47">
        <w:rPr>
          <w:color w:val="000000" w:themeColor="text1"/>
        </w:rPr>
        <w:t>General People’s Congress (</w:t>
      </w:r>
      <w:r w:rsidR="00DF117F">
        <w:rPr>
          <w:color w:val="000000" w:themeColor="text1"/>
        </w:rPr>
        <w:t>GPC</w:t>
      </w:r>
      <w:r w:rsidR="00BD4D47">
        <w:rPr>
          <w:color w:val="000000" w:themeColor="text1"/>
        </w:rPr>
        <w:t>)</w:t>
      </w:r>
      <w:r w:rsidRPr="00FA73E0">
        <w:rPr>
          <w:color w:val="000000" w:themeColor="text1"/>
        </w:rPr>
        <w:t xml:space="preserve"> over elections due in 2011 and grassroots movements such as the </w:t>
      </w:r>
      <w:r w:rsidR="00DF117F" w:rsidRPr="00FA73E0">
        <w:rPr>
          <w:color w:val="000000" w:themeColor="text1"/>
        </w:rPr>
        <w:t>Southern Mobility Movement (‘</w:t>
      </w:r>
      <w:proofErr w:type="spellStart"/>
      <w:r w:rsidR="00DF117F" w:rsidRPr="00FA73E0">
        <w:rPr>
          <w:color w:val="000000" w:themeColor="text1"/>
        </w:rPr>
        <w:t>Hirak</w:t>
      </w:r>
      <w:proofErr w:type="spellEnd"/>
      <w:r w:rsidR="00DF117F" w:rsidRPr="00FA73E0">
        <w:rPr>
          <w:color w:val="000000" w:themeColor="text1"/>
        </w:rPr>
        <w:t>’)</w:t>
      </w:r>
      <w:r w:rsidR="00DF117F">
        <w:rPr>
          <w:color w:val="000000" w:themeColor="text1"/>
        </w:rPr>
        <w:t xml:space="preserve"> and </w:t>
      </w:r>
      <w:proofErr w:type="spellStart"/>
      <w:r w:rsidR="00DF117F">
        <w:rPr>
          <w:color w:val="000000" w:themeColor="text1"/>
        </w:rPr>
        <w:t>Huthis</w:t>
      </w:r>
      <w:proofErr w:type="spellEnd"/>
      <w:r w:rsidRPr="00FA73E0">
        <w:rPr>
          <w:color w:val="000000" w:themeColor="text1"/>
        </w:rPr>
        <w:t xml:space="preserve"> were increasingly turning away from formal politics to direct action and violent conflict. </w:t>
      </w:r>
    </w:p>
    <w:p w:rsidR="00FA73E0" w:rsidRDefault="00FA73E0" w:rsidP="00FA73E0">
      <w:pPr>
        <w:rPr>
          <w:color w:val="000000" w:themeColor="text1"/>
        </w:rPr>
      </w:pPr>
    </w:p>
    <w:p w:rsidR="00FA73E0" w:rsidRPr="00FA73E0" w:rsidRDefault="00FA73E0" w:rsidP="00FA73E0">
      <w:pPr>
        <w:rPr>
          <w:color w:val="000000" w:themeColor="text1"/>
        </w:rPr>
      </w:pPr>
      <w:r w:rsidRPr="00FA73E0">
        <w:rPr>
          <w:color w:val="000000" w:themeColor="text1"/>
        </w:rPr>
        <w:t>As well as loo</w:t>
      </w:r>
      <w:r w:rsidR="00DC173D">
        <w:rPr>
          <w:color w:val="000000" w:themeColor="text1"/>
        </w:rPr>
        <w:t xml:space="preserve">king to focus attention on the </w:t>
      </w:r>
      <w:r w:rsidR="00BD4D47">
        <w:rPr>
          <w:color w:val="000000" w:themeColor="text1"/>
        </w:rPr>
        <w:t xml:space="preserve">AQAP </w:t>
      </w:r>
      <w:r w:rsidRPr="00FA73E0">
        <w:rPr>
          <w:color w:val="000000" w:themeColor="text1"/>
        </w:rPr>
        <w:t>threat, the London meeting also sought reforms that would provide conditions for the unlocking of billions of dollars of undisbursed pledges from the 2006 London donor meeting ($6 billion from GCC states alone).</w:t>
      </w:r>
    </w:p>
    <w:p w:rsidR="00FA73E0" w:rsidRDefault="00FA73E0" w:rsidP="00FA73E0">
      <w:pPr>
        <w:rPr>
          <w:color w:val="000000" w:themeColor="text1"/>
        </w:rPr>
      </w:pPr>
    </w:p>
    <w:p w:rsidR="00FA73E0" w:rsidRPr="00FA73E0" w:rsidRDefault="00FA73E0" w:rsidP="00FA73E0">
      <w:pPr>
        <w:rPr>
          <w:b/>
          <w:color w:val="000000" w:themeColor="text1"/>
        </w:rPr>
      </w:pPr>
      <w:r w:rsidRPr="00FA73E0">
        <w:rPr>
          <w:b/>
          <w:color w:val="000000" w:themeColor="text1"/>
        </w:rPr>
        <w:t>September 2010 Friends of Yemen</w:t>
      </w:r>
    </w:p>
    <w:p w:rsidR="00FA73E0" w:rsidRDefault="00FA73E0" w:rsidP="00FA73E0">
      <w:pPr>
        <w:rPr>
          <w:color w:val="000000" w:themeColor="text1"/>
        </w:rPr>
      </w:pPr>
    </w:p>
    <w:p w:rsidR="00FA73E0" w:rsidRPr="00FA73E0" w:rsidRDefault="00FA73E0" w:rsidP="00FA73E0">
      <w:pPr>
        <w:rPr>
          <w:color w:val="000000" w:themeColor="text1"/>
        </w:rPr>
      </w:pPr>
      <w:r w:rsidRPr="00FA73E0">
        <w:rPr>
          <w:color w:val="000000" w:themeColor="text1"/>
        </w:rPr>
        <w:t xml:space="preserve">The September 2010 Friends of Yemen </w:t>
      </w:r>
      <w:r w:rsidR="00B32A9A">
        <w:rPr>
          <w:color w:val="000000" w:themeColor="text1"/>
        </w:rPr>
        <w:t xml:space="preserve">meeting </w:t>
      </w:r>
      <w:r w:rsidRPr="00FA73E0">
        <w:rPr>
          <w:color w:val="000000" w:themeColor="text1"/>
        </w:rPr>
        <w:t xml:space="preserve">focused on areas that would see improvements in conditions on the ground, as well as support to the Yemeni government on a counter-radicalisation strategy. Friends of Yemen </w:t>
      </w:r>
      <w:r w:rsidR="000A4F05">
        <w:rPr>
          <w:color w:val="000000" w:themeColor="text1"/>
        </w:rPr>
        <w:t>supported the g</w:t>
      </w:r>
      <w:r w:rsidR="00356AD3">
        <w:rPr>
          <w:color w:val="000000" w:themeColor="text1"/>
        </w:rPr>
        <w:t>overnment of Yemen’s actions to</w:t>
      </w:r>
      <w:r w:rsidR="00A06A5B">
        <w:rPr>
          <w:color w:val="000000" w:themeColor="text1"/>
        </w:rPr>
        <w:t>: prepare for</w:t>
      </w:r>
      <w:r w:rsidR="00356AD3">
        <w:rPr>
          <w:color w:val="000000" w:themeColor="text1"/>
        </w:rPr>
        <w:t xml:space="preserve"> an </w:t>
      </w:r>
      <w:r w:rsidRPr="00FA73E0">
        <w:rPr>
          <w:color w:val="000000" w:themeColor="text1"/>
        </w:rPr>
        <w:t>IMF p</w:t>
      </w:r>
      <w:r w:rsidR="00A06A5B">
        <w:rPr>
          <w:color w:val="000000" w:themeColor="text1"/>
        </w:rPr>
        <w:t>rogramme for Yemen; make changes to the water industry; enact</w:t>
      </w:r>
      <w:r w:rsidRPr="00FA73E0">
        <w:rPr>
          <w:color w:val="000000" w:themeColor="text1"/>
        </w:rPr>
        <w:t xml:space="preserve"> legislation to create an improved business envi</w:t>
      </w:r>
      <w:r w:rsidR="00A06A5B">
        <w:rPr>
          <w:color w:val="000000" w:themeColor="text1"/>
        </w:rPr>
        <w:t>ronment; combat</w:t>
      </w:r>
      <w:r w:rsidR="00356AD3">
        <w:rPr>
          <w:color w:val="000000" w:themeColor="text1"/>
        </w:rPr>
        <w:t xml:space="preserve"> corruption; </w:t>
      </w:r>
      <w:r w:rsidR="00A06A5B">
        <w:rPr>
          <w:color w:val="000000" w:themeColor="text1"/>
        </w:rPr>
        <w:t xml:space="preserve">and </w:t>
      </w:r>
      <w:r w:rsidR="00BA314B">
        <w:rPr>
          <w:color w:val="000000" w:themeColor="text1"/>
        </w:rPr>
        <w:t>produce an action plan on its 2008 decentralisation (of p</w:t>
      </w:r>
      <w:r w:rsidR="00A06A5B">
        <w:rPr>
          <w:color w:val="000000" w:themeColor="text1"/>
        </w:rPr>
        <w:t>lanning and services) strategy</w:t>
      </w:r>
      <w:r w:rsidR="00BA314B">
        <w:rPr>
          <w:color w:val="000000" w:themeColor="text1"/>
        </w:rPr>
        <w:t>.</w:t>
      </w:r>
      <w:r w:rsidR="00356AD3">
        <w:rPr>
          <w:color w:val="000000" w:themeColor="text1"/>
        </w:rPr>
        <w:t xml:space="preserve"> Friends of Yemen supported a </w:t>
      </w:r>
      <w:r w:rsidR="000A4F05">
        <w:rPr>
          <w:color w:val="000000" w:themeColor="text1"/>
        </w:rPr>
        <w:t>development p</w:t>
      </w:r>
      <w:r w:rsidR="00356AD3" w:rsidRPr="00FA73E0">
        <w:rPr>
          <w:color w:val="000000" w:themeColor="text1"/>
        </w:rPr>
        <w:t xml:space="preserve">lan </w:t>
      </w:r>
      <w:r w:rsidR="000A4F05">
        <w:rPr>
          <w:color w:val="000000" w:themeColor="text1"/>
        </w:rPr>
        <w:t>for poverty r</w:t>
      </w:r>
      <w:r w:rsidR="00966F3B">
        <w:rPr>
          <w:color w:val="000000" w:themeColor="text1"/>
        </w:rPr>
        <w:t>eduction (DPPR),</w:t>
      </w:r>
      <w:r w:rsidR="000A4F05">
        <w:rPr>
          <w:color w:val="000000" w:themeColor="text1"/>
        </w:rPr>
        <w:t xml:space="preserve"> the g</w:t>
      </w:r>
      <w:r w:rsidR="00356AD3">
        <w:rPr>
          <w:color w:val="000000" w:themeColor="text1"/>
        </w:rPr>
        <w:t>overnment of Yemen’s Public</w:t>
      </w:r>
      <w:r w:rsidR="00966F3B">
        <w:rPr>
          <w:color w:val="000000" w:themeColor="text1"/>
        </w:rPr>
        <w:t xml:space="preserve"> Investment Program for 2011-15, and called for the ope</w:t>
      </w:r>
      <w:r w:rsidR="005A7B26">
        <w:rPr>
          <w:color w:val="000000" w:themeColor="text1"/>
        </w:rPr>
        <w:t>ning of a GCC Secretariat mission</w:t>
      </w:r>
      <w:r w:rsidR="00966F3B">
        <w:rPr>
          <w:color w:val="000000" w:themeColor="text1"/>
        </w:rPr>
        <w:t xml:space="preserve"> in Sana’a.</w:t>
      </w:r>
    </w:p>
    <w:p w:rsidR="00FA73E0" w:rsidRDefault="00FA73E0" w:rsidP="00FA73E0">
      <w:pPr>
        <w:rPr>
          <w:color w:val="000000" w:themeColor="text1"/>
        </w:rPr>
      </w:pPr>
    </w:p>
    <w:p w:rsidR="00FA73E0" w:rsidRPr="00FA73E0" w:rsidRDefault="00FA73E0" w:rsidP="00FA73E0">
      <w:pPr>
        <w:rPr>
          <w:b/>
          <w:color w:val="000000" w:themeColor="text1"/>
        </w:rPr>
      </w:pPr>
      <w:r w:rsidRPr="00FA73E0">
        <w:rPr>
          <w:b/>
          <w:color w:val="000000" w:themeColor="text1"/>
        </w:rPr>
        <w:t>2011: No Friends of Yemen as political crisis deepens</w:t>
      </w:r>
    </w:p>
    <w:p w:rsidR="00FA73E0" w:rsidRDefault="00FA73E0" w:rsidP="00FA73E0">
      <w:pPr>
        <w:rPr>
          <w:color w:val="000000" w:themeColor="text1"/>
        </w:rPr>
      </w:pPr>
    </w:p>
    <w:p w:rsidR="00FA73E0" w:rsidRPr="00FA73E0" w:rsidRDefault="00FA73E0" w:rsidP="00FA73E0">
      <w:pPr>
        <w:rPr>
          <w:color w:val="000000" w:themeColor="text1"/>
        </w:rPr>
      </w:pPr>
      <w:r w:rsidRPr="00FA73E0">
        <w:rPr>
          <w:color w:val="000000" w:themeColor="text1"/>
        </w:rPr>
        <w:t>As the political crisis developed in early 2011, the international community, via the Friends of Yemen mechanism, was able to stay engaged with Yemen on its commitments pledged in New York in September 2010. A Friends of Yemen ministerial had been planned in Mar</w:t>
      </w:r>
      <w:r w:rsidR="000A4F05">
        <w:rPr>
          <w:color w:val="000000" w:themeColor="text1"/>
        </w:rPr>
        <w:t>ch 2011 in Riyadh at which the g</w:t>
      </w:r>
      <w:r w:rsidRPr="00FA73E0">
        <w:rPr>
          <w:color w:val="000000" w:themeColor="text1"/>
        </w:rPr>
        <w:t>overnment of Yemen was due to present its plans for the DPPR, resolving the political crisis, and economic reforms.</w:t>
      </w:r>
    </w:p>
    <w:p w:rsidR="00FA73E0" w:rsidRDefault="00FA73E0" w:rsidP="00FA73E0">
      <w:pPr>
        <w:rPr>
          <w:color w:val="000000" w:themeColor="text1"/>
        </w:rPr>
      </w:pPr>
    </w:p>
    <w:p w:rsidR="00356AD3" w:rsidRDefault="00FA73E0" w:rsidP="00FA73E0">
      <w:pPr>
        <w:rPr>
          <w:color w:val="000000" w:themeColor="text1"/>
        </w:rPr>
      </w:pPr>
      <w:r w:rsidRPr="00FA73E0">
        <w:rPr>
          <w:color w:val="000000" w:themeColor="text1"/>
        </w:rPr>
        <w:lastRenderedPageBreak/>
        <w:t>The Friends of Yemen meeting was cancelled in mid</w:t>
      </w:r>
      <w:r w:rsidR="00DF117F">
        <w:rPr>
          <w:color w:val="000000" w:themeColor="text1"/>
        </w:rPr>
        <w:t>-March following the spread</w:t>
      </w:r>
      <w:r w:rsidR="00356AD3">
        <w:rPr>
          <w:color w:val="000000" w:themeColor="text1"/>
        </w:rPr>
        <w:t xml:space="preserve"> of popular protest against the rule of President </w:t>
      </w:r>
      <w:proofErr w:type="spellStart"/>
      <w:r w:rsidR="00356AD3">
        <w:rPr>
          <w:color w:val="000000" w:themeColor="text1"/>
        </w:rPr>
        <w:t>Salih</w:t>
      </w:r>
      <w:proofErr w:type="spellEnd"/>
      <w:r w:rsidR="00356AD3">
        <w:rPr>
          <w:color w:val="000000" w:themeColor="text1"/>
        </w:rPr>
        <w:t xml:space="preserve"> and increased violence by government forces against protestors</w:t>
      </w:r>
      <w:r w:rsidR="005A7B26">
        <w:rPr>
          <w:color w:val="000000" w:themeColor="text1"/>
        </w:rPr>
        <w:t>. The GCC I</w:t>
      </w:r>
      <w:r w:rsidRPr="00FA73E0">
        <w:rPr>
          <w:color w:val="000000" w:themeColor="text1"/>
        </w:rPr>
        <w:t>nitiative on the transfer of power to the Yemeni Vice President</w:t>
      </w:r>
      <w:r w:rsidR="00356AD3">
        <w:rPr>
          <w:color w:val="000000" w:themeColor="text1"/>
        </w:rPr>
        <w:t xml:space="preserve">, </w:t>
      </w:r>
      <w:proofErr w:type="spellStart"/>
      <w:r w:rsidR="00356AD3">
        <w:rPr>
          <w:color w:val="000000" w:themeColor="text1"/>
        </w:rPr>
        <w:t>Abd</w:t>
      </w:r>
      <w:proofErr w:type="spellEnd"/>
      <w:r w:rsidR="00356AD3">
        <w:rPr>
          <w:color w:val="000000" w:themeColor="text1"/>
        </w:rPr>
        <w:t xml:space="preserve"> </w:t>
      </w:r>
      <w:proofErr w:type="spellStart"/>
      <w:r w:rsidR="00356AD3">
        <w:rPr>
          <w:color w:val="000000" w:themeColor="text1"/>
        </w:rPr>
        <w:t>Rabo</w:t>
      </w:r>
      <w:proofErr w:type="spellEnd"/>
      <w:r w:rsidR="00356AD3">
        <w:rPr>
          <w:color w:val="000000" w:themeColor="text1"/>
        </w:rPr>
        <w:t xml:space="preserve"> </w:t>
      </w:r>
      <w:proofErr w:type="spellStart"/>
      <w:r w:rsidR="00356AD3">
        <w:rPr>
          <w:color w:val="000000" w:themeColor="text1"/>
        </w:rPr>
        <w:t>Mansour</w:t>
      </w:r>
      <w:proofErr w:type="spellEnd"/>
      <w:r w:rsidR="00356AD3">
        <w:rPr>
          <w:color w:val="000000" w:themeColor="text1"/>
        </w:rPr>
        <w:t xml:space="preserve"> </w:t>
      </w:r>
      <w:proofErr w:type="spellStart"/>
      <w:r w:rsidR="00356AD3">
        <w:rPr>
          <w:color w:val="000000" w:themeColor="text1"/>
        </w:rPr>
        <w:t>Hadi</w:t>
      </w:r>
      <w:proofErr w:type="spellEnd"/>
      <w:r w:rsidR="00356AD3">
        <w:rPr>
          <w:color w:val="000000" w:themeColor="text1"/>
        </w:rPr>
        <w:t>,</w:t>
      </w:r>
      <w:r w:rsidRPr="00FA73E0">
        <w:rPr>
          <w:color w:val="000000" w:themeColor="text1"/>
        </w:rPr>
        <w:t xml:space="preserve"> was announced on 10 April 2011. </w:t>
      </w:r>
    </w:p>
    <w:p w:rsidR="00356AD3" w:rsidRDefault="00356AD3" w:rsidP="00FA73E0">
      <w:pPr>
        <w:rPr>
          <w:color w:val="000000" w:themeColor="text1"/>
        </w:rPr>
      </w:pPr>
    </w:p>
    <w:p w:rsidR="00B32A9A" w:rsidRDefault="00356AD3" w:rsidP="00FA73E0">
      <w:pPr>
        <w:rPr>
          <w:color w:val="000000" w:themeColor="text1"/>
        </w:rPr>
      </w:pPr>
      <w:r>
        <w:rPr>
          <w:color w:val="000000" w:themeColor="text1"/>
        </w:rPr>
        <w:t xml:space="preserve">As President </w:t>
      </w:r>
      <w:proofErr w:type="spellStart"/>
      <w:r>
        <w:rPr>
          <w:color w:val="000000" w:themeColor="text1"/>
        </w:rPr>
        <w:t>Salih</w:t>
      </w:r>
      <w:proofErr w:type="spellEnd"/>
      <w:r>
        <w:rPr>
          <w:color w:val="000000" w:themeColor="text1"/>
        </w:rPr>
        <w:t xml:space="preserve"> sought to hold on to the presidency and political and security conditions deteriorated, </w:t>
      </w:r>
      <w:r w:rsidR="00FA73E0" w:rsidRPr="00FA73E0">
        <w:rPr>
          <w:color w:val="000000" w:themeColor="text1"/>
        </w:rPr>
        <w:t>the</w:t>
      </w:r>
      <w:r>
        <w:rPr>
          <w:color w:val="000000" w:themeColor="text1"/>
        </w:rPr>
        <w:t>re was an increased role for the UN. The</w:t>
      </w:r>
      <w:r w:rsidR="00FA73E0" w:rsidRPr="00FA73E0">
        <w:rPr>
          <w:color w:val="000000" w:themeColor="text1"/>
        </w:rPr>
        <w:t xml:space="preserve"> </w:t>
      </w:r>
      <w:r>
        <w:rPr>
          <w:color w:val="000000" w:themeColor="text1"/>
        </w:rPr>
        <w:t>UN Secretary General</w:t>
      </w:r>
      <w:r w:rsidR="00DF117F">
        <w:rPr>
          <w:color w:val="000000" w:themeColor="text1"/>
        </w:rPr>
        <w:t>, in April 2011,</w:t>
      </w:r>
      <w:r>
        <w:rPr>
          <w:color w:val="000000" w:themeColor="text1"/>
        </w:rPr>
        <w:t xml:space="preserve"> appointed</w:t>
      </w:r>
      <w:r w:rsidR="00FA73E0" w:rsidRPr="00FA73E0">
        <w:rPr>
          <w:color w:val="000000" w:themeColor="text1"/>
        </w:rPr>
        <w:t xml:space="preserve"> Jamal </w:t>
      </w:r>
      <w:proofErr w:type="spellStart"/>
      <w:r w:rsidR="00FA73E0" w:rsidRPr="00FA73E0">
        <w:rPr>
          <w:color w:val="000000" w:themeColor="text1"/>
        </w:rPr>
        <w:t>Benomar</w:t>
      </w:r>
      <w:proofErr w:type="spellEnd"/>
      <w:r w:rsidR="00FA73E0" w:rsidRPr="00FA73E0">
        <w:rPr>
          <w:color w:val="000000" w:themeColor="text1"/>
        </w:rPr>
        <w:t xml:space="preserve"> as Special Adviser on Yemen</w:t>
      </w:r>
      <w:r w:rsidR="00966F3B">
        <w:rPr>
          <w:color w:val="000000" w:themeColor="text1"/>
        </w:rPr>
        <w:t>,</w:t>
      </w:r>
      <w:r>
        <w:rPr>
          <w:color w:val="000000" w:themeColor="text1"/>
        </w:rPr>
        <w:t xml:space="preserve"> who began travelling to </w:t>
      </w:r>
    </w:p>
    <w:p w:rsidR="00FA73E0" w:rsidRPr="00FA73E0" w:rsidRDefault="00DF117F" w:rsidP="00FA73E0">
      <w:pPr>
        <w:rPr>
          <w:color w:val="000000" w:themeColor="text1"/>
        </w:rPr>
      </w:pPr>
      <w:proofErr w:type="gramStart"/>
      <w:r>
        <w:rPr>
          <w:color w:val="000000" w:themeColor="text1"/>
        </w:rPr>
        <w:t>Sana’a</w:t>
      </w:r>
      <w:r w:rsidR="00356AD3">
        <w:rPr>
          <w:color w:val="000000" w:themeColor="text1"/>
        </w:rPr>
        <w:t xml:space="preserve"> and reporting monthly to the UN Security Council</w:t>
      </w:r>
      <w:r w:rsidR="00FA73E0" w:rsidRPr="00FA73E0">
        <w:rPr>
          <w:color w:val="000000" w:themeColor="text1"/>
        </w:rPr>
        <w:t>.</w:t>
      </w:r>
      <w:proofErr w:type="gramEnd"/>
      <w:r w:rsidR="00FA73E0" w:rsidRPr="00FA73E0">
        <w:rPr>
          <w:color w:val="000000" w:themeColor="text1"/>
        </w:rPr>
        <w:t xml:space="preserve"> </w:t>
      </w:r>
      <w:r>
        <w:rPr>
          <w:color w:val="000000" w:themeColor="text1"/>
        </w:rPr>
        <w:t>In 2011, t</w:t>
      </w:r>
      <w:r w:rsidR="00FA73E0" w:rsidRPr="00FA73E0">
        <w:rPr>
          <w:color w:val="000000" w:themeColor="text1"/>
        </w:rPr>
        <w:t>he G10 coordination of ambassado</w:t>
      </w:r>
      <w:r w:rsidR="00356AD3">
        <w:rPr>
          <w:color w:val="000000" w:themeColor="text1"/>
        </w:rPr>
        <w:t>rs in Sana’a</w:t>
      </w:r>
      <w:r>
        <w:rPr>
          <w:color w:val="000000" w:themeColor="text1"/>
        </w:rPr>
        <w:t xml:space="preserve">, </w:t>
      </w:r>
      <w:r w:rsidRPr="00FA73E0">
        <w:rPr>
          <w:color w:val="000000" w:themeColor="text1"/>
        </w:rPr>
        <w:t>which included the P5, EU, and some GCC members</w:t>
      </w:r>
      <w:r>
        <w:rPr>
          <w:color w:val="000000" w:themeColor="text1"/>
        </w:rPr>
        <w:t>,</w:t>
      </w:r>
      <w:r w:rsidR="00356AD3">
        <w:rPr>
          <w:color w:val="000000" w:themeColor="text1"/>
        </w:rPr>
        <w:t xml:space="preserve"> also took more shape</w:t>
      </w:r>
      <w:r w:rsidR="00FA73E0" w:rsidRPr="00FA73E0">
        <w:rPr>
          <w:color w:val="000000" w:themeColor="text1"/>
        </w:rPr>
        <w:t>.</w:t>
      </w:r>
    </w:p>
    <w:p w:rsidR="00FA73E0" w:rsidRDefault="00FA73E0" w:rsidP="00FA73E0">
      <w:pPr>
        <w:rPr>
          <w:color w:val="000000" w:themeColor="text1"/>
        </w:rPr>
      </w:pPr>
    </w:p>
    <w:p w:rsidR="00FA73E0" w:rsidRPr="00FA73E0" w:rsidRDefault="00FA73E0" w:rsidP="00FA73E0">
      <w:pPr>
        <w:rPr>
          <w:b/>
          <w:color w:val="000000" w:themeColor="text1"/>
        </w:rPr>
      </w:pPr>
      <w:r w:rsidRPr="00FA73E0">
        <w:rPr>
          <w:b/>
          <w:color w:val="000000" w:themeColor="text1"/>
        </w:rPr>
        <w:t>May 2012: GCC initiative signed, expectations high</w:t>
      </w:r>
    </w:p>
    <w:p w:rsidR="00FA73E0" w:rsidRDefault="00FA73E0" w:rsidP="00FA73E0">
      <w:pPr>
        <w:rPr>
          <w:color w:val="000000" w:themeColor="text1"/>
        </w:rPr>
      </w:pPr>
    </w:p>
    <w:p w:rsidR="00FA73E0" w:rsidRPr="00FA73E0" w:rsidRDefault="00FA73E0" w:rsidP="00FA73E0">
      <w:pPr>
        <w:rPr>
          <w:color w:val="000000" w:themeColor="text1"/>
        </w:rPr>
      </w:pPr>
      <w:r w:rsidRPr="00FA73E0">
        <w:rPr>
          <w:color w:val="000000" w:themeColor="text1"/>
        </w:rPr>
        <w:t>When</w:t>
      </w:r>
      <w:r w:rsidR="00966F3B">
        <w:rPr>
          <w:color w:val="000000" w:themeColor="text1"/>
        </w:rPr>
        <w:t xml:space="preserve"> Ali Abdullah</w:t>
      </w:r>
      <w:r w:rsidRPr="00FA73E0">
        <w:rPr>
          <w:color w:val="000000" w:themeColor="text1"/>
        </w:rPr>
        <w:t xml:space="preserve"> </w:t>
      </w:r>
      <w:proofErr w:type="spellStart"/>
      <w:r w:rsidRPr="00FA73E0">
        <w:rPr>
          <w:color w:val="000000" w:themeColor="text1"/>
        </w:rPr>
        <w:t>Salih</w:t>
      </w:r>
      <w:proofErr w:type="spellEnd"/>
      <w:r w:rsidRPr="00FA73E0">
        <w:rPr>
          <w:color w:val="000000" w:themeColor="text1"/>
        </w:rPr>
        <w:t xml:space="preserve"> eventually stepped down in November 2011, the Friends of Yemen looked like the logical mechanism for the international community to coordinate its response to a</w:t>
      </w:r>
      <w:r w:rsidR="00A06A5B">
        <w:rPr>
          <w:color w:val="000000" w:themeColor="text1"/>
        </w:rPr>
        <w:t xml:space="preserve"> demanding</w:t>
      </w:r>
      <w:r w:rsidRPr="00FA73E0">
        <w:rPr>
          <w:color w:val="000000" w:themeColor="text1"/>
        </w:rPr>
        <w:t xml:space="preserve"> transition timetable, an economic and humanitarian crisis, collapse in security and rule of law, and an emboldened </w:t>
      </w:r>
      <w:proofErr w:type="spellStart"/>
      <w:r w:rsidRPr="00FA73E0">
        <w:rPr>
          <w:color w:val="000000" w:themeColor="text1"/>
        </w:rPr>
        <w:t>Hirak</w:t>
      </w:r>
      <w:proofErr w:type="spellEnd"/>
      <w:r w:rsidRPr="00FA73E0">
        <w:rPr>
          <w:color w:val="000000" w:themeColor="text1"/>
        </w:rPr>
        <w:t xml:space="preserve"> an</w:t>
      </w:r>
      <w:r w:rsidR="00A06A5B">
        <w:rPr>
          <w:color w:val="000000" w:themeColor="text1"/>
        </w:rPr>
        <w:t xml:space="preserve">d AQAP. Expectations were high </w:t>
      </w:r>
      <w:r w:rsidRPr="00FA73E0">
        <w:rPr>
          <w:color w:val="000000" w:themeColor="text1"/>
        </w:rPr>
        <w:t xml:space="preserve">for the 23 May 2012 Friends of Yemen ministerial in Riyadh. </w:t>
      </w:r>
      <w:r w:rsidR="00DF117F">
        <w:rPr>
          <w:color w:val="000000" w:themeColor="text1"/>
        </w:rPr>
        <w:t>The g</w:t>
      </w:r>
      <w:r w:rsidR="00A06A5B">
        <w:rPr>
          <w:color w:val="000000" w:themeColor="text1"/>
        </w:rPr>
        <w:t>overnment of Yemen</w:t>
      </w:r>
      <w:r w:rsidRPr="00FA73E0">
        <w:rPr>
          <w:color w:val="000000" w:themeColor="text1"/>
        </w:rPr>
        <w:t xml:space="preserve"> produced strategy papers and a communiqué setting out the milestones ahe</w:t>
      </w:r>
      <w:r w:rsidR="00A06A5B">
        <w:rPr>
          <w:color w:val="000000" w:themeColor="text1"/>
        </w:rPr>
        <w:t>ad, and sought concrete donor commitments.</w:t>
      </w:r>
    </w:p>
    <w:p w:rsidR="00FA73E0" w:rsidRDefault="00FA73E0" w:rsidP="00FA73E0">
      <w:pPr>
        <w:rPr>
          <w:color w:val="000000" w:themeColor="text1"/>
        </w:rPr>
      </w:pPr>
    </w:p>
    <w:p w:rsidR="00FA73E0" w:rsidRPr="00FA73E0" w:rsidRDefault="00FA73E0" w:rsidP="00FA73E0">
      <w:pPr>
        <w:rPr>
          <w:color w:val="000000" w:themeColor="text1"/>
        </w:rPr>
      </w:pPr>
      <w:r w:rsidRPr="00FA73E0">
        <w:rPr>
          <w:color w:val="000000" w:themeColor="text1"/>
        </w:rPr>
        <w:t xml:space="preserve">In the event the May </w:t>
      </w:r>
      <w:r w:rsidR="00464D0D">
        <w:rPr>
          <w:color w:val="000000" w:themeColor="text1"/>
        </w:rPr>
        <w:t xml:space="preserve">meeting produced </w:t>
      </w:r>
      <w:r w:rsidR="000A4F05">
        <w:rPr>
          <w:color w:val="000000" w:themeColor="text1"/>
        </w:rPr>
        <w:t>g</w:t>
      </w:r>
      <w:r w:rsidR="005A7B26" w:rsidRPr="00FA73E0">
        <w:rPr>
          <w:color w:val="000000" w:themeColor="text1"/>
        </w:rPr>
        <w:t>overnment of Yemen</w:t>
      </w:r>
      <w:r w:rsidR="005A7B26">
        <w:rPr>
          <w:color w:val="000000" w:themeColor="text1"/>
        </w:rPr>
        <w:t xml:space="preserve"> </w:t>
      </w:r>
      <w:r w:rsidR="00464D0D">
        <w:rPr>
          <w:color w:val="000000" w:themeColor="text1"/>
        </w:rPr>
        <w:t>commitments to</w:t>
      </w:r>
      <w:r w:rsidR="005A7B26">
        <w:rPr>
          <w:color w:val="000000" w:themeColor="text1"/>
        </w:rPr>
        <w:t>:</w:t>
      </w:r>
      <w:r w:rsidRPr="00FA73E0">
        <w:rPr>
          <w:color w:val="000000" w:themeColor="text1"/>
        </w:rPr>
        <w:t xml:space="preserve"> transition</w:t>
      </w:r>
      <w:r w:rsidR="005A7B26">
        <w:rPr>
          <w:color w:val="000000" w:themeColor="text1"/>
        </w:rPr>
        <w:t xml:space="preserve"> milestones;</w:t>
      </w:r>
      <w:r w:rsidR="00DF117F">
        <w:rPr>
          <w:color w:val="000000" w:themeColor="text1"/>
        </w:rPr>
        <w:t xml:space="preserve"> the enactment of a transitional justice and national reconciliation l</w:t>
      </w:r>
      <w:r w:rsidR="00966F3B">
        <w:rPr>
          <w:color w:val="000000" w:themeColor="text1"/>
        </w:rPr>
        <w:t>aw, and work towards an IM</w:t>
      </w:r>
      <w:r w:rsidR="00DF117F">
        <w:rPr>
          <w:color w:val="000000" w:themeColor="text1"/>
        </w:rPr>
        <w:t>F extended credit facility f</w:t>
      </w:r>
      <w:r w:rsidR="00966F3B">
        <w:rPr>
          <w:color w:val="000000" w:themeColor="text1"/>
        </w:rPr>
        <w:t>ramework</w:t>
      </w:r>
      <w:r w:rsidR="005A7B26">
        <w:rPr>
          <w:color w:val="000000" w:themeColor="text1"/>
        </w:rPr>
        <w:t xml:space="preserve">. </w:t>
      </w:r>
      <w:r w:rsidRPr="00FA73E0">
        <w:rPr>
          <w:color w:val="000000" w:themeColor="text1"/>
        </w:rPr>
        <w:t xml:space="preserve"> Saudi Arabia, the World Bank, and the GCC</w:t>
      </w:r>
      <w:r w:rsidR="005A7B26">
        <w:rPr>
          <w:color w:val="000000" w:themeColor="text1"/>
        </w:rPr>
        <w:t xml:space="preserve"> committed </w:t>
      </w:r>
      <w:r w:rsidR="005A7B26" w:rsidRPr="00FA73E0">
        <w:rPr>
          <w:color w:val="000000" w:themeColor="text1"/>
        </w:rPr>
        <w:t>large pledges</w:t>
      </w:r>
      <w:r w:rsidR="005A7B26">
        <w:rPr>
          <w:color w:val="000000" w:themeColor="text1"/>
        </w:rPr>
        <w:t xml:space="preserve">. The </w:t>
      </w:r>
      <w:r w:rsidRPr="00FA73E0">
        <w:rPr>
          <w:color w:val="000000" w:themeColor="text1"/>
        </w:rPr>
        <w:t xml:space="preserve">US </w:t>
      </w:r>
      <w:r w:rsidR="005A7B26">
        <w:rPr>
          <w:color w:val="000000" w:themeColor="text1"/>
        </w:rPr>
        <w:t xml:space="preserve">also announced </w:t>
      </w:r>
      <w:r w:rsidRPr="00FA73E0">
        <w:rPr>
          <w:color w:val="000000" w:themeColor="text1"/>
        </w:rPr>
        <w:t>assistance on a military restructurin</w:t>
      </w:r>
      <w:r w:rsidR="005A7B26">
        <w:rPr>
          <w:color w:val="000000" w:themeColor="text1"/>
        </w:rPr>
        <w:t xml:space="preserve">g plan </w:t>
      </w:r>
      <w:r w:rsidR="00DF117F">
        <w:rPr>
          <w:color w:val="000000" w:themeColor="text1"/>
        </w:rPr>
        <w:t xml:space="preserve">and </w:t>
      </w:r>
      <w:r w:rsidR="005A7B26">
        <w:rPr>
          <w:color w:val="000000" w:themeColor="text1"/>
        </w:rPr>
        <w:t>Saudi Arabia announced</w:t>
      </w:r>
      <w:r w:rsidRPr="00FA73E0">
        <w:rPr>
          <w:color w:val="000000" w:themeColor="text1"/>
        </w:rPr>
        <w:t xml:space="preserve"> a donor conference to be held in Riyadh in June (eventually held in September).</w:t>
      </w:r>
    </w:p>
    <w:p w:rsidR="00FA73E0" w:rsidRDefault="00FA73E0" w:rsidP="00FA73E0">
      <w:pPr>
        <w:rPr>
          <w:color w:val="000000" w:themeColor="text1"/>
        </w:rPr>
      </w:pPr>
    </w:p>
    <w:p w:rsidR="00FA73E0" w:rsidRPr="00FA73E0" w:rsidRDefault="00FA73E0" w:rsidP="00FA73E0">
      <w:pPr>
        <w:rPr>
          <w:b/>
          <w:color w:val="000000" w:themeColor="text1"/>
        </w:rPr>
      </w:pPr>
      <w:r w:rsidRPr="00FA73E0">
        <w:rPr>
          <w:b/>
          <w:color w:val="000000" w:themeColor="text1"/>
        </w:rPr>
        <w:t>September 2012: Success in pledging, but a lack of reality on reform</w:t>
      </w:r>
    </w:p>
    <w:p w:rsidR="00FA73E0" w:rsidRDefault="00FA73E0" w:rsidP="00FA73E0">
      <w:pPr>
        <w:rPr>
          <w:color w:val="000000" w:themeColor="text1"/>
        </w:rPr>
      </w:pPr>
    </w:p>
    <w:p w:rsidR="00FA73E0" w:rsidRDefault="00FA73E0" w:rsidP="00FA73E0">
      <w:pPr>
        <w:rPr>
          <w:color w:val="000000" w:themeColor="text1"/>
        </w:rPr>
      </w:pPr>
      <w:r w:rsidRPr="00FA73E0">
        <w:rPr>
          <w:color w:val="000000" w:themeColor="text1"/>
        </w:rPr>
        <w:t>The 4-5 September 2012 donor conference produced pledges of $6.4 billion and included a breakdown of priority sectors, mechanisms and timeframes for delivery from donors</w:t>
      </w:r>
      <w:r w:rsidR="000166BB">
        <w:rPr>
          <w:color w:val="000000" w:themeColor="text1"/>
        </w:rPr>
        <w:t xml:space="preserve"> (Transition Program for Stabilisation and Development)</w:t>
      </w:r>
      <w:r w:rsidRPr="00FA73E0">
        <w:rPr>
          <w:color w:val="000000" w:themeColor="text1"/>
        </w:rPr>
        <w:t xml:space="preserve">, as well as agreement by donors and </w:t>
      </w:r>
      <w:r w:rsidR="00BD4D47">
        <w:rPr>
          <w:color w:val="000000" w:themeColor="text1"/>
        </w:rPr>
        <w:t xml:space="preserve">the </w:t>
      </w:r>
      <w:r w:rsidRPr="00FA73E0">
        <w:rPr>
          <w:color w:val="000000" w:themeColor="text1"/>
        </w:rPr>
        <w:t xml:space="preserve">Government of Yemen to a Mutual Accountability Framework. A further $1.5 billion was pledged at the 27 September Friends of Yemen, mostly from GCC countries. </w:t>
      </w:r>
      <w:r w:rsidR="00966F3B">
        <w:rPr>
          <w:color w:val="000000" w:themeColor="text1"/>
        </w:rPr>
        <w:t xml:space="preserve">The opening of </w:t>
      </w:r>
      <w:r w:rsidR="00BD4D47">
        <w:rPr>
          <w:color w:val="000000" w:themeColor="text1"/>
        </w:rPr>
        <w:t xml:space="preserve">the </w:t>
      </w:r>
      <w:r w:rsidR="00966F3B">
        <w:rPr>
          <w:color w:val="000000" w:themeColor="text1"/>
        </w:rPr>
        <w:t>GCC Secretariat and UN Special Political missions in Sana’a was also noted.</w:t>
      </w:r>
    </w:p>
    <w:p w:rsidR="00966F3B" w:rsidRDefault="00966F3B" w:rsidP="00FA73E0">
      <w:pPr>
        <w:rPr>
          <w:color w:val="000000" w:themeColor="text1"/>
        </w:rPr>
      </w:pPr>
    </w:p>
    <w:p w:rsidR="00FA73E0" w:rsidRPr="00FA73E0" w:rsidRDefault="00FA73E0" w:rsidP="00FA73E0">
      <w:pPr>
        <w:rPr>
          <w:color w:val="000000" w:themeColor="text1"/>
        </w:rPr>
      </w:pPr>
      <w:r w:rsidRPr="00FA73E0">
        <w:rPr>
          <w:color w:val="000000" w:themeColor="text1"/>
        </w:rPr>
        <w:t>The September 2012 Friends of Yemen in the margins of UNGA included</w:t>
      </w:r>
      <w:r w:rsidR="000A4F05">
        <w:rPr>
          <w:color w:val="000000" w:themeColor="text1"/>
        </w:rPr>
        <w:t xml:space="preserve"> a briefing by the g</w:t>
      </w:r>
      <w:r w:rsidRPr="00FA73E0">
        <w:rPr>
          <w:color w:val="000000" w:themeColor="text1"/>
        </w:rPr>
        <w:t>overnment of Yemen on its plans to launch the National Dialogue</w:t>
      </w:r>
      <w:r w:rsidR="000166BB">
        <w:rPr>
          <w:color w:val="000000" w:themeColor="text1"/>
        </w:rPr>
        <w:t xml:space="preserve"> (planned for November but delayed until March)</w:t>
      </w:r>
      <w:r w:rsidRPr="00FA73E0">
        <w:rPr>
          <w:color w:val="000000" w:themeColor="text1"/>
        </w:rPr>
        <w:t>, the establishment of an electoral commission by October 2012, plans to conduct transparent, independent investigations into allegations of human rights violations in 2011, the creation of a committee to help ensure effective delivery of aid (the Executive Bureau was launched in early December 2013) and the restructuring of military forces by the end of 2012 (changes to structure and command took place in December 2012 and April 2013).</w:t>
      </w:r>
    </w:p>
    <w:p w:rsidR="00FA73E0" w:rsidRDefault="00FA73E0" w:rsidP="00FA73E0">
      <w:pPr>
        <w:rPr>
          <w:color w:val="000000" w:themeColor="text1"/>
        </w:rPr>
      </w:pPr>
    </w:p>
    <w:p w:rsidR="00FA73E0" w:rsidRPr="00FA73E0" w:rsidRDefault="000A4F05" w:rsidP="00FA73E0">
      <w:pPr>
        <w:rPr>
          <w:color w:val="000000" w:themeColor="text1"/>
        </w:rPr>
      </w:pPr>
      <w:r>
        <w:rPr>
          <w:color w:val="000000" w:themeColor="text1"/>
        </w:rPr>
        <w:lastRenderedPageBreak/>
        <w:t>In return for g</w:t>
      </w:r>
      <w:r w:rsidR="00FA73E0" w:rsidRPr="00FA73E0">
        <w:rPr>
          <w:color w:val="000000" w:themeColor="text1"/>
        </w:rPr>
        <w:t xml:space="preserve">overnment of Yemen commitments, Friends of Yemen ministers gave strong backing for President </w:t>
      </w:r>
      <w:proofErr w:type="spellStart"/>
      <w:r w:rsidR="00FA73E0" w:rsidRPr="00FA73E0">
        <w:rPr>
          <w:color w:val="000000" w:themeColor="text1"/>
        </w:rPr>
        <w:t>Hadi</w:t>
      </w:r>
      <w:proofErr w:type="spellEnd"/>
      <w:r w:rsidR="00FA73E0" w:rsidRPr="00FA73E0">
        <w:rPr>
          <w:color w:val="000000" w:themeColor="text1"/>
        </w:rPr>
        <w:t xml:space="preserve"> and warned those actors seeking to block implementation of the political transition that action would be sought through the UNSC under Article 41 of the UN Charter.</w:t>
      </w:r>
    </w:p>
    <w:p w:rsidR="00FA73E0" w:rsidRDefault="00FA73E0" w:rsidP="00FA73E0">
      <w:pPr>
        <w:rPr>
          <w:color w:val="000000" w:themeColor="text1"/>
        </w:rPr>
      </w:pPr>
    </w:p>
    <w:p w:rsidR="00FA73E0" w:rsidRPr="00FA73E0" w:rsidRDefault="00A06A5B" w:rsidP="00FA73E0">
      <w:pPr>
        <w:rPr>
          <w:b/>
          <w:color w:val="000000" w:themeColor="text1"/>
        </w:rPr>
      </w:pPr>
      <w:r>
        <w:rPr>
          <w:b/>
          <w:color w:val="000000" w:themeColor="text1"/>
        </w:rPr>
        <w:t>Friends of Yemen March 2013</w:t>
      </w:r>
    </w:p>
    <w:p w:rsidR="00FA73E0" w:rsidRDefault="00FA73E0" w:rsidP="00FA73E0">
      <w:pPr>
        <w:rPr>
          <w:color w:val="000000" w:themeColor="text1"/>
        </w:rPr>
      </w:pPr>
    </w:p>
    <w:p w:rsidR="00A06A5B" w:rsidRDefault="00A06A5B" w:rsidP="00FA73E0">
      <w:pPr>
        <w:rPr>
          <w:color w:val="000000" w:themeColor="text1"/>
        </w:rPr>
      </w:pPr>
      <w:r>
        <w:rPr>
          <w:color w:val="000000" w:themeColor="text1"/>
        </w:rPr>
        <w:t>The March 2013 Friends of Yemen focused on the main points of the GCC Initiative (the beginning of the National Dialogue Conference [NDC], preparations for February 2014 elections, and reforms to the security and justice sectors</w:t>
      </w:r>
      <w:r w:rsidR="000A4F05">
        <w:rPr>
          <w:color w:val="000000" w:themeColor="text1"/>
        </w:rPr>
        <w:t>), and the progress of the disbu</w:t>
      </w:r>
      <w:r>
        <w:rPr>
          <w:color w:val="000000" w:themeColor="text1"/>
        </w:rPr>
        <w:t xml:space="preserve">rsal of donor funds. Delays to progress were clear (e.g. the NDC was four months late in starting, and key military and security reforms had not </w:t>
      </w:r>
      <w:r w:rsidR="00330D34">
        <w:rPr>
          <w:color w:val="000000" w:themeColor="text1"/>
        </w:rPr>
        <w:t>been carried out), and the meeting covered broad ground in development and economic areas, as well as trying to focus on a complex National Dialogue Conference (which sought to address a range of issues fundamental to the future of Yemen)</w:t>
      </w:r>
      <w:r w:rsidR="00C4686F">
        <w:rPr>
          <w:color w:val="000000" w:themeColor="text1"/>
        </w:rPr>
        <w:t>.</w:t>
      </w:r>
      <w:r>
        <w:rPr>
          <w:color w:val="000000" w:themeColor="text1"/>
        </w:rPr>
        <w:t xml:space="preserve"> </w:t>
      </w:r>
    </w:p>
    <w:p w:rsidR="00A06A5B" w:rsidRDefault="00A06A5B" w:rsidP="00FA73E0">
      <w:pPr>
        <w:rPr>
          <w:color w:val="000000" w:themeColor="text1"/>
        </w:rPr>
      </w:pPr>
    </w:p>
    <w:p w:rsidR="00C4686F" w:rsidRPr="00C4686F" w:rsidRDefault="00C4686F" w:rsidP="00FA73E0">
      <w:pPr>
        <w:rPr>
          <w:b/>
          <w:color w:val="000000" w:themeColor="text1"/>
        </w:rPr>
      </w:pPr>
      <w:r>
        <w:rPr>
          <w:b/>
          <w:color w:val="000000" w:themeColor="text1"/>
        </w:rPr>
        <w:t>Friends of Yemen September 2013</w:t>
      </w:r>
    </w:p>
    <w:p w:rsidR="00C4686F" w:rsidRDefault="00C4686F" w:rsidP="00FA73E0">
      <w:pPr>
        <w:rPr>
          <w:color w:val="000000" w:themeColor="text1"/>
        </w:rPr>
      </w:pPr>
    </w:p>
    <w:p w:rsidR="00FA73E0" w:rsidRPr="00FA73E0" w:rsidRDefault="00C4686F" w:rsidP="00FA73E0">
      <w:pPr>
        <w:rPr>
          <w:color w:val="000000" w:themeColor="text1"/>
        </w:rPr>
      </w:pPr>
      <w:r>
        <w:rPr>
          <w:color w:val="000000" w:themeColor="text1"/>
        </w:rPr>
        <w:t xml:space="preserve">By the September 2013 meeting, the scale of political divisions had become apparent, and the National Dialogue Conference was already by then a number of weeks late in concluding.  Donor countries </w:t>
      </w:r>
      <w:r w:rsidR="00FA73E0" w:rsidRPr="00FA73E0">
        <w:rPr>
          <w:color w:val="000000" w:themeColor="text1"/>
        </w:rPr>
        <w:t xml:space="preserve">still </w:t>
      </w:r>
      <w:r>
        <w:rPr>
          <w:color w:val="000000" w:themeColor="text1"/>
        </w:rPr>
        <w:t>sought</w:t>
      </w:r>
      <w:r w:rsidR="00FA73E0" w:rsidRPr="00FA73E0">
        <w:rPr>
          <w:color w:val="000000" w:themeColor="text1"/>
        </w:rPr>
        <w:t xml:space="preserve"> progress in capacity development</w:t>
      </w:r>
      <w:r>
        <w:rPr>
          <w:color w:val="000000" w:themeColor="text1"/>
        </w:rPr>
        <w:t xml:space="preserve"> in Yemen</w:t>
      </w:r>
      <w:r w:rsidR="00FA73E0" w:rsidRPr="00FA73E0">
        <w:rPr>
          <w:color w:val="000000" w:themeColor="text1"/>
        </w:rPr>
        <w:t xml:space="preserve"> to aid the dis</w:t>
      </w:r>
      <w:r w:rsidR="00BD4D47">
        <w:rPr>
          <w:color w:val="000000" w:themeColor="text1"/>
        </w:rPr>
        <w:t>bursal</w:t>
      </w:r>
      <w:r w:rsidR="00FA73E0" w:rsidRPr="00FA73E0">
        <w:rPr>
          <w:color w:val="000000" w:themeColor="text1"/>
        </w:rPr>
        <w:t xml:space="preserve"> of pledges (the World Bank in September reported that 88% of pledges had been allocated, 50% approved in signed</w:t>
      </w:r>
      <w:r w:rsidR="000A4F05">
        <w:rPr>
          <w:color w:val="000000" w:themeColor="text1"/>
        </w:rPr>
        <w:t xml:space="preserve"> commitments, but only 28% disbu</w:t>
      </w:r>
      <w:r w:rsidR="00FA73E0" w:rsidRPr="00FA73E0">
        <w:rPr>
          <w:color w:val="000000" w:themeColor="text1"/>
        </w:rPr>
        <w:t xml:space="preserve">rsed). </w:t>
      </w:r>
      <w:r>
        <w:rPr>
          <w:color w:val="000000" w:themeColor="text1"/>
        </w:rPr>
        <w:t>What perhaps was becoming clear was that Yemen is entering a further phase in political transition to which</w:t>
      </w:r>
      <w:r w:rsidR="005A7B26">
        <w:rPr>
          <w:color w:val="000000" w:themeColor="text1"/>
        </w:rPr>
        <w:t xml:space="preserve"> Friends of Yemen </w:t>
      </w:r>
      <w:r w:rsidR="00BD4D47">
        <w:rPr>
          <w:color w:val="000000" w:themeColor="text1"/>
        </w:rPr>
        <w:t xml:space="preserve">would </w:t>
      </w:r>
      <w:r w:rsidR="005A7B26">
        <w:rPr>
          <w:color w:val="000000" w:themeColor="text1"/>
        </w:rPr>
        <w:t>need</w:t>
      </w:r>
      <w:r w:rsidR="00BD4D47">
        <w:rPr>
          <w:color w:val="000000" w:themeColor="text1"/>
        </w:rPr>
        <w:t xml:space="preserve"> </w:t>
      </w:r>
      <w:r w:rsidR="005A7B26">
        <w:rPr>
          <w:color w:val="000000" w:themeColor="text1"/>
        </w:rPr>
        <w:t>to adapt.</w:t>
      </w:r>
    </w:p>
    <w:p w:rsidR="00FA73E0" w:rsidRDefault="00FA73E0" w:rsidP="00FA73E0">
      <w:pPr>
        <w:rPr>
          <w:rFonts w:cs="Arial"/>
          <w:color w:val="000000" w:themeColor="text1"/>
        </w:rPr>
      </w:pPr>
    </w:p>
    <w:p w:rsidR="00FA73E0" w:rsidRPr="00FA73E0" w:rsidRDefault="00FA73E0" w:rsidP="00FA73E0">
      <w:pPr>
        <w:rPr>
          <w:rFonts w:cs="Arial"/>
          <w:b/>
          <w:color w:val="000000" w:themeColor="text1"/>
        </w:rPr>
      </w:pPr>
      <w:r w:rsidRPr="00FA73E0">
        <w:rPr>
          <w:rFonts w:cs="Arial"/>
          <w:b/>
          <w:color w:val="000000" w:themeColor="text1"/>
        </w:rPr>
        <w:t>Conclusion</w:t>
      </w:r>
    </w:p>
    <w:p w:rsidR="00FA73E0" w:rsidRPr="00FA73E0" w:rsidRDefault="00FA73E0" w:rsidP="00FA73E0">
      <w:pPr>
        <w:rPr>
          <w:rFonts w:cs="Arial"/>
          <w:color w:val="000000" w:themeColor="text1"/>
        </w:rPr>
      </w:pPr>
    </w:p>
    <w:p w:rsidR="00FF797C" w:rsidRDefault="00FA73E0" w:rsidP="00FA73E0">
      <w:pPr>
        <w:rPr>
          <w:rFonts w:cs="Arial"/>
          <w:color w:val="000000" w:themeColor="text1"/>
        </w:rPr>
      </w:pPr>
      <w:proofErr w:type="gramStart"/>
      <w:r w:rsidRPr="00FA73E0">
        <w:rPr>
          <w:rFonts w:cs="Arial"/>
          <w:color w:val="000000" w:themeColor="text1"/>
        </w:rPr>
        <w:t>Friends of Yemen has</w:t>
      </w:r>
      <w:proofErr w:type="gramEnd"/>
      <w:r w:rsidRPr="00FA73E0">
        <w:rPr>
          <w:rFonts w:cs="Arial"/>
          <w:color w:val="000000" w:themeColor="text1"/>
        </w:rPr>
        <w:t xml:space="preserve"> been effective at bringing </w:t>
      </w:r>
      <w:r w:rsidR="00BD4D47">
        <w:rPr>
          <w:rFonts w:cs="Arial"/>
          <w:color w:val="000000" w:themeColor="text1"/>
        </w:rPr>
        <w:t xml:space="preserve">Yemen </w:t>
      </w:r>
      <w:r w:rsidRPr="00FA73E0">
        <w:rPr>
          <w:rFonts w:cs="Arial"/>
          <w:color w:val="000000" w:themeColor="text1"/>
        </w:rPr>
        <w:t xml:space="preserve">together </w:t>
      </w:r>
      <w:r w:rsidR="00BD4D47">
        <w:rPr>
          <w:rFonts w:cs="Arial"/>
          <w:color w:val="000000" w:themeColor="text1"/>
        </w:rPr>
        <w:t>w</w:t>
      </w:r>
      <w:r w:rsidRPr="00FA73E0">
        <w:rPr>
          <w:rFonts w:cs="Arial"/>
          <w:color w:val="000000" w:themeColor="text1"/>
        </w:rPr>
        <w:t>ith those international partners with the most interest in achieving its stability. The focus of Friends of Yemen meetings has shifted as realities in Yemen have changed, and the coordination may need to adapt yet again to new political, economic and security realities. While there have been periods when Friend</w:t>
      </w:r>
      <w:r w:rsidR="00BD4D47">
        <w:rPr>
          <w:rFonts w:cs="Arial"/>
          <w:color w:val="000000" w:themeColor="text1"/>
        </w:rPr>
        <w:t xml:space="preserve">s of Yemen has not been able </w:t>
      </w:r>
      <w:r w:rsidRPr="00FA73E0">
        <w:rPr>
          <w:rFonts w:cs="Arial"/>
          <w:color w:val="000000" w:themeColor="text1"/>
        </w:rPr>
        <w:t xml:space="preserve">sufficiently </w:t>
      </w:r>
      <w:r w:rsidR="00BD4D47">
        <w:rPr>
          <w:rFonts w:cs="Arial"/>
          <w:color w:val="000000" w:themeColor="text1"/>
        </w:rPr>
        <w:t xml:space="preserve">to </w:t>
      </w:r>
      <w:r w:rsidRPr="00FA73E0">
        <w:rPr>
          <w:rFonts w:cs="Arial"/>
          <w:color w:val="000000" w:themeColor="text1"/>
        </w:rPr>
        <w:t>catalyse progress on transition, it has an established position on the international ministerial calendar, so that at critical points it has provided a focus for international action</w:t>
      </w:r>
      <w:r w:rsidR="00DF117F">
        <w:rPr>
          <w:rFonts w:cs="Arial"/>
          <w:color w:val="000000" w:themeColor="text1"/>
        </w:rPr>
        <w:t xml:space="preserve"> alongside other international coordination mechanisms, such as the UNSC and World Bank consultation group process</w:t>
      </w:r>
      <w:r w:rsidRPr="00FA73E0">
        <w:rPr>
          <w:rFonts w:cs="Arial"/>
          <w:color w:val="000000" w:themeColor="text1"/>
        </w:rPr>
        <w:t xml:space="preserve">. </w:t>
      </w:r>
    </w:p>
    <w:p w:rsidR="00B32A9A" w:rsidRDefault="00B32A9A" w:rsidP="00FA73E0">
      <w:pPr>
        <w:rPr>
          <w:rFonts w:cs="Arial"/>
          <w:color w:val="000000" w:themeColor="text1"/>
        </w:rPr>
      </w:pPr>
    </w:p>
    <w:p w:rsidR="00B32A9A" w:rsidRDefault="00B32A9A" w:rsidP="00FA73E0">
      <w:pPr>
        <w:rPr>
          <w:rFonts w:cs="Arial"/>
          <w:color w:val="000000" w:themeColor="text1"/>
        </w:rPr>
      </w:pPr>
    </w:p>
    <w:p w:rsidR="00B32A9A" w:rsidRDefault="00B32A9A" w:rsidP="00FA73E0">
      <w:pPr>
        <w:rPr>
          <w:rFonts w:cs="Arial"/>
          <w:color w:val="000000" w:themeColor="text1"/>
        </w:rPr>
      </w:pPr>
    </w:p>
    <w:p w:rsidR="00B32A9A" w:rsidRDefault="00B32A9A" w:rsidP="00FA73E0">
      <w:pPr>
        <w:rPr>
          <w:rFonts w:cs="Arial"/>
          <w:color w:val="000000" w:themeColor="text1"/>
        </w:rPr>
      </w:pPr>
    </w:p>
    <w:p w:rsidR="00B32A9A" w:rsidRDefault="00B32A9A" w:rsidP="00FA73E0">
      <w:pPr>
        <w:rPr>
          <w:rFonts w:cs="Arial"/>
          <w:color w:val="000000" w:themeColor="text1"/>
        </w:rPr>
      </w:pPr>
    </w:p>
    <w:p w:rsidR="00B32A9A" w:rsidRDefault="00B32A9A" w:rsidP="00FA73E0">
      <w:pPr>
        <w:rPr>
          <w:rFonts w:cs="Arial"/>
          <w:color w:val="000000" w:themeColor="text1"/>
        </w:rPr>
      </w:pPr>
    </w:p>
    <w:p w:rsidR="00B32A9A" w:rsidRDefault="00B32A9A" w:rsidP="00FA73E0">
      <w:pPr>
        <w:rPr>
          <w:rFonts w:cs="Arial"/>
          <w:color w:val="000000" w:themeColor="text1"/>
        </w:rPr>
      </w:pPr>
    </w:p>
    <w:p w:rsidR="00B32A9A" w:rsidRDefault="00B32A9A" w:rsidP="00FA73E0">
      <w:pPr>
        <w:rPr>
          <w:rFonts w:cs="Arial"/>
          <w:color w:val="000000" w:themeColor="text1"/>
        </w:rPr>
      </w:pPr>
    </w:p>
    <w:p w:rsidR="00B32A9A" w:rsidRDefault="00B32A9A" w:rsidP="00FA73E0">
      <w:pPr>
        <w:rPr>
          <w:rFonts w:cs="Arial"/>
          <w:color w:val="000000" w:themeColor="text1"/>
        </w:rPr>
      </w:pPr>
    </w:p>
    <w:p w:rsidR="00B32A9A" w:rsidRDefault="00B32A9A" w:rsidP="00FA73E0">
      <w:pPr>
        <w:rPr>
          <w:rFonts w:cs="Arial"/>
          <w:color w:val="000000" w:themeColor="text1"/>
        </w:rPr>
      </w:pPr>
    </w:p>
    <w:p w:rsidR="00B32A9A" w:rsidRDefault="00B32A9A" w:rsidP="00FA73E0">
      <w:pPr>
        <w:rPr>
          <w:rFonts w:cs="Arial"/>
          <w:color w:val="000000" w:themeColor="text1"/>
        </w:rPr>
      </w:pPr>
    </w:p>
    <w:p w:rsidR="00B32A9A" w:rsidRDefault="00B32A9A" w:rsidP="00FA73E0">
      <w:pPr>
        <w:rPr>
          <w:rFonts w:cs="Arial"/>
          <w:color w:val="000000" w:themeColor="text1"/>
        </w:rPr>
      </w:pPr>
    </w:p>
    <w:p w:rsidR="00B32A9A" w:rsidRDefault="00B32A9A" w:rsidP="00FA73E0">
      <w:pPr>
        <w:rPr>
          <w:rFonts w:cs="Arial"/>
          <w:color w:val="000000" w:themeColor="text1"/>
        </w:rPr>
      </w:pPr>
    </w:p>
    <w:p w:rsidR="00B32A9A" w:rsidRDefault="00B32A9A" w:rsidP="00FA73E0">
      <w:pPr>
        <w:rPr>
          <w:rFonts w:cs="Arial"/>
          <w:color w:val="000000" w:themeColor="text1"/>
        </w:rPr>
      </w:pPr>
    </w:p>
    <w:p w:rsidR="00B32A9A" w:rsidRDefault="00B32A9A" w:rsidP="00FA73E0">
      <w:pPr>
        <w:rPr>
          <w:rFonts w:cs="Arial"/>
          <w:color w:val="000000" w:themeColor="text1"/>
        </w:rPr>
      </w:pPr>
    </w:p>
    <w:p w:rsidR="00B32A9A" w:rsidRDefault="00B32A9A" w:rsidP="00FA73E0">
      <w:pPr>
        <w:rPr>
          <w:rFonts w:cs="Arial"/>
          <w:color w:val="000000" w:themeColor="text1"/>
        </w:rPr>
      </w:pPr>
    </w:p>
    <w:p w:rsidR="00B32A9A" w:rsidRDefault="00B32A9A" w:rsidP="00FA73E0">
      <w:pPr>
        <w:rPr>
          <w:rFonts w:cs="Arial"/>
          <w:color w:val="000000" w:themeColor="text1"/>
        </w:rPr>
      </w:pPr>
    </w:p>
    <w:p w:rsidR="00B32A9A" w:rsidRDefault="00B32A9A" w:rsidP="00FA73E0">
      <w:pPr>
        <w:rPr>
          <w:rFonts w:cs="Arial"/>
          <w:color w:val="000000" w:themeColor="text1"/>
        </w:rPr>
      </w:pPr>
    </w:p>
    <w:p w:rsidR="00B32A9A" w:rsidRDefault="00B32A9A" w:rsidP="00FA73E0">
      <w:pPr>
        <w:rPr>
          <w:rFonts w:cs="Arial"/>
          <w:color w:val="000000" w:themeColor="text1"/>
        </w:rPr>
      </w:pPr>
    </w:p>
    <w:p w:rsidR="00B32A9A" w:rsidRPr="00FA73E0" w:rsidRDefault="00B32A9A" w:rsidP="00FA73E0">
      <w:pPr>
        <w:rPr>
          <w:color w:val="000000" w:themeColor="text1"/>
        </w:rPr>
      </w:pPr>
      <w:r>
        <w:rPr>
          <w:rFonts w:cs="Arial"/>
          <w:color w:val="000000" w:themeColor="text1"/>
        </w:rPr>
        <w:t xml:space="preserve">December 2013 </w:t>
      </w:r>
    </w:p>
    <w:sectPr w:rsidR="00B32A9A" w:rsidRPr="00FA73E0" w:rsidSect="00751AA3">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686F" w:rsidRDefault="00C4686F" w:rsidP="004854D5">
      <w:pPr>
        <w:spacing w:line="240" w:lineRule="auto"/>
      </w:pPr>
      <w:r>
        <w:separator/>
      </w:r>
    </w:p>
  </w:endnote>
  <w:endnote w:type="continuationSeparator" w:id="0">
    <w:p w:rsidR="00C4686F" w:rsidRDefault="00C4686F" w:rsidP="004854D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AFC" w:rsidRDefault="00036AF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86F" w:rsidRPr="00751AA3" w:rsidRDefault="001D2110" w:rsidP="006F688E">
    <w:pPr>
      <w:pStyle w:val="Footer"/>
      <w:rPr>
        <w:sz w:val="16"/>
        <w:szCs w:val="16"/>
      </w:rPr>
    </w:pPr>
    <w:r w:rsidRPr="00436ABF">
      <w:rPr>
        <w:sz w:val="16"/>
        <w:szCs w:val="28"/>
      </w:rPr>
      <w:fldChar w:fldCharType="begin"/>
    </w:r>
    <w:r w:rsidR="00C4686F" w:rsidRPr="00436ABF">
      <w:rPr>
        <w:sz w:val="16"/>
        <w:szCs w:val="28"/>
      </w:rPr>
      <w:instrText xml:space="preserve"> DOCPROPERTY PRIVACY \* CHARFORMAT </w:instrText>
    </w:r>
    <w:r w:rsidRPr="00436ABF">
      <w:rPr>
        <w:sz w:val="16"/>
        <w:szCs w:val="28"/>
      </w:rPr>
      <w:fldChar w:fldCharType="end"/>
    </w:r>
    <w:r w:rsidR="00C4686F">
      <w:rPr>
        <w:sz w:val="16"/>
        <w:szCs w:val="16"/>
      </w:rPr>
      <w:tab/>
    </w:r>
    <w:r w:rsidR="00C4686F">
      <w:rPr>
        <w:sz w:val="16"/>
        <w:szCs w:val="16"/>
      </w:rPr>
      <w:tab/>
    </w:r>
    <w:r w:rsidRPr="00751AA3">
      <w:rPr>
        <w:sz w:val="16"/>
        <w:szCs w:val="16"/>
      </w:rPr>
      <w:fldChar w:fldCharType="begin"/>
    </w:r>
    <w:r w:rsidR="00C4686F" w:rsidRPr="00751AA3">
      <w:rPr>
        <w:sz w:val="16"/>
        <w:szCs w:val="16"/>
      </w:rPr>
      <w:instrText xml:space="preserve"> PAGE   \* MERGEFORMAT </w:instrText>
    </w:r>
    <w:r w:rsidRPr="00751AA3">
      <w:rPr>
        <w:sz w:val="16"/>
        <w:szCs w:val="16"/>
      </w:rPr>
      <w:fldChar w:fldCharType="separate"/>
    </w:r>
    <w:r w:rsidR="00DC173D">
      <w:rPr>
        <w:noProof/>
        <w:sz w:val="16"/>
        <w:szCs w:val="16"/>
      </w:rPr>
      <w:t>2</w:t>
    </w:r>
    <w:r w:rsidRPr="00751AA3">
      <w:rPr>
        <w:sz w:val="16"/>
        <w:szCs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86F" w:rsidRPr="006A1DB8" w:rsidRDefault="00C4686F" w:rsidP="00B32A9A">
    <w:pPr>
      <w:pStyle w:val="Footer"/>
      <w:jc w:val="center"/>
      <w:rPr>
        <w:sz w:val="12"/>
        <w:szCs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686F" w:rsidRDefault="00C4686F" w:rsidP="004854D5">
      <w:pPr>
        <w:spacing w:line="240" w:lineRule="auto"/>
      </w:pPr>
      <w:r>
        <w:separator/>
      </w:r>
    </w:p>
  </w:footnote>
  <w:footnote w:type="continuationSeparator" w:id="0">
    <w:p w:rsidR="00C4686F" w:rsidRDefault="00C4686F" w:rsidP="004854D5">
      <w:pPr>
        <w:spacing w:line="240" w:lineRule="auto"/>
      </w:pPr>
      <w:r>
        <w:continuationSeparator/>
      </w:r>
    </w:p>
  </w:footnote>
  <w:footnote w:id="1">
    <w:p w:rsidR="00BD4D47" w:rsidRDefault="00BD4D47" w:rsidP="00BD4D47">
      <w:pPr>
        <w:pStyle w:val="NoSpacing"/>
        <w:jc w:val="both"/>
      </w:pPr>
      <w:r>
        <w:rPr>
          <w:rStyle w:val="FootnoteReference"/>
        </w:rPr>
        <w:footnoteRef/>
      </w:r>
      <w:r w:rsidRPr="00BD4D47">
        <w:rPr>
          <w:sz w:val="18"/>
          <w:szCs w:val="18"/>
        </w:rPr>
        <w:t xml:space="preserve">The </w:t>
      </w:r>
      <w:proofErr w:type="spellStart"/>
      <w:r w:rsidRPr="00BD4D47">
        <w:rPr>
          <w:sz w:val="18"/>
          <w:szCs w:val="18"/>
        </w:rPr>
        <w:t>FoY</w:t>
      </w:r>
      <w:proofErr w:type="spellEnd"/>
      <w:r w:rsidRPr="00BD4D47">
        <w:rPr>
          <w:sz w:val="18"/>
          <w:szCs w:val="18"/>
        </w:rPr>
        <w:t xml:space="preserve"> members are: Algeria, Arab League, Australia, European Union, Kingdom of Bahrain, Brazil, People’s Republic of China, Czech Republic, Denmark, Egypt, France, Germany, India, Indonesia, Italy, Japan, Jordan, Republic of Korea, Kuwait, Malaysia, Netherlands, Sultanate of Oman, Qatar, Russian Federation, Kingdom of Saudi Arabia (co-chair), Spain, Switzerland, Tunisia, Turkey, United Arab Emirates, United Kingdom (co-chair), United States of America, Republic of Yemen (co-chair), GCC Secretariat, Islamic Development Bank, IMF, Organisation for Islamic Cooperation, World Bank, United Nations.</w:t>
      </w:r>
    </w:p>
    <w:p w:rsidR="00BD4D47" w:rsidRDefault="00BD4D47">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AFC" w:rsidRDefault="00036AF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86F" w:rsidRPr="00751AA3" w:rsidRDefault="00C4686F" w:rsidP="006F688E">
    <w:pPr>
      <w:pStyle w:val="Header"/>
      <w:tabs>
        <w:tab w:val="clear" w:pos="4513"/>
      </w:tabs>
      <w:rPr>
        <w:sz w:val="16"/>
        <w:szCs w:val="16"/>
      </w:rPr>
    </w:pPr>
    <w:r>
      <w:tab/>
    </w:r>
    <w:r w:rsidR="001D2110" w:rsidRPr="00436ABF">
      <w:rPr>
        <w:sz w:val="16"/>
        <w:szCs w:val="28"/>
      </w:rPr>
      <w:fldChar w:fldCharType="begin"/>
    </w:r>
    <w:r w:rsidRPr="00436ABF">
      <w:rPr>
        <w:sz w:val="16"/>
        <w:szCs w:val="28"/>
      </w:rPr>
      <w:instrText xml:space="preserve"> DOCPROPERTY PRIVACY \* CHARFORMAT </w:instrText>
    </w:r>
    <w:r w:rsidR="001D2110" w:rsidRPr="00436ABF">
      <w:rPr>
        <w:sz w:val="16"/>
        <w:szCs w:val="28"/>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86F" w:rsidRPr="006F688E" w:rsidRDefault="00C4686F">
    <w:pPr>
      <w:pStyle w:val="Header"/>
      <w:rPr>
        <w:sz w:val="16"/>
      </w:rPr>
    </w:pPr>
    <w:r>
      <w:rPr>
        <w:noProof/>
        <w:lang w:eastAsia="en-GB"/>
      </w:rPr>
      <w:drawing>
        <wp:anchor distT="0" distB="0" distL="114300" distR="114300" simplePos="0" relativeHeight="251657728" behindDoc="0" locked="0" layoutInCell="1" allowOverlap="1">
          <wp:simplePos x="0" y="0"/>
          <wp:positionH relativeFrom="column">
            <wp:posOffset>-38100</wp:posOffset>
          </wp:positionH>
          <wp:positionV relativeFrom="paragraph">
            <wp:posOffset>-131445</wp:posOffset>
          </wp:positionV>
          <wp:extent cx="895350" cy="776605"/>
          <wp:effectExtent l="19050" t="0" r="0" b="0"/>
          <wp:wrapTopAndBottom/>
          <wp:docPr id="9" name="Picture 9" descr="FCO_UK_PS_BK 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CO_UK_PS_BK test"/>
                  <pic:cNvPicPr>
                    <a:picLocks noChangeAspect="1" noChangeArrowheads="1"/>
                  </pic:cNvPicPr>
                </pic:nvPicPr>
                <pic:blipFill>
                  <a:blip r:embed="rId1"/>
                  <a:srcRect/>
                  <a:stretch>
                    <a:fillRect/>
                  </a:stretch>
                </pic:blipFill>
                <pic:spPr bwMode="auto">
                  <a:xfrm>
                    <a:off x="0" y="0"/>
                    <a:ext cx="895350" cy="776605"/>
                  </a:xfrm>
                  <a:prstGeom prst="rect">
                    <a:avLst/>
                  </a:prstGeom>
                  <a:noFill/>
                  <a:ln w="9525">
                    <a:noFill/>
                    <a:miter lim="800000"/>
                    <a:headEnd/>
                    <a:tailEnd/>
                  </a:ln>
                </pic:spPr>
              </pic:pic>
            </a:graphicData>
          </a:graphic>
        </wp:anchor>
      </w:drawing>
    </w:r>
    <w:r>
      <w:tab/>
    </w:r>
    <w:r>
      <w:tab/>
    </w:r>
    <w:r w:rsidR="001D2110" w:rsidRPr="00436ABF">
      <w:rPr>
        <w:sz w:val="16"/>
        <w:szCs w:val="28"/>
      </w:rPr>
      <w:fldChar w:fldCharType="begin"/>
    </w:r>
    <w:r w:rsidRPr="00436ABF">
      <w:rPr>
        <w:sz w:val="16"/>
        <w:szCs w:val="28"/>
      </w:rPr>
      <w:instrText xml:space="preserve"> DOCPROPERTY PRIVACY \* CHARFORMAT </w:instrText>
    </w:r>
    <w:r w:rsidR="001D2110" w:rsidRPr="00436ABF">
      <w:rPr>
        <w:sz w:val="16"/>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149FA"/>
    <w:multiLevelType w:val="hybridMultilevel"/>
    <w:tmpl w:val="5B5AE3A0"/>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nsid w:val="1C4942C0"/>
    <w:multiLevelType w:val="hybridMultilevel"/>
    <w:tmpl w:val="8F7641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F8320A9"/>
    <w:multiLevelType w:val="hybridMultilevel"/>
    <w:tmpl w:val="198C5C84"/>
    <w:lvl w:ilvl="0" w:tplc="465CACA4">
      <w:start w:val="1"/>
      <w:numFmt w:val="bullet"/>
      <w:lvlText w:val=""/>
      <w:lvlJc w:val="left"/>
      <w:pPr>
        <w:ind w:left="360" w:hanging="360"/>
      </w:pPr>
      <w:rPr>
        <w:rFonts w:ascii="Symbol" w:hAnsi="Symbol" w:hint="default"/>
        <w:sz w:val="28"/>
      </w:rPr>
    </w:lvl>
    <w:lvl w:ilvl="1" w:tplc="08090005">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6BF337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0AF5CB3"/>
    <w:multiLevelType w:val="hybridMultilevel"/>
    <w:tmpl w:val="BE6E2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A597136"/>
    <w:multiLevelType w:val="hybridMultilevel"/>
    <w:tmpl w:val="B7F23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92A6996"/>
    <w:multiLevelType w:val="hybridMultilevel"/>
    <w:tmpl w:val="D88CFFF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6209374C"/>
    <w:multiLevelType w:val="hybridMultilevel"/>
    <w:tmpl w:val="14B23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3C37C49"/>
    <w:multiLevelType w:val="hybridMultilevel"/>
    <w:tmpl w:val="F100133C"/>
    <w:lvl w:ilvl="0" w:tplc="559EEB7C">
      <w:start w:val="1"/>
      <w:numFmt w:val="bullet"/>
      <w:pStyle w:val="RAbulletedlis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6D203520"/>
    <w:multiLevelType w:val="hybridMultilevel"/>
    <w:tmpl w:val="80547A0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E8F0A0C"/>
    <w:multiLevelType w:val="hybridMultilevel"/>
    <w:tmpl w:val="44B65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2"/>
  </w:num>
  <w:num w:numId="4">
    <w:abstractNumId w:val="6"/>
  </w:num>
  <w:num w:numId="5">
    <w:abstractNumId w:val="3"/>
  </w:num>
  <w:num w:numId="6">
    <w:abstractNumId w:val="10"/>
  </w:num>
  <w:num w:numId="7">
    <w:abstractNumId w:val="8"/>
  </w:num>
  <w:num w:numId="8">
    <w:abstractNumId w:val="4"/>
  </w:num>
  <w:num w:numId="9">
    <w:abstractNumId w:val="7"/>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53249"/>
  </w:hdrShapeDefaults>
  <w:footnotePr>
    <w:footnote w:id="-1"/>
    <w:footnote w:id="0"/>
  </w:footnotePr>
  <w:endnotePr>
    <w:endnote w:id="-1"/>
    <w:endnote w:id="0"/>
  </w:endnotePr>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FF797C"/>
    <w:rsid w:val="000166BB"/>
    <w:rsid w:val="00036AFC"/>
    <w:rsid w:val="00054094"/>
    <w:rsid w:val="00060113"/>
    <w:rsid w:val="000A4F05"/>
    <w:rsid w:val="000F3150"/>
    <w:rsid w:val="001348D0"/>
    <w:rsid w:val="001A63A9"/>
    <w:rsid w:val="001D2110"/>
    <w:rsid w:val="001E6BED"/>
    <w:rsid w:val="0020675B"/>
    <w:rsid w:val="00243947"/>
    <w:rsid w:val="0025563A"/>
    <w:rsid w:val="00267799"/>
    <w:rsid w:val="00276A0C"/>
    <w:rsid w:val="002D7BD3"/>
    <w:rsid w:val="00330D34"/>
    <w:rsid w:val="00356AD3"/>
    <w:rsid w:val="003E1550"/>
    <w:rsid w:val="00424D6D"/>
    <w:rsid w:val="00464D0D"/>
    <w:rsid w:val="00474E9B"/>
    <w:rsid w:val="004854D5"/>
    <w:rsid w:val="004A29CF"/>
    <w:rsid w:val="004B7AD6"/>
    <w:rsid w:val="004C7157"/>
    <w:rsid w:val="004E3297"/>
    <w:rsid w:val="004E5332"/>
    <w:rsid w:val="00510DF6"/>
    <w:rsid w:val="00512EB2"/>
    <w:rsid w:val="00537BE7"/>
    <w:rsid w:val="00570DE4"/>
    <w:rsid w:val="005A7B26"/>
    <w:rsid w:val="005F36CD"/>
    <w:rsid w:val="005F4ED3"/>
    <w:rsid w:val="005F5985"/>
    <w:rsid w:val="00673F0F"/>
    <w:rsid w:val="00684ECB"/>
    <w:rsid w:val="006A1DB8"/>
    <w:rsid w:val="006B17E4"/>
    <w:rsid w:val="006C746F"/>
    <w:rsid w:val="006E50D5"/>
    <w:rsid w:val="006F2C52"/>
    <w:rsid w:val="006F688E"/>
    <w:rsid w:val="00751AA3"/>
    <w:rsid w:val="00755652"/>
    <w:rsid w:val="0081323A"/>
    <w:rsid w:val="00822498"/>
    <w:rsid w:val="00824A98"/>
    <w:rsid w:val="008252E3"/>
    <w:rsid w:val="00845A43"/>
    <w:rsid w:val="00890BC4"/>
    <w:rsid w:val="008955B7"/>
    <w:rsid w:val="008B17A9"/>
    <w:rsid w:val="008C7302"/>
    <w:rsid w:val="008D4B7C"/>
    <w:rsid w:val="009118DB"/>
    <w:rsid w:val="009341AE"/>
    <w:rsid w:val="009430E1"/>
    <w:rsid w:val="00960F57"/>
    <w:rsid w:val="00961D9D"/>
    <w:rsid w:val="00966F3B"/>
    <w:rsid w:val="009E30FE"/>
    <w:rsid w:val="009E5EFA"/>
    <w:rsid w:val="00A03771"/>
    <w:rsid w:val="00A06A5B"/>
    <w:rsid w:val="00A10792"/>
    <w:rsid w:val="00A165A4"/>
    <w:rsid w:val="00A22171"/>
    <w:rsid w:val="00A90D9F"/>
    <w:rsid w:val="00AA0598"/>
    <w:rsid w:val="00AB1855"/>
    <w:rsid w:val="00B2215E"/>
    <w:rsid w:val="00B32A9A"/>
    <w:rsid w:val="00B36875"/>
    <w:rsid w:val="00B40340"/>
    <w:rsid w:val="00B7243A"/>
    <w:rsid w:val="00B724AD"/>
    <w:rsid w:val="00BA314B"/>
    <w:rsid w:val="00BC261A"/>
    <w:rsid w:val="00BD4D47"/>
    <w:rsid w:val="00BF4CA3"/>
    <w:rsid w:val="00BF56D2"/>
    <w:rsid w:val="00C011E3"/>
    <w:rsid w:val="00C4686F"/>
    <w:rsid w:val="00C66A45"/>
    <w:rsid w:val="00C86195"/>
    <w:rsid w:val="00CB7368"/>
    <w:rsid w:val="00CC1F2D"/>
    <w:rsid w:val="00D4581D"/>
    <w:rsid w:val="00D567E3"/>
    <w:rsid w:val="00D818BD"/>
    <w:rsid w:val="00DA68EC"/>
    <w:rsid w:val="00DB4912"/>
    <w:rsid w:val="00DC173D"/>
    <w:rsid w:val="00DF117F"/>
    <w:rsid w:val="00DF5FC0"/>
    <w:rsid w:val="00E63118"/>
    <w:rsid w:val="00E65301"/>
    <w:rsid w:val="00E74881"/>
    <w:rsid w:val="00E967FF"/>
    <w:rsid w:val="00EB341C"/>
    <w:rsid w:val="00F31781"/>
    <w:rsid w:val="00F359F1"/>
    <w:rsid w:val="00F7345D"/>
    <w:rsid w:val="00FA73DF"/>
    <w:rsid w:val="00FA73E0"/>
    <w:rsid w:val="00FB0950"/>
    <w:rsid w:val="00FF797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E4"/>
    <w:pPr>
      <w:spacing w:line="276" w:lineRule="auto"/>
    </w:pPr>
    <w:rPr>
      <w:rFonts w:ascii="Arial" w:hAnsi="Arial"/>
      <w:sz w:val="22"/>
      <w:szCs w:val="22"/>
      <w:lang w:val="en-GB"/>
    </w:rPr>
  </w:style>
  <w:style w:type="paragraph" w:styleId="Heading1">
    <w:name w:val="heading 1"/>
    <w:basedOn w:val="Normal"/>
    <w:next w:val="Normal"/>
    <w:link w:val="Heading1Char"/>
    <w:uiPriority w:val="9"/>
    <w:qFormat/>
    <w:rsid w:val="006B17E4"/>
    <w:pPr>
      <w:keepNext/>
      <w:spacing w:before="240" w:after="6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17E4"/>
    <w:rPr>
      <w:rFonts w:ascii="Arial" w:eastAsia="Times New Roman" w:hAnsi="Arial"/>
      <w:b/>
      <w:bCs/>
      <w:kern w:val="32"/>
      <w:sz w:val="28"/>
      <w:szCs w:val="32"/>
      <w:lang w:eastAsia="en-US"/>
    </w:rPr>
  </w:style>
  <w:style w:type="character" w:customStyle="1" w:styleId="Heading2Char">
    <w:name w:val="Heading 2 Char"/>
    <w:basedOn w:val="DefaultParagraphFont"/>
    <w:link w:val="Heading2"/>
    <w:uiPriority w:val="9"/>
    <w:rsid w:val="006B17E4"/>
    <w:rPr>
      <w:rFonts w:ascii="Arial" w:eastAsia="Times New Roman" w:hAnsi="Arial"/>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basedOn w:val="Normal"/>
    <w:uiPriority w:val="34"/>
    <w:qFormat/>
    <w:rsid w:val="009E30FE"/>
    <w:pPr>
      <w:ind w:left="720"/>
      <w:contextualSpacing/>
    </w:pPr>
  </w:style>
  <w:style w:type="paragraph" w:customStyle="1" w:styleId="RAbulletedlist">
    <w:name w:val="RA bulleted list"/>
    <w:basedOn w:val="Normal"/>
    <w:link w:val="RAbulletedlistChar"/>
    <w:qFormat/>
    <w:rsid w:val="00FF797C"/>
    <w:pPr>
      <w:numPr>
        <w:numId w:val="7"/>
      </w:numPr>
      <w:suppressAutoHyphens/>
      <w:spacing w:before="100" w:line="240" w:lineRule="auto"/>
      <w:ind w:left="357" w:hanging="357"/>
    </w:pPr>
    <w:rPr>
      <w:rFonts w:cs="Arial"/>
      <w:sz w:val="20"/>
      <w:lang w:eastAsia="ar-SA"/>
    </w:rPr>
  </w:style>
  <w:style w:type="character" w:customStyle="1" w:styleId="RAbulletedlistChar">
    <w:name w:val="RA bulleted list Char"/>
    <w:basedOn w:val="DefaultParagraphFont"/>
    <w:link w:val="RAbulletedlist"/>
    <w:rsid w:val="00FF797C"/>
    <w:rPr>
      <w:rFonts w:ascii="Arial" w:hAnsi="Arial" w:cs="Arial"/>
      <w:szCs w:val="22"/>
      <w:lang w:val="en-GB" w:eastAsia="ar-SA"/>
    </w:rPr>
  </w:style>
  <w:style w:type="paragraph" w:customStyle="1" w:styleId="RAnormal">
    <w:name w:val="RA normal"/>
    <w:link w:val="RAnormalChar"/>
    <w:qFormat/>
    <w:rsid w:val="00FF797C"/>
    <w:pPr>
      <w:spacing w:after="200"/>
    </w:pPr>
    <w:rPr>
      <w:rFonts w:ascii="Arial" w:hAnsi="Arial" w:cs="Arial"/>
      <w:szCs w:val="22"/>
      <w:lang w:val="en-GB" w:eastAsia="ar-SA"/>
    </w:rPr>
  </w:style>
  <w:style w:type="character" w:customStyle="1" w:styleId="RAnormalChar">
    <w:name w:val="RA normal Char"/>
    <w:basedOn w:val="DefaultParagraphFont"/>
    <w:link w:val="RAnormal"/>
    <w:rsid w:val="00FF797C"/>
    <w:rPr>
      <w:rFonts w:ascii="Arial" w:hAnsi="Arial" w:cs="Arial"/>
      <w:szCs w:val="22"/>
      <w:lang w:val="en-GB" w:eastAsia="ar-SA"/>
    </w:rPr>
  </w:style>
  <w:style w:type="character" w:styleId="FootnoteReference">
    <w:name w:val="footnote reference"/>
    <w:rsid w:val="0020675B"/>
    <w:rPr>
      <w:vertAlign w:val="superscript"/>
    </w:rPr>
  </w:style>
  <w:style w:type="paragraph" w:styleId="FootnoteText">
    <w:name w:val="footnote text"/>
    <w:basedOn w:val="Normal"/>
    <w:link w:val="FootnoteTextChar"/>
    <w:rsid w:val="0020675B"/>
    <w:pPr>
      <w:suppressAutoHyphens/>
      <w:spacing w:line="240" w:lineRule="auto"/>
    </w:pPr>
    <w:rPr>
      <w:rFonts w:ascii="Times New Roman" w:eastAsia="Times New Roman" w:hAnsi="Times New Roman"/>
      <w:sz w:val="20"/>
      <w:szCs w:val="20"/>
      <w:lang w:eastAsia="ar-SA"/>
    </w:rPr>
  </w:style>
  <w:style w:type="character" w:customStyle="1" w:styleId="FootnoteTextChar">
    <w:name w:val="Footnote Text Char"/>
    <w:basedOn w:val="DefaultParagraphFont"/>
    <w:link w:val="FootnoteText"/>
    <w:rsid w:val="0020675B"/>
    <w:rPr>
      <w:rFonts w:ascii="Times New Roman" w:eastAsia="Times New Roman" w:hAnsi="Times New Roman"/>
      <w:lang w:val="en-GB" w:eastAsia="ar-SA"/>
    </w:rPr>
  </w:style>
  <w:style w:type="paragraph" w:styleId="NoSpacing">
    <w:name w:val="No Spacing"/>
    <w:basedOn w:val="Normal"/>
    <w:uiPriority w:val="1"/>
    <w:qFormat/>
    <w:rsid w:val="00BD4D47"/>
    <w:pPr>
      <w:spacing w:line="240" w:lineRule="auto"/>
    </w:pPr>
    <w:rPr>
      <w:rFonts w:ascii="Calibri" w:eastAsiaTheme="minorHAnsi" w:hAnsi="Calibri"/>
      <w:lang w:eastAsia="en-GB"/>
    </w:rPr>
  </w:style>
</w:styles>
</file>

<file path=word/webSettings.xml><?xml version="1.0" encoding="utf-8"?>
<w:webSettings xmlns:r="http://schemas.openxmlformats.org/officeDocument/2006/relationships" xmlns:w="http://schemas.openxmlformats.org/wordprocessingml/2006/main">
  <w:divs>
    <w:div w:id="28724105">
      <w:bodyDiv w:val="1"/>
      <w:marLeft w:val="0"/>
      <w:marRight w:val="0"/>
      <w:marTop w:val="0"/>
      <w:marBottom w:val="0"/>
      <w:divBdr>
        <w:top w:val="none" w:sz="0" w:space="0" w:color="auto"/>
        <w:left w:val="none" w:sz="0" w:space="0" w:color="auto"/>
        <w:bottom w:val="none" w:sz="0" w:space="0" w:color="auto"/>
        <w:right w:val="none" w:sz="0" w:space="0" w:color="auto"/>
      </w:divBdr>
    </w:div>
    <w:div w:id="435055425">
      <w:bodyDiv w:val="1"/>
      <w:marLeft w:val="0"/>
      <w:marRight w:val="0"/>
      <w:marTop w:val="0"/>
      <w:marBottom w:val="0"/>
      <w:divBdr>
        <w:top w:val="none" w:sz="0" w:space="0" w:color="auto"/>
        <w:left w:val="none" w:sz="0" w:space="0" w:color="auto"/>
        <w:bottom w:val="none" w:sz="0" w:space="0" w:color="auto"/>
        <w:right w:val="none" w:sz="0" w:space="0" w:color="auto"/>
      </w:divBdr>
    </w:div>
    <w:div w:id="1379741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emplates\FCO%20A4%20General%20Purpo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A15A6-DB0A-4B32-A278-F268EF360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FCO A4 General Purpose Template</Template>
  <TotalTime>59</TotalTime>
  <Pages>5</Pages>
  <Words>1567</Words>
  <Characters>8936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Friends of Yemen Unclass</vt:lpstr>
    </vt:vector>
  </TitlesOfParts>
  <Company>FCO</Company>
  <LinksUpToDate>false</LinksUpToDate>
  <CharactersWithSpaces>10483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Friends of Yemen Unclass</dc:title>
  <dc:creator>nbolger</dc:creator>
  <cp:lastModifiedBy>csorabji</cp:lastModifiedBy>
  <cp:revision>2</cp:revision>
  <cp:lastPrinted>2013-12-17T17:29:00Z</cp:lastPrinted>
  <dcterms:created xsi:type="dcterms:W3CDTF">2014-01-13T16:59:00Z</dcterms:created>
  <dcterms:modified xsi:type="dcterms:W3CDTF">2014-01-13T16:59:00Z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FCO A4 General Purpose Template</vt:lpwstr>
  </property>
  <property fmtid="{D5CDD505-2E9C-101B-9397-08002B2CF9AE}" pid="3" name="SourceSystem">
    <vt:lpwstr>IREC</vt:lpwstr>
  </property>
  <property fmtid="{D5CDD505-2E9C-101B-9397-08002B2CF9AE}" pid="4" name="GeographicalCoverage">
    <vt:lpwstr> </vt:lpwstr>
  </property>
  <property fmtid="{D5CDD505-2E9C-101B-9397-08002B2CF9AE}" pid="5" name="Privacy">
    <vt:lpwstr/>
  </property>
  <property fmtid="{D5CDD505-2E9C-101B-9397-08002B2CF9AE}" pid="6" name="Classification">
    <vt:lpwstr>UNCLASSIFIED</vt:lpwstr>
  </property>
  <property fmtid="{D5CDD505-2E9C-101B-9397-08002B2CF9AE}" pid="7" name="AlternativeTitle">
    <vt:lpwstr/>
  </property>
  <property fmtid="{D5CDD505-2E9C-101B-9397-08002B2CF9AE}" pid="8" name="BusinessUnit">
    <vt:lpwstr> </vt:lpwstr>
  </property>
  <property fmtid="{D5CDD505-2E9C-101B-9397-08002B2CF9AE}" pid="9" name="SubjectCode">
    <vt:lpwstr> </vt:lpwstr>
  </property>
  <property fmtid="{D5CDD505-2E9C-101B-9397-08002B2CF9AE}" pid="10" name="Originator">
    <vt:lpwstr> </vt:lpwstr>
  </property>
  <property fmtid="{D5CDD505-2E9C-101B-9397-08002B2CF9AE}" pid="11" name="Created">
    <vt:filetime>2013-12-10T00:00:00Z</vt:filetime>
  </property>
  <property fmtid="{D5CDD505-2E9C-101B-9397-08002B2CF9AE}" pid="12" name="MaintainMarking">
    <vt:lpwstr>False</vt:lpwstr>
  </property>
  <property fmtid="{D5CDD505-2E9C-101B-9397-08002B2CF9AE}" pid="13" name="MaintainPath">
    <vt:lpwstr>True</vt:lpwstr>
  </property>
</Properties>
</file>