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D3AE4" w14:textId="5DAD0B93" w:rsidR="00991631" w:rsidRPr="00991631" w:rsidRDefault="00A85A88" w:rsidP="00782375">
      <w:pPr>
        <w:pStyle w:val="Address"/>
        <w:framePr w:w="3743" w:h="2315" w:hRule="exact" w:wrap="around" w:x="7400" w:y="801"/>
        <w:tabs>
          <w:tab w:val="clear" w:pos="9639"/>
        </w:tabs>
        <w:rPr>
          <w:rFonts w:cs="Arial"/>
          <w:b/>
          <w:szCs w:val="18"/>
        </w:rPr>
      </w:pPr>
      <w:r>
        <w:rPr>
          <w:rFonts w:cs="Arial"/>
          <w:b/>
          <w:szCs w:val="18"/>
        </w:rPr>
        <w:t>Science, Education &amp; Industry</w:t>
      </w:r>
    </w:p>
    <w:p w14:paraId="6DBD3AE5" w14:textId="77777777" w:rsidR="00DE02C7" w:rsidRPr="00230C58" w:rsidRDefault="009B370E" w:rsidP="00782375">
      <w:pPr>
        <w:pStyle w:val="Address"/>
        <w:framePr w:w="3743" w:h="2315" w:hRule="exact" w:wrap="around" w:x="7400" w:y="801"/>
        <w:tabs>
          <w:tab w:val="clear" w:pos="9639"/>
        </w:tabs>
        <w:rPr>
          <w:rFonts w:cs="Arial"/>
          <w:szCs w:val="18"/>
        </w:rPr>
      </w:pPr>
      <w:r w:rsidRPr="00230C58">
        <w:rPr>
          <w:rFonts w:cs="Arial"/>
          <w:szCs w:val="18"/>
        </w:rPr>
        <w:t>Thomas Graham</w:t>
      </w:r>
      <w:r w:rsidR="00DE02C7" w:rsidRPr="00230C58">
        <w:rPr>
          <w:rFonts w:cs="Arial"/>
          <w:szCs w:val="18"/>
        </w:rPr>
        <w:t xml:space="preserve"> House</w:t>
      </w:r>
    </w:p>
    <w:p w14:paraId="6DBD3AE6" w14:textId="77777777" w:rsidR="00E91B70" w:rsidRPr="00230C58" w:rsidRDefault="009B370E" w:rsidP="00782375">
      <w:pPr>
        <w:pStyle w:val="Address"/>
        <w:framePr w:w="3743" w:h="2315" w:hRule="exact" w:wrap="around" w:x="7400" w:y="801"/>
        <w:tabs>
          <w:tab w:val="clear" w:pos="9639"/>
        </w:tabs>
        <w:rPr>
          <w:rFonts w:cs="Arial"/>
          <w:szCs w:val="18"/>
        </w:rPr>
      </w:pPr>
      <w:smartTag w:uri="urn:schemas-microsoft-com:office:smarttags" w:element="place">
        <w:smartTag w:uri="urn:schemas-microsoft-com:office:smarttags" w:element="PlaceName">
          <w:r w:rsidRPr="00230C58">
            <w:rPr>
              <w:rFonts w:cs="Arial"/>
              <w:szCs w:val="18"/>
            </w:rPr>
            <w:t>Science</w:t>
          </w:r>
        </w:smartTag>
        <w:r w:rsidRPr="00230C58">
          <w:rPr>
            <w:rFonts w:cs="Arial"/>
            <w:szCs w:val="18"/>
          </w:rPr>
          <w:t xml:space="preserve"> </w:t>
        </w:r>
        <w:smartTag w:uri="urn:schemas-microsoft-com:office:smarttags" w:element="PlaceType">
          <w:r w:rsidRPr="00230C58">
            <w:rPr>
              <w:rFonts w:cs="Arial"/>
              <w:szCs w:val="18"/>
            </w:rPr>
            <w:t>Park</w:t>
          </w:r>
        </w:smartTag>
      </w:smartTag>
      <w:r w:rsidRPr="00230C58">
        <w:rPr>
          <w:rFonts w:cs="Arial"/>
          <w:szCs w:val="18"/>
        </w:rPr>
        <w:t xml:space="preserve">, </w:t>
      </w:r>
      <w:smartTag w:uri="urn:schemas-microsoft-com:office:smarttags" w:element="Street">
        <w:smartTag w:uri="urn:schemas-microsoft-com:office:smarttags" w:element="address">
          <w:r w:rsidRPr="00230C58">
            <w:rPr>
              <w:rFonts w:cs="Arial"/>
              <w:szCs w:val="18"/>
            </w:rPr>
            <w:t>Milton Road</w:t>
          </w:r>
        </w:smartTag>
      </w:smartTag>
    </w:p>
    <w:p w14:paraId="6DBD3AE7" w14:textId="77777777" w:rsidR="00E91B70" w:rsidRPr="00230C58" w:rsidRDefault="009B370E" w:rsidP="00782375">
      <w:pPr>
        <w:pStyle w:val="Address"/>
        <w:framePr w:w="3743" w:h="2315" w:hRule="exact" w:wrap="around" w:x="7400" w:y="801"/>
        <w:tabs>
          <w:tab w:val="clear" w:pos="9639"/>
        </w:tabs>
        <w:rPr>
          <w:rFonts w:cs="Arial"/>
          <w:szCs w:val="18"/>
        </w:rPr>
      </w:pPr>
      <w:r w:rsidRPr="00230C58">
        <w:rPr>
          <w:rFonts w:cs="Arial"/>
          <w:szCs w:val="18"/>
        </w:rPr>
        <w:t>Cambridge CB4 0WF, UK</w:t>
      </w:r>
    </w:p>
    <w:p w14:paraId="6DBD3AE8" w14:textId="77777777" w:rsidR="004A5143" w:rsidRDefault="004A5143" w:rsidP="00782375">
      <w:pPr>
        <w:pStyle w:val="Address"/>
        <w:keepNext/>
        <w:framePr w:w="3743" w:h="2315" w:hRule="exact" w:wrap="around" w:x="7400" w:y="801"/>
        <w:tabs>
          <w:tab w:val="clear" w:pos="9639"/>
        </w:tabs>
        <w:rPr>
          <w:b/>
          <w:szCs w:val="18"/>
        </w:rPr>
      </w:pPr>
    </w:p>
    <w:p w14:paraId="6DBD3AE9" w14:textId="77777777" w:rsidR="00921147" w:rsidRDefault="00713ED7" w:rsidP="00782375">
      <w:pPr>
        <w:pStyle w:val="Address"/>
        <w:keepNext/>
        <w:framePr w:w="3743" w:h="2315" w:hRule="exact" w:wrap="around" w:x="7400" w:y="801"/>
        <w:tabs>
          <w:tab w:val="clear" w:pos="9639"/>
        </w:tabs>
        <w:rPr>
          <w:szCs w:val="18"/>
        </w:rPr>
      </w:pPr>
      <w:r w:rsidRPr="00230C58">
        <w:rPr>
          <w:b/>
          <w:szCs w:val="18"/>
        </w:rPr>
        <w:t>Tel</w:t>
      </w:r>
      <w:r w:rsidRPr="00230C58">
        <w:rPr>
          <w:szCs w:val="18"/>
        </w:rPr>
        <w:t xml:space="preserve"> +44 (0)</w:t>
      </w:r>
      <w:r w:rsidR="00472CDC">
        <w:rPr>
          <w:szCs w:val="18"/>
        </w:rPr>
        <w:t xml:space="preserve"> </w:t>
      </w:r>
      <w:r w:rsidR="009B370E" w:rsidRPr="00230C58">
        <w:rPr>
          <w:szCs w:val="18"/>
        </w:rPr>
        <w:t>1223</w:t>
      </w:r>
      <w:r w:rsidR="005150C6" w:rsidRPr="00230C58">
        <w:rPr>
          <w:szCs w:val="18"/>
        </w:rPr>
        <w:t xml:space="preserve"> </w:t>
      </w:r>
      <w:r w:rsidR="009B370E" w:rsidRPr="00230C58">
        <w:rPr>
          <w:szCs w:val="18"/>
        </w:rPr>
        <w:t>420066</w:t>
      </w:r>
    </w:p>
    <w:p w14:paraId="6DBD3AEA" w14:textId="116A1BBE" w:rsidR="004A5143" w:rsidRPr="00230C58" w:rsidRDefault="004A5143" w:rsidP="00782375">
      <w:pPr>
        <w:pStyle w:val="Address"/>
        <w:keepNext/>
        <w:framePr w:w="3743" w:h="2315" w:hRule="exact" w:wrap="around" w:x="7400" w:y="801"/>
        <w:tabs>
          <w:tab w:val="clear" w:pos="9639"/>
        </w:tabs>
        <w:rPr>
          <w:szCs w:val="18"/>
        </w:rPr>
      </w:pPr>
      <w:r w:rsidRPr="004A5143">
        <w:rPr>
          <w:b/>
          <w:szCs w:val="18"/>
        </w:rPr>
        <w:t>Direct line</w:t>
      </w:r>
      <w:r>
        <w:rPr>
          <w:szCs w:val="18"/>
        </w:rPr>
        <w:t xml:space="preserve"> +44(0) 1223 43</w:t>
      </w:r>
      <w:r w:rsidR="00A85A88">
        <w:rPr>
          <w:szCs w:val="18"/>
        </w:rPr>
        <w:t>2655</w:t>
      </w:r>
    </w:p>
    <w:p w14:paraId="6DBD3AEB" w14:textId="2D1D046B" w:rsidR="00A211F9" w:rsidRPr="00230C58" w:rsidRDefault="00FA0B39" w:rsidP="00782375">
      <w:pPr>
        <w:pStyle w:val="Address"/>
        <w:keepNext/>
        <w:framePr w:w="3743" w:h="2315" w:hRule="exact" w:wrap="around" w:x="7400" w:y="801"/>
        <w:tabs>
          <w:tab w:val="clear" w:pos="9639"/>
        </w:tabs>
        <w:rPr>
          <w:szCs w:val="18"/>
        </w:rPr>
      </w:pPr>
      <w:r w:rsidRPr="00230C58">
        <w:rPr>
          <w:b/>
          <w:szCs w:val="18"/>
        </w:rPr>
        <w:t>E</w:t>
      </w:r>
      <w:r w:rsidR="004D104B" w:rsidRPr="00230C58">
        <w:rPr>
          <w:b/>
          <w:szCs w:val="18"/>
        </w:rPr>
        <w:t>mai</w:t>
      </w:r>
      <w:r w:rsidR="004D104B" w:rsidRPr="00230C58">
        <w:rPr>
          <w:szCs w:val="18"/>
        </w:rPr>
        <w:t>l</w:t>
      </w:r>
      <w:r w:rsidR="00452445" w:rsidRPr="00230C58">
        <w:rPr>
          <w:szCs w:val="18"/>
        </w:rPr>
        <w:t xml:space="preserve"> </w:t>
      </w:r>
      <w:r w:rsidR="00A85A88">
        <w:rPr>
          <w:szCs w:val="18"/>
        </w:rPr>
        <w:t>ileyj</w:t>
      </w:r>
      <w:r w:rsidR="00601FF9" w:rsidRPr="00230C58">
        <w:rPr>
          <w:szCs w:val="18"/>
        </w:rPr>
        <w:t>@rsc.org</w:t>
      </w:r>
    </w:p>
    <w:p w14:paraId="6DBD3AEC" w14:textId="77777777" w:rsidR="00F51192" w:rsidRPr="00230C58" w:rsidRDefault="00F51192" w:rsidP="00782375">
      <w:pPr>
        <w:pStyle w:val="Address"/>
        <w:keepNext/>
        <w:framePr w:w="3743" w:h="2315" w:hRule="exact" w:wrap="around" w:x="7400" w:y="801"/>
        <w:tabs>
          <w:tab w:val="clear" w:pos="9639"/>
        </w:tabs>
        <w:rPr>
          <w:b/>
          <w:szCs w:val="18"/>
        </w:rPr>
      </w:pPr>
    </w:p>
    <w:p w14:paraId="6DBD3AED" w14:textId="77777777" w:rsidR="00713ED7" w:rsidRPr="00230C58" w:rsidRDefault="002B1BAE" w:rsidP="00782375">
      <w:pPr>
        <w:pStyle w:val="Address"/>
        <w:keepNext/>
        <w:framePr w:w="3743" w:h="2315" w:hRule="exact" w:wrap="around" w:x="7400" w:y="801"/>
        <w:tabs>
          <w:tab w:val="clear" w:pos="9639"/>
        </w:tabs>
        <w:rPr>
          <w:b/>
          <w:szCs w:val="18"/>
        </w:rPr>
      </w:pPr>
      <w:r w:rsidRPr="00230C58">
        <w:rPr>
          <w:b/>
          <w:szCs w:val="18"/>
        </w:rPr>
        <w:t>www.rsc.org</w:t>
      </w:r>
    </w:p>
    <w:p w14:paraId="6DBD3AEE" w14:textId="77777777" w:rsidR="00713ED7" w:rsidRDefault="00713ED7" w:rsidP="00782375">
      <w:pPr>
        <w:pStyle w:val="Address"/>
        <w:keepNext/>
        <w:framePr w:w="3743" w:h="2315" w:hRule="exact" w:wrap="around" w:x="7400" w:y="801"/>
        <w:tabs>
          <w:tab w:val="clear" w:pos="9639"/>
        </w:tabs>
      </w:pPr>
    </w:p>
    <w:p w14:paraId="6DBD3AEF" w14:textId="77777777" w:rsidR="00787A01" w:rsidRDefault="00787A01" w:rsidP="00782375">
      <w:pPr>
        <w:pStyle w:val="Address"/>
        <w:keepNext/>
        <w:framePr w:w="3743" w:h="2315" w:hRule="exact" w:wrap="around" w:x="7400" w:y="801"/>
        <w:tabs>
          <w:tab w:val="clear" w:pos="9639"/>
        </w:tabs>
      </w:pPr>
    </w:p>
    <w:p w14:paraId="6DBD3AF0" w14:textId="77777777" w:rsidR="00713ED7" w:rsidRDefault="00713ED7" w:rsidP="00782375">
      <w:pPr>
        <w:pStyle w:val="Address"/>
        <w:framePr w:w="3743" w:h="2315" w:hRule="exact" w:wrap="around" w:x="7400" w:y="801"/>
        <w:tabs>
          <w:tab w:val="clear" w:pos="9639"/>
        </w:tabs>
      </w:pPr>
    </w:p>
    <w:p w14:paraId="6DBD3AF1" w14:textId="77777777" w:rsidR="00713ED7" w:rsidRDefault="00713ED7" w:rsidP="005E467C">
      <w:pPr>
        <w:ind w:left="-709"/>
      </w:pPr>
    </w:p>
    <w:p w14:paraId="6DBD3AF2" w14:textId="77777777" w:rsidR="00713ED7" w:rsidRDefault="00713ED7"/>
    <w:p w14:paraId="6DBD3AF3" w14:textId="77777777" w:rsidR="00331FDE" w:rsidRDefault="00331FDE" w:rsidP="00331FDE">
      <w:pPr>
        <w:rPr>
          <w:sz w:val="20"/>
        </w:rPr>
      </w:pPr>
    </w:p>
    <w:p w14:paraId="6DBD3AF4" w14:textId="77777777" w:rsidR="00E91B70" w:rsidRPr="00991631" w:rsidRDefault="00E91B70" w:rsidP="00331FDE">
      <w:pPr>
        <w:rPr>
          <w:szCs w:val="22"/>
        </w:rPr>
      </w:pPr>
    </w:p>
    <w:p w14:paraId="6DBD3AF5" w14:textId="77777777" w:rsidR="00782375" w:rsidRDefault="00782375" w:rsidP="00991631">
      <w:pPr>
        <w:rPr>
          <w:szCs w:val="22"/>
        </w:rPr>
      </w:pPr>
    </w:p>
    <w:p w14:paraId="6DBD3AF6" w14:textId="77777777" w:rsidR="00782375" w:rsidRDefault="00782375" w:rsidP="00991631">
      <w:pPr>
        <w:rPr>
          <w:szCs w:val="22"/>
        </w:rPr>
      </w:pPr>
    </w:p>
    <w:p w14:paraId="6DBD3AF7" w14:textId="77777777" w:rsidR="00782375" w:rsidRDefault="00782375" w:rsidP="00991631">
      <w:pPr>
        <w:rPr>
          <w:szCs w:val="22"/>
        </w:rPr>
      </w:pPr>
    </w:p>
    <w:p w14:paraId="6DBD3AF8" w14:textId="77777777" w:rsidR="00782375" w:rsidRDefault="00782375" w:rsidP="00991631">
      <w:pPr>
        <w:rPr>
          <w:szCs w:val="22"/>
        </w:rPr>
      </w:pPr>
    </w:p>
    <w:p w14:paraId="6DBD3AF9" w14:textId="77777777" w:rsidR="00782375" w:rsidRDefault="00782375" w:rsidP="00991631">
      <w:pPr>
        <w:rPr>
          <w:szCs w:val="22"/>
        </w:rPr>
      </w:pPr>
    </w:p>
    <w:p w14:paraId="15033A9A" w14:textId="77777777" w:rsidR="004A2E47" w:rsidRDefault="004A2E47" w:rsidP="00991631">
      <w:pPr>
        <w:rPr>
          <w:lang w:val="en"/>
        </w:rPr>
      </w:pPr>
      <w:proofErr w:type="spellStart"/>
      <w:r>
        <w:rPr>
          <w:lang w:val="en"/>
        </w:rPr>
        <w:t>Rt</w:t>
      </w:r>
      <w:proofErr w:type="spellEnd"/>
      <w:r>
        <w:rPr>
          <w:lang w:val="en"/>
        </w:rPr>
        <w:t xml:space="preserve"> Hon David </w:t>
      </w:r>
      <w:proofErr w:type="spellStart"/>
      <w:r>
        <w:rPr>
          <w:lang w:val="en"/>
        </w:rPr>
        <w:t>Willetts</w:t>
      </w:r>
      <w:proofErr w:type="spellEnd"/>
      <w:r>
        <w:rPr>
          <w:lang w:val="en"/>
        </w:rPr>
        <w:t xml:space="preserve"> MP</w:t>
      </w:r>
    </w:p>
    <w:p w14:paraId="6DBD3AFB" w14:textId="280C18A0" w:rsidR="00991631" w:rsidRPr="00991631" w:rsidRDefault="004A2E47" w:rsidP="00991631">
      <w:pPr>
        <w:rPr>
          <w:szCs w:val="22"/>
        </w:rPr>
      </w:pPr>
      <w:r>
        <w:rPr>
          <w:szCs w:val="22"/>
        </w:rPr>
        <w:t>Chair, Research Sector Transparency Board</w:t>
      </w:r>
    </w:p>
    <w:p w14:paraId="6DBD3AFC" w14:textId="3238C126" w:rsidR="00991631" w:rsidRPr="00991631" w:rsidRDefault="004A2E47" w:rsidP="00991631">
      <w:pPr>
        <w:rPr>
          <w:szCs w:val="22"/>
        </w:rPr>
      </w:pPr>
      <w:r>
        <w:rPr>
          <w:szCs w:val="22"/>
        </w:rPr>
        <w:t>House of Commons</w:t>
      </w:r>
    </w:p>
    <w:p w14:paraId="6DBD3AFD" w14:textId="2D777F0C" w:rsidR="00991631" w:rsidRPr="00991631" w:rsidRDefault="004A2E47" w:rsidP="00991631">
      <w:pPr>
        <w:rPr>
          <w:szCs w:val="22"/>
        </w:rPr>
      </w:pPr>
      <w:r>
        <w:rPr>
          <w:szCs w:val="22"/>
        </w:rPr>
        <w:t>London</w:t>
      </w:r>
    </w:p>
    <w:p w14:paraId="6DBD3AFE" w14:textId="06768945" w:rsidR="00991631" w:rsidRPr="00EA78FA" w:rsidRDefault="004A2E47" w:rsidP="00991631">
      <w:pPr>
        <w:rPr>
          <w:szCs w:val="22"/>
        </w:rPr>
      </w:pPr>
      <w:r>
        <w:rPr>
          <w:szCs w:val="22"/>
        </w:rPr>
        <w:t>SW1A 0AA</w:t>
      </w:r>
    </w:p>
    <w:p w14:paraId="6DBD3B00" w14:textId="77777777" w:rsidR="00713ED7" w:rsidRPr="00EA78FA" w:rsidRDefault="00713ED7">
      <w:pPr>
        <w:rPr>
          <w:szCs w:val="22"/>
        </w:rPr>
      </w:pPr>
    </w:p>
    <w:p w14:paraId="6DBD3B01" w14:textId="77777777" w:rsidR="00EA78FA" w:rsidRPr="00EA78FA" w:rsidRDefault="00EA78FA" w:rsidP="00EA78FA">
      <w:pPr>
        <w:rPr>
          <w:szCs w:val="22"/>
        </w:rPr>
      </w:pPr>
    </w:p>
    <w:p w14:paraId="6DBD3B02" w14:textId="70B4C6AB" w:rsidR="00EA78FA" w:rsidRPr="00EA78FA" w:rsidRDefault="001B3862" w:rsidP="00EA78FA">
      <w:pPr>
        <w:rPr>
          <w:szCs w:val="22"/>
        </w:rPr>
      </w:pPr>
      <w:r>
        <w:rPr>
          <w:szCs w:val="22"/>
        </w:rPr>
        <w:t>22</w:t>
      </w:r>
      <w:r>
        <w:rPr>
          <w:szCs w:val="22"/>
          <w:vertAlign w:val="superscript"/>
        </w:rPr>
        <w:t>nd</w:t>
      </w:r>
      <w:r w:rsidR="004A2E47">
        <w:rPr>
          <w:szCs w:val="22"/>
        </w:rPr>
        <w:t xml:space="preserve"> July 2013</w:t>
      </w:r>
    </w:p>
    <w:p w14:paraId="6DBD3B03" w14:textId="77777777" w:rsidR="00EA78FA" w:rsidRPr="00EA78FA" w:rsidRDefault="00EA78FA" w:rsidP="00EA78FA">
      <w:pPr>
        <w:rPr>
          <w:szCs w:val="22"/>
        </w:rPr>
      </w:pPr>
    </w:p>
    <w:p w14:paraId="6DBD3B04" w14:textId="77777777" w:rsidR="00EA78FA" w:rsidRPr="00EA78FA" w:rsidRDefault="00EA78FA" w:rsidP="00EA78FA">
      <w:pPr>
        <w:rPr>
          <w:szCs w:val="22"/>
        </w:rPr>
      </w:pPr>
    </w:p>
    <w:p w14:paraId="6DBD3B05" w14:textId="03849CB8" w:rsidR="00EA78FA" w:rsidRDefault="004A2E47" w:rsidP="00EA78FA">
      <w:pPr>
        <w:rPr>
          <w:szCs w:val="22"/>
        </w:rPr>
      </w:pPr>
      <w:r>
        <w:rPr>
          <w:szCs w:val="22"/>
        </w:rPr>
        <w:t>Dear Minister,</w:t>
      </w:r>
    </w:p>
    <w:p w14:paraId="448A2A46" w14:textId="77777777" w:rsidR="004A2E47" w:rsidRDefault="004A2E47" w:rsidP="00EA78FA">
      <w:pPr>
        <w:rPr>
          <w:szCs w:val="22"/>
        </w:rPr>
      </w:pPr>
    </w:p>
    <w:p w14:paraId="357EA138" w14:textId="52B7A11B" w:rsidR="00B21D95" w:rsidRPr="00B21D95" w:rsidRDefault="00B21D95" w:rsidP="00B21D95">
      <w:pPr>
        <w:jc w:val="center"/>
        <w:rPr>
          <w:b/>
          <w:szCs w:val="22"/>
        </w:rPr>
      </w:pPr>
      <w:r w:rsidRPr="00B21D95">
        <w:rPr>
          <w:b/>
          <w:szCs w:val="22"/>
        </w:rPr>
        <w:t xml:space="preserve">Open data: oversight of, and standards for, </w:t>
      </w:r>
      <w:proofErr w:type="spellStart"/>
      <w:r w:rsidRPr="00B21D95">
        <w:rPr>
          <w:b/>
          <w:szCs w:val="22"/>
        </w:rPr>
        <w:t>curation</w:t>
      </w:r>
      <w:proofErr w:type="spellEnd"/>
      <w:r w:rsidRPr="00B21D95">
        <w:rPr>
          <w:b/>
          <w:szCs w:val="22"/>
        </w:rPr>
        <w:t xml:space="preserve"> of subject repositories</w:t>
      </w:r>
    </w:p>
    <w:p w14:paraId="332C640F" w14:textId="77777777" w:rsidR="00B21D95" w:rsidRDefault="00B21D95" w:rsidP="00EA78FA">
      <w:pPr>
        <w:rPr>
          <w:szCs w:val="22"/>
        </w:rPr>
      </w:pPr>
    </w:p>
    <w:p w14:paraId="117CF7CB" w14:textId="06C350F7" w:rsidR="004A2E47" w:rsidRDefault="004A2E47" w:rsidP="00EA78FA">
      <w:pPr>
        <w:rPr>
          <w:szCs w:val="22"/>
        </w:rPr>
      </w:pPr>
      <w:r>
        <w:rPr>
          <w:szCs w:val="22"/>
        </w:rPr>
        <w:t>I am writing following our brief discussion at the Foundation for Science and Technology meeting at the Royal Society on July 10</w:t>
      </w:r>
      <w:r w:rsidRPr="004A2E47">
        <w:rPr>
          <w:szCs w:val="22"/>
          <w:vertAlign w:val="superscript"/>
        </w:rPr>
        <w:t>th</w:t>
      </w:r>
      <w:r w:rsidR="00B21D95">
        <w:rPr>
          <w:szCs w:val="22"/>
        </w:rPr>
        <w:t>, and your suggestion I write to the Board.</w:t>
      </w:r>
    </w:p>
    <w:p w14:paraId="20F41082" w14:textId="77777777" w:rsidR="00B21D95" w:rsidRDefault="00B21D95" w:rsidP="00EA78FA">
      <w:pPr>
        <w:rPr>
          <w:szCs w:val="22"/>
        </w:rPr>
      </w:pPr>
    </w:p>
    <w:p w14:paraId="62BC80A4" w14:textId="25BB3E29" w:rsidR="000C565C" w:rsidRDefault="00B21D95" w:rsidP="00EA78FA">
      <w:pPr>
        <w:rPr>
          <w:szCs w:val="22"/>
        </w:rPr>
      </w:pPr>
      <w:r>
        <w:rPr>
          <w:szCs w:val="22"/>
        </w:rPr>
        <w:t xml:space="preserve">The issue the Royal Society of Chemistry (RSC) wishes to raise is this: in the emerging world of open data that results from government-funded research, there is an apparent lack of any co-ordinated national approach to the oversight of </w:t>
      </w:r>
      <w:r w:rsidR="001B3862">
        <w:rPr>
          <w:szCs w:val="22"/>
        </w:rPr>
        <w:t>data at discipline level; who then is responsible for the data taxonomies and standards that will ensure federated searches will retrieve consistent and coherent results?</w:t>
      </w:r>
      <w:r>
        <w:rPr>
          <w:szCs w:val="22"/>
        </w:rPr>
        <w:t xml:space="preserve"> </w:t>
      </w:r>
    </w:p>
    <w:p w14:paraId="39DC2B95" w14:textId="77777777" w:rsidR="000C565C" w:rsidRDefault="000C565C" w:rsidP="00EA78FA">
      <w:pPr>
        <w:rPr>
          <w:szCs w:val="22"/>
        </w:rPr>
      </w:pPr>
    </w:p>
    <w:p w14:paraId="2EBDA32F" w14:textId="1B4C75AD" w:rsidR="003A440A" w:rsidRDefault="00B21D95" w:rsidP="00EA78FA">
      <w:pPr>
        <w:rPr>
          <w:szCs w:val="22"/>
        </w:rPr>
      </w:pPr>
      <w:r>
        <w:rPr>
          <w:szCs w:val="22"/>
        </w:rPr>
        <w:t xml:space="preserve">In discussion with both HEFCE and EPSRC it is quite clear that both bodies consider the responsibility </w:t>
      </w:r>
      <w:r w:rsidR="000C565C">
        <w:rPr>
          <w:szCs w:val="22"/>
        </w:rPr>
        <w:t xml:space="preserve">for enabling </w:t>
      </w:r>
      <w:r>
        <w:rPr>
          <w:szCs w:val="22"/>
        </w:rPr>
        <w:t>access to data</w:t>
      </w:r>
      <w:r w:rsidR="000C565C">
        <w:rPr>
          <w:szCs w:val="22"/>
        </w:rPr>
        <w:t xml:space="preserve"> resides with individual higher education institutions. This poses a serious problem for those wishing to access data</w:t>
      </w:r>
      <w:r w:rsidR="00E30556">
        <w:rPr>
          <w:szCs w:val="22"/>
        </w:rPr>
        <w:t xml:space="preserve"> within specific discipline areas as they will be confronted by needing to </w:t>
      </w:r>
      <w:r w:rsidR="000D5D57">
        <w:rPr>
          <w:szCs w:val="22"/>
        </w:rPr>
        <w:t xml:space="preserve">interrogate </w:t>
      </w:r>
      <w:r w:rsidR="003A440A">
        <w:rPr>
          <w:szCs w:val="22"/>
        </w:rPr>
        <w:t xml:space="preserve">potentially </w:t>
      </w:r>
      <w:r w:rsidR="000D5D57">
        <w:rPr>
          <w:szCs w:val="22"/>
        </w:rPr>
        <w:t xml:space="preserve">some 200 separate institutional repositories. Even if it were possible to overlay a search facility that aggregated the search outputs from these repositories, there is no guarantee that the data in each repository </w:t>
      </w:r>
      <w:r w:rsidR="003A440A">
        <w:rPr>
          <w:szCs w:val="22"/>
        </w:rPr>
        <w:t>will have</w:t>
      </w:r>
      <w:r w:rsidR="000D5D57">
        <w:rPr>
          <w:szCs w:val="22"/>
        </w:rPr>
        <w:t xml:space="preserve"> been tagged with metadata in a consistent way. </w:t>
      </w:r>
    </w:p>
    <w:p w14:paraId="34A36705" w14:textId="77777777" w:rsidR="003A440A" w:rsidRDefault="003A440A" w:rsidP="00EA78FA">
      <w:pPr>
        <w:rPr>
          <w:szCs w:val="22"/>
        </w:rPr>
      </w:pPr>
    </w:p>
    <w:p w14:paraId="4E2A1003" w14:textId="3B85ABB0" w:rsidR="00B21D95" w:rsidRDefault="000D5D57" w:rsidP="00EA78FA">
      <w:pPr>
        <w:rPr>
          <w:szCs w:val="22"/>
        </w:rPr>
      </w:pPr>
      <w:r>
        <w:rPr>
          <w:szCs w:val="22"/>
        </w:rPr>
        <w:t>For this reason, the RSC considers it to be essential for there to be some kind of nationa</w:t>
      </w:r>
      <w:r w:rsidR="003A440A">
        <w:rPr>
          <w:szCs w:val="22"/>
        </w:rPr>
        <w:t xml:space="preserve">l oversight at a subject level, setting standards for data deposition, and either providing the aggregating facility or taking responsibility for subject data </w:t>
      </w:r>
      <w:proofErr w:type="spellStart"/>
      <w:r w:rsidR="003A440A">
        <w:rPr>
          <w:szCs w:val="22"/>
        </w:rPr>
        <w:t>curation</w:t>
      </w:r>
      <w:proofErr w:type="spellEnd"/>
      <w:r w:rsidR="003A440A">
        <w:rPr>
          <w:szCs w:val="22"/>
        </w:rPr>
        <w:t xml:space="preserve">. </w:t>
      </w:r>
    </w:p>
    <w:p w14:paraId="61821408" w14:textId="127CA6EB" w:rsidR="001B3862" w:rsidRPr="001B3862" w:rsidRDefault="001B3862" w:rsidP="001B3862">
      <w:pPr>
        <w:spacing w:before="100" w:beforeAutospacing="1" w:after="100" w:afterAutospacing="1"/>
        <w:rPr>
          <w:rFonts w:cs="Arial"/>
        </w:rPr>
      </w:pPr>
      <w:r>
        <w:rPr>
          <w:szCs w:val="22"/>
        </w:rPr>
        <w:t xml:space="preserve">Alongside our role in </w:t>
      </w:r>
      <w:r>
        <w:rPr>
          <w:szCs w:val="22"/>
        </w:rPr>
        <w:t>administering and developing the EPSRC</w:t>
      </w:r>
      <w:r>
        <w:rPr>
          <w:szCs w:val="22"/>
        </w:rPr>
        <w:t xml:space="preserve">-funded </w:t>
      </w:r>
      <w:r>
        <w:rPr>
          <w:szCs w:val="22"/>
        </w:rPr>
        <w:t xml:space="preserve">National Chemical Data Service for the academic community, the </w:t>
      </w:r>
      <w:r>
        <w:rPr>
          <w:szCs w:val="22"/>
        </w:rPr>
        <w:t xml:space="preserve">RSC itself </w:t>
      </w:r>
      <w:r>
        <w:rPr>
          <w:rFonts w:cs="Arial"/>
          <w:szCs w:val="22"/>
        </w:rPr>
        <w:t xml:space="preserve">has </w:t>
      </w:r>
      <w:r w:rsidRPr="001B3862">
        <w:rPr>
          <w:rFonts w:cs="Arial"/>
          <w:szCs w:val="22"/>
        </w:rPr>
        <w:t xml:space="preserve">a major initiative underway to build what we have given the working title of </w:t>
      </w:r>
      <w:r>
        <w:rPr>
          <w:rFonts w:cs="Arial"/>
          <w:szCs w:val="22"/>
        </w:rPr>
        <w:t>“</w:t>
      </w:r>
      <w:r w:rsidRPr="001B3862">
        <w:rPr>
          <w:rFonts w:cs="Arial"/>
          <w:szCs w:val="22"/>
        </w:rPr>
        <w:t>the Global Chemistry Network</w:t>
      </w:r>
      <w:r>
        <w:rPr>
          <w:rFonts w:cs="Arial"/>
          <w:szCs w:val="22"/>
        </w:rPr>
        <w:t>”</w:t>
      </w:r>
      <w:r w:rsidRPr="001B3862">
        <w:rPr>
          <w:rFonts w:cs="Arial"/>
          <w:szCs w:val="22"/>
        </w:rPr>
        <w:t xml:space="preserve"> – networking the world’s chemistry data resources for data sharing, collaboration and open innovation. This will be a ground-breaking, world-leading information resource with high applicability across the broader science domain, </w:t>
      </w:r>
      <w:r>
        <w:rPr>
          <w:rFonts w:cs="Arial"/>
          <w:szCs w:val="22"/>
        </w:rPr>
        <w:t xml:space="preserve">and </w:t>
      </w:r>
      <w:r w:rsidRPr="001B3862">
        <w:rPr>
          <w:rFonts w:cs="Arial"/>
          <w:szCs w:val="22"/>
        </w:rPr>
        <w:t>built upon the RSC’s existing freely-available database of 28</w:t>
      </w:r>
      <w:r>
        <w:rPr>
          <w:rFonts w:cs="Arial"/>
          <w:szCs w:val="22"/>
        </w:rPr>
        <w:t xml:space="preserve">,000,000 </w:t>
      </w:r>
      <w:r w:rsidRPr="001B3862">
        <w:rPr>
          <w:rFonts w:cs="Arial"/>
          <w:szCs w:val="22"/>
        </w:rPr>
        <w:t xml:space="preserve">chemical structures called </w:t>
      </w:r>
      <w:proofErr w:type="spellStart"/>
      <w:r w:rsidRPr="001B3862">
        <w:rPr>
          <w:rFonts w:cs="Arial"/>
          <w:szCs w:val="22"/>
        </w:rPr>
        <w:t>ChemSpider</w:t>
      </w:r>
      <w:proofErr w:type="spellEnd"/>
      <w:r w:rsidRPr="001B3862">
        <w:rPr>
          <w:rFonts w:cs="Arial"/>
          <w:szCs w:val="22"/>
        </w:rPr>
        <w:t xml:space="preserve"> (</w:t>
      </w:r>
      <w:hyperlink r:id="rId11" w:history="1">
        <w:r w:rsidRPr="001B3862">
          <w:rPr>
            <w:rStyle w:val="Hyperlink"/>
            <w:rFonts w:cs="Arial"/>
            <w:szCs w:val="22"/>
          </w:rPr>
          <w:t>www.chemspider.com</w:t>
        </w:r>
      </w:hyperlink>
      <w:r w:rsidRPr="001B3862">
        <w:rPr>
          <w:rFonts w:cs="Arial"/>
          <w:szCs w:val="22"/>
        </w:rPr>
        <w:t>). This visionary service is intended to meet a number of needs</w:t>
      </w:r>
      <w:r>
        <w:rPr>
          <w:rFonts w:cs="Arial"/>
          <w:szCs w:val="22"/>
        </w:rPr>
        <w:t>,</w:t>
      </w:r>
      <w:r w:rsidRPr="001B3862">
        <w:rPr>
          <w:rFonts w:cs="Arial"/>
          <w:szCs w:val="22"/>
        </w:rPr>
        <w:t xml:space="preserve"> including:</w:t>
      </w:r>
    </w:p>
    <w:p w14:paraId="07D775FE" w14:textId="46D2BD4F" w:rsidR="001B3862" w:rsidRPr="001B3862" w:rsidRDefault="001B3862" w:rsidP="001B3862">
      <w:pPr>
        <w:pStyle w:val="ListParagraph"/>
        <w:numPr>
          <w:ilvl w:val="0"/>
          <w:numId w:val="1"/>
        </w:numPr>
        <w:rPr>
          <w:rFonts w:cs="Arial"/>
          <w:i/>
        </w:rPr>
      </w:pPr>
      <w:r w:rsidRPr="001B3862">
        <w:rPr>
          <w:rFonts w:cs="Arial"/>
          <w:bCs/>
          <w:i/>
          <w:szCs w:val="22"/>
        </w:rPr>
        <w:t>Research data m</w:t>
      </w:r>
      <w:r w:rsidRPr="001B3862">
        <w:rPr>
          <w:rFonts w:cs="Arial"/>
          <w:bCs/>
          <w:i/>
          <w:szCs w:val="22"/>
        </w:rPr>
        <w:t>anagement</w:t>
      </w:r>
    </w:p>
    <w:p w14:paraId="6FD63F0D" w14:textId="51C97CB9" w:rsidR="001B3862" w:rsidRPr="001B3862" w:rsidRDefault="001B3862" w:rsidP="001B3862">
      <w:pPr>
        <w:pStyle w:val="ListParagraph"/>
        <w:rPr>
          <w:rFonts w:cs="Arial"/>
        </w:rPr>
      </w:pPr>
      <w:r w:rsidRPr="001B3862">
        <w:rPr>
          <w:rFonts w:cs="Arial"/>
          <w:szCs w:val="22"/>
        </w:rPr>
        <w:t>In response</w:t>
      </w:r>
      <w:r w:rsidRPr="001B3862">
        <w:rPr>
          <w:rFonts w:cs="Arial"/>
          <w:szCs w:val="22"/>
        </w:rPr>
        <w:t xml:space="preserve"> </w:t>
      </w:r>
      <w:r>
        <w:rPr>
          <w:rFonts w:cs="Arial"/>
          <w:szCs w:val="22"/>
        </w:rPr>
        <w:t xml:space="preserve">to </w:t>
      </w:r>
      <w:r w:rsidRPr="001B3862">
        <w:rPr>
          <w:rFonts w:cs="Arial"/>
          <w:szCs w:val="22"/>
        </w:rPr>
        <w:t xml:space="preserve">grant-funded research data </w:t>
      </w:r>
      <w:r>
        <w:rPr>
          <w:rFonts w:cs="Arial"/>
          <w:szCs w:val="22"/>
        </w:rPr>
        <w:t>needing</w:t>
      </w:r>
      <w:r w:rsidRPr="001B3862">
        <w:rPr>
          <w:rFonts w:cs="Arial"/>
          <w:szCs w:val="22"/>
        </w:rPr>
        <w:t xml:space="preserve"> to be openly available to the wider community and on an international scale</w:t>
      </w:r>
      <w:r>
        <w:rPr>
          <w:rFonts w:cs="Arial"/>
          <w:szCs w:val="22"/>
        </w:rPr>
        <w:t xml:space="preserve">, </w:t>
      </w:r>
      <w:r w:rsidRPr="001B3862">
        <w:rPr>
          <w:rFonts w:cs="Arial"/>
          <w:szCs w:val="22"/>
        </w:rPr>
        <w:t xml:space="preserve">we intend to deliver a system that ensures that research data can be effectively managed and not lost, with possible embargos accepted as one of the conditions. Software application programming interfaces are being developed </w:t>
      </w:r>
      <w:r>
        <w:rPr>
          <w:rFonts w:cs="Arial"/>
          <w:szCs w:val="22"/>
        </w:rPr>
        <w:t>for</w:t>
      </w:r>
      <w:r w:rsidRPr="001B3862">
        <w:rPr>
          <w:rFonts w:cs="Arial"/>
          <w:szCs w:val="22"/>
        </w:rPr>
        <w:t xml:space="preserve"> the community</w:t>
      </w:r>
      <w:r>
        <w:rPr>
          <w:rFonts w:cs="Arial"/>
          <w:szCs w:val="22"/>
        </w:rPr>
        <w:t>,</w:t>
      </w:r>
      <w:r w:rsidRPr="001B3862">
        <w:rPr>
          <w:rFonts w:cs="Arial"/>
          <w:szCs w:val="22"/>
        </w:rPr>
        <w:t xml:space="preserve"> so that </w:t>
      </w:r>
      <w:r w:rsidRPr="001B3862">
        <w:rPr>
          <w:rFonts w:cs="Arial"/>
          <w:szCs w:val="22"/>
        </w:rPr>
        <w:lastRenderedPageBreak/>
        <w:t>publicly available data can be consumed and reused for the development of local models and integration into internal systems such as Electronic Laboratory Notebooks. Discussions are already underway to initiate streaming of data into the repository from leading universities. The Global Chemistry Network will enable deposition, community-based annotation and sharing of user data, creating a repository of data around which international research collaborations and innovation can be facilitated.</w:t>
      </w:r>
    </w:p>
    <w:p w14:paraId="093DD541" w14:textId="77777777" w:rsidR="001B3862" w:rsidRPr="001B3862" w:rsidRDefault="001B3862" w:rsidP="001B3862">
      <w:pPr>
        <w:rPr>
          <w:rFonts w:cs="Arial"/>
        </w:rPr>
      </w:pPr>
      <w:r w:rsidRPr="001B3862">
        <w:rPr>
          <w:rFonts w:cs="Arial"/>
        </w:rPr>
        <w:t> </w:t>
      </w:r>
    </w:p>
    <w:p w14:paraId="242AD816" w14:textId="77777777" w:rsidR="001B3862" w:rsidRPr="001B3862" w:rsidRDefault="001B3862" w:rsidP="001B3862">
      <w:pPr>
        <w:pStyle w:val="ListParagraph"/>
        <w:numPr>
          <w:ilvl w:val="0"/>
          <w:numId w:val="1"/>
        </w:numPr>
        <w:jc w:val="both"/>
        <w:rPr>
          <w:rFonts w:cs="Arial"/>
          <w:i/>
        </w:rPr>
      </w:pPr>
      <w:r w:rsidRPr="001B3862">
        <w:rPr>
          <w:rFonts w:cs="Arial"/>
          <w:bCs/>
          <w:i/>
          <w:szCs w:val="22"/>
        </w:rPr>
        <w:t>Research Collaboration and Innovation</w:t>
      </w:r>
    </w:p>
    <w:p w14:paraId="1AB083AF" w14:textId="5135F4EF" w:rsidR="001B3862" w:rsidRPr="001B3862" w:rsidRDefault="001B3862" w:rsidP="001B3862">
      <w:pPr>
        <w:pStyle w:val="ListParagraph"/>
        <w:jc w:val="both"/>
        <w:rPr>
          <w:rFonts w:cs="Arial"/>
        </w:rPr>
      </w:pPr>
      <w:r w:rsidRPr="001B3862">
        <w:rPr>
          <w:rFonts w:cs="Arial"/>
          <w:szCs w:val="22"/>
        </w:rPr>
        <w:t xml:space="preserve">The Global Chemistry Network is being developed to serve the chemistry community as an environment for Open Innovation. Through this platform, the RSC will connect major companies, SMEs, individual experts, funders, idea generators and academic researchers together in an interdisciplinary environment for </w:t>
      </w:r>
      <w:r w:rsidRPr="001B3862">
        <w:rPr>
          <w:rFonts w:cs="Arial"/>
          <w:szCs w:val="22"/>
          <w:lang w:val="en"/>
        </w:rPr>
        <w:t xml:space="preserve">crowdsourcing innovation on a global scale. The RSC’s global network of chemical scientists will be combined with its expertise in content delivery via its online platforms to </w:t>
      </w:r>
      <w:r w:rsidRPr="001B3862">
        <w:rPr>
          <w:rFonts w:cs="Arial"/>
          <w:szCs w:val="22"/>
        </w:rPr>
        <w:t>increase the efficiency and effectiveness of the innovation process</w:t>
      </w:r>
      <w:r>
        <w:rPr>
          <w:rFonts w:cs="Arial"/>
          <w:szCs w:val="22"/>
        </w:rPr>
        <w:t>;</w:t>
      </w:r>
      <w:r w:rsidRPr="001B3862">
        <w:rPr>
          <w:rFonts w:cs="Arial"/>
          <w:szCs w:val="22"/>
        </w:rPr>
        <w:t xml:space="preserve"> for example, by providing access to new technologies and ideas, facilitating technology transfer, and building collaboration with clearly defined outputs.</w:t>
      </w:r>
    </w:p>
    <w:p w14:paraId="00B89331" w14:textId="77777777" w:rsidR="001B3862" w:rsidRPr="001B3862" w:rsidRDefault="001B3862" w:rsidP="001B3862">
      <w:pPr>
        <w:jc w:val="both"/>
        <w:rPr>
          <w:rFonts w:cs="Arial"/>
        </w:rPr>
      </w:pPr>
      <w:r w:rsidRPr="001B3862">
        <w:rPr>
          <w:rFonts w:cs="Arial"/>
        </w:rPr>
        <w:t> </w:t>
      </w:r>
    </w:p>
    <w:p w14:paraId="43F35E45" w14:textId="125E6988" w:rsidR="001B3862" w:rsidRPr="001B3862" w:rsidRDefault="001B3862" w:rsidP="001B3862">
      <w:pPr>
        <w:pStyle w:val="ListParagraph"/>
        <w:numPr>
          <w:ilvl w:val="0"/>
          <w:numId w:val="1"/>
        </w:numPr>
        <w:jc w:val="both"/>
        <w:rPr>
          <w:rFonts w:cs="Arial"/>
          <w:i/>
        </w:rPr>
      </w:pPr>
      <w:r>
        <w:rPr>
          <w:rFonts w:cs="Arial"/>
          <w:bCs/>
          <w:i/>
          <w:szCs w:val="22"/>
        </w:rPr>
        <w:t>Access to predictive algorithms and data m</w:t>
      </w:r>
      <w:r w:rsidRPr="001B3862">
        <w:rPr>
          <w:rFonts w:cs="Arial"/>
          <w:bCs/>
          <w:i/>
          <w:szCs w:val="22"/>
        </w:rPr>
        <w:t>odels</w:t>
      </w:r>
    </w:p>
    <w:p w14:paraId="6A7461FE" w14:textId="3C4E6FE5" w:rsidR="001B3862" w:rsidRPr="001B3862" w:rsidRDefault="001B3862" w:rsidP="001B3862">
      <w:pPr>
        <w:pStyle w:val="ListParagraph"/>
        <w:jc w:val="both"/>
        <w:rPr>
          <w:rFonts w:cs="Arial"/>
        </w:rPr>
      </w:pPr>
      <w:r w:rsidRPr="001B3862">
        <w:rPr>
          <w:rFonts w:cs="Arial"/>
          <w:szCs w:val="22"/>
        </w:rPr>
        <w:t>This capability will provide access to predictive algorithms and data models, including those derived from appropriate data hos</w:t>
      </w:r>
      <w:r>
        <w:rPr>
          <w:rFonts w:cs="Arial"/>
          <w:szCs w:val="22"/>
        </w:rPr>
        <w:t xml:space="preserve">ted within the Global Chemistry </w:t>
      </w:r>
      <w:r w:rsidRPr="001B3862">
        <w:rPr>
          <w:rFonts w:cs="Arial"/>
          <w:szCs w:val="22"/>
        </w:rPr>
        <w:t>Network. This is very useful because database look-ups for experimental data cannot always deliver the desired results whereas predictive algorithms can provide users with estimated values in lieu of experimental data.</w:t>
      </w:r>
    </w:p>
    <w:p w14:paraId="0DE04C48" w14:textId="77777777" w:rsidR="001B3862" w:rsidRPr="001B3862" w:rsidRDefault="001B3862" w:rsidP="001B3862">
      <w:pPr>
        <w:jc w:val="both"/>
        <w:rPr>
          <w:rFonts w:cs="Arial"/>
        </w:rPr>
      </w:pPr>
      <w:r w:rsidRPr="001B3862">
        <w:rPr>
          <w:rFonts w:cs="Arial"/>
        </w:rPr>
        <w:t> </w:t>
      </w:r>
    </w:p>
    <w:p w14:paraId="70DB150F" w14:textId="77777777" w:rsidR="001B3862" w:rsidRPr="001B3862" w:rsidRDefault="001B3862" w:rsidP="001B3862">
      <w:pPr>
        <w:pStyle w:val="ListParagraph"/>
        <w:numPr>
          <w:ilvl w:val="0"/>
          <w:numId w:val="1"/>
        </w:numPr>
        <w:jc w:val="both"/>
        <w:rPr>
          <w:rFonts w:cs="Arial"/>
          <w:i/>
        </w:rPr>
      </w:pPr>
      <w:r w:rsidRPr="001B3862">
        <w:rPr>
          <w:rFonts w:cs="Arial"/>
          <w:bCs/>
          <w:i/>
          <w:szCs w:val="22"/>
        </w:rPr>
        <w:t>RSC Data</w:t>
      </w:r>
    </w:p>
    <w:p w14:paraId="1FC3D56A" w14:textId="4A8F1D50" w:rsidR="001B3862" w:rsidRPr="001B3862" w:rsidRDefault="001B3862" w:rsidP="001B3862">
      <w:pPr>
        <w:pStyle w:val="ListParagraph"/>
        <w:jc w:val="both"/>
        <w:rPr>
          <w:rFonts w:cs="Arial"/>
        </w:rPr>
      </w:pPr>
      <w:r w:rsidRPr="001B3862">
        <w:rPr>
          <w:rFonts w:cs="Arial"/>
          <w:szCs w:val="22"/>
        </w:rPr>
        <w:t>The RSC holds a vast amount of content beyond published articles. This is largely in the form of scientific data contained within the research article as well as supplementary information</w:t>
      </w:r>
      <w:r>
        <w:rPr>
          <w:rFonts w:cs="Arial"/>
          <w:szCs w:val="22"/>
        </w:rPr>
        <w:t>,</w:t>
      </w:r>
      <w:r w:rsidRPr="001B3862">
        <w:rPr>
          <w:rFonts w:cs="Arial"/>
          <w:szCs w:val="22"/>
        </w:rPr>
        <w:t xml:space="preserve"> but also includes other data sources hosted by RSC. The potential this holds for the scientific community is hugely significant. We are now extracting the chemical data from our journal articles, book</w:t>
      </w:r>
      <w:r>
        <w:rPr>
          <w:rFonts w:cs="Arial"/>
          <w:szCs w:val="22"/>
        </w:rPr>
        <w:t>s</w:t>
      </w:r>
      <w:r w:rsidRPr="001B3862">
        <w:rPr>
          <w:rFonts w:cs="Arial"/>
          <w:szCs w:val="22"/>
        </w:rPr>
        <w:t xml:space="preserve"> and other content, including educational resources, to a degree not attempted before</w:t>
      </w:r>
      <w:r w:rsidRPr="001B3862">
        <w:rPr>
          <w:rFonts w:cs="Arial"/>
          <w:color w:val="FF0000"/>
          <w:szCs w:val="22"/>
        </w:rPr>
        <w:t xml:space="preserve"> </w:t>
      </w:r>
      <w:r w:rsidRPr="001B3862">
        <w:rPr>
          <w:rFonts w:cs="Arial"/>
          <w:szCs w:val="22"/>
        </w:rPr>
        <w:t>by any publisher so that this data can be fully linked, data mined, repurposed and re-presented to different communities of chemical scientists. We are already starting to do this with third-party content (for example, a dataset of 500,000 searchable reactions linked to publicly-available patent literature).</w:t>
      </w:r>
    </w:p>
    <w:p w14:paraId="6DBD3B0B" w14:textId="77777777" w:rsidR="00EA78FA" w:rsidRPr="00EA78FA" w:rsidRDefault="00EA78FA" w:rsidP="00EA78FA">
      <w:pPr>
        <w:rPr>
          <w:rFonts w:cs="Arial"/>
          <w:szCs w:val="22"/>
        </w:rPr>
      </w:pPr>
    </w:p>
    <w:p w14:paraId="6DBD3B0F" w14:textId="6ED37993" w:rsidR="00713ED7" w:rsidRPr="00EA78FA" w:rsidRDefault="00CF26AA">
      <w:pPr>
        <w:rPr>
          <w:szCs w:val="22"/>
        </w:rPr>
      </w:pPr>
      <w:r>
        <w:rPr>
          <w:szCs w:val="22"/>
        </w:rPr>
        <w:t>Th</w:t>
      </w:r>
      <w:r w:rsidR="00793F31">
        <w:rPr>
          <w:szCs w:val="22"/>
        </w:rPr>
        <w:t>ese kinds of initiatives need a broad base of support, and not just from within the scientific communities themselves. Th</w:t>
      </w:r>
      <w:r>
        <w:rPr>
          <w:szCs w:val="22"/>
        </w:rPr>
        <w:t>erefore</w:t>
      </w:r>
      <w:r w:rsidR="00793F31">
        <w:rPr>
          <w:szCs w:val="22"/>
        </w:rPr>
        <w:t>,</w:t>
      </w:r>
      <w:r>
        <w:rPr>
          <w:szCs w:val="22"/>
        </w:rPr>
        <w:t xml:space="preserve"> we urge the </w:t>
      </w:r>
      <w:r>
        <w:rPr>
          <w:szCs w:val="22"/>
        </w:rPr>
        <w:t>Research Sector Transparency Board</w:t>
      </w:r>
      <w:r>
        <w:rPr>
          <w:szCs w:val="22"/>
        </w:rPr>
        <w:t xml:space="preserve"> to address this issue of discipline oversight, and we would be very willing to discuss our initiatives with the Board if that were appropriate.</w:t>
      </w:r>
    </w:p>
    <w:p w14:paraId="6DBD3B1E" w14:textId="77777777" w:rsidR="00713ED7" w:rsidRPr="00EA78FA" w:rsidRDefault="00713ED7" w:rsidP="006D12B8">
      <w:pPr>
        <w:rPr>
          <w:szCs w:val="22"/>
        </w:rPr>
      </w:pPr>
      <w:bookmarkStart w:id="0" w:name="_GoBack"/>
      <w:bookmarkEnd w:id="0"/>
    </w:p>
    <w:p w14:paraId="6DBD3B1F" w14:textId="2C188224" w:rsidR="00713ED7" w:rsidRPr="00EA78FA" w:rsidRDefault="00601FF9" w:rsidP="006D12B8">
      <w:pPr>
        <w:rPr>
          <w:szCs w:val="22"/>
        </w:rPr>
      </w:pPr>
      <w:r w:rsidRPr="00EA78FA">
        <w:rPr>
          <w:szCs w:val="22"/>
        </w:rPr>
        <w:t>Yours sincerely</w:t>
      </w:r>
    </w:p>
    <w:p w14:paraId="6DBD3B20" w14:textId="77777777" w:rsidR="00601FF9" w:rsidRPr="00EA78FA" w:rsidRDefault="00601FF9" w:rsidP="006D12B8">
      <w:pPr>
        <w:rPr>
          <w:szCs w:val="22"/>
        </w:rPr>
      </w:pPr>
    </w:p>
    <w:p w14:paraId="6DBD3B21" w14:textId="01DC250C" w:rsidR="00601FF9" w:rsidRPr="00EA78FA" w:rsidRDefault="003A440A" w:rsidP="006D12B8">
      <w:pPr>
        <w:rPr>
          <w:szCs w:val="22"/>
        </w:rPr>
      </w:pPr>
      <w:r>
        <w:rPr>
          <w:noProof/>
        </w:rPr>
        <w:drawing>
          <wp:inline distT="0" distB="0" distL="0" distR="0" wp14:anchorId="269772C1" wp14:editId="2F2D8F38">
            <wp:extent cx="1841500" cy="990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0" cy="990600"/>
                    </a:xfrm>
                    <a:prstGeom prst="rect">
                      <a:avLst/>
                    </a:prstGeom>
                    <a:noFill/>
                    <a:ln>
                      <a:noFill/>
                    </a:ln>
                  </pic:spPr>
                </pic:pic>
              </a:graphicData>
            </a:graphic>
          </wp:inline>
        </w:drawing>
      </w:r>
    </w:p>
    <w:p w14:paraId="6DBD3B23" w14:textId="77777777" w:rsidR="00601FF9" w:rsidRPr="00EA78FA" w:rsidRDefault="00601FF9" w:rsidP="006D12B8">
      <w:pPr>
        <w:rPr>
          <w:szCs w:val="22"/>
        </w:rPr>
      </w:pPr>
    </w:p>
    <w:p w14:paraId="6DBD3B24" w14:textId="36D866C3" w:rsidR="00601FF9" w:rsidRPr="00EA78FA" w:rsidRDefault="00A85A88" w:rsidP="006D12B8">
      <w:pPr>
        <w:rPr>
          <w:szCs w:val="22"/>
        </w:rPr>
      </w:pPr>
      <w:r>
        <w:rPr>
          <w:szCs w:val="22"/>
        </w:rPr>
        <w:t>Professor Jim Iley</w:t>
      </w:r>
    </w:p>
    <w:p w14:paraId="6DBD3B25" w14:textId="22F5E00B" w:rsidR="00713ED7" w:rsidRPr="00EA78FA" w:rsidRDefault="00A85A88">
      <w:pPr>
        <w:rPr>
          <w:szCs w:val="22"/>
        </w:rPr>
      </w:pPr>
      <w:r>
        <w:rPr>
          <w:szCs w:val="22"/>
        </w:rPr>
        <w:t>Executive Director, Science and Education</w:t>
      </w:r>
    </w:p>
    <w:p w14:paraId="6DBD3B26" w14:textId="77777777" w:rsidR="00713ED7" w:rsidRDefault="00713ED7"/>
    <w:p w14:paraId="6DBD3B27" w14:textId="77777777" w:rsidR="00713ED7" w:rsidRDefault="00713ED7"/>
    <w:sectPr w:rsidR="00713ED7" w:rsidSect="00360FAB">
      <w:footerReference w:type="default" r:id="rId13"/>
      <w:headerReference w:type="first" r:id="rId14"/>
      <w:footerReference w:type="first" r:id="rId15"/>
      <w:pgSz w:w="11906" w:h="16838" w:code="9"/>
      <w:pgMar w:top="737" w:right="737" w:bottom="737" w:left="737" w:header="737" w:footer="720"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D3B2A" w14:textId="77777777" w:rsidR="003F2CAC" w:rsidRDefault="003F2CAC">
      <w:r>
        <w:separator/>
      </w:r>
    </w:p>
  </w:endnote>
  <w:endnote w:type="continuationSeparator" w:id="0">
    <w:p w14:paraId="6DBD3B2B" w14:textId="77777777" w:rsidR="003F2CAC" w:rsidRDefault="003F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D3B2C" w14:textId="77777777" w:rsidR="00012A88" w:rsidRDefault="00793F31">
    <w:pPr>
      <w:pStyle w:val="Footer"/>
    </w:pPr>
    <w:r>
      <w:fldChar w:fldCharType="begin"/>
    </w:r>
    <w:r>
      <w:instrText xml:space="preserve"> DOCPROPERTY "Reference"  \* MERGEFORMAT </w:instrText>
    </w:r>
    <w:r>
      <w:fldChar w:fldCharType="separate"/>
    </w:r>
    <w:r w:rsidR="005E467C">
      <w:t xml:space="preserve"> </w:t>
    </w:r>
    <w:r>
      <w:fldChar w:fldCharType="end"/>
    </w:r>
    <w:r w:rsidR="00012A88">
      <w:tab/>
    </w:r>
    <w:r w:rsidR="00012A88">
      <w:rPr>
        <w:rStyle w:val="PageNumber"/>
      </w:rPr>
      <w:fldChar w:fldCharType="begin"/>
    </w:r>
    <w:r w:rsidR="00012A88">
      <w:rPr>
        <w:rStyle w:val="PageNumber"/>
      </w:rPr>
      <w:instrText xml:space="preserve"> PAGE </w:instrText>
    </w:r>
    <w:r w:rsidR="00012A88">
      <w:rPr>
        <w:rStyle w:val="PageNumber"/>
      </w:rPr>
      <w:fldChar w:fldCharType="separate"/>
    </w:r>
    <w:r>
      <w:rPr>
        <w:rStyle w:val="PageNumber"/>
        <w:noProof/>
      </w:rPr>
      <w:t>2</w:t>
    </w:r>
    <w:r w:rsidR="00012A8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D3B2E" w14:textId="77777777" w:rsidR="00360FAB" w:rsidRDefault="00360FAB" w:rsidP="00E91B70">
    <w:pPr>
      <w:jc w:val="both"/>
      <w:rPr>
        <w:rFonts w:cs="Arial"/>
        <w:sz w:val="12"/>
        <w:szCs w:val="12"/>
      </w:rPr>
    </w:pPr>
    <w:r>
      <w:rPr>
        <w:rFonts w:cs="Arial"/>
        <w:noProof/>
        <w:sz w:val="12"/>
        <w:szCs w:val="12"/>
      </w:rPr>
      <mc:AlternateContent>
        <mc:Choice Requires="wps">
          <w:drawing>
            <wp:anchor distT="0" distB="0" distL="114300" distR="114300" simplePos="0" relativeHeight="251659264" behindDoc="0" locked="0" layoutInCell="1" allowOverlap="1" wp14:anchorId="6DBD3B34" wp14:editId="6DBD3B35">
              <wp:simplePos x="0" y="0"/>
              <wp:positionH relativeFrom="column">
                <wp:posOffset>1905</wp:posOffset>
              </wp:positionH>
              <wp:positionV relativeFrom="paragraph">
                <wp:posOffset>2540</wp:posOffset>
              </wp:positionV>
              <wp:extent cx="6610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610350" cy="0"/>
                      </a:xfrm>
                      <a:prstGeom prst="line">
                        <a:avLst/>
                      </a:prstGeom>
                      <a:ln w="254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pt" to="520.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" strokecolor="black [3213]" strokeweight=".2pt"/>
          </w:pict>
        </mc:Fallback>
      </mc:AlternateContent>
    </w:r>
  </w:p>
  <w:p w14:paraId="6DBD3B2F" w14:textId="77777777" w:rsidR="00012A88" w:rsidRPr="003C1A0E" w:rsidRDefault="00012A88" w:rsidP="00E91B70">
    <w:pPr>
      <w:jc w:val="both"/>
      <w:rPr>
        <w:rFonts w:cs="Arial"/>
        <w:sz w:val="12"/>
        <w:szCs w:val="12"/>
      </w:rPr>
    </w:pPr>
    <w:r w:rsidRPr="003C1A0E">
      <w:rPr>
        <w:rFonts w:cs="Arial"/>
        <w:sz w:val="12"/>
        <w:szCs w:val="12"/>
      </w:rPr>
      <w:t>This communication (including any attachments) is intended for the use of the addressee only and may contain confidential, privileged or copyright material. It may not be relied upon or disclosed to any other person without the consent of the R</w:t>
    </w:r>
    <w:r w:rsidR="00360FAB">
      <w:rPr>
        <w:rFonts w:cs="Arial"/>
        <w:sz w:val="12"/>
        <w:szCs w:val="12"/>
      </w:rPr>
      <w:t xml:space="preserve">oyal </w:t>
    </w:r>
    <w:r w:rsidRPr="003C1A0E">
      <w:rPr>
        <w:rFonts w:cs="Arial"/>
        <w:sz w:val="12"/>
        <w:szCs w:val="12"/>
      </w:rPr>
      <w:t>S</w:t>
    </w:r>
    <w:r w:rsidR="00360FAB">
      <w:rPr>
        <w:rFonts w:cs="Arial"/>
        <w:sz w:val="12"/>
        <w:szCs w:val="12"/>
      </w:rPr>
      <w:t xml:space="preserve">ociety of </w:t>
    </w:r>
    <w:r w:rsidRPr="003C1A0E">
      <w:rPr>
        <w:rFonts w:cs="Arial"/>
        <w:sz w:val="12"/>
        <w:szCs w:val="12"/>
      </w:rPr>
      <w:t>C</w:t>
    </w:r>
    <w:r w:rsidR="00360FAB">
      <w:rPr>
        <w:rFonts w:cs="Arial"/>
        <w:sz w:val="12"/>
        <w:szCs w:val="12"/>
      </w:rPr>
      <w:t>hemistry (RSC)</w:t>
    </w:r>
    <w:r w:rsidRPr="003C1A0E">
      <w:rPr>
        <w:rFonts w:cs="Arial"/>
        <w:sz w:val="12"/>
        <w:szCs w:val="12"/>
      </w:rPr>
      <w:t xml:space="preserve">. If you have received it in error, please contact us immediately. Any advice given by the </w:t>
    </w:r>
    <w:smartTag w:uri="urn:schemas-microsoft-com:office:smarttags" w:element="PersonName">
      <w:r w:rsidRPr="003C1A0E">
        <w:rPr>
          <w:rFonts w:cs="Arial"/>
          <w:sz w:val="12"/>
          <w:szCs w:val="12"/>
        </w:rPr>
        <w:t>R</w:t>
      </w:r>
    </w:smartTag>
    <w:r w:rsidRPr="003C1A0E">
      <w:rPr>
        <w:rFonts w:cs="Arial"/>
        <w:sz w:val="12"/>
        <w:szCs w:val="12"/>
      </w:rPr>
      <w:t xml:space="preserve">SC has been carefully formulated but is necessarily based on the information available, and the </w:t>
    </w:r>
    <w:smartTag w:uri="urn:schemas-microsoft-com:office:smarttags" w:element="PersonName">
      <w:r w:rsidRPr="003C1A0E">
        <w:rPr>
          <w:rFonts w:cs="Arial"/>
          <w:sz w:val="12"/>
          <w:szCs w:val="12"/>
        </w:rPr>
        <w:t>R</w:t>
      </w:r>
    </w:smartTag>
    <w:r w:rsidRPr="003C1A0E">
      <w:rPr>
        <w:rFonts w:cs="Arial"/>
        <w:sz w:val="12"/>
        <w:szCs w:val="12"/>
      </w:rPr>
      <w:t xml:space="preserve">SC cannot be held responsible for accuracy or completeness. In this respect, the </w:t>
    </w:r>
    <w:smartTag w:uri="urn:schemas-microsoft-com:office:smarttags" w:element="PersonName">
      <w:r w:rsidRPr="003C1A0E">
        <w:rPr>
          <w:rFonts w:cs="Arial"/>
          <w:sz w:val="12"/>
          <w:szCs w:val="12"/>
        </w:rPr>
        <w:t>R</w:t>
      </w:r>
    </w:smartTag>
    <w:r w:rsidRPr="003C1A0E">
      <w:rPr>
        <w:rFonts w:cs="Arial"/>
        <w:sz w:val="12"/>
        <w:szCs w:val="12"/>
      </w:rPr>
      <w:t xml:space="preserve">SC owes no duty of care and shall not be liable for any resulting damage or loss. The </w:t>
    </w:r>
    <w:smartTag w:uri="urn:schemas-microsoft-com:office:smarttags" w:element="PersonName">
      <w:r w:rsidRPr="003C1A0E">
        <w:rPr>
          <w:rFonts w:cs="Arial"/>
          <w:sz w:val="12"/>
          <w:szCs w:val="12"/>
        </w:rPr>
        <w:t>R</w:t>
      </w:r>
    </w:smartTag>
    <w:r w:rsidRPr="003C1A0E">
      <w:rPr>
        <w:rFonts w:cs="Arial"/>
        <w:sz w:val="12"/>
        <w:szCs w:val="12"/>
      </w:rPr>
      <w:t>SC acknowledges that a disclaimer cannot restrict liability at law for personal injury or death arising through a finding of negligence.</w:t>
    </w:r>
  </w:p>
  <w:p w14:paraId="6DBD3B30" w14:textId="77777777" w:rsidR="00012A88" w:rsidRPr="00360FAB" w:rsidRDefault="00012A88" w:rsidP="00E91B70">
    <w:pPr>
      <w:pStyle w:val="Footer"/>
      <w:jc w:val="both"/>
      <w:rPr>
        <w:rFonts w:ascii="Myriad Pro" w:hAnsi="Myriad Pro"/>
        <w:sz w:val="12"/>
        <w:szCs w:val="12"/>
      </w:rPr>
    </w:pPr>
  </w:p>
  <w:p w14:paraId="6DBD3B31" w14:textId="77777777" w:rsidR="00012A88" w:rsidRPr="00360FAB" w:rsidRDefault="00012A88" w:rsidP="00360FAB">
    <w:pPr>
      <w:pStyle w:val="Footer"/>
      <w:tabs>
        <w:tab w:val="clear" w:pos="9356"/>
        <w:tab w:val="right" w:pos="9072"/>
      </w:tabs>
      <w:rPr>
        <w:rFonts w:cs="Arial"/>
        <w:b/>
        <w:sz w:val="12"/>
        <w:szCs w:val="12"/>
      </w:rPr>
    </w:pPr>
    <w:r w:rsidRPr="00360FAB">
      <w:rPr>
        <w:rFonts w:cs="Arial"/>
        <w:b/>
        <w:sz w:val="12"/>
        <w:szCs w:val="12"/>
      </w:rPr>
      <w:t xml:space="preserve">VAT </w:t>
    </w:r>
    <w:r w:rsidR="008339C0" w:rsidRPr="00360FAB">
      <w:rPr>
        <w:rFonts w:cs="Arial"/>
        <w:b/>
        <w:sz w:val="12"/>
        <w:szCs w:val="12"/>
      </w:rPr>
      <w:t>r</w:t>
    </w:r>
    <w:r w:rsidRPr="00360FAB">
      <w:rPr>
        <w:rFonts w:cs="Arial"/>
        <w:b/>
        <w:sz w:val="12"/>
        <w:szCs w:val="12"/>
      </w:rPr>
      <w:t xml:space="preserve">egistration </w:t>
    </w:r>
    <w:r w:rsidR="008339C0" w:rsidRPr="00360FAB">
      <w:rPr>
        <w:rFonts w:cs="Arial"/>
        <w:b/>
        <w:sz w:val="12"/>
        <w:szCs w:val="12"/>
      </w:rPr>
      <w:t>n</w:t>
    </w:r>
    <w:r w:rsidRPr="00360FAB">
      <w:rPr>
        <w:rFonts w:cs="Arial"/>
        <w:b/>
        <w:sz w:val="12"/>
        <w:szCs w:val="12"/>
      </w:rPr>
      <w:t xml:space="preserve">umber GB 342 1764 </w:t>
    </w:r>
    <w:proofErr w:type="gramStart"/>
    <w:r w:rsidRPr="00360FAB">
      <w:rPr>
        <w:rFonts w:cs="Arial"/>
        <w:b/>
        <w:sz w:val="12"/>
        <w:szCs w:val="12"/>
      </w:rPr>
      <w:t>71</w:t>
    </w:r>
    <w:r w:rsidR="00360FAB" w:rsidRPr="00360FAB">
      <w:rPr>
        <w:rFonts w:cs="Arial"/>
        <w:b/>
        <w:sz w:val="12"/>
        <w:szCs w:val="12"/>
      </w:rPr>
      <w:t xml:space="preserve">  </w:t>
    </w:r>
    <w:r w:rsidRPr="00360FAB">
      <w:rPr>
        <w:rFonts w:cs="Arial"/>
        <w:b/>
        <w:sz w:val="12"/>
        <w:szCs w:val="12"/>
      </w:rPr>
      <w:t>Registered</w:t>
    </w:r>
    <w:proofErr w:type="gramEnd"/>
    <w:r w:rsidRPr="00360FAB">
      <w:rPr>
        <w:rFonts w:cs="Arial"/>
        <w:b/>
        <w:sz w:val="12"/>
        <w:szCs w:val="12"/>
      </w:rPr>
      <w:t xml:space="preserve"> </w:t>
    </w:r>
    <w:r w:rsidR="008339C0" w:rsidRPr="00360FAB">
      <w:rPr>
        <w:rFonts w:cs="Arial"/>
        <w:b/>
        <w:sz w:val="12"/>
        <w:szCs w:val="12"/>
      </w:rPr>
      <w:t>c</w:t>
    </w:r>
    <w:r w:rsidRPr="00360FAB">
      <w:rPr>
        <w:rFonts w:cs="Arial"/>
        <w:b/>
        <w:sz w:val="12"/>
        <w:szCs w:val="12"/>
      </w:rPr>
      <w:t xml:space="preserve">harity </w:t>
    </w:r>
    <w:r w:rsidR="008339C0" w:rsidRPr="00360FAB">
      <w:rPr>
        <w:rFonts w:cs="Arial"/>
        <w:b/>
        <w:sz w:val="12"/>
        <w:szCs w:val="12"/>
      </w:rPr>
      <w:t>n</w:t>
    </w:r>
    <w:r w:rsidRPr="00360FAB">
      <w:rPr>
        <w:rFonts w:cs="Arial"/>
        <w:b/>
        <w:sz w:val="12"/>
        <w:szCs w:val="12"/>
      </w:rPr>
      <w:t>umber 207890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D3B28" w14:textId="77777777" w:rsidR="003F2CAC" w:rsidRDefault="003F2CAC">
      <w:r>
        <w:separator/>
      </w:r>
    </w:p>
  </w:footnote>
  <w:footnote w:type="continuationSeparator" w:id="0">
    <w:p w14:paraId="6DBD3B29" w14:textId="77777777" w:rsidR="003F2CAC" w:rsidRDefault="003F2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D3B2D" w14:textId="77777777" w:rsidR="00991631" w:rsidRDefault="00991631" w:rsidP="00360FAB">
    <w:pPr>
      <w:pStyle w:val="Header"/>
    </w:pPr>
    <w:r>
      <w:rPr>
        <w:noProof/>
      </w:rPr>
      <w:drawing>
        <wp:anchor distT="0" distB="0" distL="114300" distR="114300" simplePos="0" relativeHeight="251660288" behindDoc="1" locked="0" layoutInCell="1" allowOverlap="1" wp14:anchorId="6DBD3B32" wp14:editId="6DBD3B33">
          <wp:simplePos x="0" y="0"/>
          <wp:positionH relativeFrom="column">
            <wp:posOffset>-4445</wp:posOffset>
          </wp:positionH>
          <wp:positionV relativeFrom="paragraph">
            <wp:posOffset>-29845</wp:posOffset>
          </wp:positionV>
          <wp:extent cx="1950720" cy="1331595"/>
          <wp:effectExtent l="0" t="0" r="0" b="1905"/>
          <wp:wrapThrough wrapText="bothSides">
            <wp:wrapPolygon edited="0">
              <wp:start x="0" y="0"/>
              <wp:lineTo x="0" y="21322"/>
              <wp:lineTo x="21305" y="21322"/>
              <wp:lineTo x="21305" y="0"/>
              <wp:lineTo x="0" y="0"/>
            </wp:wrapPolygon>
          </wp:wrapThrough>
          <wp:docPr id="1" name="Picture 1" descr="RSC_LOGO_CMYK_FINAL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331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193"/>
    <w:multiLevelType w:val="hybridMultilevel"/>
    <w:tmpl w:val="504E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7C"/>
    <w:rsid w:val="00012A88"/>
    <w:rsid w:val="00047E0A"/>
    <w:rsid w:val="000C565C"/>
    <w:rsid w:val="000D126E"/>
    <w:rsid w:val="000D5D57"/>
    <w:rsid w:val="00131ADB"/>
    <w:rsid w:val="00182CB5"/>
    <w:rsid w:val="001A5A2A"/>
    <w:rsid w:val="001B3862"/>
    <w:rsid w:val="001E07F7"/>
    <w:rsid w:val="001F179B"/>
    <w:rsid w:val="00230C58"/>
    <w:rsid w:val="002B1BAE"/>
    <w:rsid w:val="002C2A04"/>
    <w:rsid w:val="002E766D"/>
    <w:rsid w:val="00331FDE"/>
    <w:rsid w:val="003437DD"/>
    <w:rsid w:val="00360FAB"/>
    <w:rsid w:val="00363DB6"/>
    <w:rsid w:val="003A440A"/>
    <w:rsid w:val="003C1A0E"/>
    <w:rsid w:val="003F2CAC"/>
    <w:rsid w:val="00430358"/>
    <w:rsid w:val="0045130F"/>
    <w:rsid w:val="00452445"/>
    <w:rsid w:val="004632BB"/>
    <w:rsid w:val="00472CDC"/>
    <w:rsid w:val="00472DFD"/>
    <w:rsid w:val="004A2E47"/>
    <w:rsid w:val="004A5143"/>
    <w:rsid w:val="004B3EC1"/>
    <w:rsid w:val="004D104B"/>
    <w:rsid w:val="005150C6"/>
    <w:rsid w:val="00557523"/>
    <w:rsid w:val="005A3B4D"/>
    <w:rsid w:val="005D3A76"/>
    <w:rsid w:val="005E467C"/>
    <w:rsid w:val="00601FF9"/>
    <w:rsid w:val="0065632E"/>
    <w:rsid w:val="006A0ADE"/>
    <w:rsid w:val="006A43CD"/>
    <w:rsid w:val="006D12B8"/>
    <w:rsid w:val="00713ED7"/>
    <w:rsid w:val="00782375"/>
    <w:rsid w:val="00787A01"/>
    <w:rsid w:val="00793F31"/>
    <w:rsid w:val="008154A3"/>
    <w:rsid w:val="008339C0"/>
    <w:rsid w:val="008864F2"/>
    <w:rsid w:val="008A086F"/>
    <w:rsid w:val="008B14E7"/>
    <w:rsid w:val="008B4FB0"/>
    <w:rsid w:val="008C6594"/>
    <w:rsid w:val="008C7474"/>
    <w:rsid w:val="00913905"/>
    <w:rsid w:val="00921147"/>
    <w:rsid w:val="009338E6"/>
    <w:rsid w:val="00942A1B"/>
    <w:rsid w:val="00991631"/>
    <w:rsid w:val="009B370E"/>
    <w:rsid w:val="009C1A78"/>
    <w:rsid w:val="009F36EF"/>
    <w:rsid w:val="00A211F9"/>
    <w:rsid w:val="00A4766B"/>
    <w:rsid w:val="00A82D79"/>
    <w:rsid w:val="00A85A88"/>
    <w:rsid w:val="00AA7B63"/>
    <w:rsid w:val="00B21D95"/>
    <w:rsid w:val="00B32AEC"/>
    <w:rsid w:val="00B95F02"/>
    <w:rsid w:val="00BD7B5E"/>
    <w:rsid w:val="00BF26C0"/>
    <w:rsid w:val="00BF35E2"/>
    <w:rsid w:val="00C14DB1"/>
    <w:rsid w:val="00C266BB"/>
    <w:rsid w:val="00C3209E"/>
    <w:rsid w:val="00C362FF"/>
    <w:rsid w:val="00C439A3"/>
    <w:rsid w:val="00CB1A09"/>
    <w:rsid w:val="00CB6C6D"/>
    <w:rsid w:val="00CE7E89"/>
    <w:rsid w:val="00CF26AA"/>
    <w:rsid w:val="00D017E0"/>
    <w:rsid w:val="00D54325"/>
    <w:rsid w:val="00D577E2"/>
    <w:rsid w:val="00DB482C"/>
    <w:rsid w:val="00DE02C7"/>
    <w:rsid w:val="00E06FDE"/>
    <w:rsid w:val="00E15D8D"/>
    <w:rsid w:val="00E17D56"/>
    <w:rsid w:val="00E30556"/>
    <w:rsid w:val="00E64CA9"/>
    <w:rsid w:val="00E91B70"/>
    <w:rsid w:val="00EA115F"/>
    <w:rsid w:val="00EA78FA"/>
    <w:rsid w:val="00F1792B"/>
    <w:rsid w:val="00F21ED1"/>
    <w:rsid w:val="00F435EB"/>
    <w:rsid w:val="00F51192"/>
    <w:rsid w:val="00F668CA"/>
    <w:rsid w:val="00FA0B39"/>
    <w:rsid w:val="00FD03C2"/>
    <w:rsid w:val="00FD3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4337"/>
    <o:shapelayout v:ext="edit">
      <o:idmap v:ext="edit" data="1"/>
    </o:shapelayout>
  </w:shapeDefaults>
  <w:decimalSymbol w:val="."/>
  <w:listSeparator w:val=","/>
  <w14:docId w14:val="6DBD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9639"/>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caps/>
      <w:sz w:val="24"/>
    </w:rPr>
  </w:style>
  <w:style w:type="paragraph" w:styleId="Footer">
    <w:name w:val="footer"/>
    <w:basedOn w:val="Normal"/>
    <w:pPr>
      <w:tabs>
        <w:tab w:val="center" w:pos="4678"/>
        <w:tab w:val="right" w:pos="9356"/>
      </w:tabs>
    </w:pPr>
    <w:rPr>
      <w:sz w:val="16"/>
    </w:rPr>
  </w:style>
  <w:style w:type="paragraph" w:styleId="Caption">
    <w:name w:val="caption"/>
    <w:basedOn w:val="Normal"/>
    <w:next w:val="Normal"/>
    <w:qFormat/>
    <w:pPr>
      <w:framePr w:w="2835" w:h="2521" w:hRule="exact" w:hSpace="181" w:wrap="around" w:vAnchor="page" w:hAnchor="page" w:x="7939" w:y="2553" w:anchorLock="1"/>
      <w:shd w:val="solid" w:color="FFFFFF" w:fill="FFFFFF"/>
      <w:tabs>
        <w:tab w:val="right" w:pos="9639"/>
      </w:tabs>
      <w:jc w:val="right"/>
    </w:pPr>
    <w:rPr>
      <w:vanish/>
      <w:sz w:val="20"/>
    </w:rPr>
  </w:style>
  <w:style w:type="paragraph" w:styleId="CommentText">
    <w:name w:val="annotation text"/>
    <w:basedOn w:val="Normal"/>
    <w:semiHidden/>
    <w:rPr>
      <w:b/>
      <w:sz w:val="24"/>
    </w:rPr>
  </w:style>
  <w:style w:type="character" w:styleId="Hyperlink">
    <w:name w:val="Hyperlink"/>
    <w:rPr>
      <w:color w:val="0000FF"/>
      <w:u w:val="single"/>
    </w:rPr>
  </w:style>
  <w:style w:type="paragraph" w:customStyle="1" w:styleId="Address">
    <w:name w:val="Address"/>
    <w:basedOn w:val="Normal"/>
    <w:pPr>
      <w:framePr w:w="2835" w:h="2521" w:hRule="exact" w:hSpace="181" w:wrap="around" w:vAnchor="page" w:hAnchor="page" w:x="7939" w:y="2553" w:anchorLock="1"/>
      <w:shd w:val="solid" w:color="FFFFFF" w:fill="FFFFFF"/>
      <w:tabs>
        <w:tab w:val="right" w:pos="9639"/>
      </w:tabs>
      <w:jc w:val="right"/>
    </w:pPr>
    <w:rPr>
      <w:sz w:val="18"/>
    </w:rPr>
  </w:style>
  <w:style w:type="character" w:styleId="PageNumber">
    <w:name w:val="page number"/>
    <w:basedOn w:val="DefaultParagraphFont"/>
  </w:style>
  <w:style w:type="paragraph" w:styleId="BalloonText">
    <w:name w:val="Balloon Text"/>
    <w:basedOn w:val="Normal"/>
    <w:semiHidden/>
    <w:rsid w:val="00E17D56"/>
    <w:rPr>
      <w:rFonts w:ascii="Tahoma" w:hAnsi="Tahoma" w:cs="Tahoma"/>
      <w:sz w:val="16"/>
      <w:szCs w:val="16"/>
    </w:rPr>
  </w:style>
  <w:style w:type="paragraph" w:styleId="Date">
    <w:name w:val="Date"/>
    <w:basedOn w:val="Normal"/>
    <w:next w:val="Normal"/>
    <w:rsid w:val="00C362FF"/>
  </w:style>
  <w:style w:type="paragraph" w:styleId="ListParagraph">
    <w:name w:val="List Paragraph"/>
    <w:basedOn w:val="Normal"/>
    <w:uiPriority w:val="34"/>
    <w:qFormat/>
    <w:rsid w:val="001B38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9639"/>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caps/>
      <w:sz w:val="24"/>
    </w:rPr>
  </w:style>
  <w:style w:type="paragraph" w:styleId="Footer">
    <w:name w:val="footer"/>
    <w:basedOn w:val="Normal"/>
    <w:pPr>
      <w:tabs>
        <w:tab w:val="center" w:pos="4678"/>
        <w:tab w:val="right" w:pos="9356"/>
      </w:tabs>
    </w:pPr>
    <w:rPr>
      <w:sz w:val="16"/>
    </w:rPr>
  </w:style>
  <w:style w:type="paragraph" w:styleId="Caption">
    <w:name w:val="caption"/>
    <w:basedOn w:val="Normal"/>
    <w:next w:val="Normal"/>
    <w:qFormat/>
    <w:pPr>
      <w:framePr w:w="2835" w:h="2521" w:hRule="exact" w:hSpace="181" w:wrap="around" w:vAnchor="page" w:hAnchor="page" w:x="7939" w:y="2553" w:anchorLock="1"/>
      <w:shd w:val="solid" w:color="FFFFFF" w:fill="FFFFFF"/>
      <w:tabs>
        <w:tab w:val="right" w:pos="9639"/>
      </w:tabs>
      <w:jc w:val="right"/>
    </w:pPr>
    <w:rPr>
      <w:vanish/>
      <w:sz w:val="20"/>
    </w:rPr>
  </w:style>
  <w:style w:type="paragraph" w:styleId="CommentText">
    <w:name w:val="annotation text"/>
    <w:basedOn w:val="Normal"/>
    <w:semiHidden/>
    <w:rPr>
      <w:b/>
      <w:sz w:val="24"/>
    </w:rPr>
  </w:style>
  <w:style w:type="character" w:styleId="Hyperlink">
    <w:name w:val="Hyperlink"/>
    <w:rPr>
      <w:color w:val="0000FF"/>
      <w:u w:val="single"/>
    </w:rPr>
  </w:style>
  <w:style w:type="paragraph" w:customStyle="1" w:styleId="Address">
    <w:name w:val="Address"/>
    <w:basedOn w:val="Normal"/>
    <w:pPr>
      <w:framePr w:w="2835" w:h="2521" w:hRule="exact" w:hSpace="181" w:wrap="around" w:vAnchor="page" w:hAnchor="page" w:x="7939" w:y="2553" w:anchorLock="1"/>
      <w:shd w:val="solid" w:color="FFFFFF" w:fill="FFFFFF"/>
      <w:tabs>
        <w:tab w:val="right" w:pos="9639"/>
      </w:tabs>
      <w:jc w:val="right"/>
    </w:pPr>
    <w:rPr>
      <w:sz w:val="18"/>
    </w:rPr>
  </w:style>
  <w:style w:type="character" w:styleId="PageNumber">
    <w:name w:val="page number"/>
    <w:basedOn w:val="DefaultParagraphFont"/>
  </w:style>
  <w:style w:type="paragraph" w:styleId="BalloonText">
    <w:name w:val="Balloon Text"/>
    <w:basedOn w:val="Normal"/>
    <w:semiHidden/>
    <w:rsid w:val="00E17D56"/>
    <w:rPr>
      <w:rFonts w:ascii="Tahoma" w:hAnsi="Tahoma" w:cs="Tahoma"/>
      <w:sz w:val="16"/>
      <w:szCs w:val="16"/>
    </w:rPr>
  </w:style>
  <w:style w:type="paragraph" w:styleId="Date">
    <w:name w:val="Date"/>
    <w:basedOn w:val="Normal"/>
    <w:next w:val="Normal"/>
    <w:rsid w:val="00C362FF"/>
  </w:style>
  <w:style w:type="paragraph" w:styleId="ListParagraph">
    <w:name w:val="List Paragraph"/>
    <w:basedOn w:val="Normal"/>
    <w:uiPriority w:val="34"/>
    <w:qFormat/>
    <w:rsid w:val="001B3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2182">
      <w:bodyDiv w:val="1"/>
      <w:marLeft w:val="0"/>
      <w:marRight w:val="0"/>
      <w:marTop w:val="0"/>
      <w:marBottom w:val="0"/>
      <w:divBdr>
        <w:top w:val="none" w:sz="0" w:space="0" w:color="auto"/>
        <w:left w:val="none" w:sz="0" w:space="0" w:color="auto"/>
        <w:bottom w:val="none" w:sz="0" w:space="0" w:color="auto"/>
        <w:right w:val="none" w:sz="0" w:space="0" w:color="auto"/>
      </w:divBdr>
    </w:div>
    <w:div w:id="1181160556">
      <w:bodyDiv w:val="1"/>
      <w:marLeft w:val="0"/>
      <w:marRight w:val="0"/>
      <w:marTop w:val="0"/>
      <w:marBottom w:val="0"/>
      <w:divBdr>
        <w:top w:val="none" w:sz="0" w:space="0" w:color="auto"/>
        <w:left w:val="none" w:sz="0" w:space="0" w:color="auto"/>
        <w:bottom w:val="none" w:sz="0" w:space="0" w:color="auto"/>
        <w:right w:val="none" w:sz="0" w:space="0" w:color="auto"/>
      </w:divBdr>
    </w:div>
    <w:div w:id="204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hemspider.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c1d8f818820c7cc194bd273893d7c9e1">
  <xsd:schema xmlns:xsd="http://www.w3.org/2001/XMLSchema" xmlns:p="http://schemas.microsoft.com/office/2006/metadata/properties" xmlns:ns2="27d643f5-4560-4eff-9f48-d0fe6b2bec2d" targetNamespace="http://schemas.microsoft.com/office/2006/metadata/properties" ma:root="true" ma:fieldsID="e52bb98c2d6ca2adc575429a04e1c4bd"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59E95-96AC-4CFE-8BED-CF79F9480151}">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03652251-8EF9-4595-A206-5BC185DCE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29694E4-6761-4605-85E0-8FDED96C5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2A1E4F2F</Template>
  <TotalTime>388</TotalTime>
  <Pages>2</Pages>
  <Words>860</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TGH letterhead template</vt:lpstr>
    </vt:vector>
  </TitlesOfParts>
  <Company>Royal Society of Chemistry</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TGH letterhead template</dc:title>
  <dc:subject>test</dc:subject>
  <dc:creator>Lynsey  Thorpe</dc:creator>
  <cp:lastModifiedBy>Jim  Iley</cp:lastModifiedBy>
  <cp:revision>10</cp:revision>
  <cp:lastPrinted>2006-05-23T13:30:00Z</cp:lastPrinted>
  <dcterms:created xsi:type="dcterms:W3CDTF">2013-07-17T10:40:00Z</dcterms:created>
  <dcterms:modified xsi:type="dcterms:W3CDTF">2013-07-22T15:42:00Z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 </vt:lpwstr>
  </property>
  <property fmtid="{D5CDD505-2E9C-101B-9397-08002B2CF9AE}" pid="3" name="ContentTypeId">
    <vt:lpwstr>0x010100C1788752EB44974D994EBA0BE182464D</vt:lpwstr>
  </property>
</Properties>
</file>