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4A05FE82" w14:textId="78AC76F8" w:rsidR="0096240B" w:rsidRPr="00A1787F" w:rsidRDefault="00947CEE" w:rsidP="0096240B">
      <w:pPr>
        <w:rPr>
          <w:rFonts w:ascii="Arial" w:hAnsi="Arial" w:cs="Arial"/>
          <w:b/>
          <w:sz w:val="22"/>
          <w:szCs w:val="22"/>
        </w:rPr>
      </w:pPr>
      <w:r>
        <w:rPr>
          <w:rFonts w:ascii="Arial" w:hAnsi="Arial" w:cs="Arial"/>
          <w:b/>
          <w:sz w:val="22"/>
          <w:szCs w:val="22"/>
        </w:rPr>
        <w:t xml:space="preserve">ANDREW ROBERTS APPOINTED AS TRUSTEE OF THE NATIONAL PORTRAIT GALLERY  </w:t>
      </w:r>
    </w:p>
    <w:p w14:paraId="4A05FE83" w14:textId="77777777" w:rsidR="0096240B" w:rsidRPr="00A1787F" w:rsidRDefault="0096240B" w:rsidP="0096240B">
      <w:pPr>
        <w:rPr>
          <w:rFonts w:ascii="Arial" w:hAnsi="Arial" w:cs="Arial"/>
          <w:sz w:val="22"/>
          <w:szCs w:val="22"/>
        </w:rPr>
      </w:pPr>
    </w:p>
    <w:p w14:paraId="554CF967" w14:textId="6BA144F9" w:rsidR="00947CEE" w:rsidRPr="003B75BD" w:rsidRDefault="00947CEE" w:rsidP="00947CEE">
      <w:pPr>
        <w:rPr>
          <w:rFonts w:ascii="Bliss" w:hAnsi="Bliss"/>
          <w:sz w:val="22"/>
          <w:szCs w:val="22"/>
        </w:rPr>
      </w:pPr>
      <w:r w:rsidRPr="003B75BD">
        <w:rPr>
          <w:rFonts w:ascii="Bliss" w:hAnsi="Bliss"/>
          <w:sz w:val="22"/>
          <w:szCs w:val="22"/>
        </w:rPr>
        <w:t xml:space="preserve">The Prime Minister has appointed </w:t>
      </w:r>
      <w:r>
        <w:rPr>
          <w:rFonts w:ascii="Bliss" w:hAnsi="Bliss"/>
          <w:sz w:val="22"/>
          <w:szCs w:val="22"/>
        </w:rPr>
        <w:t xml:space="preserve">Dr Andrew Roberts </w:t>
      </w:r>
      <w:r w:rsidRPr="003B75BD">
        <w:rPr>
          <w:rFonts w:ascii="Bliss" w:hAnsi="Bliss"/>
          <w:sz w:val="22"/>
          <w:szCs w:val="22"/>
        </w:rPr>
        <w:t>as</w:t>
      </w:r>
      <w:r>
        <w:rPr>
          <w:rFonts w:ascii="Bliss" w:hAnsi="Bliss"/>
          <w:sz w:val="22"/>
          <w:szCs w:val="22"/>
        </w:rPr>
        <w:t xml:space="preserve"> a</w:t>
      </w:r>
      <w:r w:rsidRPr="003B75BD">
        <w:rPr>
          <w:rFonts w:ascii="Bliss" w:hAnsi="Bliss"/>
          <w:sz w:val="22"/>
          <w:szCs w:val="22"/>
        </w:rPr>
        <w:t xml:space="preserve"> Trustee of The National </w:t>
      </w:r>
      <w:r>
        <w:rPr>
          <w:rFonts w:ascii="Bliss" w:hAnsi="Bliss"/>
          <w:sz w:val="22"/>
          <w:szCs w:val="22"/>
        </w:rPr>
        <w:t xml:space="preserve">Portrait </w:t>
      </w:r>
      <w:r w:rsidRPr="003B75BD">
        <w:rPr>
          <w:rFonts w:ascii="Bliss" w:hAnsi="Bliss"/>
          <w:sz w:val="22"/>
          <w:szCs w:val="22"/>
        </w:rPr>
        <w:t xml:space="preserve">Gallery, for four years commencing </w:t>
      </w:r>
      <w:r>
        <w:rPr>
          <w:rFonts w:ascii="Bliss" w:hAnsi="Bliss"/>
          <w:sz w:val="22"/>
          <w:szCs w:val="22"/>
        </w:rPr>
        <w:t>1 June 2013.</w:t>
      </w:r>
    </w:p>
    <w:p w14:paraId="0508BCB0" w14:textId="77777777" w:rsidR="00947CEE" w:rsidRPr="003B75BD" w:rsidRDefault="00947CEE" w:rsidP="00947CEE">
      <w:pPr>
        <w:rPr>
          <w:rFonts w:ascii="Bliss" w:hAnsi="Bliss"/>
          <w:sz w:val="22"/>
          <w:szCs w:val="22"/>
          <w:u w:val="single"/>
        </w:rPr>
      </w:pPr>
    </w:p>
    <w:p w14:paraId="3B3B5E5D" w14:textId="77777777" w:rsidR="00947CEE" w:rsidRPr="009210CD" w:rsidRDefault="00947CEE" w:rsidP="00947CEE">
      <w:pPr>
        <w:rPr>
          <w:rFonts w:ascii="Bliss" w:hAnsi="Bliss"/>
          <w:b/>
          <w:sz w:val="22"/>
          <w:szCs w:val="22"/>
        </w:rPr>
      </w:pPr>
      <w:r w:rsidRPr="009210CD">
        <w:rPr>
          <w:rFonts w:ascii="Bliss" w:hAnsi="Bliss"/>
          <w:b/>
          <w:sz w:val="22"/>
          <w:szCs w:val="22"/>
        </w:rPr>
        <w:t>Biographical details</w:t>
      </w:r>
    </w:p>
    <w:p w14:paraId="0E41A9D6" w14:textId="57CCB9F8" w:rsidR="00947CEE" w:rsidRDefault="00947CEE" w:rsidP="00184E90">
      <w:pPr>
        <w:pStyle w:val="NormalWeb"/>
        <w:spacing w:line="255" w:lineRule="atLeast"/>
        <w:rPr>
          <w:rFonts w:ascii="Arial" w:hAnsi="Arial" w:cs="Arial"/>
          <w:color w:val="000000"/>
          <w:sz w:val="18"/>
          <w:szCs w:val="18"/>
        </w:rPr>
      </w:pPr>
      <w:r>
        <w:rPr>
          <w:rFonts w:ascii="Arial" w:hAnsi="Arial" w:cs="Arial"/>
          <w:color w:val="000000"/>
          <w:sz w:val="18"/>
          <w:szCs w:val="18"/>
        </w:rPr>
        <w:t xml:space="preserve">Dr Andrew Roberts has written or edited twelve books, and appears regularly on radio and television around the world. </w:t>
      </w:r>
      <w:r w:rsidR="00644B27">
        <w:rPr>
          <w:rFonts w:ascii="Arial" w:hAnsi="Arial" w:cs="Arial"/>
          <w:color w:val="000000"/>
          <w:sz w:val="18"/>
          <w:szCs w:val="18"/>
        </w:rPr>
        <w:t xml:space="preserve"> </w:t>
      </w:r>
      <w:r>
        <w:rPr>
          <w:rFonts w:ascii="Arial" w:hAnsi="Arial" w:cs="Arial"/>
          <w:color w:val="000000"/>
          <w:sz w:val="18"/>
          <w:szCs w:val="18"/>
        </w:rPr>
        <w:t> </w:t>
      </w:r>
      <w:r w:rsidR="00644B27">
        <w:rPr>
          <w:rFonts w:ascii="Arial" w:hAnsi="Arial" w:cs="Arial"/>
          <w:color w:val="000000"/>
          <w:sz w:val="18"/>
          <w:szCs w:val="18"/>
        </w:rPr>
        <w:t xml:space="preserve">In 2011 Dr Roberts was appointed to the committee of the International Friends of the London Library, the Academic Board of the Henry Jackson Society, the Review Committee of the Dan David Prize, and he became an Honorary Co-Chair of the New York Historical Society’s Chairman’s Council. In April 2012 he was awarded the William Penn Prize (former recipients include President Ulysses S. Grant, Gen. George C. Marshall, Walt Whitman and Earl Mountbatten). </w:t>
      </w:r>
      <w:r>
        <w:rPr>
          <w:rStyle w:val="Emphasis"/>
          <w:rFonts w:ascii="Arial" w:hAnsi="Arial" w:cs="Arial"/>
          <w:color w:val="000000"/>
          <w:sz w:val="18"/>
          <w:szCs w:val="18"/>
        </w:rPr>
        <w:t>Masters and Commanders</w:t>
      </w:r>
      <w:r>
        <w:rPr>
          <w:rFonts w:ascii="Arial" w:hAnsi="Arial" w:cs="Arial"/>
          <w:color w:val="000000"/>
          <w:sz w:val="18"/>
          <w:szCs w:val="18"/>
        </w:rPr>
        <w:t xml:space="preserve">, which was published in 2008, won the Emery </w:t>
      </w:r>
      <w:proofErr w:type="spellStart"/>
      <w:r>
        <w:rPr>
          <w:rFonts w:ascii="Arial" w:hAnsi="Arial" w:cs="Arial"/>
          <w:color w:val="000000"/>
          <w:sz w:val="18"/>
          <w:szCs w:val="18"/>
        </w:rPr>
        <w:t>Reves</w:t>
      </w:r>
      <w:proofErr w:type="spellEnd"/>
      <w:r>
        <w:rPr>
          <w:rFonts w:ascii="Arial" w:hAnsi="Arial" w:cs="Arial"/>
          <w:color w:val="000000"/>
          <w:sz w:val="18"/>
          <w:szCs w:val="18"/>
        </w:rPr>
        <w:t xml:space="preserve"> Award of the International Churchill Society and </w:t>
      </w:r>
      <w:proofErr w:type="gramStart"/>
      <w:r>
        <w:rPr>
          <w:rFonts w:ascii="Arial" w:hAnsi="Arial" w:cs="Arial"/>
          <w:color w:val="000000"/>
          <w:sz w:val="18"/>
          <w:szCs w:val="18"/>
        </w:rPr>
        <w:t>was</w:t>
      </w:r>
      <w:proofErr w:type="gramEnd"/>
      <w:r>
        <w:rPr>
          <w:rFonts w:ascii="Arial" w:hAnsi="Arial" w:cs="Arial"/>
          <w:color w:val="000000"/>
          <w:sz w:val="18"/>
          <w:szCs w:val="18"/>
        </w:rPr>
        <w:t xml:space="preserve"> shortlisted for The Duke of Westminster’s Gold Medal for Military History and The British Army Military Book Award, both of Britain’s two top military history prizes. </w:t>
      </w:r>
      <w:r>
        <w:rPr>
          <w:rStyle w:val="Emphasis"/>
          <w:rFonts w:ascii="Arial" w:hAnsi="Arial" w:cs="Arial"/>
          <w:color w:val="000000"/>
          <w:sz w:val="18"/>
          <w:szCs w:val="18"/>
        </w:rPr>
        <w:t>The Storm of War</w:t>
      </w:r>
      <w:r>
        <w:rPr>
          <w:rFonts w:ascii="Arial" w:hAnsi="Arial" w:cs="Arial"/>
          <w:color w:val="000000"/>
          <w:sz w:val="18"/>
          <w:szCs w:val="18"/>
        </w:rPr>
        <w:t xml:space="preserve"> was published in August 2009 and reached No.2 on </w:t>
      </w:r>
      <w:r>
        <w:rPr>
          <w:rStyle w:val="Emphasis"/>
          <w:rFonts w:ascii="Arial" w:hAnsi="Arial" w:cs="Arial"/>
          <w:color w:val="000000"/>
          <w:sz w:val="18"/>
          <w:szCs w:val="18"/>
        </w:rPr>
        <w:t>The Sunday Times</w:t>
      </w:r>
      <w:r>
        <w:rPr>
          <w:rFonts w:ascii="Arial" w:hAnsi="Arial" w:cs="Arial"/>
          <w:color w:val="000000"/>
          <w:sz w:val="18"/>
          <w:szCs w:val="18"/>
        </w:rPr>
        <w:t xml:space="preserve"> bestseller list, and won the British Army Military Book Award for 2010.</w:t>
      </w:r>
      <w:r w:rsidR="00184E90">
        <w:rPr>
          <w:rFonts w:ascii="Arial" w:hAnsi="Arial" w:cs="Arial"/>
          <w:color w:val="000000"/>
          <w:sz w:val="18"/>
          <w:szCs w:val="18"/>
        </w:rPr>
        <w:t xml:space="preserve"> </w:t>
      </w:r>
      <w:r w:rsidR="00644B27">
        <w:rPr>
          <w:rFonts w:ascii="Arial" w:hAnsi="Arial" w:cs="Arial"/>
          <w:color w:val="000000"/>
          <w:sz w:val="18"/>
          <w:szCs w:val="18"/>
        </w:rPr>
        <w:t xml:space="preserve">Dr </w:t>
      </w:r>
      <w:r>
        <w:rPr>
          <w:rFonts w:ascii="Arial" w:hAnsi="Arial" w:cs="Arial"/>
          <w:color w:val="000000"/>
          <w:sz w:val="18"/>
          <w:szCs w:val="18"/>
        </w:rPr>
        <w:t xml:space="preserve">Roberts </w:t>
      </w:r>
      <w:r w:rsidR="00184E90">
        <w:rPr>
          <w:rFonts w:ascii="Arial" w:hAnsi="Arial" w:cs="Arial"/>
          <w:color w:val="000000"/>
          <w:sz w:val="18"/>
          <w:szCs w:val="18"/>
        </w:rPr>
        <w:t xml:space="preserve"> </w:t>
      </w:r>
      <w:r>
        <w:rPr>
          <w:rFonts w:ascii="Arial" w:hAnsi="Arial" w:cs="Arial"/>
          <w:color w:val="000000"/>
          <w:sz w:val="18"/>
          <w:szCs w:val="18"/>
        </w:rPr>
        <w:t xml:space="preserve">is a Director of the Harry Guggenheim Foundation in New York, a founder member of President Jose Maria Aznar's Friends of Israel Committee (alongside Vaclav Havel, Lech Walesa and Alejandro Toledo), and in 2010 he chaired the </w:t>
      </w:r>
      <w:proofErr w:type="spellStart"/>
      <w:r>
        <w:rPr>
          <w:rFonts w:ascii="Arial" w:hAnsi="Arial" w:cs="Arial"/>
          <w:color w:val="000000"/>
          <w:sz w:val="18"/>
          <w:szCs w:val="18"/>
        </w:rPr>
        <w:t>Hessell-Tiltman</w:t>
      </w:r>
      <w:proofErr w:type="spellEnd"/>
      <w:r>
        <w:rPr>
          <w:rFonts w:ascii="Arial" w:hAnsi="Arial" w:cs="Arial"/>
          <w:color w:val="000000"/>
          <w:sz w:val="18"/>
          <w:szCs w:val="18"/>
        </w:rPr>
        <w:t xml:space="preserve"> Award for Non-Fiction. He is also Vice President-elect of the Guild of Battlefield Guides.</w:t>
      </w:r>
      <w:r w:rsidR="00184E90">
        <w:rPr>
          <w:rFonts w:ascii="Arial" w:hAnsi="Arial" w:cs="Arial"/>
          <w:color w:val="000000"/>
          <w:sz w:val="18"/>
          <w:szCs w:val="18"/>
        </w:rPr>
        <w:t xml:space="preserve"> </w:t>
      </w:r>
      <w:r>
        <w:rPr>
          <w:rFonts w:ascii="Arial" w:hAnsi="Arial" w:cs="Arial"/>
          <w:color w:val="000000"/>
          <w:sz w:val="18"/>
          <w:szCs w:val="18"/>
        </w:rPr>
        <w:t>Dr Roberts is a quondam judge on the Elizabeth Longford Historical Biography Prize</w:t>
      </w:r>
      <w:r w:rsidR="00644B27">
        <w:rPr>
          <w:rFonts w:ascii="Arial" w:hAnsi="Arial" w:cs="Arial"/>
          <w:color w:val="000000"/>
          <w:sz w:val="18"/>
          <w:szCs w:val="18"/>
        </w:rPr>
        <w:t xml:space="preserve"> </w:t>
      </w:r>
      <w:r>
        <w:rPr>
          <w:rFonts w:ascii="Arial" w:hAnsi="Arial" w:cs="Arial"/>
          <w:color w:val="000000"/>
          <w:sz w:val="18"/>
          <w:szCs w:val="18"/>
        </w:rPr>
        <w:t>and is a Fellow of the Royal Society of Literature. He has also been elected a Fellow of the Napoleonic Institute and an Honorary Member of the International Churchill Society (UK). He is a Trustee of the Margaret Thatcher Archive Trust and of the Roberts Foundation.</w:t>
      </w:r>
    </w:p>
    <w:p w14:paraId="7E2BFA1B" w14:textId="7826CF79" w:rsidR="00184E90" w:rsidRPr="00184E90" w:rsidRDefault="00184E90" w:rsidP="00184E90">
      <w:pPr>
        <w:pStyle w:val="NormalWeb"/>
        <w:rPr>
          <w:rFonts w:ascii="Arial" w:hAnsi="Arial" w:cs="Arial"/>
          <w:b/>
          <w:sz w:val="18"/>
          <w:szCs w:val="18"/>
          <w:lang w:val="en-US"/>
        </w:rPr>
      </w:pPr>
      <w:r w:rsidRPr="00184E90">
        <w:rPr>
          <w:rFonts w:ascii="Arial" w:hAnsi="Arial" w:cs="Arial"/>
          <w:b/>
          <w:sz w:val="18"/>
          <w:szCs w:val="18"/>
          <w:lang w:val="en-US"/>
        </w:rPr>
        <w:t>Background</w:t>
      </w:r>
    </w:p>
    <w:p w14:paraId="0C9BC0A7" w14:textId="77777777" w:rsidR="00184E90" w:rsidRPr="00184E90" w:rsidRDefault="00184E90" w:rsidP="00184E90">
      <w:pPr>
        <w:pStyle w:val="NormalWeb"/>
        <w:rPr>
          <w:rFonts w:ascii="Arial" w:hAnsi="Arial" w:cs="Arial"/>
          <w:sz w:val="18"/>
          <w:szCs w:val="18"/>
        </w:rPr>
      </w:pPr>
      <w:r w:rsidRPr="00184E90">
        <w:rPr>
          <w:rFonts w:ascii="Arial" w:hAnsi="Arial" w:cs="Arial"/>
          <w:sz w:val="18"/>
          <w:szCs w:val="18"/>
          <w:lang w:val="en-US"/>
        </w:rPr>
        <w:t>The National Portrait Gallery holds</w:t>
      </w:r>
      <w:r w:rsidRPr="00184E90">
        <w:rPr>
          <w:rFonts w:ascii="Arial" w:hAnsi="Arial" w:cs="Arial"/>
          <w:sz w:val="18"/>
          <w:szCs w:val="18"/>
        </w:rPr>
        <w:t xml:space="preserve"> the largest and most distinguished collection of portraits in the world.  It has over 175,000 works from the 16</w:t>
      </w:r>
      <w:r w:rsidRPr="00184E90">
        <w:rPr>
          <w:rFonts w:ascii="Arial" w:hAnsi="Arial" w:cs="Arial"/>
          <w:sz w:val="18"/>
          <w:szCs w:val="18"/>
          <w:vertAlign w:val="superscript"/>
        </w:rPr>
        <w:t>th</w:t>
      </w:r>
      <w:r w:rsidRPr="00184E90">
        <w:rPr>
          <w:rFonts w:ascii="Arial" w:hAnsi="Arial" w:cs="Arial"/>
          <w:sz w:val="18"/>
          <w:szCs w:val="18"/>
        </w:rPr>
        <w:t xml:space="preserve"> century t</w:t>
      </w:r>
      <w:bookmarkStart w:id="0" w:name="_GoBack"/>
      <w:bookmarkEnd w:id="0"/>
      <w:r w:rsidRPr="00184E90">
        <w:rPr>
          <w:rFonts w:ascii="Arial" w:hAnsi="Arial" w:cs="Arial"/>
          <w:sz w:val="18"/>
          <w:szCs w:val="18"/>
        </w:rPr>
        <w:t>o the present day and, now, over 100,000 of them are accessible online. The Gallery’s principal aim is to promote through the medium of portraits the appreciation and understanding of men and women who have made and are making British history and culture, and to promote the appreciation and understanding of portraiture in all media.  The Gallery fulfils a number of roles relating to the historic and contemporary aspects of this collection: a research and academic role, an educational role, and a wider role within public life.</w:t>
      </w:r>
    </w:p>
    <w:p w14:paraId="4E3A792B" w14:textId="5080F759" w:rsidR="00184E90" w:rsidRPr="00184E90" w:rsidRDefault="00184E90" w:rsidP="00184E90">
      <w:pPr>
        <w:pStyle w:val="NormalWeb"/>
        <w:rPr>
          <w:rFonts w:ascii="Arial" w:hAnsi="Arial" w:cs="Arial"/>
          <w:sz w:val="18"/>
          <w:szCs w:val="18"/>
        </w:rPr>
      </w:pPr>
      <w:r w:rsidRPr="00184E90">
        <w:rPr>
          <w:rFonts w:ascii="Arial" w:hAnsi="Arial" w:cs="Arial"/>
          <w:sz w:val="18"/>
          <w:szCs w:val="18"/>
        </w:rPr>
        <w:t>The National Portrait Gallery has never been so popular in its 150 year history.  Between April 201</w:t>
      </w:r>
      <w:r w:rsidR="00FA1ECF">
        <w:rPr>
          <w:rFonts w:ascii="Arial" w:hAnsi="Arial" w:cs="Arial"/>
          <w:sz w:val="18"/>
          <w:szCs w:val="18"/>
        </w:rPr>
        <w:t>2 and March 2013</w:t>
      </w:r>
      <w:r w:rsidRPr="00184E90">
        <w:rPr>
          <w:rFonts w:ascii="Arial" w:hAnsi="Arial" w:cs="Arial"/>
          <w:sz w:val="18"/>
          <w:szCs w:val="18"/>
        </w:rPr>
        <w:t xml:space="preserve"> the Gallery attracted over two million visitors, </w:t>
      </w:r>
      <w:proofErr w:type="gramStart"/>
      <w:r w:rsidRPr="00184E90">
        <w:rPr>
          <w:rFonts w:ascii="Arial" w:hAnsi="Arial" w:cs="Arial"/>
          <w:sz w:val="18"/>
          <w:szCs w:val="18"/>
        </w:rPr>
        <w:t>its</w:t>
      </w:r>
      <w:proofErr w:type="gramEnd"/>
      <w:r w:rsidRPr="00184E90">
        <w:rPr>
          <w:rFonts w:ascii="Arial" w:hAnsi="Arial" w:cs="Arial"/>
          <w:sz w:val="18"/>
          <w:szCs w:val="18"/>
        </w:rPr>
        <w:t xml:space="preserve"> highest ever twelve-month total.  Underpinning its appeal has been a number of successful temporary exhibitions. </w:t>
      </w:r>
      <w:r w:rsidRPr="00184E90">
        <w:rPr>
          <w:rFonts w:ascii="Arial" w:hAnsi="Arial" w:cs="Arial"/>
          <w:i/>
          <w:iCs/>
          <w:sz w:val="18"/>
          <w:szCs w:val="18"/>
        </w:rPr>
        <w:t>Lucian Freud Portraits</w:t>
      </w:r>
      <w:r w:rsidRPr="00184E90">
        <w:rPr>
          <w:rFonts w:ascii="Arial" w:hAnsi="Arial" w:cs="Arial"/>
          <w:sz w:val="18"/>
          <w:szCs w:val="18"/>
        </w:rPr>
        <w:t>, held between February and May 2012, was the Gallery’s most popular tickete</w:t>
      </w:r>
      <w:r w:rsidR="00FA1ECF">
        <w:rPr>
          <w:rFonts w:ascii="Arial" w:hAnsi="Arial" w:cs="Arial"/>
          <w:sz w:val="18"/>
          <w:szCs w:val="18"/>
        </w:rPr>
        <w:t>d exhibition ever, with over 246</w:t>
      </w:r>
      <w:r w:rsidRPr="00184E90">
        <w:rPr>
          <w:rFonts w:ascii="Arial" w:hAnsi="Arial" w:cs="Arial"/>
          <w:sz w:val="18"/>
          <w:szCs w:val="18"/>
        </w:rPr>
        <w:t>,000 visits and great critical acclaim.  H</w:t>
      </w:r>
      <w:r w:rsidR="00FA1ECF">
        <w:rPr>
          <w:rFonts w:ascii="Arial" w:hAnsi="Arial" w:cs="Arial"/>
          <w:sz w:val="18"/>
          <w:szCs w:val="18"/>
        </w:rPr>
        <w:t xml:space="preserve">RH </w:t>
      </w:r>
      <w:proofErr w:type="gramStart"/>
      <w:r w:rsidR="00FA1ECF">
        <w:rPr>
          <w:rFonts w:ascii="Arial" w:hAnsi="Arial" w:cs="Arial"/>
          <w:sz w:val="18"/>
          <w:szCs w:val="18"/>
        </w:rPr>
        <w:t>The</w:t>
      </w:r>
      <w:proofErr w:type="gramEnd"/>
      <w:r w:rsidR="00FA1ECF">
        <w:rPr>
          <w:rFonts w:ascii="Arial" w:hAnsi="Arial" w:cs="Arial"/>
          <w:sz w:val="18"/>
          <w:szCs w:val="18"/>
        </w:rPr>
        <w:t xml:space="preserve"> Duchess of Cambridge beca</w:t>
      </w:r>
      <w:r w:rsidRPr="00184E90">
        <w:rPr>
          <w:rFonts w:ascii="Arial" w:hAnsi="Arial" w:cs="Arial"/>
          <w:sz w:val="18"/>
          <w:szCs w:val="18"/>
        </w:rPr>
        <w:t xml:space="preserve">me the Gallery’s Patron in January 2012.  </w:t>
      </w:r>
    </w:p>
    <w:p w14:paraId="3B36782C" w14:textId="77777777" w:rsidR="00184E90" w:rsidRDefault="00184E90" w:rsidP="00184E90">
      <w:pPr>
        <w:pStyle w:val="NormalWeb"/>
        <w:spacing w:line="255" w:lineRule="atLeast"/>
        <w:rPr>
          <w:rFonts w:ascii="Arial" w:hAnsi="Arial" w:cs="Arial"/>
          <w:color w:val="000000"/>
          <w:sz w:val="18"/>
          <w:szCs w:val="18"/>
        </w:rPr>
      </w:pPr>
    </w:p>
    <w:p w14:paraId="0B5D07C6" w14:textId="77777777" w:rsidR="002C668B" w:rsidRDefault="002C668B" w:rsidP="00947CEE">
      <w:pPr>
        <w:rPr>
          <w:rFonts w:ascii="Bliss" w:hAnsi="Bliss"/>
          <w:sz w:val="22"/>
          <w:szCs w:val="22"/>
          <w:u w:val="single"/>
        </w:rPr>
      </w:pPr>
    </w:p>
    <w:p w14:paraId="0AFFFE31" w14:textId="77777777" w:rsidR="002C668B" w:rsidRDefault="002C668B" w:rsidP="00947CEE">
      <w:pPr>
        <w:rPr>
          <w:rFonts w:ascii="Bliss" w:hAnsi="Bliss"/>
          <w:sz w:val="22"/>
          <w:szCs w:val="22"/>
          <w:u w:val="single"/>
        </w:rPr>
      </w:pPr>
    </w:p>
    <w:p w14:paraId="19C74750" w14:textId="77777777" w:rsidR="002C668B" w:rsidRDefault="002C668B" w:rsidP="00947CEE">
      <w:pPr>
        <w:rPr>
          <w:rFonts w:ascii="Bliss" w:hAnsi="Bliss"/>
          <w:sz w:val="22"/>
          <w:szCs w:val="22"/>
          <w:u w:val="single"/>
        </w:rPr>
      </w:pPr>
    </w:p>
    <w:p w14:paraId="0D0793AB" w14:textId="77777777" w:rsidR="002C668B" w:rsidRDefault="002C668B" w:rsidP="00947CEE">
      <w:pPr>
        <w:rPr>
          <w:rFonts w:ascii="Bliss" w:hAnsi="Bliss"/>
          <w:sz w:val="22"/>
          <w:szCs w:val="22"/>
          <w:u w:val="single"/>
        </w:rPr>
      </w:pPr>
    </w:p>
    <w:p w14:paraId="2306198C" w14:textId="2EF36459" w:rsidR="00947CEE" w:rsidRPr="009210CD" w:rsidRDefault="00184E90" w:rsidP="00947CEE">
      <w:pPr>
        <w:rPr>
          <w:rFonts w:ascii="Bliss" w:hAnsi="Bliss"/>
          <w:sz w:val="22"/>
          <w:szCs w:val="22"/>
        </w:rPr>
      </w:pPr>
      <w:r>
        <w:rPr>
          <w:rFonts w:ascii="Bliss" w:hAnsi="Bliss"/>
          <w:sz w:val="22"/>
          <w:szCs w:val="22"/>
          <w:u w:val="single"/>
        </w:rPr>
        <w:t xml:space="preserve"> </w:t>
      </w:r>
    </w:p>
    <w:p w14:paraId="3C0EE7D3" w14:textId="77777777" w:rsidR="00947CEE" w:rsidRPr="003B75BD" w:rsidRDefault="00947CEE" w:rsidP="00947CEE">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rPr>
          <w:rFonts w:ascii="Bliss" w:hAnsi="Bliss"/>
          <w:sz w:val="22"/>
          <w:szCs w:val="22"/>
        </w:rPr>
      </w:pPr>
    </w:p>
    <w:p w14:paraId="5525E0B8" w14:textId="77777777" w:rsidR="00947CEE" w:rsidRPr="006769E8" w:rsidRDefault="00947CEE" w:rsidP="00947CEE">
      <w:pPr>
        <w:widowControl/>
        <w:autoSpaceDE/>
        <w:autoSpaceDN/>
        <w:adjustRightInd/>
        <w:rPr>
          <w:rFonts w:ascii="Arial" w:hAnsi="Arial" w:cs="Arial"/>
          <w:b/>
          <w:bCs/>
          <w:sz w:val="22"/>
          <w:szCs w:val="22"/>
        </w:rPr>
      </w:pPr>
      <w:r w:rsidRPr="006769E8">
        <w:rPr>
          <w:rFonts w:ascii="Arial" w:hAnsi="Arial" w:cs="Arial"/>
          <w:b/>
          <w:bCs/>
          <w:sz w:val="22"/>
          <w:szCs w:val="22"/>
        </w:rPr>
        <w:lastRenderedPageBreak/>
        <w:t>Notes to Editors</w:t>
      </w:r>
    </w:p>
    <w:p w14:paraId="292AD78D" w14:textId="77777777" w:rsidR="00947CEE" w:rsidRPr="006769E8" w:rsidRDefault="00947CEE" w:rsidP="00947CEE">
      <w:pPr>
        <w:autoSpaceDE/>
        <w:autoSpaceDN/>
        <w:adjustRightInd/>
        <w:spacing w:before="20"/>
        <w:jc w:val="both"/>
        <w:rPr>
          <w:rFonts w:ascii="Arial" w:hAnsi="Arial" w:cs="Arial"/>
          <w:sz w:val="22"/>
          <w:szCs w:val="22"/>
          <w:u w:val="single"/>
        </w:rPr>
      </w:pPr>
    </w:p>
    <w:p w14:paraId="5A62606B" w14:textId="4B6CE6ED" w:rsidR="00947CEE" w:rsidRPr="00184E90" w:rsidRDefault="00184E90" w:rsidP="00184E90">
      <w:pPr>
        <w:widowControl/>
        <w:autoSpaceDE/>
        <w:autoSpaceDN/>
        <w:adjustRightInd/>
        <w:spacing w:before="20"/>
        <w:rPr>
          <w:rFonts w:ascii="Arial" w:eastAsia="Calibri" w:hAnsi="Arial" w:cs="Arial"/>
          <w:sz w:val="18"/>
          <w:szCs w:val="18"/>
          <w:lang w:eastAsia="en-GB"/>
        </w:rPr>
      </w:pPr>
      <w:r>
        <w:rPr>
          <w:rFonts w:ascii="Arial" w:hAnsi="Arial" w:cs="Arial"/>
          <w:sz w:val="18"/>
          <w:szCs w:val="18"/>
        </w:rPr>
        <w:t>1.</w:t>
      </w:r>
      <w:r w:rsidR="00947CEE" w:rsidRPr="00184E90">
        <w:rPr>
          <w:rFonts w:ascii="Arial" w:hAnsi="Arial" w:cs="Arial"/>
          <w:sz w:val="18"/>
          <w:szCs w:val="18"/>
        </w:rPr>
        <w:t xml:space="preserve">We </w:t>
      </w:r>
      <w:r w:rsidR="00644B27" w:rsidRPr="00184E90">
        <w:rPr>
          <w:rFonts w:ascii="Arial" w:hAnsi="Arial" w:cs="Arial"/>
          <w:sz w:val="18"/>
          <w:szCs w:val="18"/>
        </w:rPr>
        <w:t>were looking for a person with skills which included: a</w:t>
      </w:r>
      <w:r w:rsidR="00947CEE" w:rsidRPr="00184E90">
        <w:rPr>
          <w:rFonts w:ascii="Arial" w:hAnsi="Arial" w:cs="Arial"/>
          <w:sz w:val="18"/>
          <w:szCs w:val="18"/>
        </w:rPr>
        <w:t xml:space="preserve"> </w:t>
      </w:r>
      <w:r w:rsidR="00644B27" w:rsidRPr="00184E90">
        <w:rPr>
          <w:rFonts w:ascii="Arial" w:eastAsia="Calibri" w:hAnsi="Arial" w:cs="Arial"/>
          <w:sz w:val="18"/>
          <w:szCs w:val="18"/>
          <w:lang w:eastAsia="en-GB"/>
        </w:rPr>
        <w:t xml:space="preserve">thorough knowledge of British history and culture post-1500; an active interest in the public’s engagement with history and an ability to contribute to the acquisitions process; excellent communication and representational skills, with the ability to act as an advocate of the Gallery ; </w:t>
      </w:r>
      <w:r w:rsidRPr="00184E90">
        <w:rPr>
          <w:rFonts w:ascii="Arial" w:eastAsia="Calibri" w:hAnsi="Arial" w:cs="Arial"/>
          <w:sz w:val="18"/>
          <w:szCs w:val="18"/>
          <w:lang w:eastAsia="en-GB"/>
        </w:rPr>
        <w:t xml:space="preserve">and </w:t>
      </w:r>
      <w:r w:rsidR="00644B27" w:rsidRPr="00184E90">
        <w:rPr>
          <w:rFonts w:ascii="Arial" w:eastAsia="Calibri" w:hAnsi="Arial" w:cs="Arial"/>
          <w:sz w:val="18"/>
          <w:szCs w:val="18"/>
          <w:lang w:eastAsia="en-GB"/>
        </w:rPr>
        <w:t xml:space="preserve">to be aware of opportunities to introduce potential supporters to the Gallery's work </w:t>
      </w:r>
      <w:r w:rsidR="00FA1ECF">
        <w:rPr>
          <w:rFonts w:ascii="Arial" w:eastAsia="Calibri" w:hAnsi="Arial" w:cs="Arial"/>
          <w:sz w:val="18"/>
          <w:szCs w:val="18"/>
          <w:lang w:eastAsia="en-GB"/>
        </w:rPr>
        <w:t>and</w:t>
      </w:r>
      <w:r w:rsidR="00644B27" w:rsidRPr="00184E90">
        <w:rPr>
          <w:rFonts w:ascii="Arial" w:eastAsia="Calibri" w:hAnsi="Arial" w:cs="Arial"/>
          <w:sz w:val="18"/>
          <w:szCs w:val="18"/>
          <w:lang w:eastAsia="en-GB"/>
        </w:rPr>
        <w:t xml:space="preserve"> a willingness to support the Gallery’s fundraising activities</w:t>
      </w:r>
      <w:r w:rsidRPr="00184E90">
        <w:rPr>
          <w:rFonts w:ascii="Arial" w:eastAsia="Calibri" w:hAnsi="Arial" w:cs="Arial"/>
          <w:sz w:val="18"/>
          <w:szCs w:val="18"/>
          <w:lang w:eastAsia="en-GB"/>
        </w:rPr>
        <w:t>.</w:t>
      </w:r>
      <w:r>
        <w:rPr>
          <w:rFonts w:ascii="Arial" w:eastAsia="Calibri" w:hAnsi="Arial" w:cs="Arial"/>
          <w:sz w:val="24"/>
          <w:szCs w:val="24"/>
          <w:lang w:eastAsia="en-GB"/>
        </w:rPr>
        <w:t xml:space="preserve"> </w:t>
      </w:r>
    </w:p>
    <w:p w14:paraId="0B19CF14" w14:textId="77777777" w:rsidR="00947CEE" w:rsidRPr="006769E8" w:rsidRDefault="00947CEE" w:rsidP="00947CEE">
      <w:pPr>
        <w:autoSpaceDE/>
        <w:autoSpaceDN/>
        <w:adjustRightInd/>
        <w:spacing w:before="20"/>
        <w:ind w:left="644"/>
        <w:contextualSpacing/>
        <w:jc w:val="both"/>
        <w:rPr>
          <w:rFonts w:ascii="Arial" w:hAnsi="Arial" w:cs="Arial"/>
          <w:sz w:val="22"/>
          <w:szCs w:val="22"/>
        </w:rPr>
      </w:pPr>
    </w:p>
    <w:p w14:paraId="4A77274C" w14:textId="76B8C529" w:rsidR="00772E5C" w:rsidRPr="00184E90" w:rsidRDefault="00184E90" w:rsidP="00184E90">
      <w:pPr>
        <w:rPr>
          <w:rFonts w:ascii="Arial" w:hAnsi="Arial" w:cs="Arial"/>
          <w:sz w:val="18"/>
          <w:szCs w:val="18"/>
        </w:rPr>
      </w:pPr>
      <w:r>
        <w:rPr>
          <w:rFonts w:ascii="Arial" w:hAnsi="Arial" w:cs="Arial"/>
          <w:sz w:val="18"/>
          <w:szCs w:val="18"/>
        </w:rPr>
        <w:t>2.</w:t>
      </w:r>
      <w:r w:rsidRPr="00184E90">
        <w:rPr>
          <w:rFonts w:ascii="Arial" w:hAnsi="Arial" w:cs="Arial"/>
          <w:sz w:val="18"/>
          <w:szCs w:val="18"/>
        </w:rPr>
        <w:t xml:space="preserve"> </w:t>
      </w:r>
      <w:r>
        <w:rPr>
          <w:rFonts w:ascii="Arial" w:hAnsi="Arial" w:cs="Arial"/>
          <w:sz w:val="18"/>
          <w:szCs w:val="18"/>
        </w:rPr>
        <w:t xml:space="preserve">Appointments to the </w:t>
      </w:r>
      <w:r w:rsidRPr="00184E90">
        <w:rPr>
          <w:rFonts w:ascii="Arial" w:hAnsi="Arial" w:cs="Arial"/>
          <w:sz w:val="18"/>
          <w:szCs w:val="18"/>
        </w:rPr>
        <w:t xml:space="preserve">Board of </w:t>
      </w:r>
      <w:r>
        <w:rPr>
          <w:rFonts w:ascii="Arial" w:hAnsi="Arial" w:cs="Arial"/>
          <w:sz w:val="18"/>
          <w:szCs w:val="18"/>
        </w:rPr>
        <w:t xml:space="preserve">Trustees of the National Portrait Gallery are made by the Prime Minister on recommendation from the Secretary of State for Culture, Media and Sport. The appointment process is regulated by the Commissioner for Public Appointments. The post is not remunerated. </w:t>
      </w:r>
      <w:proofErr w:type="spellStart"/>
      <w:r>
        <w:rPr>
          <w:rFonts w:ascii="Arial" w:eastAsia="Calibri" w:hAnsi="Arial" w:cs="Arial"/>
          <w:sz w:val="18"/>
          <w:szCs w:val="18"/>
          <w:lang w:val="en-US" w:eastAsia="en-GB"/>
        </w:rPr>
        <w:t>Dr</w:t>
      </w:r>
      <w:proofErr w:type="spellEnd"/>
      <w:r>
        <w:rPr>
          <w:rFonts w:ascii="Arial" w:eastAsia="Calibri" w:hAnsi="Arial" w:cs="Arial"/>
          <w:sz w:val="18"/>
          <w:szCs w:val="18"/>
          <w:lang w:val="en-US" w:eastAsia="en-GB"/>
        </w:rPr>
        <w:t xml:space="preserve"> Roberts </w:t>
      </w:r>
      <w:r w:rsidRPr="00184E90">
        <w:rPr>
          <w:rFonts w:ascii="Arial" w:hAnsi="Arial" w:cs="Arial"/>
          <w:sz w:val="18"/>
          <w:szCs w:val="18"/>
        </w:rPr>
        <w:t>holds no other Ministerial public appointments</w:t>
      </w:r>
      <w:r>
        <w:rPr>
          <w:rFonts w:ascii="Arial" w:hAnsi="Arial" w:cs="Arial"/>
          <w:sz w:val="18"/>
          <w:szCs w:val="18"/>
        </w:rPr>
        <w:t>.</w:t>
      </w:r>
    </w:p>
    <w:p w14:paraId="154A0A55" w14:textId="77777777" w:rsidR="00772E5C" w:rsidRPr="00184E90" w:rsidRDefault="00772E5C" w:rsidP="00D11238">
      <w:pPr>
        <w:rPr>
          <w:rFonts w:ascii="Arial" w:hAnsi="Arial" w:cs="Arial"/>
          <w:sz w:val="18"/>
          <w:szCs w:val="18"/>
        </w:rPr>
      </w:pPr>
    </w:p>
    <w:p w14:paraId="4A05FE8C" w14:textId="4FE082ED" w:rsidR="0096240B" w:rsidRPr="00184E90" w:rsidRDefault="00184E90" w:rsidP="0096240B">
      <w:pPr>
        <w:rPr>
          <w:rFonts w:ascii="Arial" w:hAnsi="Arial" w:cs="Arial"/>
          <w:sz w:val="18"/>
          <w:szCs w:val="18"/>
        </w:rPr>
      </w:pPr>
      <w:r>
        <w:rPr>
          <w:rFonts w:ascii="Arial" w:hAnsi="Arial" w:cs="Arial"/>
          <w:sz w:val="18"/>
          <w:szCs w:val="18"/>
        </w:rPr>
        <w:t xml:space="preserve"> 3. </w:t>
      </w:r>
      <w:r w:rsidRPr="00184E90">
        <w:rPr>
          <w:rFonts w:ascii="Arial" w:hAnsi="Arial" w:cs="Arial"/>
          <w:sz w:val="18"/>
          <w:szCs w:val="18"/>
        </w:rPr>
        <w:t xml:space="preserve">All public appointments are made on merit and political activity plays no part in the selection process.  However, in accordance with the original Nolan recommendations, there is a requirement for defined political activity in the last five years to be made public.  </w:t>
      </w:r>
      <w:r>
        <w:rPr>
          <w:rFonts w:ascii="Arial" w:hAnsi="Arial" w:cs="Arial"/>
          <w:sz w:val="18"/>
          <w:szCs w:val="18"/>
        </w:rPr>
        <w:t>Dr Roberts h</w:t>
      </w:r>
      <w:r w:rsidRPr="00184E90">
        <w:rPr>
          <w:rFonts w:ascii="Arial" w:hAnsi="Arial" w:cs="Arial"/>
          <w:sz w:val="18"/>
          <w:szCs w:val="18"/>
        </w:rPr>
        <w:t xml:space="preserve">as declared </w:t>
      </w:r>
      <w:r w:rsidR="00FA1ECF">
        <w:rPr>
          <w:rFonts w:ascii="Arial" w:hAnsi="Arial" w:cs="Arial"/>
          <w:sz w:val="18"/>
          <w:szCs w:val="18"/>
        </w:rPr>
        <w:t>having spoken on behalf of the C</w:t>
      </w:r>
      <w:r w:rsidR="002C668B">
        <w:rPr>
          <w:rFonts w:ascii="Arial" w:hAnsi="Arial" w:cs="Arial"/>
          <w:sz w:val="18"/>
          <w:szCs w:val="18"/>
        </w:rPr>
        <w:t xml:space="preserve">onservative </w:t>
      </w:r>
      <w:r w:rsidR="00FA1ECF">
        <w:rPr>
          <w:rFonts w:ascii="Arial" w:hAnsi="Arial" w:cs="Arial"/>
          <w:sz w:val="18"/>
          <w:szCs w:val="18"/>
        </w:rPr>
        <w:t>P</w:t>
      </w:r>
      <w:r w:rsidR="002C668B">
        <w:rPr>
          <w:rFonts w:ascii="Arial" w:hAnsi="Arial" w:cs="Arial"/>
          <w:sz w:val="18"/>
          <w:szCs w:val="18"/>
        </w:rPr>
        <w:t xml:space="preserve">arty </w:t>
      </w:r>
      <w:r w:rsidR="00FA1ECF">
        <w:rPr>
          <w:rFonts w:ascii="Arial" w:hAnsi="Arial" w:cs="Arial"/>
          <w:sz w:val="18"/>
          <w:szCs w:val="18"/>
        </w:rPr>
        <w:t>and/</w:t>
      </w:r>
      <w:r w:rsidR="002C668B">
        <w:rPr>
          <w:rFonts w:ascii="Arial" w:hAnsi="Arial" w:cs="Arial"/>
          <w:sz w:val="18"/>
          <w:szCs w:val="18"/>
        </w:rPr>
        <w:t xml:space="preserve">or a </w:t>
      </w:r>
      <w:r w:rsidR="00FA1ECF">
        <w:rPr>
          <w:rFonts w:ascii="Arial" w:hAnsi="Arial" w:cs="Arial"/>
          <w:sz w:val="18"/>
          <w:szCs w:val="18"/>
        </w:rPr>
        <w:t xml:space="preserve">specific </w:t>
      </w:r>
      <w:r w:rsidR="002C668B">
        <w:rPr>
          <w:rFonts w:ascii="Arial" w:hAnsi="Arial" w:cs="Arial"/>
          <w:sz w:val="18"/>
          <w:szCs w:val="18"/>
        </w:rPr>
        <w:t>candidate</w:t>
      </w:r>
      <w:r w:rsidR="00FA1ECF">
        <w:rPr>
          <w:rFonts w:ascii="Arial" w:hAnsi="Arial" w:cs="Arial"/>
          <w:sz w:val="18"/>
          <w:szCs w:val="18"/>
        </w:rPr>
        <w:t>,</w:t>
      </w:r>
      <w:r w:rsidR="002C668B">
        <w:rPr>
          <w:rFonts w:ascii="Arial" w:hAnsi="Arial" w:cs="Arial"/>
          <w:sz w:val="18"/>
          <w:szCs w:val="18"/>
        </w:rPr>
        <w:t xml:space="preserve"> and </w:t>
      </w:r>
      <w:r w:rsidR="00FA1ECF">
        <w:rPr>
          <w:rFonts w:ascii="Arial" w:hAnsi="Arial" w:cs="Arial"/>
          <w:sz w:val="18"/>
          <w:szCs w:val="18"/>
        </w:rPr>
        <w:t xml:space="preserve">also </w:t>
      </w:r>
      <w:r w:rsidR="002C668B">
        <w:rPr>
          <w:rFonts w:ascii="Arial" w:hAnsi="Arial" w:cs="Arial"/>
          <w:sz w:val="18"/>
          <w:szCs w:val="18"/>
        </w:rPr>
        <w:t>canvass</w:t>
      </w:r>
      <w:r w:rsidR="00FA1ECF">
        <w:rPr>
          <w:rFonts w:ascii="Arial" w:hAnsi="Arial" w:cs="Arial"/>
          <w:sz w:val="18"/>
          <w:szCs w:val="18"/>
        </w:rPr>
        <w:t>ing</w:t>
      </w:r>
      <w:r w:rsidR="002C668B">
        <w:rPr>
          <w:rFonts w:ascii="Arial" w:hAnsi="Arial" w:cs="Arial"/>
          <w:sz w:val="18"/>
          <w:szCs w:val="18"/>
        </w:rPr>
        <w:t xml:space="preserve"> on behalf of the </w:t>
      </w:r>
      <w:r w:rsidR="00FA1ECF">
        <w:rPr>
          <w:rFonts w:ascii="Arial" w:hAnsi="Arial" w:cs="Arial"/>
          <w:sz w:val="18"/>
          <w:szCs w:val="18"/>
        </w:rPr>
        <w:t>C</w:t>
      </w:r>
      <w:r w:rsidR="002C668B">
        <w:rPr>
          <w:rFonts w:ascii="Arial" w:hAnsi="Arial" w:cs="Arial"/>
          <w:sz w:val="18"/>
          <w:szCs w:val="18"/>
        </w:rPr>
        <w:t xml:space="preserve">onservative </w:t>
      </w:r>
      <w:r w:rsidR="00FA1ECF">
        <w:rPr>
          <w:rFonts w:ascii="Arial" w:hAnsi="Arial" w:cs="Arial"/>
          <w:sz w:val="18"/>
          <w:szCs w:val="18"/>
        </w:rPr>
        <w:t>Party and/or helping</w:t>
      </w:r>
      <w:r w:rsidR="002C668B">
        <w:rPr>
          <w:rFonts w:ascii="Arial" w:hAnsi="Arial" w:cs="Arial"/>
          <w:sz w:val="18"/>
          <w:szCs w:val="18"/>
        </w:rPr>
        <w:t xml:space="preserve"> at elections. </w:t>
      </w:r>
    </w:p>
    <w:p w14:paraId="4A05FE8F" w14:textId="65C7C736" w:rsidR="0096240B" w:rsidRPr="0096240B" w:rsidRDefault="00184E90" w:rsidP="0096240B">
      <w:pPr>
        <w:rPr>
          <w:rFonts w:ascii="Arial" w:hAnsi="Arial" w:cs="Arial"/>
          <w:sz w:val="22"/>
          <w:szCs w:val="22"/>
        </w:rPr>
      </w:pPr>
      <w:r>
        <w:rPr>
          <w:rFonts w:ascii="Arial" w:hAnsi="Arial" w:cs="Arial"/>
          <w:sz w:val="22"/>
          <w:szCs w:val="22"/>
        </w:rPr>
        <w:t xml:space="preserve"> </w:t>
      </w:r>
    </w:p>
    <w:p w14:paraId="4A05FE90" w14:textId="77777777" w:rsidR="0096240B" w:rsidRPr="0096240B" w:rsidRDefault="0096240B" w:rsidP="0096240B">
      <w:pPr>
        <w:rPr>
          <w:rFonts w:ascii="Arial" w:hAnsi="Arial" w:cs="Arial"/>
          <w:sz w:val="22"/>
          <w:szCs w:val="22"/>
        </w:rPr>
      </w:pPr>
    </w:p>
    <w:p w14:paraId="4A05FE91" w14:textId="192E4B79" w:rsidR="00FB6A49" w:rsidRPr="0096240B" w:rsidRDefault="005F5752" w:rsidP="0096240B">
      <w:pPr>
        <w:rPr>
          <w:rFonts w:ascii="Arial" w:hAnsi="Arial" w:cs="Arial"/>
          <w:sz w:val="22"/>
          <w:szCs w:val="22"/>
        </w:rPr>
      </w:pPr>
    </w:p>
    <w:sectPr w:rsidR="00FB6A49" w:rsidRPr="0096240B" w:rsidSect="0096240B">
      <w:headerReference w:type="default" r:id="rId9"/>
      <w:footerReference w:type="even" r:id="rId10"/>
      <w:footerReference w:type="default" r:id="rId11"/>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999E" w14:textId="77777777" w:rsidR="005F5752" w:rsidRDefault="005F5752">
      <w:r>
        <w:separator/>
      </w:r>
    </w:p>
  </w:endnote>
  <w:endnote w:type="continuationSeparator" w:id="0">
    <w:p w14:paraId="018670A3" w14:textId="77777777" w:rsidR="005F5752" w:rsidRDefault="005F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iss">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5F5752"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3271D6">
      <w:rPr>
        <w:rStyle w:val="PageNumber"/>
        <w:rFonts w:ascii="Arial" w:hAnsi="Arial" w:cs="Arial"/>
        <w:noProof/>
      </w:rPr>
      <w:t>1</w:t>
    </w:r>
    <w:r w:rsidRPr="00C52E73">
      <w:rPr>
        <w:rStyle w:val="PageNumber"/>
        <w:rFonts w:ascii="Arial" w:hAnsi="Arial" w:cs="Arial"/>
      </w:rPr>
      <w:fldChar w:fldCharType="end"/>
    </w:r>
  </w:p>
  <w:p w14:paraId="4A05FE9B" w14:textId="77777777" w:rsidR="00E40CCD" w:rsidRDefault="005F5752"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C169" w14:textId="77777777" w:rsidR="005F5752" w:rsidRDefault="005F5752">
      <w:r>
        <w:separator/>
      </w:r>
    </w:p>
  </w:footnote>
  <w:footnote w:type="continuationSeparator" w:id="0">
    <w:p w14:paraId="5C3252D1" w14:textId="77777777" w:rsidR="005F5752" w:rsidRDefault="005F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39D"/>
    <w:multiLevelType w:val="hybridMultilevel"/>
    <w:tmpl w:val="9D601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0A90BBD"/>
    <w:multiLevelType w:val="hybridMultilevel"/>
    <w:tmpl w:val="F79817EA"/>
    <w:lvl w:ilvl="0" w:tplc="B3E8490A">
      <w:start w:val="1"/>
      <w:numFmt w:val="decimal"/>
      <w:lvlText w:val="%1."/>
      <w:lvlJc w:val="left"/>
      <w:pPr>
        <w:ind w:left="1079" w:hanging="360"/>
      </w:pPr>
      <w:rPr>
        <w:rFonts w:ascii="Arial" w:eastAsia="Times New Roman" w:hAnsi="Arial" w:cs="Arial"/>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4E90"/>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68B"/>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271D6"/>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752"/>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F6E"/>
    <w:rsid w:val="00635675"/>
    <w:rsid w:val="00635AF3"/>
    <w:rsid w:val="0063615C"/>
    <w:rsid w:val="00641C6A"/>
    <w:rsid w:val="00641E66"/>
    <w:rsid w:val="00644685"/>
    <w:rsid w:val="00644B27"/>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1CCB"/>
    <w:rsid w:val="00772E5C"/>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1ED5"/>
    <w:rsid w:val="009329AA"/>
    <w:rsid w:val="00934FCA"/>
    <w:rsid w:val="00935171"/>
    <w:rsid w:val="00936DEA"/>
    <w:rsid w:val="009370F4"/>
    <w:rsid w:val="00940570"/>
    <w:rsid w:val="00942127"/>
    <w:rsid w:val="00942BAA"/>
    <w:rsid w:val="0094489D"/>
    <w:rsid w:val="00947CEE"/>
    <w:rsid w:val="00950878"/>
    <w:rsid w:val="00951444"/>
    <w:rsid w:val="0095460D"/>
    <w:rsid w:val="00954CDA"/>
    <w:rsid w:val="00954E0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6753"/>
    <w:rsid w:val="00AB7E5E"/>
    <w:rsid w:val="00AC4C19"/>
    <w:rsid w:val="00AD2809"/>
    <w:rsid w:val="00AE2B52"/>
    <w:rsid w:val="00AE2E68"/>
    <w:rsid w:val="00AE4C4C"/>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4D7F"/>
    <w:rsid w:val="00B15321"/>
    <w:rsid w:val="00B17F1B"/>
    <w:rsid w:val="00B22263"/>
    <w:rsid w:val="00B2546C"/>
    <w:rsid w:val="00B256D0"/>
    <w:rsid w:val="00B2596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1ECF"/>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 w:type="character" w:styleId="Hyperlink">
    <w:name w:val="Hyperlink"/>
    <w:basedOn w:val="DefaultParagraphFont"/>
    <w:uiPriority w:val="99"/>
    <w:semiHidden/>
    <w:unhideWhenUsed/>
    <w:rsid w:val="00947CEE"/>
    <w:rPr>
      <w:strike w:val="0"/>
      <w:dstrike w:val="0"/>
      <w:color w:val="3351B2"/>
      <w:u w:val="none"/>
      <w:effect w:val="none"/>
    </w:rPr>
  </w:style>
  <w:style w:type="paragraph" w:styleId="NormalWeb">
    <w:name w:val="Normal (Web)"/>
    <w:basedOn w:val="Normal"/>
    <w:unhideWhenUsed/>
    <w:rsid w:val="00947CEE"/>
    <w:pPr>
      <w:widowControl/>
      <w:autoSpaceDE/>
      <w:autoSpaceDN/>
      <w:adjustRightInd/>
      <w:spacing w:before="100" w:beforeAutospacing="1" w:after="100" w:afterAutospacing="1"/>
    </w:pPr>
    <w:rPr>
      <w:sz w:val="24"/>
      <w:szCs w:val="24"/>
      <w:lang w:eastAsia="en-GB"/>
    </w:rPr>
  </w:style>
  <w:style w:type="character" w:styleId="Emphasis">
    <w:name w:val="Emphasis"/>
    <w:basedOn w:val="DefaultParagraphFont"/>
    <w:uiPriority w:val="20"/>
    <w:qFormat/>
    <w:rsid w:val="00947CEE"/>
    <w:rPr>
      <w:i/>
      <w:iCs/>
    </w:rPr>
  </w:style>
  <w:style w:type="paragraph" w:styleId="ListParagraph">
    <w:name w:val="List Paragraph"/>
    <w:basedOn w:val="Normal"/>
    <w:uiPriority w:val="34"/>
    <w:qFormat/>
    <w:rsid w:val="00184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 w:type="character" w:styleId="Hyperlink">
    <w:name w:val="Hyperlink"/>
    <w:basedOn w:val="DefaultParagraphFont"/>
    <w:uiPriority w:val="99"/>
    <w:semiHidden/>
    <w:unhideWhenUsed/>
    <w:rsid w:val="00947CEE"/>
    <w:rPr>
      <w:strike w:val="0"/>
      <w:dstrike w:val="0"/>
      <w:color w:val="3351B2"/>
      <w:u w:val="none"/>
      <w:effect w:val="none"/>
    </w:rPr>
  </w:style>
  <w:style w:type="paragraph" w:styleId="NormalWeb">
    <w:name w:val="Normal (Web)"/>
    <w:basedOn w:val="Normal"/>
    <w:unhideWhenUsed/>
    <w:rsid w:val="00947CEE"/>
    <w:pPr>
      <w:widowControl/>
      <w:autoSpaceDE/>
      <w:autoSpaceDN/>
      <w:adjustRightInd/>
      <w:spacing w:before="100" w:beforeAutospacing="1" w:after="100" w:afterAutospacing="1"/>
    </w:pPr>
    <w:rPr>
      <w:sz w:val="24"/>
      <w:szCs w:val="24"/>
      <w:lang w:eastAsia="en-GB"/>
    </w:rPr>
  </w:style>
  <w:style w:type="character" w:styleId="Emphasis">
    <w:name w:val="Emphasis"/>
    <w:basedOn w:val="DefaultParagraphFont"/>
    <w:uiPriority w:val="20"/>
    <w:qFormat/>
    <w:rsid w:val="00947CEE"/>
    <w:rPr>
      <w:i/>
      <w:iCs/>
    </w:rPr>
  </w:style>
  <w:style w:type="paragraph" w:styleId="ListParagraph">
    <w:name w:val="List Paragraph"/>
    <w:basedOn w:val="Normal"/>
    <w:uiPriority w:val="34"/>
    <w:qFormat/>
    <w:rsid w:val="0018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59409">
      <w:bodyDiv w:val="1"/>
      <w:marLeft w:val="0"/>
      <w:marRight w:val="0"/>
      <w:marTop w:val="0"/>
      <w:marBottom w:val="0"/>
      <w:divBdr>
        <w:top w:val="none" w:sz="0" w:space="0" w:color="auto"/>
        <w:left w:val="none" w:sz="0" w:space="0" w:color="auto"/>
        <w:bottom w:val="none" w:sz="0" w:space="0" w:color="auto"/>
        <w:right w:val="none" w:sz="0" w:space="0" w:color="auto"/>
      </w:divBdr>
      <w:divsChild>
        <w:div w:id="169295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5D96-D5D8-46B6-B000-58C7BB7A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SHARP, Nick</cp:lastModifiedBy>
  <cp:revision>2</cp:revision>
  <dcterms:created xsi:type="dcterms:W3CDTF">2013-05-30T09:39:00Z</dcterms:created>
  <dcterms:modified xsi:type="dcterms:W3CDTF">2013-05-30T09:39:00Z</dcterms:modified>
</cp:coreProperties>
</file>