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74" w:rsidRDefault="008E2C16" w:rsidP="008E2C16">
      <w:pPr>
        <w:jc w:val="center"/>
        <w:rPr>
          <w:rFonts w:ascii="Times New Roman" w:hAnsi="Times New Roman" w:cs="Times New Roman"/>
          <w:b/>
          <w:sz w:val="32"/>
          <w:szCs w:val="32"/>
          <w:u w:val="single"/>
        </w:rPr>
      </w:pPr>
      <w:r>
        <w:rPr>
          <w:rFonts w:ascii="Times New Roman" w:hAnsi="Times New Roman" w:cs="Times New Roman"/>
          <w:b/>
          <w:sz w:val="32"/>
          <w:szCs w:val="32"/>
          <w:u w:val="single"/>
        </w:rPr>
        <w:t>Delhi: Midlands Engine Event</w:t>
      </w:r>
    </w:p>
    <w:p w:rsidR="008E2C16" w:rsidRDefault="008E2C16" w:rsidP="00A67260">
      <w:pPr>
        <w:spacing w:after="0" w:line="360" w:lineRule="auto"/>
        <w:jc w:val="center"/>
        <w:rPr>
          <w:rFonts w:ascii="Times New Roman" w:hAnsi="Times New Roman" w:cs="Times New Roman"/>
          <w:i/>
          <w:sz w:val="32"/>
          <w:szCs w:val="32"/>
        </w:rPr>
      </w:pPr>
      <w:bookmarkStart w:id="0" w:name="_GoBack"/>
      <w:bookmarkEnd w:id="0"/>
    </w:p>
    <w:p w:rsidR="008E2C16" w:rsidRDefault="00900C86" w:rsidP="00A67260">
      <w:pPr>
        <w:pStyle w:val="ListParagraph"/>
        <w:numPr>
          <w:ilvl w:val="0"/>
          <w:numId w:val="2"/>
        </w:num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Thank you Dr Singh and thank you Lord </w:t>
      </w:r>
      <w:proofErr w:type="spellStart"/>
      <w:r>
        <w:rPr>
          <w:rFonts w:ascii="Times New Roman" w:hAnsi="Times New Roman" w:cs="Times New Roman"/>
          <w:sz w:val="32"/>
          <w:szCs w:val="32"/>
        </w:rPr>
        <w:t>Bilimoria</w:t>
      </w:r>
      <w:proofErr w:type="spellEnd"/>
      <w:r>
        <w:rPr>
          <w:rFonts w:ascii="Times New Roman" w:hAnsi="Times New Roman" w:cs="Times New Roman"/>
          <w:sz w:val="32"/>
          <w:szCs w:val="32"/>
        </w:rPr>
        <w:t xml:space="preserve"> –</w:t>
      </w:r>
      <w:r w:rsidR="00A67260">
        <w:rPr>
          <w:rFonts w:ascii="Times New Roman" w:hAnsi="Times New Roman" w:cs="Times New Roman"/>
          <w:sz w:val="32"/>
          <w:szCs w:val="32"/>
        </w:rPr>
        <w:t xml:space="preserve"> </w:t>
      </w:r>
      <w:r>
        <w:rPr>
          <w:rFonts w:ascii="Times New Roman" w:hAnsi="Times New Roman" w:cs="Times New Roman"/>
          <w:sz w:val="32"/>
          <w:szCs w:val="32"/>
        </w:rPr>
        <w:t xml:space="preserve">second time in a few days I’ve been his guest, was at University of Birmingham </w:t>
      </w:r>
      <w:r w:rsidR="00A67260">
        <w:rPr>
          <w:rFonts w:ascii="Times New Roman" w:hAnsi="Times New Roman" w:cs="Times New Roman"/>
          <w:sz w:val="32"/>
          <w:szCs w:val="32"/>
        </w:rPr>
        <w:t xml:space="preserve">last week </w:t>
      </w:r>
      <w:r>
        <w:rPr>
          <w:rFonts w:ascii="Times New Roman" w:hAnsi="Times New Roman" w:cs="Times New Roman"/>
          <w:sz w:val="32"/>
          <w:szCs w:val="32"/>
        </w:rPr>
        <w:t>to publish plans for the Midlands Engine.</w:t>
      </w:r>
    </w:p>
    <w:p w:rsidR="00900C86" w:rsidRDefault="00900C86" w:rsidP="00A67260">
      <w:pPr>
        <w:pStyle w:val="ListParagraph"/>
        <w:spacing w:after="0" w:line="360" w:lineRule="auto"/>
        <w:rPr>
          <w:rFonts w:ascii="Times New Roman" w:hAnsi="Times New Roman" w:cs="Times New Roman"/>
          <w:sz w:val="32"/>
          <w:szCs w:val="32"/>
        </w:rPr>
      </w:pPr>
    </w:p>
    <w:p w:rsidR="00900C86" w:rsidRDefault="00900C86" w:rsidP="00A67260">
      <w:pPr>
        <w:pStyle w:val="ListParagraph"/>
        <w:numPr>
          <w:ilvl w:val="0"/>
          <w:numId w:val="2"/>
        </w:numPr>
        <w:spacing w:after="0" w:line="360" w:lineRule="auto"/>
        <w:rPr>
          <w:rFonts w:ascii="Times New Roman" w:hAnsi="Times New Roman" w:cs="Times New Roman"/>
          <w:sz w:val="32"/>
          <w:szCs w:val="32"/>
        </w:rPr>
      </w:pPr>
      <w:r>
        <w:rPr>
          <w:rFonts w:ascii="Times New Roman" w:hAnsi="Times New Roman" w:cs="Times New Roman"/>
          <w:sz w:val="32"/>
          <w:szCs w:val="32"/>
        </w:rPr>
        <w:t>You might not be too familiar with the English Midlands, but you’ll know all about the people and products it has produced</w:t>
      </w:r>
      <w:r w:rsidR="00964B12">
        <w:rPr>
          <w:rFonts w:ascii="Times New Roman" w:hAnsi="Times New Roman" w:cs="Times New Roman"/>
          <w:sz w:val="32"/>
          <w:szCs w:val="32"/>
        </w:rPr>
        <w:t>:</w:t>
      </w:r>
    </w:p>
    <w:p w:rsidR="00900C86" w:rsidRDefault="00900C86" w:rsidP="00A67260">
      <w:pPr>
        <w:pStyle w:val="ListParagraph"/>
        <w:numPr>
          <w:ilvl w:val="0"/>
          <w:numId w:val="3"/>
        </w:numPr>
        <w:spacing w:after="0" w:line="360" w:lineRule="auto"/>
        <w:ind w:left="1985"/>
        <w:rPr>
          <w:rFonts w:ascii="Times New Roman" w:hAnsi="Times New Roman" w:cs="Times New Roman"/>
          <w:sz w:val="32"/>
          <w:szCs w:val="32"/>
        </w:rPr>
      </w:pPr>
      <w:r>
        <w:rPr>
          <w:rFonts w:ascii="Times New Roman" w:hAnsi="Times New Roman" w:cs="Times New Roman"/>
          <w:sz w:val="32"/>
          <w:szCs w:val="32"/>
        </w:rPr>
        <w:t>Shakespeare</w:t>
      </w:r>
    </w:p>
    <w:p w:rsidR="00900C86" w:rsidRDefault="00900C86" w:rsidP="00A67260">
      <w:pPr>
        <w:pStyle w:val="ListParagraph"/>
        <w:numPr>
          <w:ilvl w:val="0"/>
          <w:numId w:val="3"/>
        </w:numPr>
        <w:spacing w:after="0" w:line="360" w:lineRule="auto"/>
        <w:ind w:left="1985"/>
        <w:rPr>
          <w:rFonts w:ascii="Times New Roman" w:hAnsi="Times New Roman" w:cs="Times New Roman"/>
          <w:sz w:val="32"/>
          <w:szCs w:val="32"/>
        </w:rPr>
      </w:pPr>
      <w:r>
        <w:rPr>
          <w:rFonts w:ascii="Times New Roman" w:hAnsi="Times New Roman" w:cs="Times New Roman"/>
          <w:sz w:val="32"/>
          <w:szCs w:val="32"/>
        </w:rPr>
        <w:t>The steam engine</w:t>
      </w:r>
    </w:p>
    <w:p w:rsidR="00900C86" w:rsidRDefault="00900C86" w:rsidP="00A67260">
      <w:pPr>
        <w:pStyle w:val="ListParagraph"/>
        <w:numPr>
          <w:ilvl w:val="0"/>
          <w:numId w:val="3"/>
        </w:numPr>
        <w:spacing w:after="0" w:line="360" w:lineRule="auto"/>
        <w:ind w:left="1985"/>
        <w:rPr>
          <w:rFonts w:ascii="Times New Roman" w:hAnsi="Times New Roman" w:cs="Times New Roman"/>
          <w:sz w:val="32"/>
          <w:szCs w:val="32"/>
        </w:rPr>
      </w:pPr>
      <w:r>
        <w:rPr>
          <w:rFonts w:ascii="Times New Roman" w:hAnsi="Times New Roman" w:cs="Times New Roman"/>
          <w:sz w:val="32"/>
          <w:szCs w:val="32"/>
        </w:rPr>
        <w:t>Isaac Newton</w:t>
      </w:r>
    </w:p>
    <w:p w:rsidR="00900C86" w:rsidRPr="00900C86" w:rsidRDefault="00964B12" w:rsidP="00A67260">
      <w:pPr>
        <w:pStyle w:val="ListParagraph"/>
        <w:numPr>
          <w:ilvl w:val="0"/>
          <w:numId w:val="3"/>
        </w:numPr>
        <w:spacing w:after="0" w:line="360" w:lineRule="auto"/>
        <w:ind w:left="1985"/>
        <w:rPr>
          <w:rFonts w:ascii="Times New Roman" w:hAnsi="Times New Roman" w:cs="Times New Roman"/>
          <w:sz w:val="32"/>
          <w:szCs w:val="32"/>
        </w:rPr>
      </w:pPr>
      <w:r>
        <w:rPr>
          <w:rFonts w:ascii="Times New Roman" w:hAnsi="Times New Roman" w:cs="Times New Roman"/>
          <w:sz w:val="32"/>
          <w:szCs w:val="32"/>
        </w:rPr>
        <w:t xml:space="preserve">…even Lady </w:t>
      </w:r>
      <w:proofErr w:type="spellStart"/>
      <w:r>
        <w:rPr>
          <w:rFonts w:ascii="Times New Roman" w:hAnsi="Times New Roman" w:cs="Times New Roman"/>
          <w:sz w:val="32"/>
          <w:szCs w:val="32"/>
        </w:rPr>
        <w:t>Thatcther</w:t>
      </w:r>
      <w:proofErr w:type="spellEnd"/>
      <w:r>
        <w:rPr>
          <w:rFonts w:ascii="Times New Roman" w:hAnsi="Times New Roman" w:cs="Times New Roman"/>
          <w:sz w:val="32"/>
          <w:szCs w:val="32"/>
        </w:rPr>
        <w:t>!</w:t>
      </w:r>
    </w:p>
    <w:p w:rsidR="008E2C16" w:rsidRDefault="008E2C16" w:rsidP="00A67260">
      <w:pPr>
        <w:spacing w:after="0" w:line="360" w:lineRule="auto"/>
        <w:ind w:left="1985"/>
        <w:rPr>
          <w:rFonts w:ascii="Times New Roman" w:hAnsi="Times New Roman" w:cs="Times New Roman"/>
          <w:sz w:val="32"/>
          <w:szCs w:val="32"/>
        </w:rPr>
      </w:pPr>
    </w:p>
    <w:p w:rsidR="00964B12" w:rsidRDefault="00A67260" w:rsidP="00A67260">
      <w:pPr>
        <w:pStyle w:val="ListParagraph"/>
        <w:numPr>
          <w:ilvl w:val="0"/>
          <w:numId w:val="4"/>
        </w:num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In 2015, </w:t>
      </w:r>
      <w:proofErr w:type="gramStart"/>
      <w:r>
        <w:rPr>
          <w:rFonts w:ascii="Times New Roman" w:hAnsi="Times New Roman" w:cs="Times New Roman"/>
          <w:sz w:val="32"/>
          <w:szCs w:val="32"/>
        </w:rPr>
        <w:t>it’s</w:t>
      </w:r>
      <w:proofErr w:type="gramEnd"/>
      <w:r>
        <w:rPr>
          <w:rFonts w:ascii="Times New Roman" w:hAnsi="Times New Roman" w:cs="Times New Roman"/>
          <w:sz w:val="32"/>
          <w:szCs w:val="32"/>
        </w:rPr>
        <w:t xml:space="preserve"> home to a young, highly skilled workforce, working with firms like…</w:t>
      </w:r>
    </w:p>
    <w:p w:rsidR="00A67260" w:rsidRPr="00A670A7" w:rsidRDefault="00A67260" w:rsidP="00A67260">
      <w:pPr>
        <w:pStyle w:val="ListParagraph"/>
        <w:numPr>
          <w:ilvl w:val="0"/>
          <w:numId w:val="5"/>
        </w:numPr>
        <w:spacing w:after="0" w:line="360" w:lineRule="auto"/>
        <w:ind w:left="1985"/>
        <w:rPr>
          <w:rFonts w:ascii="Times New Roman" w:hAnsi="Times New Roman" w:cs="Times New Roman"/>
          <w:b/>
          <w:sz w:val="32"/>
          <w:szCs w:val="32"/>
        </w:rPr>
      </w:pPr>
      <w:r w:rsidRPr="00A670A7">
        <w:rPr>
          <w:rFonts w:ascii="Times New Roman" w:hAnsi="Times New Roman" w:cs="Times New Roman"/>
          <w:b/>
          <w:sz w:val="32"/>
          <w:szCs w:val="32"/>
        </w:rPr>
        <w:t>Jaguar Land Rover</w:t>
      </w:r>
    </w:p>
    <w:p w:rsidR="00A67260" w:rsidRPr="00A670A7" w:rsidRDefault="00A67260" w:rsidP="00A67260">
      <w:pPr>
        <w:pStyle w:val="ListParagraph"/>
        <w:numPr>
          <w:ilvl w:val="0"/>
          <w:numId w:val="5"/>
        </w:numPr>
        <w:spacing w:after="0" w:line="360" w:lineRule="auto"/>
        <w:ind w:left="1985"/>
        <w:rPr>
          <w:rFonts w:ascii="Times New Roman" w:hAnsi="Times New Roman" w:cs="Times New Roman"/>
          <w:b/>
          <w:sz w:val="32"/>
          <w:szCs w:val="32"/>
        </w:rPr>
      </w:pPr>
      <w:r w:rsidRPr="00A670A7">
        <w:rPr>
          <w:rFonts w:ascii="Times New Roman" w:hAnsi="Times New Roman" w:cs="Times New Roman"/>
          <w:b/>
          <w:sz w:val="32"/>
          <w:szCs w:val="32"/>
        </w:rPr>
        <w:t>Rolls Royce</w:t>
      </w:r>
    </w:p>
    <w:p w:rsidR="00A67260" w:rsidRPr="00A670A7" w:rsidRDefault="00A67260" w:rsidP="00A67260">
      <w:pPr>
        <w:pStyle w:val="ListParagraph"/>
        <w:numPr>
          <w:ilvl w:val="0"/>
          <w:numId w:val="5"/>
        </w:numPr>
        <w:spacing w:after="0" w:line="360" w:lineRule="auto"/>
        <w:ind w:left="1985"/>
        <w:rPr>
          <w:rFonts w:ascii="Times New Roman" w:hAnsi="Times New Roman" w:cs="Times New Roman"/>
          <w:b/>
          <w:sz w:val="32"/>
          <w:szCs w:val="32"/>
        </w:rPr>
      </w:pPr>
      <w:r w:rsidRPr="00A670A7">
        <w:rPr>
          <w:rFonts w:ascii="Times New Roman" w:hAnsi="Times New Roman" w:cs="Times New Roman"/>
          <w:b/>
          <w:sz w:val="32"/>
          <w:szCs w:val="32"/>
        </w:rPr>
        <w:t>JCB</w:t>
      </w:r>
    </w:p>
    <w:p w:rsidR="00A67260" w:rsidRDefault="00A67260" w:rsidP="00A67260">
      <w:pPr>
        <w:spacing w:after="0" w:line="360" w:lineRule="auto"/>
        <w:ind w:left="709"/>
        <w:rPr>
          <w:rFonts w:ascii="Times New Roman" w:hAnsi="Times New Roman" w:cs="Times New Roman"/>
          <w:sz w:val="32"/>
          <w:szCs w:val="32"/>
        </w:rPr>
      </w:pPr>
      <w:r w:rsidRPr="00A67260">
        <w:rPr>
          <w:rFonts w:ascii="Times New Roman" w:hAnsi="Times New Roman" w:cs="Times New Roman"/>
          <w:sz w:val="32"/>
          <w:szCs w:val="32"/>
        </w:rPr>
        <w:t>…</w:t>
      </w:r>
      <w:r>
        <w:rPr>
          <w:rFonts w:ascii="Times New Roman" w:hAnsi="Times New Roman" w:cs="Times New Roman"/>
          <w:sz w:val="32"/>
          <w:szCs w:val="32"/>
        </w:rPr>
        <w:t>which all have close ties to India.</w:t>
      </w:r>
    </w:p>
    <w:p w:rsidR="005C4B3A" w:rsidRDefault="005C4B3A" w:rsidP="00A67260">
      <w:pPr>
        <w:spacing w:after="0" w:line="360" w:lineRule="auto"/>
        <w:ind w:left="709"/>
        <w:rPr>
          <w:rFonts w:ascii="Times New Roman" w:hAnsi="Times New Roman" w:cs="Times New Roman"/>
          <w:sz w:val="32"/>
          <w:szCs w:val="32"/>
        </w:rPr>
      </w:pPr>
    </w:p>
    <w:p w:rsidR="005C4B3A" w:rsidRPr="005C4B3A" w:rsidRDefault="005C4B3A" w:rsidP="005C4B3A">
      <w:pPr>
        <w:pStyle w:val="ListParagraph"/>
        <w:numPr>
          <w:ilvl w:val="0"/>
          <w:numId w:val="4"/>
        </w:numPr>
        <w:spacing w:after="0" w:line="360" w:lineRule="auto"/>
        <w:rPr>
          <w:rFonts w:ascii="Times New Roman" w:hAnsi="Times New Roman" w:cs="Times New Roman"/>
          <w:sz w:val="32"/>
          <w:szCs w:val="32"/>
        </w:rPr>
      </w:pPr>
      <w:r w:rsidRPr="00A670A7">
        <w:rPr>
          <w:rFonts w:ascii="Times New Roman" w:hAnsi="Times New Roman" w:cs="Times New Roman"/>
          <w:b/>
          <w:sz w:val="32"/>
          <w:szCs w:val="32"/>
        </w:rPr>
        <w:t>25</w:t>
      </w:r>
      <w:r>
        <w:rPr>
          <w:rFonts w:ascii="Times New Roman" w:hAnsi="Times New Roman" w:cs="Times New Roman"/>
          <w:sz w:val="32"/>
          <w:szCs w:val="32"/>
        </w:rPr>
        <w:t xml:space="preserve"> top universities, training </w:t>
      </w:r>
      <w:r w:rsidR="00BC4340" w:rsidRPr="00A670A7">
        <w:rPr>
          <w:rFonts w:ascii="Times New Roman" w:hAnsi="Times New Roman" w:cs="Times New Roman"/>
          <w:b/>
          <w:sz w:val="32"/>
          <w:szCs w:val="32"/>
        </w:rPr>
        <w:t>half a million</w:t>
      </w:r>
      <w:r w:rsidR="00BC4340">
        <w:rPr>
          <w:rFonts w:ascii="Times New Roman" w:hAnsi="Times New Roman" w:cs="Times New Roman"/>
          <w:sz w:val="32"/>
          <w:szCs w:val="32"/>
        </w:rPr>
        <w:t xml:space="preserve"> students.</w:t>
      </w:r>
    </w:p>
    <w:p w:rsidR="00964B12" w:rsidRDefault="00964B12" w:rsidP="00A67260">
      <w:pPr>
        <w:pStyle w:val="ListParagraph"/>
        <w:spacing w:after="0" w:line="360" w:lineRule="auto"/>
        <w:rPr>
          <w:rFonts w:ascii="Times New Roman" w:hAnsi="Times New Roman" w:cs="Times New Roman"/>
          <w:sz w:val="32"/>
          <w:szCs w:val="32"/>
        </w:rPr>
      </w:pPr>
    </w:p>
    <w:p w:rsidR="00964B12" w:rsidRDefault="00964B12" w:rsidP="00A67260">
      <w:pPr>
        <w:pStyle w:val="ListParagraph"/>
        <w:numPr>
          <w:ilvl w:val="0"/>
          <w:numId w:val="4"/>
        </w:num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Birmingham and Leicester are home to some of Britain’s biggest Indian </w:t>
      </w:r>
      <w:proofErr w:type="gramStart"/>
      <w:r>
        <w:rPr>
          <w:rFonts w:ascii="Times New Roman" w:hAnsi="Times New Roman" w:cs="Times New Roman"/>
          <w:sz w:val="32"/>
          <w:szCs w:val="32"/>
        </w:rPr>
        <w:t>diasporas</w:t>
      </w:r>
      <w:proofErr w:type="gramEnd"/>
      <w:r>
        <w:rPr>
          <w:rFonts w:ascii="Times New Roman" w:hAnsi="Times New Roman" w:cs="Times New Roman"/>
          <w:sz w:val="32"/>
          <w:szCs w:val="32"/>
        </w:rPr>
        <w:t>, means strong cultural ties too.</w:t>
      </w:r>
    </w:p>
    <w:p w:rsidR="00900C86" w:rsidRDefault="00900C86" w:rsidP="005C4B3A">
      <w:pPr>
        <w:pStyle w:val="ListParagraph"/>
        <w:numPr>
          <w:ilvl w:val="0"/>
          <w:numId w:val="4"/>
        </w:numPr>
        <w:spacing w:after="0" w:line="360" w:lineRule="auto"/>
        <w:rPr>
          <w:rFonts w:ascii="Times New Roman" w:hAnsi="Times New Roman" w:cs="Times New Roman"/>
          <w:sz w:val="32"/>
          <w:szCs w:val="32"/>
        </w:rPr>
      </w:pPr>
      <w:r w:rsidRPr="00964B12">
        <w:rPr>
          <w:rFonts w:ascii="Times New Roman" w:hAnsi="Times New Roman" w:cs="Times New Roman"/>
          <w:sz w:val="32"/>
          <w:szCs w:val="32"/>
        </w:rPr>
        <w:lastRenderedPageBreak/>
        <w:t xml:space="preserve">Leicester’s </w:t>
      </w:r>
      <w:r w:rsidRPr="00A67260">
        <w:rPr>
          <w:rFonts w:ascii="Times New Roman" w:hAnsi="Times New Roman" w:cs="Times New Roman"/>
          <w:b/>
          <w:sz w:val="32"/>
          <w:szCs w:val="32"/>
        </w:rPr>
        <w:t>Belgrave Road:</w:t>
      </w:r>
      <w:r w:rsidRPr="00964B12">
        <w:rPr>
          <w:rFonts w:ascii="Times New Roman" w:hAnsi="Times New Roman" w:cs="Times New Roman"/>
          <w:sz w:val="32"/>
          <w:szCs w:val="32"/>
        </w:rPr>
        <w:t xml:space="preserve"> the Diwali lights go up in November, and then in December someone comes round and changes all the signs saying “Happy Diwali” for ones saying “Happy Christmas” but the lights remain the same!</w:t>
      </w:r>
    </w:p>
    <w:p w:rsidR="00A67260" w:rsidRPr="00A67260" w:rsidRDefault="00A67260" w:rsidP="00A67260">
      <w:pPr>
        <w:pStyle w:val="ListParagraph"/>
        <w:spacing w:after="0" w:line="360" w:lineRule="auto"/>
        <w:rPr>
          <w:rFonts w:ascii="Times New Roman" w:hAnsi="Times New Roman" w:cs="Times New Roman"/>
          <w:sz w:val="32"/>
          <w:szCs w:val="32"/>
        </w:rPr>
      </w:pPr>
    </w:p>
    <w:p w:rsidR="00A67260" w:rsidRDefault="005C4B3A" w:rsidP="00A67260">
      <w:pPr>
        <w:pStyle w:val="ListParagraph"/>
        <w:numPr>
          <w:ilvl w:val="0"/>
          <w:numId w:val="4"/>
        </w:numPr>
        <w:spacing w:after="0" w:line="360" w:lineRule="auto"/>
        <w:rPr>
          <w:rFonts w:ascii="Times New Roman" w:hAnsi="Times New Roman" w:cs="Times New Roman"/>
          <w:sz w:val="32"/>
          <w:szCs w:val="32"/>
        </w:rPr>
      </w:pPr>
      <w:r>
        <w:rPr>
          <w:rFonts w:ascii="Times New Roman" w:hAnsi="Times New Roman" w:cs="Times New Roman"/>
          <w:sz w:val="32"/>
          <w:szCs w:val="32"/>
        </w:rPr>
        <w:t>Half a million SMEs and micro-businesses, a great place for you to do business too.</w:t>
      </w:r>
    </w:p>
    <w:p w:rsidR="00BC4340" w:rsidRPr="00BC4340" w:rsidRDefault="00BC4340" w:rsidP="00BC4340">
      <w:pPr>
        <w:pStyle w:val="ListParagraph"/>
        <w:rPr>
          <w:rFonts w:ascii="Times New Roman" w:hAnsi="Times New Roman" w:cs="Times New Roman"/>
          <w:sz w:val="32"/>
          <w:szCs w:val="32"/>
        </w:rPr>
      </w:pPr>
    </w:p>
    <w:p w:rsidR="00BC4340" w:rsidRDefault="00BC4340" w:rsidP="00A67260">
      <w:pPr>
        <w:pStyle w:val="ListParagraph"/>
        <w:numPr>
          <w:ilvl w:val="0"/>
          <w:numId w:val="4"/>
        </w:numPr>
        <w:spacing w:after="0" w:line="360" w:lineRule="auto"/>
        <w:rPr>
          <w:rFonts w:ascii="Times New Roman" w:hAnsi="Times New Roman" w:cs="Times New Roman"/>
          <w:sz w:val="32"/>
          <w:szCs w:val="32"/>
        </w:rPr>
      </w:pPr>
      <w:r>
        <w:rPr>
          <w:rFonts w:ascii="Times New Roman" w:hAnsi="Times New Roman" w:cs="Times New Roman"/>
          <w:sz w:val="32"/>
          <w:szCs w:val="32"/>
        </w:rPr>
        <w:t>Growing international profile:</w:t>
      </w:r>
    </w:p>
    <w:p w:rsidR="00BC4340" w:rsidRDefault="00BC4340" w:rsidP="00A670A7">
      <w:pPr>
        <w:pStyle w:val="ListParagraph"/>
        <w:numPr>
          <w:ilvl w:val="0"/>
          <w:numId w:val="7"/>
        </w:numPr>
        <w:spacing w:after="0" w:line="360" w:lineRule="auto"/>
        <w:ind w:left="1701"/>
        <w:rPr>
          <w:rFonts w:ascii="Times New Roman" w:hAnsi="Times New Roman" w:cs="Times New Roman"/>
          <w:sz w:val="32"/>
          <w:szCs w:val="32"/>
        </w:rPr>
      </w:pPr>
      <w:r w:rsidRPr="00A670A7">
        <w:rPr>
          <w:rFonts w:ascii="Times New Roman" w:hAnsi="Times New Roman" w:cs="Times New Roman"/>
          <w:b/>
          <w:sz w:val="32"/>
          <w:szCs w:val="32"/>
        </w:rPr>
        <w:t>Inward investment up 130 per cent</w:t>
      </w:r>
      <w:r>
        <w:rPr>
          <w:rFonts w:ascii="Times New Roman" w:hAnsi="Times New Roman" w:cs="Times New Roman"/>
          <w:sz w:val="32"/>
          <w:szCs w:val="32"/>
        </w:rPr>
        <w:t xml:space="preserve"> from 2011 to 2015</w:t>
      </w:r>
    </w:p>
    <w:p w:rsidR="00BC4340" w:rsidRDefault="00BC4340" w:rsidP="00A670A7">
      <w:pPr>
        <w:pStyle w:val="ListParagraph"/>
        <w:numPr>
          <w:ilvl w:val="0"/>
          <w:numId w:val="7"/>
        </w:numPr>
        <w:spacing w:after="0" w:line="360" w:lineRule="auto"/>
        <w:ind w:left="1701"/>
        <w:rPr>
          <w:rFonts w:ascii="Times New Roman" w:hAnsi="Times New Roman" w:cs="Times New Roman"/>
          <w:sz w:val="32"/>
          <w:szCs w:val="32"/>
        </w:rPr>
      </w:pPr>
      <w:r w:rsidRPr="00A670A7">
        <w:rPr>
          <w:rFonts w:ascii="Times New Roman" w:hAnsi="Times New Roman" w:cs="Times New Roman"/>
          <w:b/>
          <w:sz w:val="32"/>
          <w:szCs w:val="32"/>
        </w:rPr>
        <w:t>Exports up 38 per cent</w:t>
      </w:r>
      <w:r>
        <w:rPr>
          <w:rFonts w:ascii="Times New Roman" w:hAnsi="Times New Roman" w:cs="Times New Roman"/>
          <w:sz w:val="32"/>
          <w:szCs w:val="32"/>
        </w:rPr>
        <w:t xml:space="preserve"> from 2010 to 2013 </w:t>
      </w:r>
    </w:p>
    <w:p w:rsidR="00BC4340" w:rsidRDefault="00BC4340" w:rsidP="00A670A7">
      <w:pPr>
        <w:pStyle w:val="ListParagraph"/>
        <w:numPr>
          <w:ilvl w:val="0"/>
          <w:numId w:val="7"/>
        </w:numPr>
        <w:spacing w:after="0" w:line="360" w:lineRule="auto"/>
        <w:ind w:left="1701"/>
        <w:rPr>
          <w:rFonts w:ascii="Times New Roman" w:hAnsi="Times New Roman" w:cs="Times New Roman"/>
          <w:sz w:val="32"/>
          <w:szCs w:val="32"/>
        </w:rPr>
      </w:pPr>
      <w:r w:rsidRPr="00A670A7">
        <w:rPr>
          <w:rFonts w:ascii="Times New Roman" w:hAnsi="Times New Roman" w:cs="Times New Roman"/>
          <w:b/>
          <w:sz w:val="32"/>
          <w:szCs w:val="32"/>
        </w:rPr>
        <w:t>Exporting to 178 countries</w:t>
      </w:r>
      <w:r>
        <w:rPr>
          <w:rFonts w:ascii="Times New Roman" w:hAnsi="Times New Roman" w:cs="Times New Roman"/>
          <w:sz w:val="32"/>
          <w:szCs w:val="32"/>
        </w:rPr>
        <w:t xml:space="preserve"> worldwide</w:t>
      </w:r>
    </w:p>
    <w:p w:rsidR="00BC4340" w:rsidRDefault="00BC4340" w:rsidP="00A670A7">
      <w:pPr>
        <w:pStyle w:val="ListParagraph"/>
        <w:numPr>
          <w:ilvl w:val="0"/>
          <w:numId w:val="7"/>
        </w:numPr>
        <w:spacing w:after="0" w:line="360" w:lineRule="auto"/>
        <w:ind w:left="1701"/>
        <w:rPr>
          <w:rFonts w:ascii="Times New Roman" w:hAnsi="Times New Roman" w:cs="Times New Roman"/>
          <w:sz w:val="32"/>
          <w:szCs w:val="32"/>
        </w:rPr>
      </w:pPr>
      <w:r w:rsidRPr="00A670A7">
        <w:rPr>
          <w:rFonts w:ascii="Times New Roman" w:hAnsi="Times New Roman" w:cs="Times New Roman"/>
          <w:b/>
          <w:sz w:val="32"/>
          <w:szCs w:val="32"/>
        </w:rPr>
        <w:t>R&amp;D expenditure up 52 per cent</w:t>
      </w:r>
      <w:r>
        <w:rPr>
          <w:rFonts w:ascii="Times New Roman" w:hAnsi="Times New Roman" w:cs="Times New Roman"/>
          <w:sz w:val="32"/>
          <w:szCs w:val="32"/>
        </w:rPr>
        <w:t xml:space="preserve"> in three years</w:t>
      </w:r>
    </w:p>
    <w:p w:rsidR="00BC4340" w:rsidRDefault="00BC4340" w:rsidP="00A670A7">
      <w:pPr>
        <w:pStyle w:val="ListParagraph"/>
        <w:numPr>
          <w:ilvl w:val="0"/>
          <w:numId w:val="7"/>
        </w:numPr>
        <w:spacing w:after="0" w:line="360" w:lineRule="auto"/>
        <w:ind w:left="1701"/>
        <w:rPr>
          <w:rFonts w:ascii="Times New Roman" w:hAnsi="Times New Roman" w:cs="Times New Roman"/>
          <w:sz w:val="32"/>
          <w:szCs w:val="32"/>
        </w:rPr>
      </w:pPr>
      <w:r w:rsidRPr="00A670A7">
        <w:rPr>
          <w:rFonts w:ascii="Times New Roman" w:hAnsi="Times New Roman" w:cs="Times New Roman"/>
          <w:b/>
          <w:sz w:val="32"/>
          <w:szCs w:val="32"/>
        </w:rPr>
        <w:t>Birmingham airport</w:t>
      </w:r>
      <w:r>
        <w:rPr>
          <w:rFonts w:ascii="Times New Roman" w:hAnsi="Times New Roman" w:cs="Times New Roman"/>
          <w:sz w:val="32"/>
          <w:szCs w:val="32"/>
        </w:rPr>
        <w:t xml:space="preserve"> is linked to the world</w:t>
      </w:r>
      <w:r w:rsidRPr="00A670A7">
        <w:rPr>
          <w:rFonts w:ascii="Times New Roman" w:hAnsi="Times New Roman" w:cs="Times New Roman"/>
          <w:b/>
          <w:sz w:val="32"/>
          <w:szCs w:val="32"/>
        </w:rPr>
        <w:t>, East Midlands airport</w:t>
      </w:r>
      <w:r>
        <w:rPr>
          <w:rFonts w:ascii="Times New Roman" w:hAnsi="Times New Roman" w:cs="Times New Roman"/>
          <w:sz w:val="32"/>
          <w:szCs w:val="32"/>
        </w:rPr>
        <w:t xml:space="preserve"> is UK’s 2</w:t>
      </w:r>
      <w:r w:rsidRPr="00BC4340">
        <w:rPr>
          <w:rFonts w:ascii="Times New Roman" w:hAnsi="Times New Roman" w:cs="Times New Roman"/>
          <w:sz w:val="32"/>
          <w:szCs w:val="32"/>
          <w:vertAlign w:val="superscript"/>
        </w:rPr>
        <w:t>nd</w:t>
      </w:r>
      <w:r>
        <w:rPr>
          <w:rFonts w:ascii="Times New Roman" w:hAnsi="Times New Roman" w:cs="Times New Roman"/>
          <w:sz w:val="32"/>
          <w:szCs w:val="32"/>
        </w:rPr>
        <w:t xml:space="preserve"> busiest freight hub</w:t>
      </w:r>
    </w:p>
    <w:p w:rsidR="005C4B3A" w:rsidRDefault="005C4B3A" w:rsidP="005C4B3A">
      <w:pPr>
        <w:pStyle w:val="ListParagraph"/>
        <w:spacing w:after="0" w:line="360" w:lineRule="auto"/>
        <w:rPr>
          <w:rFonts w:ascii="Times New Roman" w:hAnsi="Times New Roman" w:cs="Times New Roman"/>
          <w:sz w:val="32"/>
          <w:szCs w:val="32"/>
        </w:rPr>
      </w:pPr>
    </w:p>
    <w:p w:rsidR="005C4B3A" w:rsidRDefault="005C4B3A" w:rsidP="00A67260">
      <w:pPr>
        <w:pStyle w:val="ListParagraph"/>
        <w:numPr>
          <w:ilvl w:val="0"/>
          <w:numId w:val="4"/>
        </w:numPr>
        <w:spacing w:after="0" w:line="360" w:lineRule="auto"/>
        <w:rPr>
          <w:rFonts w:ascii="Times New Roman" w:hAnsi="Times New Roman" w:cs="Times New Roman"/>
          <w:sz w:val="32"/>
          <w:szCs w:val="32"/>
        </w:rPr>
      </w:pPr>
      <w:r>
        <w:rPr>
          <w:rFonts w:ascii="Times New Roman" w:hAnsi="Times New Roman" w:cs="Times New Roman"/>
          <w:sz w:val="32"/>
          <w:szCs w:val="32"/>
        </w:rPr>
        <w:t>UK government created the Midlands Engine to drive growth in the region:</w:t>
      </w:r>
    </w:p>
    <w:p w:rsidR="005C4B3A" w:rsidRDefault="005C4B3A" w:rsidP="005C4B3A">
      <w:pPr>
        <w:pStyle w:val="ListParagraph"/>
        <w:numPr>
          <w:ilvl w:val="0"/>
          <w:numId w:val="6"/>
        </w:numPr>
        <w:spacing w:after="0" w:line="360" w:lineRule="auto"/>
        <w:ind w:left="1985"/>
        <w:rPr>
          <w:rFonts w:ascii="Times New Roman" w:hAnsi="Times New Roman" w:cs="Times New Roman"/>
          <w:sz w:val="32"/>
          <w:szCs w:val="32"/>
        </w:rPr>
      </w:pPr>
      <w:r>
        <w:rPr>
          <w:rFonts w:ascii="Times New Roman" w:hAnsi="Times New Roman" w:cs="Times New Roman"/>
          <w:sz w:val="32"/>
          <w:szCs w:val="32"/>
        </w:rPr>
        <w:t>Better transport links</w:t>
      </w:r>
    </w:p>
    <w:p w:rsidR="005C4B3A" w:rsidRDefault="005C4B3A" w:rsidP="005C4B3A">
      <w:pPr>
        <w:pStyle w:val="ListParagraph"/>
        <w:numPr>
          <w:ilvl w:val="0"/>
          <w:numId w:val="6"/>
        </w:numPr>
        <w:spacing w:after="0" w:line="360" w:lineRule="auto"/>
        <w:ind w:left="1985"/>
        <w:rPr>
          <w:rFonts w:ascii="Times New Roman" w:hAnsi="Times New Roman" w:cs="Times New Roman"/>
          <w:sz w:val="32"/>
          <w:szCs w:val="32"/>
        </w:rPr>
      </w:pPr>
      <w:r>
        <w:rPr>
          <w:rFonts w:ascii="Times New Roman" w:hAnsi="Times New Roman" w:cs="Times New Roman"/>
          <w:sz w:val="32"/>
          <w:szCs w:val="32"/>
        </w:rPr>
        <w:t>Local decision-making</w:t>
      </w:r>
    </w:p>
    <w:p w:rsidR="005C4B3A" w:rsidRPr="00964B12" w:rsidRDefault="005C4B3A" w:rsidP="005C4B3A">
      <w:pPr>
        <w:pStyle w:val="ListParagraph"/>
        <w:numPr>
          <w:ilvl w:val="0"/>
          <w:numId w:val="6"/>
        </w:numPr>
        <w:spacing w:after="0" w:line="360" w:lineRule="auto"/>
        <w:ind w:left="1985"/>
        <w:rPr>
          <w:rFonts w:ascii="Times New Roman" w:hAnsi="Times New Roman" w:cs="Times New Roman"/>
          <w:sz w:val="32"/>
          <w:szCs w:val="32"/>
        </w:rPr>
      </w:pPr>
      <w:r>
        <w:rPr>
          <w:rFonts w:ascii="Times New Roman" w:hAnsi="Times New Roman" w:cs="Times New Roman"/>
          <w:sz w:val="32"/>
          <w:szCs w:val="32"/>
        </w:rPr>
        <w:t>Investing in skills</w:t>
      </w:r>
    </w:p>
    <w:p w:rsidR="00900C86" w:rsidRDefault="00900C86" w:rsidP="00A67260">
      <w:pPr>
        <w:spacing w:after="0" w:line="360" w:lineRule="auto"/>
        <w:rPr>
          <w:rFonts w:ascii="Times New Roman" w:hAnsi="Times New Roman" w:cs="Times New Roman"/>
          <w:sz w:val="32"/>
          <w:szCs w:val="32"/>
        </w:rPr>
      </w:pPr>
    </w:p>
    <w:p w:rsidR="008E2C16" w:rsidRPr="008E2C16" w:rsidRDefault="00BC4340" w:rsidP="00A670A7">
      <w:pPr>
        <w:pStyle w:val="ListParagraph"/>
        <w:numPr>
          <w:ilvl w:val="0"/>
          <w:numId w:val="4"/>
        </w:numPr>
        <w:spacing w:after="0" w:line="360" w:lineRule="auto"/>
        <w:rPr>
          <w:rFonts w:ascii="Times New Roman" w:hAnsi="Times New Roman" w:cs="Times New Roman"/>
          <w:sz w:val="32"/>
          <w:szCs w:val="32"/>
        </w:rPr>
      </w:pPr>
      <w:r w:rsidRPr="00BC4340">
        <w:rPr>
          <w:rFonts w:ascii="Times New Roman" w:hAnsi="Times New Roman" w:cs="Times New Roman"/>
          <w:sz w:val="32"/>
          <w:szCs w:val="32"/>
        </w:rPr>
        <w:t>Midlands is no longer just the heart of England, it’s a global hub – would love to see more Indian businesses become a part of it.</w:t>
      </w:r>
      <w:r w:rsidR="00A670A7" w:rsidRPr="008E2C16">
        <w:rPr>
          <w:rFonts w:ascii="Times New Roman" w:hAnsi="Times New Roman" w:cs="Times New Roman"/>
          <w:sz w:val="32"/>
          <w:szCs w:val="32"/>
        </w:rPr>
        <w:t xml:space="preserve"> </w:t>
      </w:r>
    </w:p>
    <w:sectPr w:rsidR="008E2C16" w:rsidRPr="008E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21D"/>
    <w:multiLevelType w:val="hybridMultilevel"/>
    <w:tmpl w:val="8934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01313"/>
    <w:multiLevelType w:val="hybridMultilevel"/>
    <w:tmpl w:val="E9F2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13A66"/>
    <w:multiLevelType w:val="hybridMultilevel"/>
    <w:tmpl w:val="DD10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41C67"/>
    <w:multiLevelType w:val="hybridMultilevel"/>
    <w:tmpl w:val="CA6E9C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279E0"/>
    <w:multiLevelType w:val="hybridMultilevel"/>
    <w:tmpl w:val="D36EAD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74206"/>
    <w:multiLevelType w:val="hybridMultilevel"/>
    <w:tmpl w:val="51A82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40EF6"/>
    <w:multiLevelType w:val="hybridMultilevel"/>
    <w:tmpl w:val="438255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16"/>
    <w:rsid w:val="005C4B3A"/>
    <w:rsid w:val="008E2C16"/>
    <w:rsid w:val="00900C86"/>
    <w:rsid w:val="00964B12"/>
    <w:rsid w:val="00A670A7"/>
    <w:rsid w:val="00A67260"/>
    <w:rsid w:val="00B51974"/>
    <w:rsid w:val="00BC4340"/>
    <w:rsid w:val="00B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DDA6C-2FA2-455B-AF45-4630C3F5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Marklew Alex (Comms)</dc:creator>
  <cp:lastModifiedBy>Abc</cp:lastModifiedBy>
  <cp:revision>2</cp:revision>
  <dcterms:created xsi:type="dcterms:W3CDTF">2015-12-07T13:13:00Z</dcterms:created>
  <dcterms:modified xsi:type="dcterms:W3CDTF">2016-01-29T06:23:00Z</dcterms:modified>
</cp:coreProperties>
</file>