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EE" w:rsidRDefault="00D11D9A" w:rsidP="004275EE">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-457200</wp:posOffset>
                </wp:positionV>
                <wp:extent cx="6619875" cy="11430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69B" w:rsidRPr="00654FFF" w:rsidRDefault="00B0269B" w:rsidP="004275EE">
                            <w:pPr>
                              <w:shd w:val="clear" w:color="auto" w:fill="C00000"/>
                              <w:spacing w:after="0"/>
                              <w:rPr>
                                <w:rFonts w:ascii="Tahoma" w:hAnsi="Tahoma" w:cs="Tahoma"/>
                                <w:color w:val="FFFFFF" w:themeColor="background1"/>
                                <w:spacing w:val="30"/>
                                <w:sz w:val="16"/>
                                <w:szCs w:val="16"/>
                              </w:rPr>
                            </w:pPr>
                          </w:p>
                          <w:p w:rsidR="00B0269B" w:rsidRPr="001340B0" w:rsidRDefault="00B0269B" w:rsidP="004275EE">
                            <w:pPr>
                              <w:shd w:val="clear" w:color="auto" w:fill="C00000"/>
                              <w:jc w:val="center"/>
                              <w:rPr>
                                <w:rFonts w:ascii="Tahoma" w:hAnsi="Tahoma" w:cs="Tahoma"/>
                                <w:color w:val="FFFFFF" w:themeColor="background1"/>
                                <w:spacing w:val="30"/>
                                <w:sz w:val="48"/>
                                <w:szCs w:val="48"/>
                              </w:rPr>
                            </w:pPr>
                            <w:r w:rsidRPr="001340B0">
                              <w:rPr>
                                <w:rFonts w:ascii="Tahoma" w:hAnsi="Tahoma" w:cs="Tahoma"/>
                                <w:color w:val="FFFFFF" w:themeColor="background1"/>
                                <w:spacing w:val="30"/>
                                <w:sz w:val="48"/>
                                <w:szCs w:val="48"/>
                              </w:rPr>
                              <w:t>2</w:t>
                            </w:r>
                            <w:r w:rsidRPr="001340B0">
                              <w:rPr>
                                <w:rFonts w:ascii="Tahoma" w:hAnsi="Tahoma" w:cs="Tahoma"/>
                                <w:color w:val="FFFFFF" w:themeColor="background1"/>
                                <w:spacing w:val="30"/>
                                <w:sz w:val="48"/>
                                <w:szCs w:val="48"/>
                                <w:vertAlign w:val="superscript"/>
                              </w:rPr>
                              <w:t>nd</w:t>
                            </w:r>
                            <w:r w:rsidRPr="001340B0">
                              <w:rPr>
                                <w:rFonts w:ascii="Tahoma" w:hAnsi="Tahoma" w:cs="Tahoma"/>
                                <w:color w:val="FFFFFF" w:themeColor="background1"/>
                                <w:spacing w:val="30"/>
                                <w:sz w:val="48"/>
                                <w:szCs w:val="48"/>
                              </w:rPr>
                              <w:t xml:space="preserve"> </w:t>
                            </w:r>
                            <w:r w:rsidR="00347ECF" w:rsidRPr="001340B0">
                              <w:rPr>
                                <w:rFonts w:ascii="Tahoma" w:hAnsi="Tahoma" w:cs="Tahoma"/>
                                <w:color w:val="FFFFFF" w:themeColor="background1"/>
                                <w:spacing w:val="30"/>
                                <w:sz w:val="48"/>
                                <w:szCs w:val="48"/>
                              </w:rPr>
                              <w:t>Central European Healthcare Event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36pt;width:521.2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" stroked="f">
                <v:textbox>
                  <w:txbxContent>
                    <w:p w:rsidR="00B0269B" w:rsidRPr="00654FFF" w:rsidRDefault="00B0269B" w:rsidP="004275EE">
                      <w:pPr>
                        <w:shd w:val="clear" w:color="auto" w:fill="C00000"/>
                        <w:spacing w:after="0"/>
                        <w:rPr>
                          <w:rFonts w:ascii="Tahoma" w:hAnsi="Tahoma" w:cs="Tahoma"/>
                          <w:color w:val="FFFFFF" w:themeColor="background1"/>
                          <w:spacing w:val="30"/>
                          <w:sz w:val="16"/>
                          <w:szCs w:val="16"/>
                        </w:rPr>
                      </w:pPr>
                    </w:p>
                    <w:p w:rsidR="00B0269B" w:rsidRPr="001340B0" w:rsidRDefault="00B0269B" w:rsidP="004275EE">
                      <w:pPr>
                        <w:shd w:val="clear" w:color="auto" w:fill="C00000"/>
                        <w:jc w:val="center"/>
                        <w:rPr>
                          <w:rFonts w:ascii="Tahoma" w:hAnsi="Tahoma" w:cs="Tahoma"/>
                          <w:color w:val="FFFFFF" w:themeColor="background1"/>
                          <w:spacing w:val="30"/>
                          <w:sz w:val="48"/>
                          <w:szCs w:val="48"/>
                        </w:rPr>
                      </w:pPr>
                      <w:r w:rsidRPr="001340B0">
                        <w:rPr>
                          <w:rFonts w:ascii="Tahoma" w:hAnsi="Tahoma" w:cs="Tahoma"/>
                          <w:color w:val="FFFFFF" w:themeColor="background1"/>
                          <w:spacing w:val="30"/>
                          <w:sz w:val="48"/>
                          <w:szCs w:val="48"/>
                        </w:rPr>
                        <w:t>2</w:t>
                      </w:r>
                      <w:r w:rsidRPr="001340B0">
                        <w:rPr>
                          <w:rFonts w:ascii="Tahoma" w:hAnsi="Tahoma" w:cs="Tahoma"/>
                          <w:color w:val="FFFFFF" w:themeColor="background1"/>
                          <w:spacing w:val="30"/>
                          <w:sz w:val="48"/>
                          <w:szCs w:val="48"/>
                          <w:vertAlign w:val="superscript"/>
                        </w:rPr>
                        <w:t>nd</w:t>
                      </w:r>
                      <w:r w:rsidRPr="001340B0">
                        <w:rPr>
                          <w:rFonts w:ascii="Tahoma" w:hAnsi="Tahoma" w:cs="Tahoma"/>
                          <w:color w:val="FFFFFF" w:themeColor="background1"/>
                          <w:spacing w:val="30"/>
                          <w:sz w:val="48"/>
                          <w:szCs w:val="48"/>
                        </w:rPr>
                        <w:t xml:space="preserve"> </w:t>
                      </w:r>
                      <w:r w:rsidR="00347ECF" w:rsidRPr="001340B0">
                        <w:rPr>
                          <w:rFonts w:ascii="Tahoma" w:hAnsi="Tahoma" w:cs="Tahoma"/>
                          <w:color w:val="FFFFFF" w:themeColor="background1"/>
                          <w:spacing w:val="30"/>
                          <w:sz w:val="48"/>
                          <w:szCs w:val="48"/>
                        </w:rPr>
                        <w:t>Central European Healthcare Event</w:t>
                      </w:r>
                    </w:p>
                  </w:txbxContent>
                </v:textbox>
              </v:shape>
            </w:pict>
          </mc:Fallback>
        </mc:AlternateContent>
      </w:r>
    </w:p>
    <w:p w:rsidR="004275EE" w:rsidRDefault="004275EE" w:rsidP="004275EE">
      <w:pPr>
        <w:tabs>
          <w:tab w:val="left" w:pos="1650"/>
        </w:tabs>
      </w:pPr>
      <w:r>
        <w:tab/>
      </w:r>
      <w:r>
        <w:rPr>
          <w:rFonts w:ascii="Tahoma" w:hAnsi="Tahoma" w:cs="Tahoma"/>
          <w:noProof/>
          <w:color w:val="C00000"/>
          <w:sz w:val="20"/>
          <w:szCs w:val="20"/>
        </w:rPr>
        <w:drawing>
          <wp:inline distT="0" distB="0" distL="0" distR="0">
            <wp:extent cx="2088515" cy="183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88515" cy="18320"/>
                    </a:xfrm>
                    <a:prstGeom prst="rect">
                      <a:avLst/>
                    </a:prstGeom>
                    <a:noFill/>
                    <a:ln w="9525">
                      <a:noFill/>
                      <a:miter lim="800000"/>
                      <a:headEnd/>
                      <a:tailEnd/>
                    </a:ln>
                  </pic:spPr>
                </pic:pic>
              </a:graphicData>
            </a:graphic>
          </wp:inline>
        </w:drawing>
      </w:r>
    </w:p>
    <w:p w:rsidR="004275EE" w:rsidRPr="00A55E95" w:rsidRDefault="001340B0" w:rsidP="004275EE">
      <w:r>
        <w:rPr>
          <w:noProof/>
        </w:rPr>
        <w:drawing>
          <wp:anchor distT="0" distB="0" distL="114300" distR="114300" simplePos="0" relativeHeight="251685888" behindDoc="0" locked="0" layoutInCell="1" allowOverlap="1">
            <wp:simplePos x="0" y="0"/>
            <wp:positionH relativeFrom="column">
              <wp:posOffset>4429125</wp:posOffset>
            </wp:positionH>
            <wp:positionV relativeFrom="paragraph">
              <wp:posOffset>39370</wp:posOffset>
            </wp:positionV>
            <wp:extent cx="1876425" cy="1247775"/>
            <wp:effectExtent l="19050" t="0" r="9525" b="0"/>
            <wp:wrapNone/>
            <wp:docPr id="4" name="Picture 3" descr="RS22698_SD000786RF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22698_SD000786RF0003.jpg"/>
                    <pic:cNvPicPr/>
                  </pic:nvPicPr>
                  <pic:blipFill>
                    <a:blip r:embed="rId9" cstate="print"/>
                    <a:stretch>
                      <a:fillRect/>
                    </a:stretch>
                  </pic:blipFill>
                  <pic:spPr>
                    <a:xfrm>
                      <a:off x="0" y="0"/>
                      <a:ext cx="1876425" cy="1247775"/>
                    </a:xfrm>
                    <a:prstGeom prst="rect">
                      <a:avLst/>
                    </a:prstGeom>
                  </pic:spPr>
                </pic:pic>
              </a:graphicData>
            </a:graphic>
          </wp:anchor>
        </w:drawing>
      </w:r>
      <w:r w:rsidR="00D11D9A">
        <w:rPr>
          <w:noProof/>
        </w:rPr>
        <mc:AlternateContent>
          <mc:Choice Requires="wps">
            <w:drawing>
              <wp:anchor distT="0" distB="0" distL="114300" distR="114300" simplePos="0" relativeHeight="251686912" behindDoc="0" locked="0" layoutInCell="1" allowOverlap="1">
                <wp:simplePos x="0" y="0"/>
                <wp:positionH relativeFrom="column">
                  <wp:posOffset>3571875</wp:posOffset>
                </wp:positionH>
                <wp:positionV relativeFrom="paragraph">
                  <wp:posOffset>39370</wp:posOffset>
                </wp:positionV>
                <wp:extent cx="762000" cy="1245870"/>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24587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81.25pt;margin-top:3.1pt;width:60pt;height:9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" fillcolor="#5a5a5a [2109]" stroked="f"/>
            </w:pict>
          </mc:Fallback>
        </mc:AlternateContent>
      </w:r>
      <w:r>
        <w:rPr>
          <w:noProof/>
        </w:rPr>
        <w:drawing>
          <wp:anchor distT="0" distB="0" distL="114300" distR="114300" simplePos="0" relativeHeight="251684864" behindDoc="0" locked="0" layoutInCell="1" allowOverlap="1">
            <wp:simplePos x="0" y="0"/>
            <wp:positionH relativeFrom="column">
              <wp:posOffset>1619250</wp:posOffset>
            </wp:positionH>
            <wp:positionV relativeFrom="paragraph">
              <wp:posOffset>39370</wp:posOffset>
            </wp:positionV>
            <wp:extent cx="1858645" cy="1247775"/>
            <wp:effectExtent l="19050" t="0" r="8255" b="0"/>
            <wp:wrapNone/>
            <wp:docPr id="2" name="Picture 1" descr="IMG.25.9.net_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5.9.net_025.jpg"/>
                    <pic:cNvPicPr/>
                  </pic:nvPicPr>
                  <pic:blipFill>
                    <a:blip r:embed="rId10" cstate="print"/>
                    <a:stretch>
                      <a:fillRect/>
                    </a:stretch>
                  </pic:blipFill>
                  <pic:spPr>
                    <a:xfrm>
                      <a:off x="0" y="0"/>
                      <a:ext cx="1858645" cy="1247775"/>
                    </a:xfrm>
                    <a:prstGeom prst="rect">
                      <a:avLst/>
                    </a:prstGeom>
                  </pic:spPr>
                </pic:pic>
              </a:graphicData>
            </a:graphic>
          </wp:anchor>
        </w:drawing>
      </w:r>
      <w:r>
        <w:rPr>
          <w:noProof/>
        </w:rPr>
        <w:drawing>
          <wp:anchor distT="0" distB="0" distL="114300" distR="114300" simplePos="0" relativeHeight="251683840" behindDoc="0" locked="0" layoutInCell="1" allowOverlap="1">
            <wp:simplePos x="0" y="0"/>
            <wp:positionH relativeFrom="column">
              <wp:posOffset>-161925</wp:posOffset>
            </wp:positionH>
            <wp:positionV relativeFrom="paragraph">
              <wp:posOffset>48895</wp:posOffset>
            </wp:positionV>
            <wp:extent cx="1666875" cy="1247775"/>
            <wp:effectExtent l="19050" t="0" r="9525" b="0"/>
            <wp:wrapNone/>
            <wp:docPr id="1" name="Picture 0" descr="RS20912_SD00445RF0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20912_SD00445RF01136.jpg"/>
                    <pic:cNvPicPr/>
                  </pic:nvPicPr>
                  <pic:blipFill>
                    <a:blip r:embed="rId11" cstate="print"/>
                    <a:stretch>
                      <a:fillRect/>
                    </a:stretch>
                  </pic:blipFill>
                  <pic:spPr>
                    <a:xfrm>
                      <a:off x="0" y="0"/>
                      <a:ext cx="1666875" cy="1247775"/>
                    </a:xfrm>
                    <a:prstGeom prst="rect">
                      <a:avLst/>
                    </a:prstGeom>
                  </pic:spPr>
                </pic:pic>
              </a:graphicData>
            </a:graphic>
          </wp:anchor>
        </w:drawing>
      </w:r>
    </w:p>
    <w:p w:rsidR="004275EE" w:rsidRPr="00A55E95" w:rsidRDefault="004275EE" w:rsidP="004275EE"/>
    <w:p w:rsidR="004275EE" w:rsidRPr="00A55E95" w:rsidRDefault="004275EE" w:rsidP="004275EE"/>
    <w:p w:rsidR="004275EE" w:rsidRPr="00A55E95" w:rsidRDefault="00D11D9A" w:rsidP="004275EE">
      <w:r>
        <w:rPr>
          <w:noProof/>
        </w:rPr>
        <mc:AlternateContent>
          <mc:Choice Requires="wps">
            <w:drawing>
              <wp:anchor distT="0" distB="0" distL="114300" distR="114300" simplePos="0" relativeHeight="251688960" behindDoc="0" locked="0" layoutInCell="1" allowOverlap="1">
                <wp:simplePos x="0" y="0"/>
                <wp:positionH relativeFrom="column">
                  <wp:posOffset>4333875</wp:posOffset>
                </wp:positionH>
                <wp:positionV relativeFrom="paragraph">
                  <wp:posOffset>181610</wp:posOffset>
                </wp:positionV>
                <wp:extent cx="1557655" cy="199390"/>
                <wp:effectExtent l="0" t="0" r="4445" b="381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115" w:rsidRPr="001D7EDA" w:rsidRDefault="004B5115" w:rsidP="004B5115">
                            <w:pPr>
                              <w:rPr>
                                <w:rFonts w:ascii="Tahoma" w:hAnsi="Tahoma" w:cs="Tahoma"/>
                                <w:sz w:val="12"/>
                                <w:szCs w:val="12"/>
                              </w:rPr>
                            </w:pPr>
                            <w:r w:rsidRPr="001D7EDA">
                              <w:rPr>
                                <w:rFonts w:ascii="Tahoma" w:hAnsi="Tahoma" w:cs="Tahoma"/>
                                <w:sz w:val="12"/>
                                <w:szCs w:val="12"/>
                              </w:rPr>
                              <w:t>©Science Photo Library/Getty Images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41.25pt;margin-top:14.3pt;width:122.65pt;height:1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61r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" filled="f" stroked="f">
                <v:textbox>
                  <w:txbxContent>
                    <w:p w:rsidR="004B5115" w:rsidRPr="001D7EDA" w:rsidRDefault="004B5115" w:rsidP="004B5115">
                      <w:pPr>
                        <w:rPr>
                          <w:rFonts w:ascii="Tahoma" w:hAnsi="Tahoma" w:cs="Tahoma"/>
                          <w:sz w:val="12"/>
                          <w:szCs w:val="12"/>
                        </w:rPr>
                      </w:pPr>
                      <w:r w:rsidRPr="001D7EDA">
                        <w:rPr>
                          <w:rFonts w:ascii="Tahoma" w:hAnsi="Tahoma" w:cs="Tahoma"/>
                          <w:sz w:val="12"/>
                          <w:szCs w:val="12"/>
                        </w:rPr>
                        <w:t>©Science Photo Library/Getty Images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-231775</wp:posOffset>
                </wp:positionH>
                <wp:positionV relativeFrom="paragraph">
                  <wp:posOffset>268605</wp:posOffset>
                </wp:positionV>
                <wp:extent cx="6620510" cy="497205"/>
                <wp:effectExtent l="0" t="0" r="254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69B" w:rsidRPr="00397ED5" w:rsidRDefault="001340B0" w:rsidP="00FD148D">
                            <w:pPr>
                              <w:shd w:val="clear" w:color="auto" w:fill="C00000"/>
                              <w:tabs>
                                <w:tab w:val="right" w:pos="10065"/>
                              </w:tabs>
                              <w:spacing w:before="120"/>
                              <w:rPr>
                                <w:rFonts w:ascii="Tahoma" w:hAnsi="Tahoma" w:cs="Tahoma"/>
                                <w:color w:val="FFFFFF" w:themeColor="background1"/>
                                <w:spacing w:val="30"/>
                              </w:rPr>
                            </w:pPr>
                            <w:r w:rsidRPr="001340B0">
                              <w:rPr>
                                <w:rFonts w:ascii="Tahoma" w:hAnsi="Tahoma" w:cs="Tahoma"/>
                                <w:color w:val="FFFFFF" w:themeColor="background1"/>
                                <w:spacing w:val="30"/>
                                <w:sz w:val="2"/>
                                <w:szCs w:val="2"/>
                              </w:rPr>
                              <w:t xml:space="preserve"> </w:t>
                            </w:r>
                            <w:r>
                              <w:rPr>
                                <w:rFonts w:ascii="Tahoma" w:hAnsi="Tahoma" w:cs="Tahoma"/>
                                <w:color w:val="FFFFFF" w:themeColor="background1"/>
                                <w:spacing w:val="30"/>
                                <w:sz w:val="2"/>
                                <w:szCs w:val="2"/>
                              </w:rPr>
                              <w:t xml:space="preserve"> </w:t>
                            </w:r>
                            <w:r w:rsidR="00B0269B" w:rsidRPr="00397ED5">
                              <w:rPr>
                                <w:rFonts w:ascii="Tahoma" w:hAnsi="Tahoma" w:cs="Tahoma"/>
                                <w:color w:val="FFFFFF" w:themeColor="background1"/>
                                <w:spacing w:val="30"/>
                              </w:rPr>
                              <w:t>British Ambassador’s</w:t>
                            </w:r>
                            <w:r w:rsidR="00B0269B">
                              <w:rPr>
                                <w:rFonts w:ascii="Tahoma" w:hAnsi="Tahoma" w:cs="Tahoma"/>
                                <w:color w:val="FFFFFF" w:themeColor="background1"/>
                                <w:spacing w:val="30"/>
                              </w:rPr>
                              <w:t xml:space="preserve"> Residence Vienna, Austria </w:t>
                            </w:r>
                            <w:r w:rsidR="00FD148D">
                              <w:rPr>
                                <w:rFonts w:ascii="Tahoma" w:hAnsi="Tahoma" w:cs="Tahoma"/>
                                <w:color w:val="FFFFFF" w:themeColor="background1"/>
                                <w:spacing w:val="30"/>
                              </w:rPr>
                              <w:tab/>
                            </w:r>
                            <w:r w:rsidR="00B0269B">
                              <w:rPr>
                                <w:rFonts w:ascii="Tahoma" w:hAnsi="Tahoma" w:cs="Tahoma"/>
                                <w:color w:val="FFFFFF" w:themeColor="background1"/>
                                <w:spacing w:val="30"/>
                              </w:rPr>
                              <w:t xml:space="preserve"> </w:t>
                            </w:r>
                            <w:r w:rsidR="00815250">
                              <w:rPr>
                                <w:rFonts w:ascii="Tahoma" w:hAnsi="Tahoma" w:cs="Tahoma"/>
                                <w:color w:val="FFFFFF" w:themeColor="background1"/>
                                <w:spacing w:val="30"/>
                              </w:rPr>
                              <w:t>4</w:t>
                            </w:r>
                            <w:r w:rsidR="00815250" w:rsidRPr="00815250">
                              <w:rPr>
                                <w:rFonts w:ascii="Tahoma" w:hAnsi="Tahoma" w:cs="Tahoma"/>
                                <w:color w:val="FFFFFF" w:themeColor="background1"/>
                                <w:spacing w:val="30"/>
                                <w:vertAlign w:val="superscript"/>
                              </w:rPr>
                              <w:t>th</w:t>
                            </w:r>
                            <w:r w:rsidR="00B0269B">
                              <w:rPr>
                                <w:rFonts w:ascii="Tahoma" w:hAnsi="Tahoma" w:cs="Tahoma"/>
                                <w:color w:val="FFFFFF" w:themeColor="background1"/>
                                <w:spacing w:val="30"/>
                              </w:rPr>
                              <w:t>-</w:t>
                            </w:r>
                            <w:r w:rsidR="00815250">
                              <w:rPr>
                                <w:rFonts w:ascii="Tahoma" w:hAnsi="Tahoma" w:cs="Tahoma"/>
                                <w:color w:val="FFFFFF" w:themeColor="background1"/>
                                <w:spacing w:val="30"/>
                              </w:rPr>
                              <w:t>5</w:t>
                            </w:r>
                            <w:r w:rsidR="00815250" w:rsidRPr="00815250">
                              <w:rPr>
                                <w:rFonts w:ascii="Tahoma" w:hAnsi="Tahoma" w:cs="Tahoma"/>
                                <w:color w:val="FFFFFF" w:themeColor="background1"/>
                                <w:spacing w:val="30"/>
                                <w:vertAlign w:val="superscript"/>
                              </w:rPr>
                              <w:t>th</w:t>
                            </w:r>
                            <w:r w:rsidR="00815250">
                              <w:rPr>
                                <w:rFonts w:ascii="Tahoma" w:hAnsi="Tahoma" w:cs="Tahoma"/>
                                <w:color w:val="FFFFFF" w:themeColor="background1"/>
                                <w:spacing w:val="30"/>
                              </w:rPr>
                              <w:t xml:space="preserve"> </w:t>
                            </w:r>
                            <w:r w:rsidR="00B0269B" w:rsidRPr="00397ED5">
                              <w:rPr>
                                <w:rFonts w:ascii="Tahoma" w:hAnsi="Tahoma" w:cs="Tahoma"/>
                                <w:color w:val="FFFFFF" w:themeColor="background1"/>
                                <w:spacing w:val="30"/>
                              </w:rPr>
                              <w:t>February 2014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8.25pt;margin-top:21.15pt;width:521.3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HghQIAABk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" stroked="f">
                <v:textbox>
                  <w:txbxContent>
                    <w:p w:rsidR="00B0269B" w:rsidRPr="00397ED5" w:rsidRDefault="001340B0" w:rsidP="00FD148D">
                      <w:pPr>
                        <w:shd w:val="clear" w:color="auto" w:fill="C00000"/>
                        <w:tabs>
                          <w:tab w:val="right" w:pos="10065"/>
                        </w:tabs>
                        <w:spacing w:before="120"/>
                        <w:rPr>
                          <w:rFonts w:ascii="Tahoma" w:hAnsi="Tahoma" w:cs="Tahoma"/>
                          <w:color w:val="FFFFFF" w:themeColor="background1"/>
                          <w:spacing w:val="30"/>
                        </w:rPr>
                      </w:pPr>
                      <w:r w:rsidRPr="001340B0">
                        <w:rPr>
                          <w:rFonts w:ascii="Tahoma" w:hAnsi="Tahoma" w:cs="Tahoma"/>
                          <w:color w:val="FFFFFF" w:themeColor="background1"/>
                          <w:spacing w:val="30"/>
                          <w:sz w:val="2"/>
                          <w:szCs w:val="2"/>
                        </w:rPr>
                        <w:t xml:space="preserve"> </w:t>
                      </w:r>
                      <w:r>
                        <w:rPr>
                          <w:rFonts w:ascii="Tahoma" w:hAnsi="Tahoma" w:cs="Tahoma"/>
                          <w:color w:val="FFFFFF" w:themeColor="background1"/>
                          <w:spacing w:val="30"/>
                          <w:sz w:val="2"/>
                          <w:szCs w:val="2"/>
                        </w:rPr>
                        <w:t xml:space="preserve"> </w:t>
                      </w:r>
                      <w:r w:rsidR="00B0269B" w:rsidRPr="00397ED5">
                        <w:rPr>
                          <w:rFonts w:ascii="Tahoma" w:hAnsi="Tahoma" w:cs="Tahoma"/>
                          <w:color w:val="FFFFFF" w:themeColor="background1"/>
                          <w:spacing w:val="30"/>
                        </w:rPr>
                        <w:t>British Ambassador’s</w:t>
                      </w:r>
                      <w:r w:rsidR="00B0269B">
                        <w:rPr>
                          <w:rFonts w:ascii="Tahoma" w:hAnsi="Tahoma" w:cs="Tahoma"/>
                          <w:color w:val="FFFFFF" w:themeColor="background1"/>
                          <w:spacing w:val="30"/>
                        </w:rPr>
                        <w:t xml:space="preserve"> Residence Vienna, Austria </w:t>
                      </w:r>
                      <w:r w:rsidR="00FD148D">
                        <w:rPr>
                          <w:rFonts w:ascii="Tahoma" w:hAnsi="Tahoma" w:cs="Tahoma"/>
                          <w:color w:val="FFFFFF" w:themeColor="background1"/>
                          <w:spacing w:val="30"/>
                        </w:rPr>
                        <w:tab/>
                      </w:r>
                      <w:r w:rsidR="00B0269B">
                        <w:rPr>
                          <w:rFonts w:ascii="Tahoma" w:hAnsi="Tahoma" w:cs="Tahoma"/>
                          <w:color w:val="FFFFFF" w:themeColor="background1"/>
                          <w:spacing w:val="30"/>
                        </w:rPr>
                        <w:t xml:space="preserve"> </w:t>
                      </w:r>
                      <w:r w:rsidR="00815250">
                        <w:rPr>
                          <w:rFonts w:ascii="Tahoma" w:hAnsi="Tahoma" w:cs="Tahoma"/>
                          <w:color w:val="FFFFFF" w:themeColor="background1"/>
                          <w:spacing w:val="30"/>
                        </w:rPr>
                        <w:t>4</w:t>
                      </w:r>
                      <w:r w:rsidR="00815250" w:rsidRPr="00815250">
                        <w:rPr>
                          <w:rFonts w:ascii="Tahoma" w:hAnsi="Tahoma" w:cs="Tahoma"/>
                          <w:color w:val="FFFFFF" w:themeColor="background1"/>
                          <w:spacing w:val="30"/>
                          <w:vertAlign w:val="superscript"/>
                        </w:rPr>
                        <w:t>th</w:t>
                      </w:r>
                      <w:r w:rsidR="00B0269B">
                        <w:rPr>
                          <w:rFonts w:ascii="Tahoma" w:hAnsi="Tahoma" w:cs="Tahoma"/>
                          <w:color w:val="FFFFFF" w:themeColor="background1"/>
                          <w:spacing w:val="30"/>
                        </w:rPr>
                        <w:t>-</w:t>
                      </w:r>
                      <w:r w:rsidR="00815250">
                        <w:rPr>
                          <w:rFonts w:ascii="Tahoma" w:hAnsi="Tahoma" w:cs="Tahoma"/>
                          <w:color w:val="FFFFFF" w:themeColor="background1"/>
                          <w:spacing w:val="30"/>
                        </w:rPr>
                        <w:t>5</w:t>
                      </w:r>
                      <w:r w:rsidR="00815250" w:rsidRPr="00815250">
                        <w:rPr>
                          <w:rFonts w:ascii="Tahoma" w:hAnsi="Tahoma" w:cs="Tahoma"/>
                          <w:color w:val="FFFFFF" w:themeColor="background1"/>
                          <w:spacing w:val="30"/>
                          <w:vertAlign w:val="superscript"/>
                        </w:rPr>
                        <w:t>th</w:t>
                      </w:r>
                      <w:r w:rsidR="00815250">
                        <w:rPr>
                          <w:rFonts w:ascii="Tahoma" w:hAnsi="Tahoma" w:cs="Tahoma"/>
                          <w:color w:val="FFFFFF" w:themeColor="background1"/>
                          <w:spacing w:val="30"/>
                        </w:rPr>
                        <w:t xml:space="preserve"> </w:t>
                      </w:r>
                      <w:r w:rsidR="00B0269B" w:rsidRPr="00397ED5">
                        <w:rPr>
                          <w:rFonts w:ascii="Tahoma" w:hAnsi="Tahoma" w:cs="Tahoma"/>
                          <w:color w:val="FFFFFF" w:themeColor="background1"/>
                          <w:spacing w:val="30"/>
                        </w:rPr>
                        <w:t>February 2014</w:t>
                      </w:r>
                    </w:p>
                  </w:txbxContent>
                </v:textbox>
              </v:shape>
            </w:pict>
          </mc:Fallback>
        </mc:AlternateContent>
      </w:r>
    </w:p>
    <w:p w:rsidR="004275EE" w:rsidRPr="00A55E95" w:rsidRDefault="00D11D9A" w:rsidP="004275EE">
      <w:r>
        <w:rPr>
          <w:noProof/>
        </w:rPr>
        <mc:AlternateContent>
          <mc:Choice Requires="wps">
            <w:drawing>
              <wp:anchor distT="0" distB="0" distL="114300" distR="114300" simplePos="0" relativeHeight="251687936" behindDoc="0" locked="0" layoutInCell="1" allowOverlap="1">
                <wp:simplePos x="0" y="0"/>
                <wp:positionH relativeFrom="column">
                  <wp:posOffset>-256540</wp:posOffset>
                </wp:positionH>
                <wp:positionV relativeFrom="paragraph">
                  <wp:posOffset>-141605</wp:posOffset>
                </wp:positionV>
                <wp:extent cx="1422400" cy="199390"/>
                <wp:effectExtent l="635"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115" w:rsidRPr="001D7EDA" w:rsidRDefault="004B5115" w:rsidP="004B5115">
                            <w:pPr>
                              <w:rPr>
                                <w:rFonts w:ascii="Tahoma" w:hAnsi="Tahoma" w:cs="Tahoma"/>
                                <w:color w:val="FFFFFF" w:themeColor="background1"/>
                                <w:sz w:val="12"/>
                                <w:szCs w:val="12"/>
                              </w:rPr>
                            </w:pPr>
                            <w:r w:rsidRPr="001D7EDA">
                              <w:rPr>
                                <w:rFonts w:ascii="Tahoma" w:hAnsi="Tahoma" w:cs="Tahoma"/>
                                <w:color w:val="FFFFFF" w:themeColor="background1"/>
                                <w:sz w:val="12"/>
                                <w:szCs w:val="12"/>
                              </w:rPr>
                              <w:t>©Science Photo Library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0.2pt;margin-top:-11.15pt;width:112pt;height:1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vs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" filled="f" stroked="f">
                <v:textbox>
                  <w:txbxContent>
                    <w:p w:rsidR="004B5115" w:rsidRPr="001D7EDA" w:rsidRDefault="004B5115" w:rsidP="004B5115">
                      <w:pPr>
                        <w:rPr>
                          <w:rFonts w:ascii="Tahoma" w:hAnsi="Tahoma" w:cs="Tahoma"/>
                          <w:color w:val="FFFFFF" w:themeColor="background1"/>
                          <w:sz w:val="12"/>
                          <w:szCs w:val="12"/>
                        </w:rPr>
                      </w:pPr>
                      <w:r w:rsidRPr="001D7EDA">
                        <w:rPr>
                          <w:rFonts w:ascii="Tahoma" w:hAnsi="Tahoma" w:cs="Tahoma"/>
                          <w:color w:val="FFFFFF" w:themeColor="background1"/>
                          <w:sz w:val="12"/>
                          <w:szCs w:val="12"/>
                        </w:rPr>
                        <w:t>©Science Photo Library</w:t>
                      </w:r>
                    </w:p>
                  </w:txbxContent>
                </v:textbox>
              </v:shape>
            </w:pict>
          </mc:Fallback>
        </mc:AlternateContent>
      </w:r>
    </w:p>
    <w:p w:rsidR="004275EE" w:rsidRPr="00A55E95" w:rsidRDefault="00D11D9A" w:rsidP="004275EE">
      <w:r>
        <w:rPr>
          <w:noProof/>
        </w:rPr>
        <mc:AlternateContent>
          <mc:Choice Requires="wps">
            <w:drawing>
              <wp:anchor distT="0" distB="0" distL="114300" distR="114300" simplePos="0" relativeHeight="251664384" behindDoc="0" locked="0" layoutInCell="1" allowOverlap="1">
                <wp:simplePos x="0" y="0"/>
                <wp:positionH relativeFrom="column">
                  <wp:posOffset>-163195</wp:posOffset>
                </wp:positionH>
                <wp:positionV relativeFrom="paragraph">
                  <wp:posOffset>119380</wp:posOffset>
                </wp:positionV>
                <wp:extent cx="6480175" cy="4953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9530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69B" w:rsidRPr="004275EE" w:rsidRDefault="00B0269B" w:rsidP="004275EE">
                            <w:pPr>
                              <w:spacing w:before="200"/>
                              <w:rPr>
                                <w:rFonts w:ascii="Tahoma" w:hAnsi="Tahoma" w:cs="Tahoma"/>
                                <w:color w:val="FFFFFF" w:themeColor="background1"/>
                                <w:sz w:val="24"/>
                                <w:szCs w:val="24"/>
                              </w:rPr>
                            </w:pPr>
                            <w:r w:rsidRPr="004275EE">
                              <w:rPr>
                                <w:rFonts w:ascii="Tahoma" w:hAnsi="Tahoma" w:cs="Tahoma"/>
                                <w:b/>
                                <w:color w:val="FFFFFF" w:themeColor="background1"/>
                                <w:sz w:val="24"/>
                                <w:szCs w:val="24"/>
                              </w:rPr>
                              <w:t>The Registrations Process</w:t>
                            </w:r>
                            <w:r w:rsidRPr="004275EE">
                              <w:rPr>
                                <w:rFonts w:ascii="Tahoma" w:hAnsi="Tahoma" w:cs="Tahoma"/>
                                <w:color w:val="FFFFFF" w:themeColor="background1"/>
                                <w:sz w:val="24"/>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2.85pt;margin-top:9.4pt;width:510.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" fillcolor="#5a5a5a [2109]" stroked="f">
                <v:textbox>
                  <w:txbxContent>
                    <w:p w:rsidR="00B0269B" w:rsidRPr="004275EE" w:rsidRDefault="00B0269B" w:rsidP="004275EE">
                      <w:pPr>
                        <w:spacing w:before="200"/>
                        <w:rPr>
                          <w:rFonts w:ascii="Tahoma" w:hAnsi="Tahoma" w:cs="Tahoma"/>
                          <w:color w:val="FFFFFF" w:themeColor="background1"/>
                          <w:sz w:val="24"/>
                          <w:szCs w:val="24"/>
                        </w:rPr>
                      </w:pPr>
                      <w:r w:rsidRPr="004275EE">
                        <w:rPr>
                          <w:rFonts w:ascii="Tahoma" w:hAnsi="Tahoma" w:cs="Tahoma"/>
                          <w:b/>
                          <w:color w:val="FFFFFF" w:themeColor="background1"/>
                          <w:sz w:val="24"/>
                          <w:szCs w:val="24"/>
                        </w:rPr>
                        <w:t>The Registrations Process</w:t>
                      </w:r>
                      <w:r w:rsidRPr="004275EE">
                        <w:rPr>
                          <w:rFonts w:ascii="Tahoma" w:hAnsi="Tahoma" w:cs="Tahoma"/>
                          <w:color w:val="FFFFFF" w:themeColor="background1"/>
                          <w:sz w:val="24"/>
                          <w:szCs w:val="24"/>
                        </w:rPr>
                        <w:t xml:space="preserve"> </w:t>
                      </w:r>
                    </w:p>
                  </w:txbxContent>
                </v:textbox>
              </v:shape>
            </w:pict>
          </mc:Fallback>
        </mc:AlternateContent>
      </w:r>
    </w:p>
    <w:p w:rsidR="004275EE" w:rsidRPr="00A55E95" w:rsidRDefault="004275EE" w:rsidP="004275EE"/>
    <w:p w:rsidR="004275EE" w:rsidRPr="00A55E95" w:rsidRDefault="00D11D9A" w:rsidP="004275EE">
      <w:r>
        <w:rPr>
          <w:noProof/>
        </w:rPr>
        <mc:AlternateContent>
          <mc:Choice Requires="wps">
            <w:drawing>
              <wp:anchor distT="0" distB="0" distL="114300" distR="114300" simplePos="0" relativeHeight="251680768" behindDoc="0" locked="0" layoutInCell="1" allowOverlap="1">
                <wp:simplePos x="0" y="0"/>
                <wp:positionH relativeFrom="column">
                  <wp:posOffset>2819400</wp:posOffset>
                </wp:positionH>
                <wp:positionV relativeFrom="paragraph">
                  <wp:posOffset>139700</wp:posOffset>
                </wp:positionV>
                <wp:extent cx="3438525" cy="560260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60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EA9" w:rsidRPr="00661EA9" w:rsidRDefault="00FD148D" w:rsidP="0054709C">
                            <w:pPr>
                              <w:rPr>
                                <w:rFonts w:ascii="Tahoma" w:hAnsi="Tahoma" w:cs="Tahoma"/>
                                <w:b/>
                                <w:color w:val="C00000"/>
                              </w:rPr>
                            </w:pPr>
                            <w:r>
                              <w:rPr>
                                <w:rFonts w:ascii="Tahoma" w:hAnsi="Tahoma" w:cs="Tahoma"/>
                                <w:b/>
                                <w:color w:val="C00000"/>
                              </w:rPr>
                              <w:t xml:space="preserve">Participation/OMIS </w:t>
                            </w:r>
                            <w:r w:rsidR="00661EA9">
                              <w:rPr>
                                <w:rFonts w:ascii="Tahoma" w:hAnsi="Tahoma" w:cs="Tahoma"/>
                                <w:b/>
                                <w:color w:val="C00000"/>
                              </w:rPr>
                              <w:t>Fee:</w:t>
                            </w:r>
                          </w:p>
                          <w:p w:rsidR="00661EA9" w:rsidRDefault="00661EA9" w:rsidP="00661EA9">
                            <w:pPr>
                              <w:tabs>
                                <w:tab w:val="left" w:pos="2694"/>
                                <w:tab w:val="left" w:pos="3828"/>
                              </w:tabs>
                              <w:rPr>
                                <w:rFonts w:ascii="Tahoma" w:hAnsi="Tahoma" w:cs="Tahoma"/>
                                <w:b/>
                                <w:color w:val="C00000"/>
                              </w:rPr>
                            </w:pPr>
                            <w:r w:rsidRPr="00661EA9">
                              <w:rPr>
                                <w:rFonts w:ascii="Tahoma" w:hAnsi="Tahoma" w:cs="Tahoma"/>
                                <w:b/>
                                <w:color w:val="333333"/>
                                <w:sz w:val="20"/>
                                <w:szCs w:val="20"/>
                              </w:rPr>
                              <w:t>Cost (plus VAT):</w:t>
                            </w:r>
                            <w:r>
                              <w:rPr>
                                <w:rFonts w:ascii="Tahoma" w:hAnsi="Tahoma" w:cs="Tahoma"/>
                                <w:b/>
                                <w:color w:val="C00000"/>
                              </w:rPr>
                              <w:tab/>
                            </w:r>
                            <w:r w:rsidRPr="00661EA9">
                              <w:rPr>
                                <w:rFonts w:ascii="Tahoma" w:hAnsi="Tahoma" w:cs="Tahoma"/>
                                <w:strike/>
                                <w:color w:val="C00000"/>
                                <w:sz w:val="20"/>
                                <w:szCs w:val="20"/>
                              </w:rPr>
                              <w:t>£1020</w:t>
                            </w:r>
                            <w:r>
                              <w:rPr>
                                <w:rFonts w:ascii="Tahoma" w:hAnsi="Tahoma" w:cs="Tahoma"/>
                                <w:color w:val="333333"/>
                                <w:sz w:val="20"/>
                                <w:szCs w:val="20"/>
                              </w:rPr>
                              <w:tab/>
                            </w:r>
                            <w:r w:rsidRPr="00661EA9">
                              <w:rPr>
                                <w:rFonts w:ascii="Tahoma" w:hAnsi="Tahoma" w:cs="Tahoma"/>
                                <w:b/>
                                <w:color w:val="C00000"/>
                                <w:sz w:val="20"/>
                                <w:szCs w:val="20"/>
                              </w:rPr>
                              <w:t>£510</w:t>
                            </w:r>
                            <w:r>
                              <w:rPr>
                                <w:rFonts w:ascii="Tahoma" w:hAnsi="Tahoma" w:cs="Tahoma"/>
                                <w:color w:val="333333"/>
                                <w:sz w:val="20"/>
                                <w:szCs w:val="20"/>
                              </w:rPr>
                              <w:t xml:space="preserve"> </w:t>
                            </w:r>
                          </w:p>
                          <w:p w:rsidR="00661EA9" w:rsidRDefault="00661EA9" w:rsidP="0054709C">
                            <w:pPr>
                              <w:rPr>
                                <w:rFonts w:ascii="Tahoma" w:hAnsi="Tahoma" w:cs="Tahoma"/>
                                <w:color w:val="000000"/>
                                <w:sz w:val="18"/>
                                <w:szCs w:val="18"/>
                              </w:rPr>
                            </w:pPr>
                            <w:r w:rsidRPr="00661EA9">
                              <w:rPr>
                                <w:rFonts w:ascii="Tahoma" w:hAnsi="Tahoma" w:cs="Tahoma"/>
                                <w:b/>
                                <w:bCs/>
                                <w:color w:val="000000"/>
                                <w:sz w:val="18"/>
                                <w:szCs w:val="18"/>
                              </w:rPr>
                              <w:t xml:space="preserve">All delegates will be eligible for a 50% OMIS discount. </w:t>
                            </w:r>
                            <w:r w:rsidRPr="00661EA9">
                              <w:rPr>
                                <w:rFonts w:ascii="Tahoma" w:hAnsi="Tahoma" w:cs="Tahoma"/>
                                <w:color w:val="000000"/>
                                <w:sz w:val="18"/>
                                <w:szCs w:val="18"/>
                              </w:rPr>
                              <w:t xml:space="preserve">An OMIS (Overseas Market Introduction Service) fee is the amount charged for each delegate to accompany the mission and covers the organisation of all programme activity, meals and </w:t>
                            </w:r>
                            <w:r w:rsidR="00FD148D">
                              <w:rPr>
                                <w:rFonts w:ascii="Tahoma" w:hAnsi="Tahoma" w:cs="Tahoma"/>
                                <w:color w:val="000000"/>
                                <w:sz w:val="18"/>
                                <w:szCs w:val="18"/>
                              </w:rPr>
                              <w:t>a networking event</w:t>
                            </w:r>
                            <w:r w:rsidRPr="00661EA9">
                              <w:rPr>
                                <w:rFonts w:ascii="Tahoma" w:hAnsi="Tahoma" w:cs="Tahoma"/>
                                <w:color w:val="000000"/>
                                <w:sz w:val="18"/>
                                <w:szCs w:val="18"/>
                              </w:rPr>
                              <w:t xml:space="preserve"> listed in the main programme</w:t>
                            </w:r>
                            <w:r w:rsidR="00FD148D">
                              <w:rPr>
                                <w:rFonts w:ascii="Tahoma" w:hAnsi="Tahoma" w:cs="Tahoma"/>
                                <w:color w:val="000000"/>
                                <w:sz w:val="18"/>
                                <w:szCs w:val="18"/>
                              </w:rPr>
                              <w:t>.</w:t>
                            </w:r>
                          </w:p>
                          <w:p w:rsidR="00E66806" w:rsidRPr="00E66806" w:rsidRDefault="00E66806" w:rsidP="00E66806">
                            <w:pPr>
                              <w:rPr>
                                <w:rFonts w:ascii="Tahoma" w:hAnsi="Tahoma" w:cs="Tahoma"/>
                                <w:color w:val="000000"/>
                                <w:sz w:val="18"/>
                                <w:szCs w:val="18"/>
                              </w:rPr>
                            </w:pPr>
                            <w:r w:rsidRPr="00E66806">
                              <w:rPr>
                                <w:rFonts w:ascii="Tahoma" w:hAnsi="Tahoma" w:cs="Tahoma"/>
                                <w:color w:val="000000"/>
                                <w:sz w:val="18"/>
                                <w:szCs w:val="18"/>
                              </w:rPr>
                              <w:t>Companies which are SME’s and first time exporters also have the possibility to apply for a £ 200 grant on travelling cost.</w:t>
                            </w:r>
                          </w:p>
                          <w:p w:rsidR="00661EA9" w:rsidRPr="00661EA9" w:rsidRDefault="00661EA9" w:rsidP="00661EA9">
                            <w:pPr>
                              <w:rPr>
                                <w:rFonts w:ascii="Tahoma" w:hAnsi="Tahoma" w:cs="Tahoma"/>
                                <w:color w:val="333333"/>
                                <w:sz w:val="18"/>
                                <w:szCs w:val="18"/>
                              </w:rPr>
                            </w:pPr>
                            <w:r w:rsidRPr="00661EA9">
                              <w:rPr>
                                <w:rFonts w:ascii="Tahoma" w:hAnsi="Tahoma" w:cs="Tahoma"/>
                                <w:sz w:val="18"/>
                                <w:szCs w:val="18"/>
                              </w:rPr>
                              <w:t xml:space="preserve">Successful applications will be notified and will then need to pay the participation fee, </w:t>
                            </w:r>
                            <w:r w:rsidRPr="00661EA9">
                              <w:rPr>
                                <w:rFonts w:ascii="Tahoma" w:hAnsi="Tahoma" w:cs="Tahoma"/>
                                <w:color w:val="333333"/>
                                <w:sz w:val="18"/>
                                <w:szCs w:val="18"/>
                              </w:rPr>
                              <w:t>collected via the local UKTI International Trade Team. The cost of travel to/from Vienna, freight and hotel accommodation are NOT included. (a registration form will be sent to capture more specific details e.g. for hotel booking and other essential information).</w:t>
                            </w:r>
                            <w:r w:rsidR="00E66806">
                              <w:rPr>
                                <w:rFonts w:ascii="Tahoma" w:hAnsi="Tahoma" w:cs="Tahoma"/>
                                <w:color w:val="333333"/>
                                <w:sz w:val="18"/>
                                <w:szCs w:val="18"/>
                              </w:rPr>
                              <w:br/>
                            </w:r>
                          </w:p>
                          <w:p w:rsidR="00B0269B" w:rsidRPr="00661EA9" w:rsidRDefault="00B0269B" w:rsidP="0054709C">
                            <w:pPr>
                              <w:rPr>
                                <w:rFonts w:ascii="Tahoma" w:hAnsi="Tahoma" w:cs="Tahoma"/>
                                <w:b/>
                                <w:color w:val="C00000"/>
                              </w:rPr>
                            </w:pPr>
                            <w:r w:rsidRPr="00661EA9">
                              <w:rPr>
                                <w:rFonts w:ascii="Tahoma" w:hAnsi="Tahoma" w:cs="Tahoma"/>
                                <w:b/>
                                <w:color w:val="C00000"/>
                              </w:rPr>
                              <w:t xml:space="preserve">Cost includes the following: </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Rental of the exhibition premises</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Marketing and promotion of the event</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Design and production of PDF brochure with companies given one full page profile</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Mailshot of catalogue to named targeted contacts</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Follow up calls and email chasers</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Online advertising on designated event pages</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 xml:space="preserve">Targeting of contacts in </w:t>
                            </w:r>
                            <w:r w:rsidR="008847AA" w:rsidRPr="00661EA9">
                              <w:rPr>
                                <w:rFonts w:ascii="Tahoma" w:hAnsi="Tahoma" w:cs="Tahoma"/>
                                <w:sz w:val="18"/>
                                <w:szCs w:val="18"/>
                              </w:rPr>
                              <w:t>10</w:t>
                            </w:r>
                            <w:r w:rsidRPr="00661EA9">
                              <w:rPr>
                                <w:rFonts w:ascii="Tahoma" w:hAnsi="Tahoma" w:cs="Tahoma"/>
                                <w:sz w:val="18"/>
                                <w:szCs w:val="18"/>
                              </w:rPr>
                              <w:t xml:space="preserve"> CEE countries</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Participation in seminars</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Tabletop exhibition stand</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Refreshments throughout the two days</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Evening reception hosted by UK Ambassador to Austria</w:t>
                            </w:r>
                          </w:p>
                          <w:p w:rsidR="00B0269B" w:rsidRDefault="00B026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22pt;margin-top:11pt;width:270.75pt;height:44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S/hA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" stroked="f">
                <v:textbox>
                  <w:txbxContent>
                    <w:p w:rsidR="00661EA9" w:rsidRPr="00661EA9" w:rsidRDefault="00FD148D" w:rsidP="0054709C">
                      <w:pPr>
                        <w:rPr>
                          <w:rFonts w:ascii="Tahoma" w:hAnsi="Tahoma" w:cs="Tahoma"/>
                          <w:b/>
                          <w:color w:val="C00000"/>
                        </w:rPr>
                      </w:pPr>
                      <w:r>
                        <w:rPr>
                          <w:rFonts w:ascii="Tahoma" w:hAnsi="Tahoma" w:cs="Tahoma"/>
                          <w:b/>
                          <w:color w:val="C00000"/>
                        </w:rPr>
                        <w:t xml:space="preserve">Participation/OMIS </w:t>
                      </w:r>
                      <w:r w:rsidR="00661EA9">
                        <w:rPr>
                          <w:rFonts w:ascii="Tahoma" w:hAnsi="Tahoma" w:cs="Tahoma"/>
                          <w:b/>
                          <w:color w:val="C00000"/>
                        </w:rPr>
                        <w:t>Fee:</w:t>
                      </w:r>
                    </w:p>
                    <w:p w:rsidR="00661EA9" w:rsidRDefault="00661EA9" w:rsidP="00661EA9">
                      <w:pPr>
                        <w:tabs>
                          <w:tab w:val="left" w:pos="2694"/>
                          <w:tab w:val="left" w:pos="3828"/>
                        </w:tabs>
                        <w:rPr>
                          <w:rFonts w:ascii="Tahoma" w:hAnsi="Tahoma" w:cs="Tahoma"/>
                          <w:b/>
                          <w:color w:val="C00000"/>
                        </w:rPr>
                      </w:pPr>
                      <w:r w:rsidRPr="00661EA9">
                        <w:rPr>
                          <w:rFonts w:ascii="Tahoma" w:hAnsi="Tahoma" w:cs="Tahoma"/>
                          <w:b/>
                          <w:color w:val="333333"/>
                          <w:sz w:val="20"/>
                          <w:szCs w:val="20"/>
                        </w:rPr>
                        <w:t>Cost (plus VAT):</w:t>
                      </w:r>
                      <w:r>
                        <w:rPr>
                          <w:rFonts w:ascii="Tahoma" w:hAnsi="Tahoma" w:cs="Tahoma"/>
                          <w:b/>
                          <w:color w:val="C00000"/>
                        </w:rPr>
                        <w:tab/>
                      </w:r>
                      <w:r w:rsidRPr="00661EA9">
                        <w:rPr>
                          <w:rFonts w:ascii="Tahoma" w:hAnsi="Tahoma" w:cs="Tahoma"/>
                          <w:strike/>
                          <w:color w:val="C00000"/>
                          <w:sz w:val="20"/>
                          <w:szCs w:val="20"/>
                        </w:rPr>
                        <w:t>£1020</w:t>
                      </w:r>
                      <w:r>
                        <w:rPr>
                          <w:rFonts w:ascii="Tahoma" w:hAnsi="Tahoma" w:cs="Tahoma"/>
                          <w:color w:val="333333"/>
                          <w:sz w:val="20"/>
                          <w:szCs w:val="20"/>
                        </w:rPr>
                        <w:tab/>
                      </w:r>
                      <w:r w:rsidRPr="00661EA9">
                        <w:rPr>
                          <w:rFonts w:ascii="Tahoma" w:hAnsi="Tahoma" w:cs="Tahoma"/>
                          <w:b/>
                          <w:color w:val="C00000"/>
                          <w:sz w:val="20"/>
                          <w:szCs w:val="20"/>
                        </w:rPr>
                        <w:t>£510</w:t>
                      </w:r>
                      <w:r>
                        <w:rPr>
                          <w:rFonts w:ascii="Tahoma" w:hAnsi="Tahoma" w:cs="Tahoma"/>
                          <w:color w:val="333333"/>
                          <w:sz w:val="20"/>
                          <w:szCs w:val="20"/>
                        </w:rPr>
                        <w:t xml:space="preserve"> </w:t>
                      </w:r>
                    </w:p>
                    <w:p w:rsidR="00661EA9" w:rsidRDefault="00661EA9" w:rsidP="0054709C">
                      <w:pPr>
                        <w:rPr>
                          <w:rFonts w:ascii="Tahoma" w:hAnsi="Tahoma" w:cs="Tahoma"/>
                          <w:color w:val="000000"/>
                          <w:sz w:val="18"/>
                          <w:szCs w:val="18"/>
                        </w:rPr>
                      </w:pPr>
                      <w:r w:rsidRPr="00661EA9">
                        <w:rPr>
                          <w:rFonts w:ascii="Tahoma" w:hAnsi="Tahoma" w:cs="Tahoma"/>
                          <w:b/>
                          <w:bCs/>
                          <w:color w:val="000000"/>
                          <w:sz w:val="18"/>
                          <w:szCs w:val="18"/>
                        </w:rPr>
                        <w:t xml:space="preserve">All delegates will be eligible for a 50% OMIS discount. </w:t>
                      </w:r>
                      <w:r w:rsidRPr="00661EA9">
                        <w:rPr>
                          <w:rFonts w:ascii="Tahoma" w:hAnsi="Tahoma" w:cs="Tahoma"/>
                          <w:color w:val="000000"/>
                          <w:sz w:val="18"/>
                          <w:szCs w:val="18"/>
                        </w:rPr>
                        <w:t xml:space="preserve">An OMIS (Overseas Market Introduction Service) fee is the amount charged for each delegate to accompany the mission and covers the organisation of all programme activity, meals and </w:t>
                      </w:r>
                      <w:r w:rsidR="00FD148D">
                        <w:rPr>
                          <w:rFonts w:ascii="Tahoma" w:hAnsi="Tahoma" w:cs="Tahoma"/>
                          <w:color w:val="000000"/>
                          <w:sz w:val="18"/>
                          <w:szCs w:val="18"/>
                        </w:rPr>
                        <w:t>a networking event</w:t>
                      </w:r>
                      <w:r w:rsidRPr="00661EA9">
                        <w:rPr>
                          <w:rFonts w:ascii="Tahoma" w:hAnsi="Tahoma" w:cs="Tahoma"/>
                          <w:color w:val="000000"/>
                          <w:sz w:val="18"/>
                          <w:szCs w:val="18"/>
                        </w:rPr>
                        <w:t xml:space="preserve"> listed in the main programme</w:t>
                      </w:r>
                      <w:r w:rsidR="00FD148D">
                        <w:rPr>
                          <w:rFonts w:ascii="Tahoma" w:hAnsi="Tahoma" w:cs="Tahoma"/>
                          <w:color w:val="000000"/>
                          <w:sz w:val="18"/>
                          <w:szCs w:val="18"/>
                        </w:rPr>
                        <w:t>.</w:t>
                      </w:r>
                    </w:p>
                    <w:p w:rsidR="00E66806" w:rsidRPr="00E66806" w:rsidRDefault="00E66806" w:rsidP="00E66806">
                      <w:pPr>
                        <w:rPr>
                          <w:rFonts w:ascii="Tahoma" w:hAnsi="Tahoma" w:cs="Tahoma"/>
                          <w:color w:val="000000"/>
                          <w:sz w:val="18"/>
                          <w:szCs w:val="18"/>
                        </w:rPr>
                      </w:pPr>
                      <w:r w:rsidRPr="00E66806">
                        <w:rPr>
                          <w:rFonts w:ascii="Tahoma" w:hAnsi="Tahoma" w:cs="Tahoma"/>
                          <w:color w:val="000000"/>
                          <w:sz w:val="18"/>
                          <w:szCs w:val="18"/>
                        </w:rPr>
                        <w:t>Companies which are SME’s and first time exporters also have the possibility to apply for a £ 200 grant on travelling cost.</w:t>
                      </w:r>
                    </w:p>
                    <w:p w:rsidR="00661EA9" w:rsidRPr="00661EA9" w:rsidRDefault="00661EA9" w:rsidP="00661EA9">
                      <w:pPr>
                        <w:rPr>
                          <w:rFonts w:ascii="Tahoma" w:hAnsi="Tahoma" w:cs="Tahoma"/>
                          <w:color w:val="333333"/>
                          <w:sz w:val="18"/>
                          <w:szCs w:val="18"/>
                        </w:rPr>
                      </w:pPr>
                      <w:r w:rsidRPr="00661EA9">
                        <w:rPr>
                          <w:rFonts w:ascii="Tahoma" w:hAnsi="Tahoma" w:cs="Tahoma"/>
                          <w:sz w:val="18"/>
                          <w:szCs w:val="18"/>
                        </w:rPr>
                        <w:t xml:space="preserve">Successful applications will be notified and will then need to pay the participation fee, </w:t>
                      </w:r>
                      <w:r w:rsidRPr="00661EA9">
                        <w:rPr>
                          <w:rFonts w:ascii="Tahoma" w:hAnsi="Tahoma" w:cs="Tahoma"/>
                          <w:color w:val="333333"/>
                          <w:sz w:val="18"/>
                          <w:szCs w:val="18"/>
                        </w:rPr>
                        <w:t>collected via the local UKTI International Trade Team. The cost of travel to/from Vienna, freight and hotel accommodation are NOT included. (a registration form will be sent to capture more specific details e.g. for hotel booking and other essential information).</w:t>
                      </w:r>
                      <w:r w:rsidR="00E66806">
                        <w:rPr>
                          <w:rFonts w:ascii="Tahoma" w:hAnsi="Tahoma" w:cs="Tahoma"/>
                          <w:color w:val="333333"/>
                          <w:sz w:val="18"/>
                          <w:szCs w:val="18"/>
                        </w:rPr>
                        <w:br/>
                      </w:r>
                    </w:p>
                    <w:p w:rsidR="00B0269B" w:rsidRPr="00661EA9" w:rsidRDefault="00B0269B" w:rsidP="0054709C">
                      <w:pPr>
                        <w:rPr>
                          <w:rFonts w:ascii="Tahoma" w:hAnsi="Tahoma" w:cs="Tahoma"/>
                          <w:b/>
                          <w:color w:val="C00000"/>
                        </w:rPr>
                      </w:pPr>
                      <w:r w:rsidRPr="00661EA9">
                        <w:rPr>
                          <w:rFonts w:ascii="Tahoma" w:hAnsi="Tahoma" w:cs="Tahoma"/>
                          <w:b/>
                          <w:color w:val="C00000"/>
                        </w:rPr>
                        <w:t xml:space="preserve">Cost includes the following: </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Rental of the exhibition premises</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Marketing and promotion of the event</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Design and production of PDF brochure with companies given one full page profile</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Mailshot of catalogue to named targeted contacts</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Follow up calls and email chasers</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Online advertising on designated event pages</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 xml:space="preserve">Targeting of contacts in </w:t>
                      </w:r>
                      <w:r w:rsidR="008847AA" w:rsidRPr="00661EA9">
                        <w:rPr>
                          <w:rFonts w:ascii="Tahoma" w:hAnsi="Tahoma" w:cs="Tahoma"/>
                          <w:sz w:val="18"/>
                          <w:szCs w:val="18"/>
                        </w:rPr>
                        <w:t>10</w:t>
                      </w:r>
                      <w:r w:rsidRPr="00661EA9">
                        <w:rPr>
                          <w:rFonts w:ascii="Tahoma" w:hAnsi="Tahoma" w:cs="Tahoma"/>
                          <w:sz w:val="18"/>
                          <w:szCs w:val="18"/>
                        </w:rPr>
                        <w:t xml:space="preserve"> CEE countries</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Participation in seminars</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Tabletop exhibition stand</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Refreshments throughout the two days</w:t>
                      </w:r>
                    </w:p>
                    <w:p w:rsidR="00B0269B" w:rsidRPr="00661EA9" w:rsidRDefault="00B0269B" w:rsidP="0054709C">
                      <w:pPr>
                        <w:pStyle w:val="ListParagraph"/>
                        <w:numPr>
                          <w:ilvl w:val="0"/>
                          <w:numId w:val="1"/>
                        </w:numPr>
                        <w:ind w:left="284" w:hanging="284"/>
                        <w:rPr>
                          <w:rFonts w:ascii="Tahoma" w:hAnsi="Tahoma" w:cs="Tahoma"/>
                          <w:sz w:val="18"/>
                          <w:szCs w:val="18"/>
                        </w:rPr>
                      </w:pPr>
                      <w:r w:rsidRPr="00661EA9">
                        <w:rPr>
                          <w:rFonts w:ascii="Tahoma" w:hAnsi="Tahoma" w:cs="Tahoma"/>
                          <w:sz w:val="18"/>
                          <w:szCs w:val="18"/>
                        </w:rPr>
                        <w:t>Evening reception hosted by UK Ambassador to Austria</w:t>
                      </w:r>
                    </w:p>
                    <w:p w:rsidR="00B0269B" w:rsidRDefault="00B0269B"/>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-184150</wp:posOffset>
                </wp:positionH>
                <wp:positionV relativeFrom="paragraph">
                  <wp:posOffset>139700</wp:posOffset>
                </wp:positionV>
                <wp:extent cx="2946400" cy="537400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537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69B" w:rsidRPr="00347ECF" w:rsidRDefault="00B0269B">
                            <w:pPr>
                              <w:rPr>
                                <w:rFonts w:ascii="Tahoma" w:hAnsi="Tahoma" w:cs="Tahoma"/>
                                <w:b/>
                                <w:color w:val="C00000"/>
                              </w:rPr>
                            </w:pPr>
                            <w:r w:rsidRPr="00347ECF">
                              <w:rPr>
                                <w:rFonts w:ascii="Tahoma" w:hAnsi="Tahoma" w:cs="Tahoma"/>
                                <w:b/>
                                <w:color w:val="C00000"/>
                              </w:rPr>
                              <w:t xml:space="preserve">Selection of UK participating companies: </w:t>
                            </w:r>
                          </w:p>
                          <w:p w:rsidR="00B0269B" w:rsidRPr="00661EA9" w:rsidRDefault="00B0269B">
                            <w:pPr>
                              <w:rPr>
                                <w:rFonts w:ascii="Tahoma" w:hAnsi="Tahoma" w:cs="Tahoma"/>
                                <w:sz w:val="18"/>
                                <w:szCs w:val="18"/>
                              </w:rPr>
                            </w:pPr>
                            <w:r w:rsidRPr="00661EA9">
                              <w:rPr>
                                <w:rFonts w:ascii="Tahoma" w:hAnsi="Tahoma" w:cs="Tahoma"/>
                                <w:sz w:val="18"/>
                                <w:szCs w:val="18"/>
                              </w:rPr>
                              <w:t>All Expressions of Interest will be examined by the UKTI staff in each of the participating countries, to determine whether or not suitable visitors can be recruited to attend the event. Their decisions will be based on:</w:t>
                            </w:r>
                          </w:p>
                          <w:p w:rsidR="00B0269B" w:rsidRPr="00661EA9" w:rsidRDefault="00B0269B" w:rsidP="00661EA9">
                            <w:pPr>
                              <w:pStyle w:val="ListParagraph"/>
                              <w:numPr>
                                <w:ilvl w:val="0"/>
                                <w:numId w:val="1"/>
                              </w:numPr>
                              <w:spacing w:before="200"/>
                              <w:ind w:left="284" w:hanging="284"/>
                              <w:contextualSpacing w:val="0"/>
                              <w:rPr>
                                <w:rFonts w:ascii="Tahoma" w:hAnsi="Tahoma" w:cs="Tahoma"/>
                                <w:sz w:val="18"/>
                                <w:szCs w:val="18"/>
                              </w:rPr>
                            </w:pPr>
                            <w:r w:rsidRPr="00661EA9">
                              <w:rPr>
                                <w:rFonts w:ascii="Tahoma" w:hAnsi="Tahoma" w:cs="Tahoma"/>
                                <w:sz w:val="18"/>
                                <w:szCs w:val="18"/>
                              </w:rPr>
                              <w:t xml:space="preserve">Whether they can match the UK companies’ expertise with the requirements of their selected buyers/delegates in their respective markets. </w:t>
                            </w:r>
                          </w:p>
                          <w:p w:rsidR="00B0269B" w:rsidRPr="00661EA9" w:rsidRDefault="00B0269B" w:rsidP="00661EA9">
                            <w:pPr>
                              <w:pStyle w:val="ListParagraph"/>
                              <w:numPr>
                                <w:ilvl w:val="0"/>
                                <w:numId w:val="1"/>
                              </w:numPr>
                              <w:spacing w:before="200"/>
                              <w:ind w:left="284" w:hanging="284"/>
                              <w:contextualSpacing w:val="0"/>
                              <w:rPr>
                                <w:rFonts w:ascii="Tahoma" w:hAnsi="Tahoma" w:cs="Tahoma"/>
                                <w:sz w:val="18"/>
                                <w:szCs w:val="18"/>
                              </w:rPr>
                            </w:pPr>
                            <w:r w:rsidRPr="00661EA9">
                              <w:rPr>
                                <w:rFonts w:ascii="Tahoma" w:hAnsi="Tahoma" w:cs="Tahoma"/>
                                <w:sz w:val="18"/>
                                <w:szCs w:val="18"/>
                              </w:rPr>
                              <w:t xml:space="preserve">The information that has been provided in the Expression-of-Interest (EoI) form. </w:t>
                            </w:r>
                          </w:p>
                          <w:p w:rsidR="00B0269B" w:rsidRPr="00661EA9" w:rsidRDefault="00B0269B" w:rsidP="00661EA9">
                            <w:pPr>
                              <w:pStyle w:val="ListParagraph"/>
                              <w:numPr>
                                <w:ilvl w:val="0"/>
                                <w:numId w:val="1"/>
                              </w:numPr>
                              <w:spacing w:before="200"/>
                              <w:ind w:left="284" w:hanging="284"/>
                              <w:contextualSpacing w:val="0"/>
                              <w:rPr>
                                <w:rFonts w:ascii="Tahoma" w:hAnsi="Tahoma" w:cs="Tahoma"/>
                                <w:sz w:val="18"/>
                                <w:szCs w:val="18"/>
                              </w:rPr>
                            </w:pPr>
                            <w:r w:rsidRPr="00661EA9">
                              <w:rPr>
                                <w:rFonts w:ascii="Tahoma" w:hAnsi="Tahoma" w:cs="Tahoma"/>
                                <w:sz w:val="18"/>
                                <w:szCs w:val="18"/>
                              </w:rPr>
                              <w:t>Background information on website provided.</w:t>
                            </w:r>
                          </w:p>
                          <w:p w:rsidR="00B0269B" w:rsidRPr="00661EA9" w:rsidRDefault="00B0269B" w:rsidP="00661EA9">
                            <w:pPr>
                              <w:pStyle w:val="ListParagraph"/>
                              <w:numPr>
                                <w:ilvl w:val="0"/>
                                <w:numId w:val="1"/>
                              </w:numPr>
                              <w:spacing w:before="200"/>
                              <w:ind w:left="284" w:hanging="284"/>
                              <w:contextualSpacing w:val="0"/>
                              <w:rPr>
                                <w:rFonts w:ascii="Tahoma" w:hAnsi="Tahoma" w:cs="Tahoma"/>
                                <w:sz w:val="18"/>
                                <w:szCs w:val="18"/>
                              </w:rPr>
                            </w:pPr>
                            <w:r w:rsidRPr="00661EA9">
                              <w:rPr>
                                <w:rFonts w:ascii="Tahoma" w:hAnsi="Tahoma" w:cs="Tahoma"/>
                                <w:sz w:val="18"/>
                                <w:szCs w:val="18"/>
                              </w:rPr>
                              <w:t xml:space="preserve">Ensuring that there is good spread of UK companies from across all areas of </w:t>
                            </w:r>
                            <w:r w:rsidR="002F48EA">
                              <w:rPr>
                                <w:rFonts w:ascii="Tahoma" w:hAnsi="Tahoma" w:cs="Tahoma"/>
                                <w:sz w:val="18"/>
                                <w:szCs w:val="18"/>
                              </w:rPr>
                              <w:t>healthcare</w:t>
                            </w:r>
                            <w:r w:rsidRPr="00661EA9">
                              <w:rPr>
                                <w:rFonts w:ascii="Tahoma" w:hAnsi="Tahoma" w:cs="Tahom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4.5pt;margin-top:11pt;width:232pt;height:42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XWhAIAABc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" stroked="f">
                <v:textbox>
                  <w:txbxContent>
                    <w:p w:rsidR="00B0269B" w:rsidRPr="00347ECF" w:rsidRDefault="00B0269B">
                      <w:pPr>
                        <w:rPr>
                          <w:rFonts w:ascii="Tahoma" w:hAnsi="Tahoma" w:cs="Tahoma"/>
                          <w:b/>
                          <w:color w:val="C00000"/>
                        </w:rPr>
                      </w:pPr>
                      <w:r w:rsidRPr="00347ECF">
                        <w:rPr>
                          <w:rFonts w:ascii="Tahoma" w:hAnsi="Tahoma" w:cs="Tahoma"/>
                          <w:b/>
                          <w:color w:val="C00000"/>
                        </w:rPr>
                        <w:t xml:space="preserve">Selection of UK participating companies: </w:t>
                      </w:r>
                    </w:p>
                    <w:p w:rsidR="00B0269B" w:rsidRPr="00661EA9" w:rsidRDefault="00B0269B">
                      <w:pPr>
                        <w:rPr>
                          <w:rFonts w:ascii="Tahoma" w:hAnsi="Tahoma" w:cs="Tahoma"/>
                          <w:sz w:val="18"/>
                          <w:szCs w:val="18"/>
                        </w:rPr>
                      </w:pPr>
                      <w:r w:rsidRPr="00661EA9">
                        <w:rPr>
                          <w:rFonts w:ascii="Tahoma" w:hAnsi="Tahoma" w:cs="Tahoma"/>
                          <w:sz w:val="18"/>
                          <w:szCs w:val="18"/>
                        </w:rPr>
                        <w:t>All Expressions of Interest will be examined by the UKTI staff in each of the participating countries, to determine whether or not suitable visitors can be recruited to attend the event. Their decisions will be based on:</w:t>
                      </w:r>
                    </w:p>
                    <w:p w:rsidR="00B0269B" w:rsidRPr="00661EA9" w:rsidRDefault="00B0269B" w:rsidP="00661EA9">
                      <w:pPr>
                        <w:pStyle w:val="ListParagraph"/>
                        <w:numPr>
                          <w:ilvl w:val="0"/>
                          <w:numId w:val="1"/>
                        </w:numPr>
                        <w:spacing w:before="200"/>
                        <w:ind w:left="284" w:hanging="284"/>
                        <w:contextualSpacing w:val="0"/>
                        <w:rPr>
                          <w:rFonts w:ascii="Tahoma" w:hAnsi="Tahoma" w:cs="Tahoma"/>
                          <w:sz w:val="18"/>
                          <w:szCs w:val="18"/>
                        </w:rPr>
                      </w:pPr>
                      <w:r w:rsidRPr="00661EA9">
                        <w:rPr>
                          <w:rFonts w:ascii="Tahoma" w:hAnsi="Tahoma" w:cs="Tahoma"/>
                          <w:sz w:val="18"/>
                          <w:szCs w:val="18"/>
                        </w:rPr>
                        <w:t xml:space="preserve">Whether they can match the UK companies’ expertise with the requirements of their selected buyers/delegates in their respective markets. </w:t>
                      </w:r>
                    </w:p>
                    <w:p w:rsidR="00B0269B" w:rsidRPr="00661EA9" w:rsidRDefault="00B0269B" w:rsidP="00661EA9">
                      <w:pPr>
                        <w:pStyle w:val="ListParagraph"/>
                        <w:numPr>
                          <w:ilvl w:val="0"/>
                          <w:numId w:val="1"/>
                        </w:numPr>
                        <w:spacing w:before="200"/>
                        <w:ind w:left="284" w:hanging="284"/>
                        <w:contextualSpacing w:val="0"/>
                        <w:rPr>
                          <w:rFonts w:ascii="Tahoma" w:hAnsi="Tahoma" w:cs="Tahoma"/>
                          <w:sz w:val="18"/>
                          <w:szCs w:val="18"/>
                        </w:rPr>
                      </w:pPr>
                      <w:r w:rsidRPr="00661EA9">
                        <w:rPr>
                          <w:rFonts w:ascii="Tahoma" w:hAnsi="Tahoma" w:cs="Tahoma"/>
                          <w:sz w:val="18"/>
                          <w:szCs w:val="18"/>
                        </w:rPr>
                        <w:t xml:space="preserve">The information that has been provided in the Expression-of-Interest (EoI) form. </w:t>
                      </w:r>
                    </w:p>
                    <w:p w:rsidR="00B0269B" w:rsidRPr="00661EA9" w:rsidRDefault="00B0269B" w:rsidP="00661EA9">
                      <w:pPr>
                        <w:pStyle w:val="ListParagraph"/>
                        <w:numPr>
                          <w:ilvl w:val="0"/>
                          <w:numId w:val="1"/>
                        </w:numPr>
                        <w:spacing w:before="200"/>
                        <w:ind w:left="284" w:hanging="284"/>
                        <w:contextualSpacing w:val="0"/>
                        <w:rPr>
                          <w:rFonts w:ascii="Tahoma" w:hAnsi="Tahoma" w:cs="Tahoma"/>
                          <w:sz w:val="18"/>
                          <w:szCs w:val="18"/>
                        </w:rPr>
                      </w:pPr>
                      <w:r w:rsidRPr="00661EA9">
                        <w:rPr>
                          <w:rFonts w:ascii="Tahoma" w:hAnsi="Tahoma" w:cs="Tahoma"/>
                          <w:sz w:val="18"/>
                          <w:szCs w:val="18"/>
                        </w:rPr>
                        <w:t>Background information on website provided.</w:t>
                      </w:r>
                    </w:p>
                    <w:p w:rsidR="00B0269B" w:rsidRPr="00661EA9" w:rsidRDefault="00B0269B" w:rsidP="00661EA9">
                      <w:pPr>
                        <w:pStyle w:val="ListParagraph"/>
                        <w:numPr>
                          <w:ilvl w:val="0"/>
                          <w:numId w:val="1"/>
                        </w:numPr>
                        <w:spacing w:before="200"/>
                        <w:ind w:left="284" w:hanging="284"/>
                        <w:contextualSpacing w:val="0"/>
                        <w:rPr>
                          <w:rFonts w:ascii="Tahoma" w:hAnsi="Tahoma" w:cs="Tahoma"/>
                          <w:sz w:val="18"/>
                          <w:szCs w:val="18"/>
                        </w:rPr>
                      </w:pPr>
                      <w:r w:rsidRPr="00661EA9">
                        <w:rPr>
                          <w:rFonts w:ascii="Tahoma" w:hAnsi="Tahoma" w:cs="Tahoma"/>
                          <w:sz w:val="18"/>
                          <w:szCs w:val="18"/>
                        </w:rPr>
                        <w:t xml:space="preserve">Ensuring that there is good spread of UK companies from across all areas of </w:t>
                      </w:r>
                      <w:r w:rsidR="002F48EA">
                        <w:rPr>
                          <w:rFonts w:ascii="Tahoma" w:hAnsi="Tahoma" w:cs="Tahoma"/>
                          <w:sz w:val="18"/>
                          <w:szCs w:val="18"/>
                        </w:rPr>
                        <w:t>healthcare</w:t>
                      </w:r>
                      <w:r w:rsidRPr="00661EA9">
                        <w:rPr>
                          <w:rFonts w:ascii="Tahoma" w:hAnsi="Tahoma" w:cs="Tahoma"/>
                          <w:sz w:val="18"/>
                          <w:szCs w:val="18"/>
                        </w:rPr>
                        <w:t>.</w:t>
                      </w:r>
                    </w:p>
                  </w:txbxContent>
                </v:textbox>
              </v:shape>
            </w:pict>
          </mc:Fallback>
        </mc:AlternateContent>
      </w:r>
    </w:p>
    <w:p w:rsidR="004275EE" w:rsidRPr="00A55E95" w:rsidRDefault="004275EE" w:rsidP="004275EE"/>
    <w:p w:rsidR="004275EE" w:rsidRPr="00A55E95" w:rsidRDefault="004275EE" w:rsidP="004275EE"/>
    <w:p w:rsidR="004275EE" w:rsidRPr="00A55E95" w:rsidRDefault="004275EE" w:rsidP="004275EE"/>
    <w:p w:rsidR="004275EE" w:rsidRPr="00A55E95" w:rsidRDefault="004275EE" w:rsidP="004275EE"/>
    <w:p w:rsidR="004275EE" w:rsidRPr="00A55E95" w:rsidRDefault="004275EE" w:rsidP="004275EE"/>
    <w:p w:rsidR="004275EE" w:rsidRPr="00A55E95" w:rsidRDefault="004275EE" w:rsidP="004275EE"/>
    <w:p w:rsidR="004275EE" w:rsidRPr="00A55E95" w:rsidRDefault="004275EE" w:rsidP="004275EE"/>
    <w:p w:rsidR="004275EE" w:rsidRPr="00A55E95" w:rsidRDefault="004275EE" w:rsidP="004275EE"/>
    <w:p w:rsidR="004275EE" w:rsidRPr="00A55E95" w:rsidRDefault="004275EE" w:rsidP="004275EE"/>
    <w:p w:rsidR="004275EE" w:rsidRPr="00A55E95" w:rsidRDefault="004275EE" w:rsidP="004275EE"/>
    <w:p w:rsidR="004275EE" w:rsidRPr="00A55E95" w:rsidRDefault="00D11D9A" w:rsidP="004275EE">
      <w:r>
        <w:rPr>
          <w:noProof/>
        </w:rPr>
        <mc:AlternateContent>
          <mc:Choice Requires="wps">
            <w:drawing>
              <wp:anchor distT="0" distB="0" distL="114300" distR="114300" simplePos="0" relativeHeight="251682816" behindDoc="0" locked="0" layoutInCell="1" allowOverlap="1">
                <wp:simplePos x="0" y="0"/>
                <wp:positionH relativeFrom="column">
                  <wp:posOffset>-211455</wp:posOffset>
                </wp:positionH>
                <wp:positionV relativeFrom="paragraph">
                  <wp:posOffset>135890</wp:posOffset>
                </wp:positionV>
                <wp:extent cx="2983230" cy="1808480"/>
                <wp:effectExtent l="0" t="0" r="0" b="127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180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69B" w:rsidRPr="00347ECF" w:rsidRDefault="00B0269B" w:rsidP="0054709C">
                            <w:pPr>
                              <w:rPr>
                                <w:rFonts w:ascii="Tahoma" w:hAnsi="Tahoma" w:cs="Tahoma"/>
                                <w:b/>
                                <w:color w:val="C00000"/>
                              </w:rPr>
                            </w:pPr>
                            <w:r w:rsidRPr="00347ECF">
                              <w:rPr>
                                <w:rFonts w:ascii="Tahoma" w:hAnsi="Tahoma" w:cs="Tahoma"/>
                                <w:b/>
                                <w:color w:val="C00000"/>
                              </w:rPr>
                              <w:t xml:space="preserve">Marketing: </w:t>
                            </w:r>
                          </w:p>
                          <w:p w:rsidR="00B0269B" w:rsidRPr="00661EA9" w:rsidRDefault="00B0269B">
                            <w:pPr>
                              <w:rPr>
                                <w:b/>
                                <w:sz w:val="18"/>
                                <w:szCs w:val="18"/>
                              </w:rPr>
                            </w:pPr>
                            <w:r w:rsidRPr="00661EA9">
                              <w:rPr>
                                <w:rFonts w:ascii="Tahoma" w:hAnsi="Tahoma" w:cs="Tahoma"/>
                                <w:sz w:val="18"/>
                                <w:szCs w:val="18"/>
                              </w:rPr>
                              <w:t xml:space="preserve">Prior to the event UKTI will produce an event brochure with company profiles and representatives’ names (participants are requested to supply 100 word-company description, company details and company logo). The brochure will be mailed to all business contacts in the CEE countries prior to the event to alert them to your visit to Vienna and will aid in the recruitment of visitors to the event.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3" type="#_x0000_t202" style="position:absolute;margin-left:-16.65pt;margin-top:10.7pt;width:234.9pt;height:142.4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" stroked="f">
                <v:textbox style="mso-fit-shape-to-text:t">
                  <w:txbxContent>
                    <w:p w:rsidR="00B0269B" w:rsidRPr="00347ECF" w:rsidRDefault="00B0269B" w:rsidP="0054709C">
                      <w:pPr>
                        <w:rPr>
                          <w:rFonts w:ascii="Tahoma" w:hAnsi="Tahoma" w:cs="Tahoma"/>
                          <w:b/>
                          <w:color w:val="C00000"/>
                        </w:rPr>
                      </w:pPr>
                      <w:r w:rsidRPr="00347ECF">
                        <w:rPr>
                          <w:rFonts w:ascii="Tahoma" w:hAnsi="Tahoma" w:cs="Tahoma"/>
                          <w:b/>
                          <w:color w:val="C00000"/>
                        </w:rPr>
                        <w:t xml:space="preserve">Marketing: </w:t>
                      </w:r>
                    </w:p>
                    <w:p w:rsidR="00B0269B" w:rsidRPr="00661EA9" w:rsidRDefault="00B0269B">
                      <w:pPr>
                        <w:rPr>
                          <w:b/>
                          <w:sz w:val="18"/>
                          <w:szCs w:val="18"/>
                        </w:rPr>
                      </w:pPr>
                      <w:r w:rsidRPr="00661EA9">
                        <w:rPr>
                          <w:rFonts w:ascii="Tahoma" w:hAnsi="Tahoma" w:cs="Tahoma"/>
                          <w:sz w:val="18"/>
                          <w:szCs w:val="18"/>
                        </w:rPr>
                        <w:t xml:space="preserve">Prior to the event UKTI will produce an event brochure with company profiles and representatives’ names (participants are requested to supply 100 word-company description, company details and company logo). The brochure will be mailed to all business contacts in the CEE countries prior to the event to alert them to your visit to Vienna and will aid in the recruitment of visitors to the event. </w:t>
                      </w:r>
                    </w:p>
                  </w:txbxContent>
                </v:textbox>
              </v:shape>
            </w:pict>
          </mc:Fallback>
        </mc:AlternateContent>
      </w:r>
    </w:p>
    <w:p w:rsidR="004275EE" w:rsidRDefault="004275EE" w:rsidP="004275EE"/>
    <w:p w:rsidR="004275EE" w:rsidRPr="00A55E95" w:rsidRDefault="004275EE" w:rsidP="004275EE">
      <w:pPr>
        <w:jc w:val="center"/>
      </w:pPr>
    </w:p>
    <w:p w:rsidR="0063306D" w:rsidRDefault="00D11D9A">
      <w:r>
        <w:rPr>
          <w:noProof/>
        </w:rPr>
        <mc:AlternateContent>
          <mc:Choice Requires="wps">
            <w:drawing>
              <wp:anchor distT="0" distB="0" distL="114300" distR="114300" simplePos="0" relativeHeight="251665408" behindDoc="0" locked="0" layoutInCell="1" allowOverlap="1">
                <wp:simplePos x="0" y="0"/>
                <wp:positionH relativeFrom="column">
                  <wp:posOffset>-333375</wp:posOffset>
                </wp:positionH>
                <wp:positionV relativeFrom="paragraph">
                  <wp:posOffset>1219200</wp:posOffset>
                </wp:positionV>
                <wp:extent cx="6715125" cy="914400"/>
                <wp:effectExtent l="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69B" w:rsidRPr="00397ED5" w:rsidRDefault="00B0269B" w:rsidP="004275EE">
                            <w:pPr>
                              <w:shd w:val="clear" w:color="auto" w:fill="595959" w:themeFill="text1" w:themeFillTint="A6"/>
                              <w:jc w:val="center"/>
                              <w:rPr>
                                <w:rFonts w:ascii="Tahoma" w:hAnsi="Tahoma" w:cs="Tahoma"/>
                                <w:color w:val="FFFFFF" w:themeColor="background1"/>
                                <w:sz w:val="20"/>
                                <w:szCs w:val="20"/>
                              </w:rPr>
                            </w:pPr>
                            <w:r w:rsidRPr="00397ED5">
                              <w:rPr>
                                <w:rFonts w:ascii="Tahoma" w:hAnsi="Tahoma" w:cs="Tahoma"/>
                                <w:color w:val="FFFFFF" w:themeColor="background1"/>
                                <w:sz w:val="20"/>
                                <w:szCs w:val="20"/>
                              </w:rPr>
                              <w:t xml:space="preserve">Any questions relating to this event should be sent to </w:t>
                            </w:r>
                            <w:r w:rsidR="00347ECF">
                              <w:rPr>
                                <w:rFonts w:ascii="Tahoma" w:hAnsi="Tahoma" w:cs="Tahoma"/>
                                <w:color w:val="FFFFFF" w:themeColor="background1"/>
                                <w:sz w:val="20"/>
                                <w:szCs w:val="20"/>
                              </w:rPr>
                              <w:t>Verena Wasenegger</w:t>
                            </w:r>
                            <w:r w:rsidRPr="00397ED5">
                              <w:rPr>
                                <w:rFonts w:ascii="Tahoma" w:hAnsi="Tahoma" w:cs="Tahoma"/>
                                <w:color w:val="FFFFFF" w:themeColor="background1"/>
                                <w:sz w:val="20"/>
                                <w:szCs w:val="20"/>
                              </w:rPr>
                              <w:t xml:space="preserve"> at the British Embassy in Vienna:</w:t>
                            </w:r>
                          </w:p>
                          <w:p w:rsidR="00B0269B" w:rsidRPr="004275EE" w:rsidRDefault="00347ECF" w:rsidP="004275EE">
                            <w:pPr>
                              <w:shd w:val="clear" w:color="auto" w:fill="595959" w:themeFill="text1" w:themeFillTint="A6"/>
                              <w:jc w:val="center"/>
                              <w:rPr>
                                <w:rFonts w:ascii="Tahoma" w:hAnsi="Tahoma" w:cs="Tahoma"/>
                                <w:b/>
                                <w:color w:val="FFFFFF" w:themeColor="background1"/>
                                <w:sz w:val="20"/>
                                <w:szCs w:val="20"/>
                              </w:rPr>
                            </w:pPr>
                            <w:r>
                              <w:rPr>
                                <w:rFonts w:ascii="Tahoma" w:hAnsi="Tahoma" w:cs="Tahoma"/>
                                <w:b/>
                                <w:color w:val="FFFFFF" w:themeColor="background1"/>
                                <w:sz w:val="20"/>
                                <w:szCs w:val="20"/>
                              </w:rPr>
                              <w:t>Verena Wasenegger</w:t>
                            </w:r>
                            <w:r w:rsidR="00B0269B" w:rsidRPr="004275EE">
                              <w:rPr>
                                <w:rFonts w:ascii="Tahoma" w:hAnsi="Tahoma" w:cs="Tahoma"/>
                                <w:b/>
                                <w:color w:val="FFFFFF" w:themeColor="background1"/>
                                <w:sz w:val="20"/>
                                <w:szCs w:val="20"/>
                              </w:rPr>
                              <w:t xml:space="preserve"> –Trade Officer</w:t>
                            </w:r>
                          </w:p>
                          <w:p w:rsidR="00B0269B" w:rsidRPr="004275EE" w:rsidRDefault="00B0269B" w:rsidP="004275EE">
                            <w:pPr>
                              <w:shd w:val="clear" w:color="auto" w:fill="595959" w:themeFill="text1" w:themeFillTint="A6"/>
                              <w:jc w:val="center"/>
                              <w:rPr>
                                <w:rFonts w:ascii="Tahoma" w:hAnsi="Tahoma" w:cs="Tahoma"/>
                                <w:color w:val="FFFFFF" w:themeColor="background1"/>
                                <w:sz w:val="20"/>
                                <w:szCs w:val="20"/>
                              </w:rPr>
                            </w:pPr>
                            <w:r w:rsidRPr="006173B1">
                              <w:rPr>
                                <w:rFonts w:ascii="Tahoma" w:hAnsi="Tahoma" w:cs="Tahoma"/>
                                <w:color w:val="FFFFFF" w:themeColor="background1"/>
                                <w:sz w:val="20"/>
                                <w:szCs w:val="20"/>
                              </w:rPr>
                              <w:sym w:font="Wingdings" w:char="F02B"/>
                            </w:r>
                            <w:r w:rsidRPr="004275EE">
                              <w:rPr>
                                <w:rFonts w:ascii="Tahoma" w:hAnsi="Tahoma" w:cs="Tahoma"/>
                                <w:color w:val="FFFFFF" w:themeColor="background1"/>
                                <w:sz w:val="20"/>
                                <w:szCs w:val="20"/>
                              </w:rPr>
                              <w:t xml:space="preserve"> </w:t>
                            </w:r>
                            <w:r w:rsidR="00347ECF">
                              <w:rPr>
                                <w:rFonts w:ascii="Tahoma" w:hAnsi="Tahoma" w:cs="Tahoma"/>
                                <w:color w:val="FFFFFF" w:themeColor="background1"/>
                                <w:sz w:val="20"/>
                                <w:szCs w:val="20"/>
                              </w:rPr>
                              <w:t>verena.wasenegger</w:t>
                            </w:r>
                            <w:r w:rsidRPr="004275EE">
                              <w:rPr>
                                <w:rFonts w:ascii="Tahoma" w:hAnsi="Tahoma" w:cs="Tahoma"/>
                                <w:color w:val="FFFFFF" w:themeColor="background1"/>
                                <w:sz w:val="20"/>
                                <w:szCs w:val="20"/>
                              </w:rPr>
                              <w:t>@fco.gov.uk</w:t>
                            </w:r>
                            <w:r w:rsidRPr="004275EE">
                              <w:rPr>
                                <w:rFonts w:ascii="Tahoma" w:hAnsi="Tahoma" w:cs="Tahoma"/>
                                <w:color w:val="FFFFFF" w:themeColor="background1"/>
                                <w:sz w:val="20"/>
                                <w:szCs w:val="20"/>
                              </w:rPr>
                              <w:tab/>
                            </w:r>
                            <w:r w:rsidRPr="006173B1">
                              <w:rPr>
                                <w:rFonts w:ascii="Tahoma" w:hAnsi="Tahoma" w:cs="Tahoma"/>
                                <w:color w:val="FFFFFF" w:themeColor="background1"/>
                                <w:sz w:val="20"/>
                                <w:szCs w:val="20"/>
                              </w:rPr>
                              <w:sym w:font="Wingdings" w:char="F028"/>
                            </w:r>
                            <w:r w:rsidRPr="004275EE">
                              <w:rPr>
                                <w:rFonts w:ascii="Tahoma" w:hAnsi="Tahoma" w:cs="Tahoma"/>
                                <w:color w:val="FFFFFF" w:themeColor="background1"/>
                                <w:sz w:val="20"/>
                                <w:szCs w:val="20"/>
                              </w:rPr>
                              <w:t xml:space="preserve"> 0043 1 71613 62</w:t>
                            </w:r>
                            <w:r w:rsidR="00347ECF">
                              <w:rPr>
                                <w:rFonts w:ascii="Tahoma" w:hAnsi="Tahoma" w:cs="Tahoma"/>
                                <w:color w:val="FFFFFF" w:themeColor="background1"/>
                                <w:sz w:val="20"/>
                                <w:szCs w:val="20"/>
                              </w:rPr>
                              <w:t>53</w:t>
                            </w:r>
                          </w:p>
                          <w:p w:rsidR="00B0269B" w:rsidRPr="004275EE" w:rsidRDefault="00B0269B" w:rsidP="004275EE">
                            <w:pPr>
                              <w:shd w:val="clear" w:color="auto" w:fill="7F7F7F" w:themeFill="text1" w:themeFillTint="80"/>
                              <w:rPr>
                                <w:rFonts w:ascii="Tahoma" w:hAnsi="Tahoma" w:cs="Tahoma"/>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26.25pt;margin-top:96pt;width:528.7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" stroked="f">
                <v:textbox>
                  <w:txbxContent>
                    <w:p w:rsidR="00B0269B" w:rsidRPr="00397ED5" w:rsidRDefault="00B0269B" w:rsidP="004275EE">
                      <w:pPr>
                        <w:shd w:val="clear" w:color="auto" w:fill="595959" w:themeFill="text1" w:themeFillTint="A6"/>
                        <w:jc w:val="center"/>
                        <w:rPr>
                          <w:rFonts w:ascii="Tahoma" w:hAnsi="Tahoma" w:cs="Tahoma"/>
                          <w:color w:val="FFFFFF" w:themeColor="background1"/>
                          <w:sz w:val="20"/>
                          <w:szCs w:val="20"/>
                        </w:rPr>
                      </w:pPr>
                      <w:r w:rsidRPr="00397ED5">
                        <w:rPr>
                          <w:rFonts w:ascii="Tahoma" w:hAnsi="Tahoma" w:cs="Tahoma"/>
                          <w:color w:val="FFFFFF" w:themeColor="background1"/>
                          <w:sz w:val="20"/>
                          <w:szCs w:val="20"/>
                        </w:rPr>
                        <w:t xml:space="preserve">Any questions relating to this event should be sent to </w:t>
                      </w:r>
                      <w:r w:rsidR="00347ECF">
                        <w:rPr>
                          <w:rFonts w:ascii="Tahoma" w:hAnsi="Tahoma" w:cs="Tahoma"/>
                          <w:color w:val="FFFFFF" w:themeColor="background1"/>
                          <w:sz w:val="20"/>
                          <w:szCs w:val="20"/>
                        </w:rPr>
                        <w:t>Verena Wasenegger</w:t>
                      </w:r>
                      <w:r w:rsidRPr="00397ED5">
                        <w:rPr>
                          <w:rFonts w:ascii="Tahoma" w:hAnsi="Tahoma" w:cs="Tahoma"/>
                          <w:color w:val="FFFFFF" w:themeColor="background1"/>
                          <w:sz w:val="20"/>
                          <w:szCs w:val="20"/>
                        </w:rPr>
                        <w:t xml:space="preserve"> at the British Embassy in Vienna:</w:t>
                      </w:r>
                    </w:p>
                    <w:p w:rsidR="00B0269B" w:rsidRPr="004275EE" w:rsidRDefault="00347ECF" w:rsidP="004275EE">
                      <w:pPr>
                        <w:shd w:val="clear" w:color="auto" w:fill="595959" w:themeFill="text1" w:themeFillTint="A6"/>
                        <w:jc w:val="center"/>
                        <w:rPr>
                          <w:rFonts w:ascii="Tahoma" w:hAnsi="Tahoma" w:cs="Tahoma"/>
                          <w:b/>
                          <w:color w:val="FFFFFF" w:themeColor="background1"/>
                          <w:sz w:val="20"/>
                          <w:szCs w:val="20"/>
                        </w:rPr>
                      </w:pPr>
                      <w:r>
                        <w:rPr>
                          <w:rFonts w:ascii="Tahoma" w:hAnsi="Tahoma" w:cs="Tahoma"/>
                          <w:b/>
                          <w:color w:val="FFFFFF" w:themeColor="background1"/>
                          <w:sz w:val="20"/>
                          <w:szCs w:val="20"/>
                        </w:rPr>
                        <w:t>Verena Wasenegger</w:t>
                      </w:r>
                      <w:r w:rsidR="00B0269B" w:rsidRPr="004275EE">
                        <w:rPr>
                          <w:rFonts w:ascii="Tahoma" w:hAnsi="Tahoma" w:cs="Tahoma"/>
                          <w:b/>
                          <w:color w:val="FFFFFF" w:themeColor="background1"/>
                          <w:sz w:val="20"/>
                          <w:szCs w:val="20"/>
                        </w:rPr>
                        <w:t xml:space="preserve"> –Trade Officer</w:t>
                      </w:r>
                    </w:p>
                    <w:p w:rsidR="00B0269B" w:rsidRPr="004275EE" w:rsidRDefault="00B0269B" w:rsidP="004275EE">
                      <w:pPr>
                        <w:shd w:val="clear" w:color="auto" w:fill="595959" w:themeFill="text1" w:themeFillTint="A6"/>
                        <w:jc w:val="center"/>
                        <w:rPr>
                          <w:rFonts w:ascii="Tahoma" w:hAnsi="Tahoma" w:cs="Tahoma"/>
                          <w:color w:val="FFFFFF" w:themeColor="background1"/>
                          <w:sz w:val="20"/>
                          <w:szCs w:val="20"/>
                        </w:rPr>
                      </w:pPr>
                      <w:r w:rsidRPr="006173B1">
                        <w:rPr>
                          <w:rFonts w:ascii="Tahoma" w:hAnsi="Tahoma" w:cs="Tahoma"/>
                          <w:color w:val="FFFFFF" w:themeColor="background1"/>
                          <w:sz w:val="20"/>
                          <w:szCs w:val="20"/>
                        </w:rPr>
                        <w:sym w:font="Wingdings" w:char="F02B"/>
                      </w:r>
                      <w:r w:rsidRPr="004275EE">
                        <w:rPr>
                          <w:rFonts w:ascii="Tahoma" w:hAnsi="Tahoma" w:cs="Tahoma"/>
                          <w:color w:val="FFFFFF" w:themeColor="background1"/>
                          <w:sz w:val="20"/>
                          <w:szCs w:val="20"/>
                        </w:rPr>
                        <w:t xml:space="preserve"> </w:t>
                      </w:r>
                      <w:r w:rsidR="00347ECF">
                        <w:rPr>
                          <w:rFonts w:ascii="Tahoma" w:hAnsi="Tahoma" w:cs="Tahoma"/>
                          <w:color w:val="FFFFFF" w:themeColor="background1"/>
                          <w:sz w:val="20"/>
                          <w:szCs w:val="20"/>
                        </w:rPr>
                        <w:t>verena.wasenegger</w:t>
                      </w:r>
                      <w:r w:rsidRPr="004275EE">
                        <w:rPr>
                          <w:rFonts w:ascii="Tahoma" w:hAnsi="Tahoma" w:cs="Tahoma"/>
                          <w:color w:val="FFFFFF" w:themeColor="background1"/>
                          <w:sz w:val="20"/>
                          <w:szCs w:val="20"/>
                        </w:rPr>
                        <w:t>@fco.gov.uk</w:t>
                      </w:r>
                      <w:r w:rsidRPr="004275EE">
                        <w:rPr>
                          <w:rFonts w:ascii="Tahoma" w:hAnsi="Tahoma" w:cs="Tahoma"/>
                          <w:color w:val="FFFFFF" w:themeColor="background1"/>
                          <w:sz w:val="20"/>
                          <w:szCs w:val="20"/>
                        </w:rPr>
                        <w:tab/>
                      </w:r>
                      <w:r w:rsidRPr="006173B1">
                        <w:rPr>
                          <w:rFonts w:ascii="Tahoma" w:hAnsi="Tahoma" w:cs="Tahoma"/>
                          <w:color w:val="FFFFFF" w:themeColor="background1"/>
                          <w:sz w:val="20"/>
                          <w:szCs w:val="20"/>
                        </w:rPr>
                        <w:sym w:font="Wingdings" w:char="F028"/>
                      </w:r>
                      <w:r w:rsidRPr="004275EE">
                        <w:rPr>
                          <w:rFonts w:ascii="Tahoma" w:hAnsi="Tahoma" w:cs="Tahoma"/>
                          <w:color w:val="FFFFFF" w:themeColor="background1"/>
                          <w:sz w:val="20"/>
                          <w:szCs w:val="20"/>
                        </w:rPr>
                        <w:t xml:space="preserve"> 0043 1 71613 62</w:t>
                      </w:r>
                      <w:r w:rsidR="00347ECF">
                        <w:rPr>
                          <w:rFonts w:ascii="Tahoma" w:hAnsi="Tahoma" w:cs="Tahoma"/>
                          <w:color w:val="FFFFFF" w:themeColor="background1"/>
                          <w:sz w:val="20"/>
                          <w:szCs w:val="20"/>
                        </w:rPr>
                        <w:t>53</w:t>
                      </w:r>
                    </w:p>
                    <w:p w:rsidR="00B0269B" w:rsidRPr="004275EE" w:rsidRDefault="00B0269B" w:rsidP="004275EE">
                      <w:pPr>
                        <w:shd w:val="clear" w:color="auto" w:fill="7F7F7F" w:themeFill="text1" w:themeFillTint="80"/>
                        <w:rPr>
                          <w:rFonts w:ascii="Tahoma" w:hAnsi="Tahoma" w:cs="Tahoma"/>
                          <w:color w:val="FFFFFF" w:themeColor="background1"/>
                        </w:rPr>
                      </w:pPr>
                    </w:p>
                  </w:txbxContent>
                </v:textbox>
              </v:shape>
            </w:pict>
          </mc:Fallback>
        </mc:AlternateContent>
      </w:r>
    </w:p>
    <w:sectPr w:rsidR="0063306D" w:rsidSect="00B0269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C2" w:rsidRDefault="00E10BC2" w:rsidP="0054709C">
      <w:pPr>
        <w:spacing w:after="0" w:line="240" w:lineRule="auto"/>
      </w:pPr>
      <w:r>
        <w:separator/>
      </w:r>
    </w:p>
  </w:endnote>
  <w:endnote w:type="continuationSeparator" w:id="0">
    <w:p w:rsidR="00E10BC2" w:rsidRDefault="00E10BC2" w:rsidP="0054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9B" w:rsidRDefault="00B0269B">
    <w:pPr>
      <w:pStyle w:val="Footer"/>
    </w:pPr>
  </w:p>
  <w:p w:rsidR="00B0269B" w:rsidRDefault="00E10BC2" w:rsidP="0054709C">
    <w:pPr>
      <w:pStyle w:val="Footer"/>
      <w:jc w:val="center"/>
      <w:rPr>
        <w:rFonts w:ascii="Arial" w:hAnsi="Arial" w:cs="Arial"/>
        <w:b/>
        <w:sz w:val="20"/>
      </w:rPr>
    </w:pPr>
    <w:r>
      <w:fldChar w:fldCharType="begin"/>
    </w:r>
    <w:r>
      <w:instrText xml:space="preserve"> DOCPROPERTY CLASSIFICATION \* MERGEFORMAT </w:instrText>
    </w:r>
    <w:r>
      <w:fldChar w:fldCharType="separate"/>
    </w:r>
    <w:r w:rsidR="00253AC0" w:rsidRPr="00253AC0">
      <w:rPr>
        <w:rFonts w:ascii="Arial" w:hAnsi="Arial" w:cs="Arial"/>
        <w:b/>
        <w:sz w:val="20"/>
      </w:rPr>
      <w:t>UNCLASSIFIED</w:t>
    </w:r>
    <w:r>
      <w:rPr>
        <w:rFonts w:ascii="Arial" w:hAnsi="Arial" w:cs="Arial"/>
        <w:b/>
        <w:sz w:val="20"/>
      </w:rPr>
      <w:fldChar w:fldCharType="end"/>
    </w:r>
    <w:r w:rsidR="00B0269B" w:rsidRPr="0054709C">
      <w:rPr>
        <w:rFonts w:ascii="Arial" w:hAnsi="Arial" w:cs="Arial"/>
        <w:b/>
        <w:sz w:val="20"/>
      </w:rPr>
      <w:t xml:space="preserve"> </w:t>
    </w:r>
  </w:p>
  <w:p w:rsidR="00B0269B" w:rsidRPr="0054709C" w:rsidRDefault="00E10BC2" w:rsidP="0054709C">
    <w:pPr>
      <w:pStyle w:val="Footer"/>
      <w:spacing w:before="120"/>
      <w:jc w:val="right"/>
      <w:rPr>
        <w:rFonts w:ascii="Arial" w:hAnsi="Arial" w:cs="Arial"/>
        <w:sz w:val="12"/>
      </w:rPr>
    </w:pPr>
    <w:r>
      <w:fldChar w:fldCharType="begin"/>
    </w:r>
    <w:r>
      <w:instrText xml:space="preserve"> FILENAME \p \* MERGEFORMAT </w:instrText>
    </w:r>
    <w:r>
      <w:fldChar w:fldCharType="separate"/>
    </w:r>
    <w:r w:rsidR="00253AC0" w:rsidRPr="00253AC0">
      <w:rPr>
        <w:rFonts w:ascii="Arial" w:hAnsi="Arial" w:cs="Arial"/>
        <w:noProof/>
        <w:sz w:val="12"/>
      </w:rPr>
      <w:t>C:\Users\mrasheeva\AppData</w:t>
    </w:r>
    <w:r w:rsidR="00253AC0">
      <w:rPr>
        <w:noProof/>
      </w:rPr>
      <w:t>\Local\Microsoft\Windows\Temporary Internet Files\Outlook Temp\registrationprocess.docx</w:t>
    </w:r>
    <w:r>
      <w:rPr>
        <w:noProof/>
      </w:rPr>
      <w:fldChar w:fldCharType="end"/>
    </w:r>
    <w:r w:rsidR="00014D88" w:rsidRPr="0054709C">
      <w:rPr>
        <w:rFonts w:ascii="Arial" w:hAnsi="Arial" w:cs="Arial"/>
        <w:sz w:val="12"/>
      </w:rPr>
      <w:fldChar w:fldCharType="begin"/>
    </w:r>
    <w:r w:rsidR="00B0269B" w:rsidRPr="0054709C">
      <w:rPr>
        <w:rFonts w:ascii="Arial" w:hAnsi="Arial" w:cs="Arial"/>
        <w:sz w:val="12"/>
      </w:rPr>
      <w:instrText xml:space="preserve"> DOCPROPERTY PRIVACY  \* MERGEFORMAT </w:instrText>
    </w:r>
    <w:r w:rsidR="00014D88" w:rsidRPr="0054709C">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9B" w:rsidRDefault="00B0269B">
    <w:pPr>
      <w:pStyle w:val="Footer"/>
    </w:pPr>
  </w:p>
  <w:p w:rsidR="00B0269B" w:rsidRDefault="00E10BC2" w:rsidP="0054709C">
    <w:pPr>
      <w:pStyle w:val="Footer"/>
      <w:jc w:val="center"/>
      <w:rPr>
        <w:rFonts w:ascii="Arial" w:hAnsi="Arial" w:cs="Arial"/>
        <w:b/>
        <w:sz w:val="20"/>
      </w:rPr>
    </w:pPr>
    <w:r>
      <w:fldChar w:fldCharType="begin"/>
    </w:r>
    <w:r>
      <w:instrText xml:space="preserve"> DOCPROPERTY CLASSIFICATION \* MERGEFORMAT </w:instrText>
    </w:r>
    <w:r>
      <w:fldChar w:fldCharType="separate"/>
    </w:r>
    <w:r w:rsidR="00253AC0" w:rsidRPr="00253AC0">
      <w:rPr>
        <w:rFonts w:ascii="Arial" w:hAnsi="Arial" w:cs="Arial"/>
        <w:b/>
        <w:sz w:val="20"/>
      </w:rPr>
      <w:t>UNCLASSIFIED</w:t>
    </w:r>
    <w:r>
      <w:rPr>
        <w:rFonts w:ascii="Arial" w:hAnsi="Arial" w:cs="Arial"/>
        <w:b/>
        <w:sz w:val="20"/>
      </w:rPr>
      <w:fldChar w:fldCharType="end"/>
    </w:r>
    <w:r w:rsidR="00B0269B" w:rsidRPr="0054709C">
      <w:rPr>
        <w:rFonts w:ascii="Arial" w:hAnsi="Arial" w:cs="Arial"/>
        <w:b/>
        <w:sz w:val="20"/>
      </w:rPr>
      <w:t xml:space="preserve"> </w:t>
    </w:r>
  </w:p>
  <w:p w:rsidR="00B0269B" w:rsidRPr="0054709C" w:rsidRDefault="00E10BC2" w:rsidP="0054709C">
    <w:pPr>
      <w:pStyle w:val="Footer"/>
      <w:spacing w:before="120"/>
      <w:jc w:val="right"/>
      <w:rPr>
        <w:rFonts w:ascii="Arial" w:hAnsi="Arial" w:cs="Arial"/>
        <w:sz w:val="12"/>
      </w:rPr>
    </w:pPr>
    <w:r>
      <w:fldChar w:fldCharType="begin"/>
    </w:r>
    <w:r>
      <w:instrText xml:space="preserve"> FILENAME \p \* MERGEFORMAT </w:instrText>
    </w:r>
    <w:r>
      <w:fldChar w:fldCharType="separate"/>
    </w:r>
    <w:r w:rsidR="00253AC0" w:rsidRPr="00253AC0">
      <w:rPr>
        <w:rFonts w:ascii="Arial" w:hAnsi="Arial" w:cs="Arial"/>
        <w:noProof/>
        <w:sz w:val="12"/>
      </w:rPr>
      <w:t>C:\Users\mrasheeva\AppData</w:t>
    </w:r>
    <w:r w:rsidR="00253AC0">
      <w:rPr>
        <w:noProof/>
      </w:rPr>
      <w:t>\Local\Microsoft\Windows\Temporary Internet Files\Outlook Temp\registrationprocess.docx</w:t>
    </w:r>
    <w:r>
      <w:rPr>
        <w:noProof/>
      </w:rPr>
      <w:fldChar w:fldCharType="end"/>
    </w:r>
    <w:r w:rsidR="00014D88" w:rsidRPr="0054709C">
      <w:rPr>
        <w:rFonts w:ascii="Arial" w:hAnsi="Arial" w:cs="Arial"/>
        <w:sz w:val="12"/>
      </w:rPr>
      <w:fldChar w:fldCharType="begin"/>
    </w:r>
    <w:r w:rsidR="00B0269B" w:rsidRPr="0054709C">
      <w:rPr>
        <w:rFonts w:ascii="Arial" w:hAnsi="Arial" w:cs="Arial"/>
        <w:sz w:val="12"/>
      </w:rPr>
      <w:instrText xml:space="preserve"> DOCPROPERTY PRIVACY  \* MERGEFORMAT </w:instrText>
    </w:r>
    <w:r w:rsidR="00014D88" w:rsidRPr="0054709C">
      <w:rPr>
        <w:rFonts w:ascii="Arial" w:hAnsi="Arial" w:cs="Arial"/>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9B" w:rsidRDefault="00B0269B">
    <w:pPr>
      <w:pStyle w:val="Footer"/>
    </w:pPr>
  </w:p>
  <w:p w:rsidR="00B0269B" w:rsidRDefault="00E10BC2" w:rsidP="0054709C">
    <w:pPr>
      <w:pStyle w:val="Footer"/>
      <w:jc w:val="center"/>
      <w:rPr>
        <w:rFonts w:ascii="Arial" w:hAnsi="Arial" w:cs="Arial"/>
        <w:b/>
        <w:sz w:val="20"/>
      </w:rPr>
    </w:pPr>
    <w:r>
      <w:fldChar w:fldCharType="begin"/>
    </w:r>
    <w:r>
      <w:instrText xml:space="preserve"> DOCPROPERTY CLASSIFICATION \* MERGEFORMAT </w:instrText>
    </w:r>
    <w:r>
      <w:fldChar w:fldCharType="separate"/>
    </w:r>
    <w:r w:rsidR="00253AC0" w:rsidRPr="00253AC0">
      <w:rPr>
        <w:rFonts w:ascii="Arial" w:hAnsi="Arial" w:cs="Arial"/>
        <w:b/>
        <w:sz w:val="20"/>
      </w:rPr>
      <w:t>UNCLASSIFIED</w:t>
    </w:r>
    <w:r>
      <w:rPr>
        <w:rFonts w:ascii="Arial" w:hAnsi="Arial" w:cs="Arial"/>
        <w:b/>
        <w:sz w:val="20"/>
      </w:rPr>
      <w:fldChar w:fldCharType="end"/>
    </w:r>
    <w:r w:rsidR="00B0269B" w:rsidRPr="0054709C">
      <w:rPr>
        <w:rFonts w:ascii="Arial" w:hAnsi="Arial" w:cs="Arial"/>
        <w:b/>
        <w:sz w:val="20"/>
      </w:rPr>
      <w:t xml:space="preserve"> </w:t>
    </w:r>
  </w:p>
  <w:p w:rsidR="00B0269B" w:rsidRPr="0054709C" w:rsidRDefault="00E10BC2" w:rsidP="0054709C">
    <w:pPr>
      <w:pStyle w:val="Footer"/>
      <w:spacing w:before="120"/>
      <w:jc w:val="right"/>
      <w:rPr>
        <w:rFonts w:ascii="Arial" w:hAnsi="Arial" w:cs="Arial"/>
        <w:sz w:val="12"/>
      </w:rPr>
    </w:pPr>
    <w:r>
      <w:fldChar w:fldCharType="begin"/>
    </w:r>
    <w:r>
      <w:instrText xml:space="preserve"> FILENAME </w:instrText>
    </w:r>
    <w:r>
      <w:instrText xml:space="preserve">\p \* MERGEFORMAT </w:instrText>
    </w:r>
    <w:r>
      <w:fldChar w:fldCharType="separate"/>
    </w:r>
    <w:r w:rsidR="00253AC0" w:rsidRPr="00253AC0">
      <w:rPr>
        <w:rFonts w:ascii="Arial" w:hAnsi="Arial" w:cs="Arial"/>
        <w:noProof/>
        <w:sz w:val="12"/>
      </w:rPr>
      <w:t>C:\Users\mrasheeva\AppData</w:t>
    </w:r>
    <w:r w:rsidR="00253AC0">
      <w:rPr>
        <w:noProof/>
      </w:rPr>
      <w:t>\Local\Microsoft\Windows\Temporary Internet Files\Outlook Temp\registrationprocess.docx</w:t>
    </w:r>
    <w:r>
      <w:rPr>
        <w:noProof/>
      </w:rPr>
      <w:fldChar w:fldCharType="end"/>
    </w:r>
    <w:r w:rsidR="00014D88" w:rsidRPr="0054709C">
      <w:rPr>
        <w:rFonts w:ascii="Arial" w:hAnsi="Arial" w:cs="Arial"/>
        <w:sz w:val="12"/>
      </w:rPr>
      <w:fldChar w:fldCharType="begin"/>
    </w:r>
    <w:r w:rsidR="00B0269B" w:rsidRPr="0054709C">
      <w:rPr>
        <w:rFonts w:ascii="Arial" w:hAnsi="Arial" w:cs="Arial"/>
        <w:sz w:val="12"/>
      </w:rPr>
      <w:instrText xml:space="preserve"> DOCPROPERTY PRIVACY  \* MERGEFORMAT </w:instrText>
    </w:r>
    <w:r w:rsidR="00014D88" w:rsidRPr="0054709C">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C2" w:rsidRDefault="00E10BC2" w:rsidP="0054709C">
      <w:pPr>
        <w:spacing w:after="0" w:line="240" w:lineRule="auto"/>
      </w:pPr>
      <w:r>
        <w:separator/>
      </w:r>
    </w:p>
  </w:footnote>
  <w:footnote w:type="continuationSeparator" w:id="0">
    <w:p w:rsidR="00E10BC2" w:rsidRDefault="00E10BC2" w:rsidP="00547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9B" w:rsidRPr="0054709C" w:rsidRDefault="00E10BC2" w:rsidP="0054709C">
    <w:pPr>
      <w:pStyle w:val="Header"/>
      <w:jc w:val="center"/>
      <w:rPr>
        <w:rFonts w:ascii="Arial" w:hAnsi="Arial" w:cs="Arial"/>
        <w:b/>
        <w:sz w:val="20"/>
      </w:rPr>
    </w:pPr>
    <w:r>
      <w:fldChar w:fldCharType="begin"/>
    </w:r>
    <w:r>
      <w:instrText xml:space="preserve"> DOCPROPERTY CLASSIFICATION \* MERGEFORMAT </w:instrText>
    </w:r>
    <w:r>
      <w:fldChar w:fldCharType="separate"/>
    </w:r>
    <w:r w:rsidR="00253AC0" w:rsidRPr="00253AC0">
      <w:rPr>
        <w:rFonts w:ascii="Arial" w:hAnsi="Arial" w:cs="Arial"/>
        <w:b/>
        <w:sz w:val="20"/>
      </w:rPr>
      <w:t>UNCLASSIFIED</w:t>
    </w:r>
    <w:r>
      <w:rPr>
        <w:rFonts w:ascii="Arial" w:hAnsi="Arial" w:cs="Arial"/>
        <w:b/>
        <w:sz w:val="20"/>
      </w:rPr>
      <w:fldChar w:fldCharType="end"/>
    </w:r>
    <w:r w:rsidR="00B0269B" w:rsidRPr="0054709C">
      <w:rPr>
        <w:rFonts w:ascii="Arial" w:hAnsi="Arial" w:cs="Arial"/>
        <w:b/>
        <w:sz w:val="20"/>
      </w:rPr>
      <w:t xml:space="preserve"> </w:t>
    </w:r>
    <w:r w:rsidR="00014D88" w:rsidRPr="0054709C">
      <w:rPr>
        <w:rFonts w:ascii="Arial" w:hAnsi="Arial" w:cs="Arial"/>
        <w:b/>
        <w:sz w:val="20"/>
      </w:rPr>
      <w:fldChar w:fldCharType="begin"/>
    </w:r>
    <w:r w:rsidR="00B0269B" w:rsidRPr="0054709C">
      <w:rPr>
        <w:rFonts w:ascii="Arial" w:hAnsi="Arial" w:cs="Arial"/>
        <w:b/>
        <w:sz w:val="20"/>
      </w:rPr>
      <w:instrText xml:space="preserve"> DOCPROPERTY PRIVACY  \* MERGEFORMAT </w:instrText>
    </w:r>
    <w:r w:rsidR="00014D88" w:rsidRPr="0054709C">
      <w:rPr>
        <w:rFonts w:ascii="Arial" w:hAnsi="Arial" w:cs="Arial"/>
        <w:b/>
        <w:sz w:val="20"/>
      </w:rPr>
      <w:fldChar w:fldCharType="end"/>
    </w:r>
  </w:p>
  <w:p w:rsidR="00B0269B" w:rsidRDefault="00B02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9B" w:rsidRPr="0054709C" w:rsidRDefault="00E10BC2" w:rsidP="0054709C">
    <w:pPr>
      <w:pStyle w:val="Header"/>
      <w:jc w:val="center"/>
      <w:rPr>
        <w:rFonts w:ascii="Arial" w:hAnsi="Arial" w:cs="Arial"/>
        <w:b/>
        <w:sz w:val="20"/>
      </w:rPr>
    </w:pPr>
    <w:r>
      <w:fldChar w:fldCharType="begin"/>
    </w:r>
    <w:r>
      <w:instrText xml:space="preserve"> DOCPROPERTY CLASSIFICATION \* MERGEFORMAT </w:instrText>
    </w:r>
    <w:r>
      <w:fldChar w:fldCharType="separate"/>
    </w:r>
    <w:r w:rsidR="00253AC0" w:rsidRPr="00253AC0">
      <w:rPr>
        <w:rFonts w:ascii="Arial" w:hAnsi="Arial" w:cs="Arial"/>
        <w:b/>
        <w:sz w:val="20"/>
      </w:rPr>
      <w:t>UNCLASSIFIED</w:t>
    </w:r>
    <w:r>
      <w:rPr>
        <w:rFonts w:ascii="Arial" w:hAnsi="Arial" w:cs="Arial"/>
        <w:b/>
        <w:sz w:val="20"/>
      </w:rPr>
      <w:fldChar w:fldCharType="end"/>
    </w:r>
    <w:r w:rsidR="00B0269B" w:rsidRPr="0054709C">
      <w:rPr>
        <w:rFonts w:ascii="Arial" w:hAnsi="Arial" w:cs="Arial"/>
        <w:b/>
        <w:sz w:val="20"/>
      </w:rPr>
      <w:t xml:space="preserve"> </w:t>
    </w:r>
    <w:r w:rsidR="00014D88" w:rsidRPr="0054709C">
      <w:rPr>
        <w:rFonts w:ascii="Arial" w:hAnsi="Arial" w:cs="Arial"/>
        <w:b/>
        <w:sz w:val="20"/>
      </w:rPr>
      <w:fldChar w:fldCharType="begin"/>
    </w:r>
    <w:r w:rsidR="00B0269B" w:rsidRPr="0054709C">
      <w:rPr>
        <w:rFonts w:ascii="Arial" w:hAnsi="Arial" w:cs="Arial"/>
        <w:b/>
        <w:sz w:val="20"/>
      </w:rPr>
      <w:instrText xml:space="preserve"> DOCPROPERTY PRIVACY  \* MERGEFORMAT </w:instrText>
    </w:r>
    <w:r w:rsidR="00014D88" w:rsidRPr="0054709C">
      <w:rPr>
        <w:rFonts w:ascii="Arial" w:hAnsi="Arial" w:cs="Arial"/>
        <w:b/>
        <w:sz w:val="20"/>
      </w:rPr>
      <w:fldChar w:fldCharType="end"/>
    </w:r>
  </w:p>
  <w:p w:rsidR="00B0269B" w:rsidRDefault="00B026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9B" w:rsidRPr="0054709C" w:rsidRDefault="00E10BC2" w:rsidP="0054709C">
    <w:pPr>
      <w:pStyle w:val="Header"/>
      <w:jc w:val="center"/>
      <w:rPr>
        <w:rFonts w:ascii="Arial" w:hAnsi="Arial" w:cs="Arial"/>
        <w:b/>
        <w:sz w:val="20"/>
      </w:rPr>
    </w:pPr>
    <w:r>
      <w:fldChar w:fldCharType="begin"/>
    </w:r>
    <w:r>
      <w:instrText xml:space="preserve"> DOCPROPERTY CLASSIFICATION \* MERGEFORMAT </w:instrText>
    </w:r>
    <w:r>
      <w:fldChar w:fldCharType="separate"/>
    </w:r>
    <w:r w:rsidR="00253AC0" w:rsidRPr="00253AC0">
      <w:rPr>
        <w:rFonts w:ascii="Arial" w:hAnsi="Arial" w:cs="Arial"/>
        <w:b/>
        <w:sz w:val="20"/>
      </w:rPr>
      <w:t>UNCLASSIFIED</w:t>
    </w:r>
    <w:r>
      <w:rPr>
        <w:rFonts w:ascii="Arial" w:hAnsi="Arial" w:cs="Arial"/>
        <w:b/>
        <w:sz w:val="20"/>
      </w:rPr>
      <w:fldChar w:fldCharType="end"/>
    </w:r>
    <w:r w:rsidR="00B0269B" w:rsidRPr="0054709C">
      <w:rPr>
        <w:rFonts w:ascii="Arial" w:hAnsi="Arial" w:cs="Arial"/>
        <w:b/>
        <w:sz w:val="20"/>
      </w:rPr>
      <w:t xml:space="preserve"> </w:t>
    </w:r>
    <w:r w:rsidR="00014D88" w:rsidRPr="0054709C">
      <w:rPr>
        <w:rFonts w:ascii="Arial" w:hAnsi="Arial" w:cs="Arial"/>
        <w:b/>
        <w:sz w:val="20"/>
      </w:rPr>
      <w:fldChar w:fldCharType="begin"/>
    </w:r>
    <w:r w:rsidR="00B0269B" w:rsidRPr="0054709C">
      <w:rPr>
        <w:rFonts w:ascii="Arial" w:hAnsi="Arial" w:cs="Arial"/>
        <w:b/>
        <w:sz w:val="20"/>
      </w:rPr>
      <w:instrText xml:space="preserve"> DOCPROPERTY PRIVACY  \* MERGEFORMAT </w:instrText>
    </w:r>
    <w:r w:rsidR="00014D88" w:rsidRPr="0054709C">
      <w:rPr>
        <w:rFonts w:ascii="Arial" w:hAnsi="Arial" w:cs="Arial"/>
        <w:b/>
        <w:sz w:val="20"/>
      </w:rPr>
      <w:fldChar w:fldCharType="end"/>
    </w:r>
  </w:p>
  <w:p w:rsidR="00B0269B" w:rsidRDefault="00B02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81D00"/>
    <w:multiLevelType w:val="hybridMultilevel"/>
    <w:tmpl w:val="A10E21C6"/>
    <w:lvl w:ilvl="0" w:tplc="5416548A">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275EE"/>
    <w:rsid w:val="00014D88"/>
    <w:rsid w:val="00083691"/>
    <w:rsid w:val="000901E4"/>
    <w:rsid w:val="00117F72"/>
    <w:rsid w:val="001340B0"/>
    <w:rsid w:val="00164F0B"/>
    <w:rsid w:val="00224D06"/>
    <w:rsid w:val="00253AC0"/>
    <w:rsid w:val="002F48EA"/>
    <w:rsid w:val="00347ECF"/>
    <w:rsid w:val="00370805"/>
    <w:rsid w:val="004275EE"/>
    <w:rsid w:val="00450381"/>
    <w:rsid w:val="004B5115"/>
    <w:rsid w:val="0054709C"/>
    <w:rsid w:val="005C54BF"/>
    <w:rsid w:val="005C7FA5"/>
    <w:rsid w:val="005E6D16"/>
    <w:rsid w:val="0063306D"/>
    <w:rsid w:val="00661EA9"/>
    <w:rsid w:val="007357E0"/>
    <w:rsid w:val="00815250"/>
    <w:rsid w:val="00856187"/>
    <w:rsid w:val="008847AA"/>
    <w:rsid w:val="008A4583"/>
    <w:rsid w:val="008B2BFD"/>
    <w:rsid w:val="009D6F4A"/>
    <w:rsid w:val="00B0269B"/>
    <w:rsid w:val="00BB1BC9"/>
    <w:rsid w:val="00D11D9A"/>
    <w:rsid w:val="00E10BC2"/>
    <w:rsid w:val="00E66806"/>
    <w:rsid w:val="00F02476"/>
    <w:rsid w:val="00F252C2"/>
    <w:rsid w:val="00FD113B"/>
    <w:rsid w:val="00FD1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5EE"/>
    <w:pPr>
      <w:ind w:left="720"/>
      <w:contextualSpacing/>
    </w:pPr>
  </w:style>
  <w:style w:type="paragraph" w:styleId="BalloonText">
    <w:name w:val="Balloon Text"/>
    <w:basedOn w:val="Normal"/>
    <w:link w:val="BalloonTextChar"/>
    <w:uiPriority w:val="99"/>
    <w:semiHidden/>
    <w:unhideWhenUsed/>
    <w:rsid w:val="0042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EE"/>
    <w:rPr>
      <w:rFonts w:ascii="Tahoma" w:eastAsia="MS Mincho" w:hAnsi="Tahoma" w:cs="Tahoma"/>
      <w:sz w:val="16"/>
      <w:szCs w:val="16"/>
    </w:rPr>
  </w:style>
  <w:style w:type="paragraph" w:styleId="Header">
    <w:name w:val="header"/>
    <w:basedOn w:val="Normal"/>
    <w:link w:val="HeaderChar"/>
    <w:uiPriority w:val="99"/>
    <w:semiHidden/>
    <w:unhideWhenUsed/>
    <w:rsid w:val="005470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709C"/>
    <w:rPr>
      <w:rFonts w:eastAsia="MS Mincho"/>
    </w:rPr>
  </w:style>
  <w:style w:type="paragraph" w:styleId="Footer">
    <w:name w:val="footer"/>
    <w:basedOn w:val="Normal"/>
    <w:link w:val="FooterChar"/>
    <w:uiPriority w:val="99"/>
    <w:semiHidden/>
    <w:unhideWhenUsed/>
    <w:rsid w:val="005470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709C"/>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5EE"/>
    <w:pPr>
      <w:ind w:left="720"/>
      <w:contextualSpacing/>
    </w:pPr>
  </w:style>
  <w:style w:type="paragraph" w:styleId="BalloonText">
    <w:name w:val="Balloon Text"/>
    <w:basedOn w:val="Normal"/>
    <w:link w:val="BalloonTextChar"/>
    <w:uiPriority w:val="99"/>
    <w:semiHidden/>
    <w:unhideWhenUsed/>
    <w:rsid w:val="0042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EE"/>
    <w:rPr>
      <w:rFonts w:ascii="Tahoma" w:eastAsia="MS Mincho" w:hAnsi="Tahoma" w:cs="Tahoma"/>
      <w:sz w:val="16"/>
      <w:szCs w:val="16"/>
    </w:rPr>
  </w:style>
  <w:style w:type="paragraph" w:styleId="Header">
    <w:name w:val="header"/>
    <w:basedOn w:val="Normal"/>
    <w:link w:val="HeaderChar"/>
    <w:uiPriority w:val="99"/>
    <w:semiHidden/>
    <w:unhideWhenUsed/>
    <w:rsid w:val="005470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709C"/>
    <w:rPr>
      <w:rFonts w:eastAsia="MS Mincho"/>
    </w:rPr>
  </w:style>
  <w:style w:type="paragraph" w:styleId="Footer">
    <w:name w:val="footer"/>
    <w:basedOn w:val="Normal"/>
    <w:link w:val="FooterChar"/>
    <w:uiPriority w:val="99"/>
    <w:semiHidden/>
    <w:unhideWhenUsed/>
    <w:rsid w:val="005470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709C"/>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RegistrationProcess</vt:lpstr>
    </vt:vector>
  </TitlesOfParts>
  <Company>FCO</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RegistrationProcess</dc:title>
  <dc:creator>flang</dc:creator>
  <cp:lastModifiedBy>Rositsa Zlatilova</cp:lastModifiedBy>
  <cp:revision>2</cp:revision>
  <cp:lastPrinted>2013-08-08T08:04:00Z</cp:lastPrinted>
  <dcterms:created xsi:type="dcterms:W3CDTF">2014-01-09T14:55:00Z</dcterms:created>
  <dcterms:modified xsi:type="dcterms:W3CDTF">2014-01-09T14:55:00Z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2013-06-30T22:00:00Z</vt:filetime>
  </property>
</Properties>
</file>