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03613078"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E811D82" w14:textId="22879EA6" w:rsidR="00D509F8" w:rsidRPr="000D0495" w:rsidRDefault="00D509F8" w:rsidP="000D0495">
      <w:pPr>
        <w:pStyle w:val="Heading1"/>
        <w:rPr>
          <w:b w:val="0"/>
          <w:lang w:eastAsia="en-US"/>
        </w:rPr>
      </w:pPr>
      <w:r w:rsidRPr="000D0495">
        <w:rPr>
          <w:lang w:eastAsia="en-US"/>
        </w:rPr>
        <w:t>Guidance for completing the</w:t>
      </w:r>
      <w:r w:rsidR="00655725">
        <w:rPr>
          <w:lang w:eastAsia="en-US"/>
        </w:rPr>
        <w:t xml:space="preserve"> FEPDG pilot </w:t>
      </w:r>
      <w:r w:rsidRPr="000D0495">
        <w:rPr>
          <w:lang w:eastAsia="en-US"/>
        </w:rPr>
        <w:t xml:space="preserve">application </w:t>
      </w:r>
      <w:proofErr w:type="gramStart"/>
      <w:r w:rsidRPr="000D0495">
        <w:rPr>
          <w:lang w:eastAsia="en-US"/>
        </w:rPr>
        <w:t>form</w:t>
      </w:r>
      <w:proofErr w:type="gramEnd"/>
    </w:p>
    <w:p w14:paraId="71AAEFE8" w14:textId="10CD5EE3" w:rsidR="00DD4A34" w:rsidRPr="00DD4A34" w:rsidRDefault="00525B65" w:rsidP="00DD4A34">
      <w:pPr>
        <w:spacing w:line="259" w:lineRule="auto"/>
        <w:ind w:left="397"/>
        <w:rPr>
          <w:rFonts w:eastAsia="Calibri" w:cs="Arial"/>
          <w:szCs w:val="22"/>
          <w:lang w:eastAsia="en-US"/>
        </w:rPr>
      </w:pPr>
      <w:r w:rsidRPr="00525B65">
        <w:rPr>
          <w:rFonts w:eastAsia="Calibri" w:cs="Arial"/>
          <w:szCs w:val="22"/>
          <w:lang w:eastAsia="en-US"/>
        </w:rPr>
        <w:t xml:space="preserve">We have developed this application form to gather evidence of experience and capacity to act as a lead partner and providers in the </w:t>
      </w:r>
      <w:r w:rsidR="00B752C3">
        <w:rPr>
          <w:rFonts w:eastAsia="Calibri" w:cs="Arial"/>
          <w:szCs w:val="22"/>
          <w:lang w:eastAsia="en-US"/>
        </w:rPr>
        <w:t>FE Professional Development Grants (</w:t>
      </w:r>
      <w:r w:rsidRPr="00525B65">
        <w:rPr>
          <w:rFonts w:eastAsia="Calibri" w:cs="Arial"/>
          <w:szCs w:val="22"/>
          <w:lang w:eastAsia="en-US"/>
        </w:rPr>
        <w:t>FEPDG</w:t>
      </w:r>
      <w:r w:rsidR="00B752C3">
        <w:rPr>
          <w:rFonts w:eastAsia="Calibri" w:cs="Arial"/>
          <w:szCs w:val="22"/>
          <w:lang w:eastAsia="en-US"/>
        </w:rPr>
        <w:t>)</w:t>
      </w:r>
      <w:r w:rsidRPr="00525B65">
        <w:rPr>
          <w:rFonts w:eastAsia="Calibri" w:cs="Arial"/>
          <w:szCs w:val="22"/>
          <w:lang w:eastAsia="en-US"/>
        </w:rPr>
        <w:t xml:space="preserve"> </w:t>
      </w:r>
      <w:r w:rsidR="00D6686D">
        <w:rPr>
          <w:rFonts w:eastAsia="Calibri" w:cs="Arial"/>
          <w:szCs w:val="22"/>
          <w:lang w:eastAsia="en-US"/>
        </w:rPr>
        <w:t xml:space="preserve">programme </w:t>
      </w:r>
      <w:r w:rsidR="00477822">
        <w:rPr>
          <w:rFonts w:eastAsia="Calibri" w:cs="Arial"/>
          <w:szCs w:val="22"/>
          <w:lang w:eastAsia="en-US"/>
        </w:rPr>
        <w:t>pilot</w:t>
      </w:r>
      <w:r w:rsidRPr="00525B65">
        <w:rPr>
          <w:rFonts w:eastAsia="Calibri" w:cs="Arial"/>
          <w:szCs w:val="22"/>
          <w:lang w:eastAsia="en-US"/>
        </w:rPr>
        <w:t xml:space="preserve">. You should read the </w:t>
      </w:r>
      <w:r w:rsidR="00B752C3">
        <w:rPr>
          <w:rFonts w:eastAsia="Calibri" w:cs="Arial"/>
          <w:szCs w:val="22"/>
          <w:lang w:eastAsia="en-US"/>
        </w:rPr>
        <w:t>f</w:t>
      </w:r>
      <w:r w:rsidRPr="00525B65">
        <w:rPr>
          <w:rFonts w:eastAsia="Calibri" w:cs="Arial"/>
          <w:szCs w:val="22"/>
          <w:lang w:eastAsia="en-US"/>
        </w:rPr>
        <w:t xml:space="preserve">ull </w:t>
      </w:r>
      <w:r w:rsidR="00B752C3">
        <w:rPr>
          <w:rFonts w:eastAsia="Calibri" w:cs="Arial"/>
          <w:szCs w:val="22"/>
          <w:lang w:eastAsia="en-US"/>
        </w:rPr>
        <w:t>g</w:t>
      </w:r>
      <w:r w:rsidRPr="00525B65">
        <w:rPr>
          <w:rFonts w:eastAsia="Calibri" w:cs="Arial"/>
          <w:szCs w:val="22"/>
          <w:lang w:eastAsia="en-US"/>
        </w:rPr>
        <w:t xml:space="preserve">uidance published on Gov.uk and the application guidance included throughout this form to support you with completing your application. </w:t>
      </w:r>
      <w:r w:rsidR="00DD4A34" w:rsidRPr="00DD4A34">
        <w:rPr>
          <w:rFonts w:eastAsia="Calibri" w:cs="Arial"/>
          <w:szCs w:val="22"/>
          <w:lang w:eastAsia="en-US"/>
        </w:rPr>
        <w:t xml:space="preserve">Where a word limit is indicated, </w:t>
      </w:r>
      <w:r w:rsidR="00DD4A34" w:rsidRPr="004D1079">
        <w:rPr>
          <w:rFonts w:eastAsia="Calibri" w:cs="Arial"/>
          <w:b/>
          <w:bCs/>
          <w:szCs w:val="22"/>
          <w:lang w:eastAsia="en-US"/>
        </w:rPr>
        <w:t>any text that exceeds this limit will not be assessed</w:t>
      </w:r>
      <w:r w:rsidR="00DD4A34" w:rsidRPr="00DD4A34">
        <w:rPr>
          <w:rFonts w:eastAsia="Calibri" w:cs="Arial"/>
          <w:szCs w:val="22"/>
          <w:lang w:eastAsia="en-US"/>
        </w:rPr>
        <w:t>. The word limit provided is an upper limit and you will not be penalised if your answer is shorter, provided there is sufficient evidence to fulfil the assessment criteria.</w:t>
      </w:r>
    </w:p>
    <w:p w14:paraId="55EF59B8" w14:textId="3527EF6E" w:rsidR="00DD4A34" w:rsidRPr="00DD4A34" w:rsidRDefault="00DD4A34" w:rsidP="00DD4A34">
      <w:pPr>
        <w:spacing w:line="259" w:lineRule="auto"/>
        <w:ind w:left="397"/>
        <w:rPr>
          <w:rFonts w:eastAsia="Calibri" w:cs="Arial"/>
          <w:szCs w:val="22"/>
          <w:lang w:eastAsia="en-US"/>
        </w:rPr>
      </w:pPr>
      <w:r w:rsidRPr="00DD4A34">
        <w:rPr>
          <w:rFonts w:eastAsia="Calibri" w:cs="Arial"/>
          <w:szCs w:val="22"/>
          <w:lang w:eastAsia="en-US"/>
        </w:rPr>
        <w:t xml:space="preserve">Please answer the questions in the </w:t>
      </w:r>
      <w:r w:rsidR="00FF4375">
        <w:rPr>
          <w:rFonts w:eastAsia="Calibri" w:cs="Arial"/>
          <w:szCs w:val="22"/>
          <w:lang w:eastAsia="en-US"/>
        </w:rPr>
        <w:t xml:space="preserve">stipulated </w:t>
      </w:r>
      <w:r w:rsidRPr="00DD4A34">
        <w:rPr>
          <w:rFonts w:eastAsia="Calibri" w:cs="Arial"/>
          <w:szCs w:val="22"/>
          <w:lang w:eastAsia="en-US"/>
        </w:rPr>
        <w:t xml:space="preserve">format. In the interest of equity, only written information provided in this document will be assessed.  We do not expect diagrams/pictures to be submitted. Additional information, including links to websites or attached documents, will not be considered. </w:t>
      </w:r>
    </w:p>
    <w:p w14:paraId="10DBA195" w14:textId="1E6019CD" w:rsidR="00DD4A34" w:rsidRPr="00DD4A34" w:rsidRDefault="003A4677" w:rsidP="00DD4A34">
      <w:pPr>
        <w:spacing w:line="259" w:lineRule="auto"/>
        <w:ind w:left="397"/>
        <w:rPr>
          <w:rFonts w:eastAsia="Calibri" w:cs="Arial"/>
          <w:szCs w:val="22"/>
          <w:lang w:eastAsia="en-US"/>
        </w:rPr>
      </w:pPr>
      <w:r>
        <w:rPr>
          <w:rFonts w:eastAsia="Calibri" w:cs="Arial"/>
          <w:szCs w:val="22"/>
          <w:lang w:eastAsia="en-US"/>
        </w:rPr>
        <w:t xml:space="preserve">The Department for </w:t>
      </w:r>
      <w:r w:rsidRPr="000D0495">
        <w:rPr>
          <w:rFonts w:eastAsia="Calibri" w:cs="Arial"/>
          <w:szCs w:val="22"/>
          <w:lang w:eastAsia="en-US"/>
        </w:rPr>
        <w:t>Education (</w:t>
      </w:r>
      <w:r w:rsidR="00DD4A34" w:rsidRPr="000D0495">
        <w:rPr>
          <w:rFonts w:eastAsia="Calibri" w:cs="Arial"/>
          <w:szCs w:val="22"/>
          <w:lang w:eastAsia="en-US"/>
        </w:rPr>
        <w:t>DfE</w:t>
      </w:r>
      <w:r w:rsidRPr="000D0495">
        <w:rPr>
          <w:rFonts w:eastAsia="Calibri" w:cs="Arial"/>
          <w:szCs w:val="22"/>
          <w:lang w:eastAsia="en-US"/>
        </w:rPr>
        <w:t>)</w:t>
      </w:r>
      <w:r w:rsidR="00DD4A34" w:rsidRPr="00DD4A34">
        <w:rPr>
          <w:rFonts w:eastAsia="Calibri" w:cs="Arial"/>
          <w:szCs w:val="22"/>
          <w:lang w:eastAsia="en-US"/>
        </w:rPr>
        <w:t xml:space="preserve"> also reserves the right to contact cited parties to confirm information given in this application and any other party we consider to be relevant to your application for ongoing information should the application be successful.</w:t>
      </w:r>
    </w:p>
    <w:p w14:paraId="2A7568A6" w14:textId="77777777" w:rsidR="00DD4A34" w:rsidRPr="00DD4A34" w:rsidRDefault="00DD4A34" w:rsidP="00DD4A34">
      <w:pPr>
        <w:spacing w:line="259" w:lineRule="auto"/>
        <w:ind w:left="397"/>
        <w:rPr>
          <w:rFonts w:eastAsia="Calibri" w:cs="Arial"/>
          <w:szCs w:val="22"/>
          <w:lang w:eastAsia="en-US"/>
        </w:rPr>
      </w:pPr>
      <w:r w:rsidRPr="00DD4A34">
        <w:rPr>
          <w:rFonts w:eastAsia="Calibri" w:cs="Arial"/>
          <w:szCs w:val="22"/>
          <w:lang w:eastAsia="en-US"/>
        </w:rPr>
        <w:t>DfE will not score applications which do not meet the eligibility criteria.</w:t>
      </w:r>
    </w:p>
    <w:p w14:paraId="28AAED0B" w14:textId="2CFD827A" w:rsidR="00DD4A34" w:rsidRPr="00DD4A34" w:rsidRDefault="00DD4A34" w:rsidP="00DD4A34">
      <w:pPr>
        <w:spacing w:line="259" w:lineRule="auto"/>
        <w:ind w:left="397"/>
        <w:rPr>
          <w:rFonts w:eastAsia="Calibri" w:cs="Arial"/>
          <w:szCs w:val="22"/>
          <w:lang w:eastAsia="en-US"/>
        </w:rPr>
      </w:pPr>
      <w:r w:rsidRPr="00DD4A34">
        <w:rPr>
          <w:rFonts w:eastAsia="Calibri" w:cs="Arial"/>
          <w:szCs w:val="22"/>
          <w:lang w:eastAsia="en-US"/>
        </w:rPr>
        <w:t>DfE will not offer a right to appeal any decision to reject a FEPDG</w:t>
      </w:r>
      <w:r w:rsidR="006A792E">
        <w:rPr>
          <w:rFonts w:eastAsia="Calibri" w:cs="Arial"/>
          <w:szCs w:val="22"/>
          <w:lang w:eastAsia="en-US"/>
        </w:rPr>
        <w:t xml:space="preserve"> </w:t>
      </w:r>
      <w:r w:rsidR="00F74969">
        <w:rPr>
          <w:rFonts w:eastAsia="Calibri" w:cs="Arial"/>
          <w:szCs w:val="22"/>
          <w:lang w:eastAsia="en-US"/>
        </w:rPr>
        <w:t>pilot</w:t>
      </w:r>
      <w:r w:rsidRPr="00DD4A34">
        <w:rPr>
          <w:rFonts w:eastAsia="Calibri" w:cs="Arial"/>
          <w:szCs w:val="22"/>
          <w:lang w:eastAsia="en-US"/>
        </w:rPr>
        <w:t xml:space="preserve"> applicant.</w:t>
      </w:r>
    </w:p>
    <w:p w14:paraId="073BE9A5" w14:textId="2D36AB9E" w:rsidR="00DD4A34" w:rsidRDefault="00DD4A34" w:rsidP="00DD4A34">
      <w:pPr>
        <w:spacing w:line="259" w:lineRule="auto"/>
        <w:ind w:left="397"/>
        <w:rPr>
          <w:rFonts w:eastAsia="Calibri" w:cs="Arial"/>
          <w:szCs w:val="22"/>
          <w:lang w:eastAsia="en-US"/>
        </w:rPr>
      </w:pPr>
      <w:r w:rsidRPr="00DD4A34">
        <w:rPr>
          <w:rFonts w:eastAsia="Calibri" w:cs="Arial"/>
          <w:szCs w:val="22"/>
          <w:lang w:eastAsia="en-US"/>
        </w:rPr>
        <w:t xml:space="preserve">Please ensure that you complete all sections of this form. </w:t>
      </w:r>
    </w:p>
    <w:p w14:paraId="256290F6" w14:textId="7D44979D" w:rsidR="00D85759" w:rsidRPr="000D0495" w:rsidRDefault="007D20F9" w:rsidP="00DD4A34">
      <w:pPr>
        <w:spacing w:line="259" w:lineRule="auto"/>
        <w:ind w:left="397"/>
        <w:rPr>
          <w:rFonts w:eastAsia="Calibri" w:cs="Arial"/>
          <w:szCs w:val="22"/>
          <w:lang w:eastAsia="en-US"/>
        </w:rPr>
      </w:pPr>
      <w:bookmarkStart w:id="0" w:name="_Hlk71895065"/>
      <w:r w:rsidRPr="000D0495">
        <w:rPr>
          <w:rFonts w:eastAsia="Calibri" w:cs="Arial"/>
          <w:szCs w:val="22"/>
          <w:lang w:eastAsia="en-US"/>
        </w:rPr>
        <w:t>I</w:t>
      </w:r>
      <w:r w:rsidR="00D85759" w:rsidRPr="000D0495">
        <w:rPr>
          <w:rFonts w:eastAsia="Calibri" w:cs="Arial"/>
          <w:szCs w:val="22"/>
          <w:lang w:eastAsia="en-US"/>
        </w:rPr>
        <w:t xml:space="preserve">nformation </w:t>
      </w:r>
      <w:r w:rsidRPr="000D0495">
        <w:rPr>
          <w:rFonts w:eastAsia="Calibri" w:cs="Arial"/>
          <w:szCs w:val="22"/>
          <w:lang w:eastAsia="en-US"/>
        </w:rPr>
        <w:t xml:space="preserve">provided </w:t>
      </w:r>
      <w:r w:rsidR="00D85759" w:rsidRPr="000D0495">
        <w:rPr>
          <w:rFonts w:eastAsia="Calibri" w:cs="Arial"/>
          <w:szCs w:val="22"/>
          <w:lang w:eastAsia="en-US"/>
        </w:rPr>
        <w:t xml:space="preserve">in this form will be </w:t>
      </w:r>
      <w:r w:rsidRPr="000D0495">
        <w:rPr>
          <w:rFonts w:eastAsia="Calibri" w:cs="Arial"/>
          <w:szCs w:val="22"/>
          <w:lang w:eastAsia="en-US"/>
        </w:rPr>
        <w:t xml:space="preserve">included in </w:t>
      </w:r>
      <w:r w:rsidR="00DE1845" w:rsidRPr="000D0495">
        <w:rPr>
          <w:rFonts w:eastAsia="Calibri" w:cs="Arial"/>
          <w:szCs w:val="22"/>
          <w:lang w:eastAsia="en-US"/>
        </w:rPr>
        <w:t xml:space="preserve">the conditions of funding and </w:t>
      </w:r>
      <w:r w:rsidR="003E35CA" w:rsidRPr="000D0495">
        <w:rPr>
          <w:rFonts w:eastAsia="Calibri" w:cs="Arial"/>
          <w:szCs w:val="22"/>
          <w:lang w:eastAsia="en-US"/>
        </w:rPr>
        <w:t>g</w:t>
      </w:r>
      <w:r w:rsidR="00DE1845" w:rsidRPr="000D0495">
        <w:rPr>
          <w:rFonts w:eastAsia="Calibri" w:cs="Arial"/>
          <w:szCs w:val="22"/>
          <w:lang w:eastAsia="en-US"/>
        </w:rPr>
        <w:t xml:space="preserve">rant </w:t>
      </w:r>
      <w:r w:rsidR="003E35CA" w:rsidRPr="000D0495">
        <w:rPr>
          <w:rFonts w:eastAsia="Calibri" w:cs="Arial"/>
          <w:szCs w:val="22"/>
          <w:lang w:eastAsia="en-US"/>
        </w:rPr>
        <w:t>f</w:t>
      </w:r>
      <w:r w:rsidR="00DE1845" w:rsidRPr="000D0495">
        <w:rPr>
          <w:rFonts w:eastAsia="Calibri" w:cs="Arial"/>
          <w:szCs w:val="22"/>
          <w:lang w:eastAsia="en-US"/>
        </w:rPr>
        <w:t xml:space="preserve">unding </w:t>
      </w:r>
      <w:r w:rsidR="003E35CA" w:rsidRPr="000D0495">
        <w:rPr>
          <w:rFonts w:eastAsia="Calibri" w:cs="Arial"/>
          <w:szCs w:val="22"/>
          <w:lang w:eastAsia="en-US"/>
        </w:rPr>
        <w:t>a</w:t>
      </w:r>
      <w:r w:rsidR="00DE1845" w:rsidRPr="000D0495">
        <w:rPr>
          <w:rFonts w:eastAsia="Calibri" w:cs="Arial"/>
          <w:szCs w:val="22"/>
          <w:lang w:eastAsia="en-US"/>
        </w:rPr>
        <w:t>greement for successful bids.</w:t>
      </w:r>
    </w:p>
    <w:bookmarkEnd w:id="0"/>
    <w:p w14:paraId="207F0AED" w14:textId="3008C24D" w:rsidR="00DD4A34" w:rsidRDefault="00DD4A34" w:rsidP="00DD4A34">
      <w:pPr>
        <w:spacing w:line="259" w:lineRule="auto"/>
        <w:ind w:left="397"/>
        <w:rPr>
          <w:rFonts w:eastAsia="Calibri" w:cs="Arial"/>
          <w:szCs w:val="22"/>
          <w:lang w:eastAsia="en-US"/>
        </w:rPr>
      </w:pPr>
      <w:r w:rsidRPr="00DD4A34">
        <w:rPr>
          <w:rFonts w:eastAsia="Calibri" w:cs="Arial"/>
          <w:szCs w:val="22"/>
          <w:lang w:eastAsia="en-US"/>
        </w:rPr>
        <w:t>Please note that information provided on this form, including personal information, may be subject to publication or disclosure in accordance with the access to information regimes, primarily the Freedom of Information Act 2000 and the Data Protection Act 1998.</w:t>
      </w:r>
    </w:p>
    <w:p w14:paraId="7FFFE282" w14:textId="69C2B85C" w:rsidR="00E84734" w:rsidRDefault="00E84734" w:rsidP="0B7B6B8E">
      <w:pPr>
        <w:spacing w:after="0" w:line="240" w:lineRule="auto"/>
        <w:ind w:left="397"/>
        <w:rPr>
          <w:b/>
          <w:bCs/>
          <w:color w:val="1F497D"/>
          <w:kern w:val="28"/>
          <w:sz w:val="32"/>
          <w:szCs w:val="32"/>
          <w:u w:val="single"/>
          <w:lang w:eastAsia="en-US"/>
        </w:rPr>
      </w:pPr>
      <w:r w:rsidRPr="0B7B6B8E">
        <w:rPr>
          <w:rFonts w:eastAsia="Calibri" w:cs="Arial"/>
          <w:lang w:eastAsia="en-US"/>
        </w:rPr>
        <w:t xml:space="preserve">Completed applications must be returned by email to </w:t>
      </w:r>
      <w:hyperlink r:id="rId14">
        <w:r w:rsidR="0002648A" w:rsidRPr="0B7B6B8E">
          <w:rPr>
            <w:rStyle w:val="Hyperlink"/>
            <w:rFonts w:eastAsia="Calibri" w:cs="Arial"/>
            <w:sz w:val="22"/>
            <w:szCs w:val="22"/>
            <w:lang w:eastAsia="en-US"/>
          </w:rPr>
          <w:t>FEPDG.pilot@education.gov.uk</w:t>
        </w:r>
      </w:hyperlink>
      <w:r w:rsidRPr="0B7B6B8E">
        <w:rPr>
          <w:rFonts w:eastAsia="Calibri" w:cs="Arial"/>
          <w:lang w:eastAsia="en-US"/>
        </w:rPr>
        <w:t xml:space="preserve">, using the subject line ‘FEPDG </w:t>
      </w:r>
      <w:r w:rsidR="00B70A9B" w:rsidRPr="0B7B6B8E">
        <w:rPr>
          <w:rFonts w:eastAsia="Calibri" w:cs="Arial"/>
          <w:lang w:eastAsia="en-US"/>
        </w:rPr>
        <w:t>pilot</w:t>
      </w:r>
      <w:r w:rsidR="00655725" w:rsidRPr="0B7B6B8E">
        <w:rPr>
          <w:rFonts w:eastAsia="Calibri" w:cs="Arial"/>
          <w:lang w:eastAsia="en-US"/>
        </w:rPr>
        <w:t xml:space="preserve"> </w:t>
      </w:r>
      <w:r w:rsidRPr="0B7B6B8E">
        <w:rPr>
          <w:rFonts w:eastAsia="Calibri" w:cs="Arial"/>
          <w:lang w:eastAsia="en-US"/>
        </w:rPr>
        <w:t xml:space="preserve">application’ no later than </w:t>
      </w:r>
      <w:r w:rsidR="5FD9E42A" w:rsidRPr="0B7B6B8E">
        <w:rPr>
          <w:rFonts w:eastAsia="Calibri" w:cs="Arial"/>
          <w:lang w:eastAsia="en-US"/>
        </w:rPr>
        <w:t>10am</w:t>
      </w:r>
      <w:r w:rsidR="136D5516" w:rsidRPr="0B7B6B8E">
        <w:rPr>
          <w:rFonts w:eastAsia="Calibri" w:cs="Arial"/>
          <w:lang w:eastAsia="en-US"/>
        </w:rPr>
        <w:t xml:space="preserve"> on</w:t>
      </w:r>
      <w:r w:rsidR="5FD9E42A" w:rsidRPr="0B7B6B8E">
        <w:rPr>
          <w:rFonts w:eastAsia="Calibri" w:cs="Arial"/>
          <w:lang w:eastAsia="en-US"/>
        </w:rPr>
        <w:t xml:space="preserve"> </w:t>
      </w:r>
      <w:r w:rsidR="11C333D6" w:rsidRPr="0B7B6B8E">
        <w:rPr>
          <w:rFonts w:eastAsia="Calibri" w:cs="Arial"/>
          <w:lang w:eastAsia="en-US"/>
        </w:rPr>
        <w:t>26</w:t>
      </w:r>
      <w:r w:rsidR="00817702" w:rsidRPr="0B7B6B8E">
        <w:rPr>
          <w:rFonts w:eastAsia="Calibri" w:cs="Arial"/>
          <w:lang w:eastAsia="en-US"/>
        </w:rPr>
        <w:t xml:space="preserve"> </w:t>
      </w:r>
      <w:r w:rsidR="008D3B7F" w:rsidRPr="0B7B6B8E">
        <w:rPr>
          <w:rFonts w:eastAsia="Calibri" w:cs="Arial"/>
          <w:lang w:eastAsia="en-US"/>
        </w:rPr>
        <w:t>July</w:t>
      </w:r>
      <w:r w:rsidRPr="0B7B6B8E">
        <w:rPr>
          <w:rFonts w:eastAsia="Calibri" w:cs="Arial"/>
          <w:lang w:eastAsia="en-US"/>
        </w:rPr>
        <w:t xml:space="preserve"> 2021.</w:t>
      </w:r>
      <w:r w:rsidRPr="0B7B6B8E">
        <w:rPr>
          <w:b/>
          <w:bCs/>
          <w:color w:val="1F497D" w:themeColor="text2"/>
          <w:sz w:val="32"/>
          <w:szCs w:val="32"/>
          <w:u w:val="single"/>
          <w:lang w:eastAsia="en-US"/>
        </w:rPr>
        <w:br w:type="page"/>
      </w:r>
      <w:bookmarkStart w:id="1" w:name="_Toc38007620"/>
      <w:bookmarkStart w:id="2" w:name="_Toc40258009"/>
      <w:bookmarkStart w:id="3" w:name="_Toc40342442"/>
    </w:p>
    <w:p w14:paraId="168939A6" w14:textId="7592136B" w:rsidR="00D509F8" w:rsidRPr="000D0495" w:rsidRDefault="00D509F8" w:rsidP="000D0495">
      <w:pPr>
        <w:pStyle w:val="Heading2"/>
        <w:rPr>
          <w:b w:val="0"/>
          <w:lang w:eastAsia="en-US"/>
        </w:rPr>
      </w:pPr>
      <w:r w:rsidRPr="000D0495">
        <w:rPr>
          <w:lang w:eastAsia="en-US"/>
        </w:rPr>
        <w:lastRenderedPageBreak/>
        <w:t>Section One: Applicant Details</w:t>
      </w:r>
    </w:p>
    <w:bookmarkEnd w:id="1"/>
    <w:bookmarkEnd w:id="2"/>
    <w:bookmarkEnd w:id="3"/>
    <w:p w14:paraId="17588596" w14:textId="0C7AFBBC" w:rsidR="00D509F8" w:rsidRPr="00D509F8" w:rsidRDefault="00154BCB" w:rsidP="00D509F8">
      <w:pPr>
        <w:spacing w:line="259" w:lineRule="auto"/>
        <w:rPr>
          <w:rFonts w:eastAsia="Calibri" w:cs="Arial"/>
          <w:szCs w:val="22"/>
          <w:lang w:eastAsia="en-US"/>
        </w:rPr>
      </w:pPr>
      <w:proofErr w:type="gramStart"/>
      <w:r>
        <w:rPr>
          <w:rFonts w:eastAsia="Calibri" w:cs="Arial"/>
          <w:szCs w:val="22"/>
          <w:lang w:eastAsia="en-US"/>
        </w:rPr>
        <w:t>In order to</w:t>
      </w:r>
      <w:proofErr w:type="gramEnd"/>
      <w:r>
        <w:rPr>
          <w:rFonts w:eastAsia="Calibri" w:cs="Arial"/>
          <w:szCs w:val="22"/>
          <w:lang w:eastAsia="en-US"/>
        </w:rPr>
        <w:t xml:space="preserve"> be assessed for funding, a</w:t>
      </w:r>
      <w:r w:rsidR="00D509F8" w:rsidRPr="00D509F8">
        <w:rPr>
          <w:rFonts w:eastAsia="Calibri" w:cs="Arial"/>
          <w:szCs w:val="22"/>
          <w:lang w:eastAsia="en-US"/>
        </w:rPr>
        <w:t xml:space="preserve">ll applicants </w:t>
      </w:r>
      <w:r w:rsidR="00344604">
        <w:rPr>
          <w:rFonts w:eastAsia="Calibri" w:cs="Arial"/>
          <w:szCs w:val="22"/>
          <w:lang w:eastAsia="en-US"/>
        </w:rPr>
        <w:t>must</w:t>
      </w:r>
      <w:r w:rsidR="00420EFA">
        <w:rPr>
          <w:rFonts w:eastAsia="Calibri" w:cs="Arial"/>
          <w:szCs w:val="22"/>
          <w:lang w:eastAsia="en-US"/>
        </w:rPr>
        <w:t xml:space="preserve"> </w:t>
      </w:r>
      <w:r w:rsidR="00F36302">
        <w:rPr>
          <w:rFonts w:eastAsia="Calibri" w:cs="Arial"/>
          <w:szCs w:val="22"/>
          <w:lang w:eastAsia="en-US"/>
        </w:rPr>
        <w:t xml:space="preserve">meet the eligibility criteria specified in </w:t>
      </w:r>
      <w:r w:rsidR="00B05E18">
        <w:rPr>
          <w:rFonts w:eastAsia="Calibri" w:cs="Arial"/>
          <w:szCs w:val="22"/>
          <w:lang w:eastAsia="en-US"/>
        </w:rPr>
        <w:t>the guidance</w:t>
      </w:r>
      <w:r w:rsidR="004E451A">
        <w:rPr>
          <w:rFonts w:eastAsia="Calibri" w:cs="Arial"/>
          <w:szCs w:val="22"/>
          <w:lang w:eastAsia="en-US"/>
        </w:rPr>
        <w:t>.</w:t>
      </w:r>
    </w:p>
    <w:p w14:paraId="3A097813" w14:textId="455038D5" w:rsidR="00D509F8" w:rsidRPr="00191001" w:rsidRDefault="00D509F8" w:rsidP="00D509F8">
      <w:pPr>
        <w:pStyle w:val="Heading3"/>
        <w:rPr>
          <w:rFonts w:eastAsia="Calibri"/>
          <w:lang w:eastAsia="en-US"/>
        </w:rPr>
      </w:pPr>
      <w:bookmarkStart w:id="4" w:name="_Lead_applicant_information"/>
      <w:bookmarkEnd w:id="4"/>
      <w:r w:rsidRPr="00191001">
        <w:rPr>
          <w:rFonts w:eastAsia="Calibri"/>
          <w:lang w:eastAsia="en-US"/>
        </w:rPr>
        <w:t>Lead applicant information</w:t>
      </w:r>
    </w:p>
    <w:p w14:paraId="0B77EFB4" w14:textId="5F4B2865" w:rsidR="008965CE" w:rsidRDefault="008965CE" w:rsidP="008965CE">
      <w:pPr>
        <w:spacing w:before="60" w:after="60" w:line="240" w:lineRule="auto"/>
        <w:ind w:right="57"/>
        <w:rPr>
          <w:sz w:val="23"/>
          <w:szCs w:val="23"/>
        </w:rPr>
      </w:pPr>
      <w:r w:rsidRPr="008965CE">
        <w:rPr>
          <w:sz w:val="23"/>
          <w:szCs w:val="23"/>
        </w:rPr>
        <w:t xml:space="preserve">You cannot apply as an individual provider if you operate as part of a provider group structure (for example an application must be in the name of a college group and not an individual college). </w:t>
      </w:r>
    </w:p>
    <w:p w14:paraId="61598C9F" w14:textId="77777777" w:rsidR="004B6522" w:rsidRPr="008965CE" w:rsidRDefault="004B6522" w:rsidP="008965CE">
      <w:pPr>
        <w:spacing w:before="60" w:after="60" w:line="240" w:lineRule="auto"/>
        <w:ind w:right="57"/>
        <w:rPr>
          <w:sz w:val="23"/>
          <w:szCs w:val="23"/>
        </w:rPr>
      </w:pP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080"/>
      </w:tblGrid>
      <w:tr w:rsidR="00D509F8" w:rsidRPr="00D509F8" w14:paraId="2B7B32EB"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hideMark/>
          </w:tcPr>
          <w:p w14:paraId="4258C336" w14:textId="0D8FA3EB"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sidRPr="00D509F8">
              <w:rPr>
                <w:b/>
                <w:sz w:val="23"/>
                <w:szCs w:val="23"/>
                <w:lang w:eastAsia="en-US"/>
              </w:rPr>
              <w:t xml:space="preserve">Name of lead applicant </w:t>
            </w:r>
            <w:r>
              <w:rPr>
                <w:b/>
                <w:sz w:val="23"/>
                <w:szCs w:val="23"/>
                <w:lang w:eastAsia="en-US"/>
              </w:rPr>
              <w:t>provider</w:t>
            </w:r>
          </w:p>
        </w:tc>
        <w:tc>
          <w:tcPr>
            <w:tcW w:w="8080" w:type="dxa"/>
            <w:tcBorders>
              <w:top w:val="single" w:sz="4" w:space="0" w:color="auto"/>
              <w:left w:val="single" w:sz="4" w:space="0" w:color="auto"/>
              <w:bottom w:val="single" w:sz="4" w:space="0" w:color="auto"/>
              <w:right w:val="single" w:sz="4" w:space="0" w:color="auto"/>
            </w:tcBorders>
            <w:noWrap/>
          </w:tcPr>
          <w:p w14:paraId="6245D14C" w14:textId="4880C493" w:rsidR="00D509F8" w:rsidRPr="00D509F8" w:rsidRDefault="00D509F8" w:rsidP="00D509F8">
            <w:pPr>
              <w:spacing w:before="60" w:after="60" w:line="240" w:lineRule="auto"/>
              <w:ind w:right="57"/>
              <w:rPr>
                <w:sz w:val="23"/>
                <w:szCs w:val="23"/>
              </w:rPr>
            </w:pPr>
          </w:p>
        </w:tc>
      </w:tr>
      <w:tr w:rsidR="00D509F8" w:rsidRPr="00D509F8" w14:paraId="6AD54C5B"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7FC185CF" w14:textId="422E7DEB"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sidRPr="00D509F8">
              <w:rPr>
                <w:b/>
                <w:sz w:val="23"/>
                <w:szCs w:val="23"/>
                <w:lang w:eastAsia="en-US"/>
              </w:rPr>
              <w:t xml:space="preserve">UKPRN of lead applicant </w:t>
            </w:r>
            <w:r>
              <w:rPr>
                <w:b/>
                <w:sz w:val="23"/>
                <w:szCs w:val="23"/>
                <w:lang w:eastAsia="en-US"/>
              </w:rPr>
              <w:t>provider</w:t>
            </w:r>
          </w:p>
        </w:tc>
        <w:tc>
          <w:tcPr>
            <w:tcW w:w="8080" w:type="dxa"/>
            <w:tcBorders>
              <w:top w:val="single" w:sz="4" w:space="0" w:color="auto"/>
              <w:left w:val="single" w:sz="4" w:space="0" w:color="auto"/>
              <w:bottom w:val="single" w:sz="4" w:space="0" w:color="auto"/>
              <w:right w:val="single" w:sz="4" w:space="0" w:color="auto"/>
            </w:tcBorders>
            <w:noWrap/>
          </w:tcPr>
          <w:p w14:paraId="3E374EC2" w14:textId="0F021E76" w:rsidR="00D509F8" w:rsidRPr="00D509F8" w:rsidRDefault="00D509F8" w:rsidP="00D509F8">
            <w:pPr>
              <w:spacing w:before="60" w:after="60" w:line="240" w:lineRule="auto"/>
              <w:ind w:right="57"/>
              <w:rPr>
                <w:sz w:val="23"/>
                <w:szCs w:val="23"/>
              </w:rPr>
            </w:pPr>
          </w:p>
        </w:tc>
      </w:tr>
      <w:tr w:rsidR="00D509F8" w:rsidRPr="00D509F8" w14:paraId="27C941DC"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1CD3A204" w14:textId="56F95C31"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Charities Commission or Companies House Registration number of lead applicant provider</w:t>
            </w:r>
            <w:r w:rsidR="00E22D16">
              <w:rPr>
                <w:b/>
                <w:sz w:val="23"/>
                <w:szCs w:val="23"/>
                <w:lang w:eastAsia="en-US"/>
              </w:rPr>
              <w:t xml:space="preserve"> (if applicable)</w:t>
            </w:r>
          </w:p>
        </w:tc>
        <w:tc>
          <w:tcPr>
            <w:tcW w:w="8080" w:type="dxa"/>
            <w:tcBorders>
              <w:top w:val="single" w:sz="4" w:space="0" w:color="auto"/>
              <w:left w:val="single" w:sz="4" w:space="0" w:color="auto"/>
              <w:bottom w:val="single" w:sz="4" w:space="0" w:color="auto"/>
              <w:right w:val="single" w:sz="4" w:space="0" w:color="auto"/>
            </w:tcBorders>
            <w:noWrap/>
          </w:tcPr>
          <w:p w14:paraId="7DFB2BB9" w14:textId="5F574D49" w:rsidR="00D509F8" w:rsidRPr="00D509F8" w:rsidRDefault="00D509F8" w:rsidP="00D509F8">
            <w:pPr>
              <w:spacing w:before="60" w:after="60" w:line="240" w:lineRule="auto"/>
              <w:ind w:right="57"/>
              <w:rPr>
                <w:sz w:val="23"/>
                <w:szCs w:val="23"/>
              </w:rPr>
            </w:pPr>
          </w:p>
        </w:tc>
      </w:tr>
      <w:tr w:rsidR="00D509F8" w:rsidRPr="00D509F8" w14:paraId="36DBCA5B"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hideMark/>
          </w:tcPr>
          <w:p w14:paraId="13DF1DC5" w14:textId="77777777"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sidRPr="00D509F8">
              <w:rPr>
                <w:b/>
                <w:sz w:val="23"/>
                <w:szCs w:val="23"/>
                <w:lang w:eastAsia="en-US"/>
              </w:rPr>
              <w:t xml:space="preserve">Name of principal </w:t>
            </w:r>
          </w:p>
        </w:tc>
        <w:tc>
          <w:tcPr>
            <w:tcW w:w="8080" w:type="dxa"/>
            <w:tcBorders>
              <w:top w:val="single" w:sz="4" w:space="0" w:color="auto"/>
              <w:left w:val="single" w:sz="4" w:space="0" w:color="auto"/>
              <w:bottom w:val="single" w:sz="4" w:space="0" w:color="auto"/>
              <w:right w:val="single" w:sz="4" w:space="0" w:color="auto"/>
            </w:tcBorders>
            <w:noWrap/>
          </w:tcPr>
          <w:p w14:paraId="7185D8D1" w14:textId="333CE11B" w:rsidR="00D509F8" w:rsidRPr="00D509F8" w:rsidRDefault="00D509F8" w:rsidP="00D509F8">
            <w:pPr>
              <w:spacing w:before="60" w:after="60" w:line="240" w:lineRule="auto"/>
              <w:ind w:right="57"/>
              <w:rPr>
                <w:sz w:val="23"/>
                <w:szCs w:val="23"/>
              </w:rPr>
            </w:pPr>
          </w:p>
        </w:tc>
      </w:tr>
      <w:tr w:rsidR="00D509F8" w:rsidRPr="00D509F8" w14:paraId="5F32C13A" w14:textId="77777777" w:rsidTr="00890CB1">
        <w:trPr>
          <w:trHeight w:val="401"/>
        </w:trPr>
        <w:tc>
          <w:tcPr>
            <w:tcW w:w="6941" w:type="dxa"/>
            <w:tcBorders>
              <w:top w:val="single" w:sz="4" w:space="0" w:color="auto"/>
              <w:left w:val="single" w:sz="4" w:space="0" w:color="auto"/>
              <w:bottom w:val="single" w:sz="4" w:space="0" w:color="auto"/>
              <w:right w:val="single" w:sz="4" w:space="0" w:color="auto"/>
            </w:tcBorders>
            <w:shd w:val="clear" w:color="auto" w:fill="CFDCE3"/>
            <w:noWrap/>
            <w:hideMark/>
          </w:tcPr>
          <w:p w14:paraId="28EEC56C" w14:textId="1CCB66AB"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sidRPr="00D509F8">
              <w:rPr>
                <w:b/>
                <w:sz w:val="23"/>
                <w:szCs w:val="23"/>
                <w:lang w:eastAsia="en-US"/>
              </w:rPr>
              <w:t xml:space="preserve">Contact details of principal </w:t>
            </w:r>
            <w:r>
              <w:rPr>
                <w:b/>
                <w:sz w:val="23"/>
                <w:szCs w:val="23"/>
              </w:rPr>
              <w:t>–</w:t>
            </w:r>
            <w:r>
              <w:rPr>
                <w:b/>
                <w:sz w:val="23"/>
                <w:szCs w:val="23"/>
                <w:lang w:eastAsia="en-US"/>
              </w:rPr>
              <w:t xml:space="preserve"> email</w:t>
            </w:r>
          </w:p>
        </w:tc>
        <w:tc>
          <w:tcPr>
            <w:tcW w:w="8080" w:type="dxa"/>
            <w:tcBorders>
              <w:top w:val="single" w:sz="4" w:space="0" w:color="auto"/>
              <w:left w:val="single" w:sz="4" w:space="0" w:color="auto"/>
              <w:bottom w:val="single" w:sz="4" w:space="0" w:color="auto"/>
              <w:right w:val="single" w:sz="4" w:space="0" w:color="auto"/>
            </w:tcBorders>
            <w:noWrap/>
          </w:tcPr>
          <w:p w14:paraId="2A06BAA3" w14:textId="41949EC0" w:rsidR="00D509F8" w:rsidRPr="00D509F8" w:rsidRDefault="00D509F8" w:rsidP="00D509F8">
            <w:pPr>
              <w:spacing w:before="60" w:after="60" w:line="240" w:lineRule="auto"/>
              <w:ind w:right="57"/>
              <w:rPr>
                <w:sz w:val="23"/>
                <w:szCs w:val="23"/>
              </w:rPr>
            </w:pPr>
          </w:p>
        </w:tc>
      </w:tr>
      <w:tr w:rsidR="00D509F8" w:rsidRPr="00D509F8" w14:paraId="01671944" w14:textId="77777777" w:rsidTr="00890CB1">
        <w:trPr>
          <w:trHeight w:val="401"/>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573D5384" w14:textId="1DE716F9" w:rsidR="00D509F8" w:rsidRPr="00D509F8" w:rsidRDefault="00D509F8" w:rsidP="00D509F8">
            <w:pPr>
              <w:widowControl w:val="0"/>
              <w:overflowPunct w:val="0"/>
              <w:autoSpaceDE w:val="0"/>
              <w:autoSpaceDN w:val="0"/>
              <w:adjustRightInd w:val="0"/>
              <w:spacing w:after="0" w:line="240" w:lineRule="auto"/>
              <w:textAlignment w:val="baseline"/>
              <w:rPr>
                <w:b/>
                <w:sz w:val="23"/>
                <w:szCs w:val="23"/>
                <w:lang w:eastAsia="en-US"/>
              </w:rPr>
            </w:pPr>
            <w:r w:rsidRPr="00D509F8">
              <w:rPr>
                <w:b/>
                <w:sz w:val="23"/>
                <w:szCs w:val="23"/>
                <w:lang w:eastAsia="en-US"/>
              </w:rPr>
              <w:t xml:space="preserve">Contact details of principal </w:t>
            </w:r>
            <w:r>
              <w:rPr>
                <w:b/>
                <w:sz w:val="23"/>
                <w:szCs w:val="23"/>
                <w:lang w:eastAsia="en-US"/>
              </w:rPr>
              <w:t>– Tel no</w:t>
            </w:r>
          </w:p>
        </w:tc>
        <w:tc>
          <w:tcPr>
            <w:tcW w:w="8080" w:type="dxa"/>
            <w:tcBorders>
              <w:top w:val="single" w:sz="4" w:space="0" w:color="auto"/>
              <w:left w:val="single" w:sz="4" w:space="0" w:color="auto"/>
              <w:bottom w:val="single" w:sz="4" w:space="0" w:color="auto"/>
              <w:right w:val="single" w:sz="4" w:space="0" w:color="auto"/>
            </w:tcBorders>
            <w:noWrap/>
          </w:tcPr>
          <w:p w14:paraId="66B9CFD5" w14:textId="7D9B12B3" w:rsidR="00D509F8" w:rsidRPr="00D509F8" w:rsidRDefault="00D509F8" w:rsidP="00D509F8">
            <w:pPr>
              <w:spacing w:before="60" w:after="60" w:line="240" w:lineRule="auto"/>
              <w:ind w:right="57"/>
              <w:rPr>
                <w:sz w:val="23"/>
                <w:szCs w:val="23"/>
              </w:rPr>
            </w:pPr>
          </w:p>
        </w:tc>
      </w:tr>
    </w:tbl>
    <w:p w14:paraId="31D11150" w14:textId="77777777" w:rsidR="00D509F8" w:rsidRPr="00D509F8" w:rsidRDefault="00D509F8" w:rsidP="00D509F8">
      <w:pPr>
        <w:tabs>
          <w:tab w:val="left" w:pos="5211"/>
        </w:tabs>
        <w:spacing w:after="0" w:line="240" w:lineRule="auto"/>
        <w:ind w:left="113" w:right="57"/>
        <w:rPr>
          <w:sz w:val="23"/>
          <w:szCs w:val="23"/>
        </w:rPr>
      </w:pPr>
      <w:r w:rsidRPr="00D509F8">
        <w:rPr>
          <w:b/>
          <w:sz w:val="23"/>
          <w:szCs w:val="23"/>
        </w:rPr>
        <w:tab/>
      </w: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080"/>
      </w:tblGrid>
      <w:tr w:rsidR="00D509F8" w:rsidRPr="00D509F8" w14:paraId="7D5212B7" w14:textId="77777777" w:rsidTr="00F47DDE">
        <w:trPr>
          <w:trHeight w:val="417"/>
        </w:trPr>
        <w:tc>
          <w:tcPr>
            <w:tcW w:w="6941" w:type="dxa"/>
            <w:tcBorders>
              <w:top w:val="single" w:sz="4" w:space="0" w:color="auto"/>
              <w:left w:val="single" w:sz="4" w:space="0" w:color="auto"/>
              <w:bottom w:val="single" w:sz="4" w:space="0" w:color="auto"/>
              <w:right w:val="single" w:sz="4" w:space="0" w:color="auto"/>
            </w:tcBorders>
            <w:shd w:val="clear" w:color="auto" w:fill="CFDCE3"/>
            <w:noWrap/>
            <w:hideMark/>
          </w:tcPr>
          <w:p w14:paraId="392BA8E2" w14:textId="1F8C9902"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sidRPr="00D509F8">
              <w:rPr>
                <w:b/>
                <w:sz w:val="23"/>
                <w:szCs w:val="23"/>
              </w:rPr>
              <w:t xml:space="preserve">Main contact for the application if not the principal </w:t>
            </w:r>
            <w:r>
              <w:rPr>
                <w:b/>
                <w:sz w:val="23"/>
                <w:szCs w:val="23"/>
              </w:rPr>
              <w:t>– name</w:t>
            </w:r>
          </w:p>
        </w:tc>
        <w:tc>
          <w:tcPr>
            <w:tcW w:w="8080" w:type="dxa"/>
            <w:tcBorders>
              <w:top w:val="single" w:sz="4" w:space="0" w:color="auto"/>
              <w:left w:val="single" w:sz="4" w:space="0" w:color="auto"/>
              <w:bottom w:val="single" w:sz="4" w:space="0" w:color="auto"/>
              <w:right w:val="single" w:sz="4" w:space="0" w:color="auto"/>
            </w:tcBorders>
            <w:noWrap/>
          </w:tcPr>
          <w:p w14:paraId="0B209DCA" w14:textId="5BF2DE2C" w:rsidR="00D509F8" w:rsidRPr="00D509F8" w:rsidRDefault="00D509F8" w:rsidP="00D509F8">
            <w:pPr>
              <w:spacing w:after="0" w:line="240" w:lineRule="auto"/>
              <w:ind w:right="57"/>
              <w:rPr>
                <w:sz w:val="23"/>
                <w:szCs w:val="23"/>
              </w:rPr>
            </w:pPr>
          </w:p>
        </w:tc>
      </w:tr>
      <w:tr w:rsidR="00D509F8" w:rsidRPr="00D509F8" w14:paraId="3ECB3829" w14:textId="77777777" w:rsidTr="004B6345">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3992C7AC" w14:textId="39B47C99"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sidRPr="00D509F8">
              <w:rPr>
                <w:b/>
                <w:sz w:val="23"/>
                <w:szCs w:val="23"/>
              </w:rPr>
              <w:t xml:space="preserve">Main contact for the application if not the principal </w:t>
            </w:r>
            <w:r>
              <w:rPr>
                <w:b/>
                <w:sz w:val="23"/>
                <w:szCs w:val="23"/>
              </w:rPr>
              <w:t>– position</w:t>
            </w:r>
          </w:p>
        </w:tc>
        <w:tc>
          <w:tcPr>
            <w:tcW w:w="8080" w:type="dxa"/>
            <w:tcBorders>
              <w:top w:val="single" w:sz="4" w:space="0" w:color="auto"/>
              <w:left w:val="single" w:sz="4" w:space="0" w:color="auto"/>
              <w:bottom w:val="single" w:sz="4" w:space="0" w:color="auto"/>
              <w:right w:val="single" w:sz="4" w:space="0" w:color="auto"/>
            </w:tcBorders>
            <w:noWrap/>
          </w:tcPr>
          <w:p w14:paraId="4F02F058" w14:textId="77777777" w:rsidR="00D509F8" w:rsidRPr="00D509F8" w:rsidRDefault="00D509F8" w:rsidP="00D509F8">
            <w:pPr>
              <w:spacing w:before="60" w:after="60" w:line="240" w:lineRule="auto"/>
              <w:ind w:right="57"/>
              <w:rPr>
                <w:sz w:val="23"/>
                <w:szCs w:val="23"/>
              </w:rPr>
            </w:pPr>
          </w:p>
        </w:tc>
      </w:tr>
      <w:tr w:rsidR="00D509F8" w:rsidRPr="00D509F8" w14:paraId="5EDCBDB3" w14:textId="77777777" w:rsidTr="004B6345">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665D302E" w14:textId="2DA00BFC"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sidRPr="00D509F8">
              <w:rPr>
                <w:b/>
                <w:sz w:val="23"/>
                <w:szCs w:val="23"/>
              </w:rPr>
              <w:t xml:space="preserve">Main contact for the application if not the principal </w:t>
            </w:r>
            <w:r>
              <w:rPr>
                <w:b/>
                <w:sz w:val="23"/>
                <w:szCs w:val="23"/>
              </w:rPr>
              <w:t>– email</w:t>
            </w:r>
          </w:p>
        </w:tc>
        <w:tc>
          <w:tcPr>
            <w:tcW w:w="8080" w:type="dxa"/>
            <w:tcBorders>
              <w:top w:val="single" w:sz="4" w:space="0" w:color="auto"/>
              <w:left w:val="single" w:sz="4" w:space="0" w:color="auto"/>
              <w:bottom w:val="single" w:sz="4" w:space="0" w:color="auto"/>
              <w:right w:val="single" w:sz="4" w:space="0" w:color="auto"/>
            </w:tcBorders>
            <w:noWrap/>
          </w:tcPr>
          <w:p w14:paraId="200E4794" w14:textId="77777777" w:rsidR="00D509F8" w:rsidRPr="00D509F8" w:rsidRDefault="00D509F8" w:rsidP="00D509F8">
            <w:pPr>
              <w:spacing w:before="60" w:after="60" w:line="240" w:lineRule="auto"/>
              <w:ind w:right="57"/>
              <w:rPr>
                <w:sz w:val="23"/>
                <w:szCs w:val="23"/>
              </w:rPr>
            </w:pPr>
          </w:p>
        </w:tc>
      </w:tr>
      <w:tr w:rsidR="00D509F8" w:rsidRPr="00D509F8" w14:paraId="735BD79A" w14:textId="77777777" w:rsidTr="004B6345">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769C080D" w14:textId="3F3128B1"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sidRPr="00D509F8">
              <w:rPr>
                <w:b/>
                <w:sz w:val="23"/>
                <w:szCs w:val="23"/>
              </w:rPr>
              <w:t xml:space="preserve">Main contact for the application if not the principal </w:t>
            </w:r>
            <w:r>
              <w:rPr>
                <w:b/>
                <w:sz w:val="23"/>
                <w:szCs w:val="23"/>
              </w:rPr>
              <w:t>– Tel no</w:t>
            </w:r>
          </w:p>
        </w:tc>
        <w:tc>
          <w:tcPr>
            <w:tcW w:w="8080" w:type="dxa"/>
            <w:tcBorders>
              <w:top w:val="single" w:sz="4" w:space="0" w:color="auto"/>
              <w:left w:val="single" w:sz="4" w:space="0" w:color="auto"/>
              <w:bottom w:val="single" w:sz="4" w:space="0" w:color="auto"/>
              <w:right w:val="single" w:sz="4" w:space="0" w:color="auto"/>
            </w:tcBorders>
            <w:noWrap/>
          </w:tcPr>
          <w:p w14:paraId="5AEDE44A" w14:textId="77777777" w:rsidR="00D509F8" w:rsidRPr="00D509F8" w:rsidRDefault="00D509F8" w:rsidP="00D509F8">
            <w:pPr>
              <w:spacing w:before="60" w:after="60" w:line="240" w:lineRule="auto"/>
              <w:ind w:right="57"/>
              <w:rPr>
                <w:sz w:val="23"/>
                <w:szCs w:val="23"/>
              </w:rPr>
            </w:pPr>
          </w:p>
        </w:tc>
      </w:tr>
    </w:tbl>
    <w:p w14:paraId="01375E86" w14:textId="77777777" w:rsidR="00D509F8" w:rsidRPr="00D509F8" w:rsidRDefault="00D509F8" w:rsidP="00D509F8">
      <w:pPr>
        <w:tabs>
          <w:tab w:val="left" w:pos="5211"/>
        </w:tabs>
        <w:spacing w:after="0" w:line="240" w:lineRule="auto"/>
        <w:ind w:left="113" w:right="57"/>
        <w:rPr>
          <w:sz w:val="23"/>
          <w:szCs w:val="23"/>
        </w:rPr>
      </w:pPr>
      <w:r>
        <w:rPr>
          <w:b/>
          <w:sz w:val="23"/>
          <w:szCs w:val="23"/>
        </w:rPr>
        <w:tab/>
      </w: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080"/>
      </w:tblGrid>
      <w:tr w:rsidR="00D509F8" w:rsidRPr="00D509F8" w14:paraId="07C96D1B"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58484E0D" w14:textId="59AB7C7C"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Pr>
                <w:b/>
                <w:sz w:val="23"/>
                <w:szCs w:val="23"/>
              </w:rPr>
              <w:t xml:space="preserve">Accounting officer at lead provider </w:t>
            </w:r>
            <w:r w:rsidR="00890CB1">
              <w:rPr>
                <w:b/>
                <w:sz w:val="23"/>
                <w:szCs w:val="23"/>
              </w:rPr>
              <w:t>– name</w:t>
            </w:r>
            <w:r>
              <w:rPr>
                <w:b/>
                <w:sz w:val="23"/>
                <w:szCs w:val="23"/>
              </w:rPr>
              <w:t xml:space="preserve"> </w:t>
            </w:r>
          </w:p>
        </w:tc>
        <w:tc>
          <w:tcPr>
            <w:tcW w:w="8080" w:type="dxa"/>
            <w:tcBorders>
              <w:top w:val="single" w:sz="4" w:space="0" w:color="auto"/>
              <w:left w:val="single" w:sz="4" w:space="0" w:color="auto"/>
              <w:bottom w:val="single" w:sz="4" w:space="0" w:color="auto"/>
              <w:right w:val="single" w:sz="4" w:space="0" w:color="auto"/>
            </w:tcBorders>
            <w:noWrap/>
          </w:tcPr>
          <w:p w14:paraId="68E72D80" w14:textId="77777777" w:rsidR="00D509F8" w:rsidRPr="00D509F8" w:rsidRDefault="00D509F8" w:rsidP="00D509F8">
            <w:pPr>
              <w:spacing w:before="60" w:after="60" w:line="240" w:lineRule="auto"/>
              <w:ind w:right="57"/>
              <w:rPr>
                <w:sz w:val="23"/>
                <w:szCs w:val="23"/>
              </w:rPr>
            </w:pPr>
          </w:p>
        </w:tc>
      </w:tr>
      <w:tr w:rsidR="00D509F8" w:rsidRPr="00D509F8" w14:paraId="1D1FFEDC"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25AA4A23" w14:textId="08A0F6A5"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Pr>
                <w:b/>
                <w:sz w:val="23"/>
                <w:szCs w:val="23"/>
              </w:rPr>
              <w:t>Accounting officer at lead provider</w:t>
            </w:r>
            <w:r w:rsidR="00890CB1">
              <w:rPr>
                <w:b/>
                <w:sz w:val="23"/>
                <w:szCs w:val="23"/>
              </w:rPr>
              <w:t xml:space="preserve"> </w:t>
            </w:r>
            <w:r>
              <w:rPr>
                <w:b/>
                <w:sz w:val="23"/>
                <w:szCs w:val="23"/>
              </w:rPr>
              <w:t>– email</w:t>
            </w:r>
          </w:p>
        </w:tc>
        <w:tc>
          <w:tcPr>
            <w:tcW w:w="8080" w:type="dxa"/>
            <w:tcBorders>
              <w:top w:val="single" w:sz="4" w:space="0" w:color="auto"/>
              <w:left w:val="single" w:sz="4" w:space="0" w:color="auto"/>
              <w:bottom w:val="single" w:sz="4" w:space="0" w:color="auto"/>
              <w:right w:val="single" w:sz="4" w:space="0" w:color="auto"/>
            </w:tcBorders>
            <w:noWrap/>
          </w:tcPr>
          <w:p w14:paraId="10EADCA9" w14:textId="77777777" w:rsidR="00D509F8" w:rsidRPr="00D509F8" w:rsidRDefault="00D509F8" w:rsidP="00D509F8">
            <w:pPr>
              <w:spacing w:before="60" w:after="60" w:line="240" w:lineRule="auto"/>
              <w:ind w:right="57"/>
              <w:rPr>
                <w:sz w:val="23"/>
                <w:szCs w:val="23"/>
              </w:rPr>
            </w:pPr>
          </w:p>
        </w:tc>
      </w:tr>
    </w:tbl>
    <w:p w14:paraId="7D91A949" w14:textId="77777777" w:rsidR="00D509F8" w:rsidRPr="00D509F8" w:rsidRDefault="00D509F8" w:rsidP="00D509F8">
      <w:pPr>
        <w:tabs>
          <w:tab w:val="left" w:pos="5778"/>
        </w:tabs>
        <w:spacing w:after="0" w:line="240" w:lineRule="auto"/>
        <w:ind w:left="113" w:right="57"/>
        <w:rPr>
          <w:sz w:val="23"/>
          <w:szCs w:val="23"/>
        </w:rPr>
      </w:pPr>
      <w:r w:rsidRPr="00D509F8">
        <w:rPr>
          <w:b/>
          <w:sz w:val="23"/>
          <w:szCs w:val="23"/>
        </w:rPr>
        <w:tab/>
      </w: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080"/>
      </w:tblGrid>
      <w:tr w:rsidR="00D509F8" w:rsidRPr="00D509F8" w14:paraId="47F57649"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591E183C" w14:textId="0F954073" w:rsidR="00D509F8" w:rsidRPr="00D509F8" w:rsidRDefault="00D509F8" w:rsidP="00D509F8">
            <w:pPr>
              <w:widowControl w:val="0"/>
              <w:overflowPunct w:val="0"/>
              <w:autoSpaceDE w:val="0"/>
              <w:autoSpaceDN w:val="0"/>
              <w:adjustRightInd w:val="0"/>
              <w:spacing w:after="0" w:line="240" w:lineRule="auto"/>
              <w:textAlignment w:val="baseline"/>
              <w:rPr>
                <w:b/>
                <w:sz w:val="23"/>
                <w:szCs w:val="23"/>
              </w:rPr>
            </w:pPr>
            <w:r>
              <w:rPr>
                <w:b/>
                <w:sz w:val="23"/>
                <w:szCs w:val="23"/>
              </w:rPr>
              <w:t>Are you the lead provider for more than one bid?</w:t>
            </w:r>
          </w:p>
        </w:tc>
        <w:tc>
          <w:tcPr>
            <w:tcW w:w="8080" w:type="dxa"/>
            <w:tcBorders>
              <w:top w:val="single" w:sz="4" w:space="0" w:color="auto"/>
              <w:left w:val="single" w:sz="4" w:space="0" w:color="auto"/>
              <w:bottom w:val="single" w:sz="4" w:space="0" w:color="auto"/>
              <w:right w:val="single" w:sz="4" w:space="0" w:color="auto"/>
            </w:tcBorders>
            <w:noWrap/>
          </w:tcPr>
          <w:p w14:paraId="72948D16" w14:textId="201FA0CD" w:rsidR="00511718" w:rsidRPr="00D509F8" w:rsidRDefault="004724C8" w:rsidP="00D509F8">
            <w:pPr>
              <w:spacing w:before="60" w:after="60" w:line="240" w:lineRule="auto"/>
              <w:ind w:right="57"/>
              <w:rPr>
                <w:sz w:val="23"/>
                <w:szCs w:val="23"/>
              </w:rPr>
            </w:pPr>
            <w:r>
              <w:rPr>
                <w:sz w:val="23"/>
                <w:szCs w:val="23"/>
              </w:rPr>
              <w:t>Yes/No</w:t>
            </w:r>
          </w:p>
        </w:tc>
      </w:tr>
      <w:tr w:rsidR="00D509F8" w:rsidRPr="00D509F8" w14:paraId="50660C82" w14:textId="77777777" w:rsidTr="00890CB1">
        <w:trPr>
          <w:trHeight w:val="243"/>
        </w:trPr>
        <w:tc>
          <w:tcPr>
            <w:tcW w:w="6941" w:type="dxa"/>
            <w:tcBorders>
              <w:top w:val="single" w:sz="4" w:space="0" w:color="auto"/>
              <w:left w:val="single" w:sz="4" w:space="0" w:color="auto"/>
              <w:bottom w:val="single" w:sz="4" w:space="0" w:color="auto"/>
              <w:right w:val="single" w:sz="4" w:space="0" w:color="auto"/>
            </w:tcBorders>
            <w:shd w:val="clear" w:color="auto" w:fill="CFDCE3"/>
            <w:noWrap/>
          </w:tcPr>
          <w:p w14:paraId="7DC7AEC6" w14:textId="55DC153B" w:rsidR="00D509F8" w:rsidRDefault="00D509F8" w:rsidP="00D509F8">
            <w:pPr>
              <w:widowControl w:val="0"/>
              <w:overflowPunct w:val="0"/>
              <w:autoSpaceDE w:val="0"/>
              <w:autoSpaceDN w:val="0"/>
              <w:adjustRightInd w:val="0"/>
              <w:spacing w:after="0" w:line="240" w:lineRule="auto"/>
              <w:textAlignment w:val="baseline"/>
              <w:rPr>
                <w:b/>
                <w:sz w:val="23"/>
                <w:szCs w:val="23"/>
              </w:rPr>
            </w:pPr>
            <w:r>
              <w:rPr>
                <w:b/>
                <w:sz w:val="23"/>
                <w:szCs w:val="23"/>
              </w:rPr>
              <w:t xml:space="preserve">If above answered “yes”, please indicate the priority of this bid </w:t>
            </w:r>
            <w:r w:rsidR="0041479D">
              <w:rPr>
                <w:b/>
                <w:sz w:val="23"/>
                <w:szCs w:val="23"/>
              </w:rPr>
              <w:t xml:space="preserve">vs </w:t>
            </w:r>
            <w:r w:rsidR="00C2686C">
              <w:rPr>
                <w:b/>
                <w:sz w:val="23"/>
                <w:szCs w:val="23"/>
              </w:rPr>
              <w:t>others to be submitted</w:t>
            </w:r>
          </w:p>
        </w:tc>
        <w:tc>
          <w:tcPr>
            <w:tcW w:w="8080" w:type="dxa"/>
            <w:tcBorders>
              <w:top w:val="single" w:sz="4" w:space="0" w:color="auto"/>
              <w:left w:val="single" w:sz="4" w:space="0" w:color="auto"/>
              <w:bottom w:val="single" w:sz="4" w:space="0" w:color="auto"/>
              <w:right w:val="single" w:sz="4" w:space="0" w:color="auto"/>
            </w:tcBorders>
            <w:noWrap/>
          </w:tcPr>
          <w:p w14:paraId="7088EFD7" w14:textId="34146B56" w:rsidR="00D509F8" w:rsidRDefault="005A7EF1" w:rsidP="00D509F8">
            <w:pPr>
              <w:spacing w:before="60" w:after="60" w:line="240" w:lineRule="auto"/>
              <w:ind w:right="57"/>
              <w:rPr>
                <w:sz w:val="23"/>
                <w:szCs w:val="23"/>
              </w:rPr>
            </w:pPr>
            <w:r>
              <w:rPr>
                <w:sz w:val="23"/>
                <w:szCs w:val="23"/>
              </w:rPr>
              <w:t xml:space="preserve">For </w:t>
            </w:r>
            <w:proofErr w:type="gramStart"/>
            <w:r>
              <w:rPr>
                <w:sz w:val="23"/>
                <w:szCs w:val="23"/>
              </w:rPr>
              <w:t>example</w:t>
            </w:r>
            <w:proofErr w:type="gramEnd"/>
            <w:r>
              <w:rPr>
                <w:sz w:val="23"/>
                <w:szCs w:val="23"/>
              </w:rPr>
              <w:t xml:space="preserve"> </w:t>
            </w:r>
            <w:r w:rsidR="00D509F8">
              <w:rPr>
                <w:sz w:val="23"/>
                <w:szCs w:val="23"/>
              </w:rPr>
              <w:t>1,2,3</w:t>
            </w:r>
          </w:p>
        </w:tc>
      </w:tr>
    </w:tbl>
    <w:p w14:paraId="52D19D3D" w14:textId="5D8CEFAE" w:rsidR="00C54707" w:rsidRPr="00191001" w:rsidRDefault="00EB28D6" w:rsidP="0032237A">
      <w:pPr>
        <w:pStyle w:val="Heading3"/>
        <w:tabs>
          <w:tab w:val="left" w:pos="8506"/>
        </w:tabs>
        <w:rPr>
          <w:rFonts w:eastAsia="Calibri"/>
          <w:lang w:eastAsia="en-US"/>
        </w:rPr>
      </w:pPr>
      <w:r w:rsidRPr="00191001">
        <w:rPr>
          <w:rFonts w:eastAsia="Calibri"/>
          <w:lang w:eastAsia="en-US"/>
        </w:rPr>
        <w:lastRenderedPageBreak/>
        <w:t>Lead p</w:t>
      </w:r>
      <w:r w:rsidR="00C54707" w:rsidRPr="00191001">
        <w:rPr>
          <w:rFonts w:eastAsia="Calibri"/>
          <w:lang w:eastAsia="en-US"/>
        </w:rPr>
        <w:t>rovider eligibility</w:t>
      </w:r>
      <w:r w:rsidR="0032237A" w:rsidRPr="00191001">
        <w:rPr>
          <w:rFonts w:eastAsia="Calibri"/>
          <w:lang w:eastAsia="en-US"/>
        </w:rPr>
        <w:tab/>
      </w: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930"/>
        <w:gridCol w:w="2799"/>
      </w:tblGrid>
      <w:tr w:rsidR="008C37D5" w:rsidRPr="00D509F8" w14:paraId="3CD5711C"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hideMark/>
          </w:tcPr>
          <w:p w14:paraId="28B28208" w14:textId="3105F14B" w:rsidR="00274573" w:rsidRPr="00261041" w:rsidRDefault="00EE0190" w:rsidP="00C74461">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 xml:space="preserve">State </w:t>
            </w:r>
            <w:r w:rsidR="00254A5C">
              <w:rPr>
                <w:b/>
                <w:sz w:val="23"/>
                <w:szCs w:val="23"/>
                <w:lang w:eastAsia="en-US"/>
              </w:rPr>
              <w:t xml:space="preserve">the lead applicant </w:t>
            </w:r>
            <w:r>
              <w:rPr>
                <w:b/>
                <w:sz w:val="23"/>
                <w:szCs w:val="23"/>
                <w:lang w:eastAsia="en-US"/>
              </w:rPr>
              <w:t>provider type</w:t>
            </w:r>
            <w:r w:rsidR="00254A5C">
              <w:rPr>
                <w:b/>
                <w:sz w:val="23"/>
                <w:szCs w:val="23"/>
                <w:lang w:eastAsia="en-US"/>
              </w:rPr>
              <w:t xml:space="preserve"> </w:t>
            </w:r>
          </w:p>
        </w:tc>
        <w:tc>
          <w:tcPr>
            <w:tcW w:w="8930" w:type="dxa"/>
            <w:tcBorders>
              <w:top w:val="single" w:sz="4" w:space="0" w:color="auto"/>
              <w:left w:val="single" w:sz="4" w:space="0" w:color="auto"/>
              <w:bottom w:val="single" w:sz="4" w:space="0" w:color="auto"/>
              <w:right w:val="single" w:sz="4" w:space="0" w:color="auto"/>
            </w:tcBorders>
          </w:tcPr>
          <w:p w14:paraId="373341F3" w14:textId="37604BDA" w:rsidR="005424E8" w:rsidRDefault="00254A5C" w:rsidP="009A0D26">
            <w:pPr>
              <w:spacing w:before="60" w:after="60" w:line="240" w:lineRule="auto"/>
              <w:ind w:right="57"/>
              <w:rPr>
                <w:i/>
                <w:iCs/>
                <w:sz w:val="23"/>
                <w:szCs w:val="23"/>
              </w:rPr>
            </w:pPr>
            <w:r w:rsidRPr="00254A5C">
              <w:rPr>
                <w:i/>
                <w:iCs/>
                <w:sz w:val="23"/>
                <w:szCs w:val="23"/>
              </w:rPr>
              <w:t xml:space="preserve">Lead applicant provider is </w:t>
            </w:r>
            <w:r w:rsidR="00020456">
              <w:rPr>
                <w:i/>
                <w:iCs/>
                <w:sz w:val="23"/>
                <w:szCs w:val="23"/>
              </w:rPr>
              <w:t xml:space="preserve">required to be </w:t>
            </w:r>
            <w:r w:rsidRPr="00254A5C">
              <w:rPr>
                <w:i/>
                <w:iCs/>
                <w:sz w:val="23"/>
                <w:szCs w:val="23"/>
              </w:rPr>
              <w:t xml:space="preserve">from </w:t>
            </w:r>
            <w:r w:rsidR="00020456">
              <w:rPr>
                <w:i/>
                <w:iCs/>
                <w:sz w:val="23"/>
                <w:szCs w:val="23"/>
              </w:rPr>
              <w:t xml:space="preserve">the following </w:t>
            </w:r>
            <w:r w:rsidRPr="00254A5C">
              <w:rPr>
                <w:i/>
                <w:iCs/>
                <w:sz w:val="23"/>
                <w:szCs w:val="23"/>
              </w:rPr>
              <w:t xml:space="preserve">permitted </w:t>
            </w:r>
            <w:r w:rsidR="005424E8" w:rsidRPr="005424E8">
              <w:rPr>
                <w:i/>
                <w:iCs/>
                <w:sz w:val="23"/>
                <w:szCs w:val="23"/>
              </w:rPr>
              <w:t>provider</w:t>
            </w:r>
            <w:r w:rsidR="005424E8">
              <w:rPr>
                <w:i/>
                <w:iCs/>
                <w:sz w:val="23"/>
                <w:szCs w:val="23"/>
              </w:rPr>
              <w:t xml:space="preserve"> types: </w:t>
            </w:r>
          </w:p>
          <w:p w14:paraId="22CD0E61" w14:textId="77777777" w:rsidR="007E0312" w:rsidRPr="00261041" w:rsidRDefault="007E0312" w:rsidP="00111681">
            <w:pPr>
              <w:pStyle w:val="ListParagraph"/>
              <w:numPr>
                <w:ilvl w:val="0"/>
                <w:numId w:val="18"/>
              </w:numPr>
              <w:spacing w:before="60" w:after="60" w:line="240" w:lineRule="auto"/>
              <w:ind w:right="57"/>
              <w:rPr>
                <w:i/>
                <w:iCs/>
                <w:sz w:val="23"/>
                <w:szCs w:val="23"/>
              </w:rPr>
            </w:pPr>
            <w:r w:rsidRPr="00261041">
              <w:rPr>
                <w:b/>
                <w:bCs/>
                <w:i/>
                <w:iCs/>
                <w:sz w:val="23"/>
                <w:szCs w:val="23"/>
              </w:rPr>
              <w:t>Public and private sector FE providers</w:t>
            </w:r>
            <w:r w:rsidRPr="00261041">
              <w:rPr>
                <w:i/>
                <w:iCs/>
                <w:sz w:val="23"/>
                <w:szCs w:val="23"/>
              </w:rPr>
              <w:t>, with the following exceptions:</w:t>
            </w:r>
          </w:p>
          <w:p w14:paraId="54F28828" w14:textId="6365456F" w:rsidR="003F60BD" w:rsidRPr="00261041" w:rsidRDefault="003E35CA" w:rsidP="00111681">
            <w:pPr>
              <w:pStyle w:val="ListParagraph"/>
              <w:numPr>
                <w:ilvl w:val="1"/>
                <w:numId w:val="18"/>
              </w:numPr>
              <w:spacing w:before="60" w:after="60" w:line="240" w:lineRule="auto"/>
              <w:ind w:right="57"/>
              <w:rPr>
                <w:i/>
                <w:iCs/>
                <w:sz w:val="23"/>
                <w:szCs w:val="23"/>
              </w:rPr>
            </w:pPr>
            <w:r>
              <w:rPr>
                <w:i/>
                <w:iCs/>
                <w:sz w:val="23"/>
                <w:szCs w:val="23"/>
              </w:rPr>
              <w:t>y</w:t>
            </w:r>
            <w:r w:rsidR="003F60BD" w:rsidRPr="00261041">
              <w:rPr>
                <w:i/>
                <w:iCs/>
                <w:sz w:val="23"/>
                <w:szCs w:val="23"/>
              </w:rPr>
              <w:t xml:space="preserve">ou cannot apply if you are a school, academy or employer </w:t>
            </w:r>
            <w:proofErr w:type="gramStart"/>
            <w:r w:rsidR="003F60BD" w:rsidRPr="00261041">
              <w:rPr>
                <w:i/>
                <w:iCs/>
                <w:sz w:val="23"/>
                <w:szCs w:val="23"/>
              </w:rPr>
              <w:t>provider</w:t>
            </w:r>
            <w:proofErr w:type="gramEnd"/>
          </w:p>
          <w:p w14:paraId="775E4DB4" w14:textId="4F991236" w:rsidR="003F60BD" w:rsidRPr="00261041" w:rsidRDefault="003E35CA" w:rsidP="00111681">
            <w:pPr>
              <w:pStyle w:val="ListParagraph"/>
              <w:numPr>
                <w:ilvl w:val="1"/>
                <w:numId w:val="18"/>
              </w:numPr>
              <w:spacing w:before="60" w:after="60" w:line="240" w:lineRule="auto"/>
              <w:ind w:right="57"/>
              <w:rPr>
                <w:i/>
                <w:iCs/>
                <w:sz w:val="23"/>
                <w:szCs w:val="23"/>
              </w:rPr>
            </w:pPr>
            <w:r>
              <w:rPr>
                <w:i/>
                <w:iCs/>
                <w:sz w:val="23"/>
                <w:szCs w:val="23"/>
              </w:rPr>
              <w:t>p</w:t>
            </w:r>
            <w:r w:rsidR="003F60BD" w:rsidRPr="00261041">
              <w:rPr>
                <w:i/>
                <w:iCs/>
                <w:sz w:val="23"/>
                <w:szCs w:val="23"/>
              </w:rPr>
              <w:t xml:space="preserve">roviders only in receipt of budgets associated with the functions transferred from the Secretary of State for Education to Combined Authorities by way of orders under the Local Democracy, Economic Development and Construction Act 2009 are </w:t>
            </w:r>
            <w:proofErr w:type="gramStart"/>
            <w:r w:rsidR="007170D7">
              <w:rPr>
                <w:i/>
                <w:iCs/>
                <w:sz w:val="23"/>
                <w:szCs w:val="23"/>
              </w:rPr>
              <w:t>in</w:t>
            </w:r>
            <w:r w:rsidR="003F60BD" w:rsidRPr="00261041">
              <w:rPr>
                <w:i/>
                <w:iCs/>
                <w:sz w:val="23"/>
                <w:szCs w:val="23"/>
              </w:rPr>
              <w:t>eligible</w:t>
            </w:r>
            <w:proofErr w:type="gramEnd"/>
          </w:p>
          <w:p w14:paraId="1E92E9CD" w14:textId="176DF4A6" w:rsidR="008C37D5" w:rsidRPr="00261041" w:rsidRDefault="00764978" w:rsidP="00111681">
            <w:pPr>
              <w:pStyle w:val="ListParagraph"/>
              <w:numPr>
                <w:ilvl w:val="1"/>
                <w:numId w:val="18"/>
              </w:numPr>
              <w:spacing w:before="60" w:after="60" w:line="240" w:lineRule="auto"/>
              <w:ind w:right="57"/>
              <w:rPr>
                <w:i/>
                <w:iCs/>
                <w:sz w:val="23"/>
                <w:szCs w:val="23"/>
              </w:rPr>
            </w:pPr>
            <w:r>
              <w:rPr>
                <w:i/>
                <w:iCs/>
                <w:sz w:val="23"/>
                <w:szCs w:val="23"/>
              </w:rPr>
              <w:t>s</w:t>
            </w:r>
            <w:r w:rsidR="003F60BD" w:rsidRPr="00261041">
              <w:rPr>
                <w:i/>
                <w:iCs/>
                <w:sz w:val="23"/>
                <w:szCs w:val="23"/>
              </w:rPr>
              <w:t xml:space="preserve">ixth </w:t>
            </w:r>
            <w:r>
              <w:rPr>
                <w:i/>
                <w:iCs/>
                <w:sz w:val="23"/>
                <w:szCs w:val="23"/>
              </w:rPr>
              <w:t>f</w:t>
            </w:r>
            <w:r w:rsidR="003F60BD" w:rsidRPr="00261041">
              <w:rPr>
                <w:i/>
                <w:iCs/>
                <w:sz w:val="23"/>
                <w:szCs w:val="23"/>
              </w:rPr>
              <w:t xml:space="preserve">orm </w:t>
            </w:r>
            <w:r>
              <w:rPr>
                <w:i/>
                <w:iCs/>
                <w:sz w:val="23"/>
                <w:szCs w:val="23"/>
              </w:rPr>
              <w:t>c</w:t>
            </w:r>
            <w:r w:rsidR="003F60BD" w:rsidRPr="00261041">
              <w:rPr>
                <w:i/>
                <w:iCs/>
                <w:sz w:val="23"/>
                <w:szCs w:val="23"/>
              </w:rPr>
              <w:t xml:space="preserve">olleges that are currently in the process </w:t>
            </w:r>
            <w:r>
              <w:rPr>
                <w:i/>
                <w:iCs/>
                <w:sz w:val="23"/>
                <w:szCs w:val="23"/>
              </w:rPr>
              <w:t xml:space="preserve">of, </w:t>
            </w:r>
            <w:r w:rsidR="003F60BD" w:rsidRPr="00261041">
              <w:rPr>
                <w:i/>
                <w:iCs/>
                <w:sz w:val="23"/>
                <w:szCs w:val="23"/>
              </w:rPr>
              <w:t xml:space="preserve">or planning conversion to an academy in 2021 to 2022 academic year are also </w:t>
            </w:r>
            <w:r w:rsidR="003F60BD" w:rsidRPr="00261041">
              <w:rPr>
                <w:i/>
                <w:iCs/>
                <w:sz w:val="23"/>
                <w:szCs w:val="23"/>
                <w:u w:val="single"/>
              </w:rPr>
              <w:t>excluded</w:t>
            </w:r>
            <w:r w:rsidR="003F60BD" w:rsidRPr="00261041">
              <w:rPr>
                <w:i/>
                <w:iCs/>
                <w:sz w:val="23"/>
                <w:szCs w:val="23"/>
              </w:rPr>
              <w:t xml:space="preserve"> and are not eligible to apply for the fund</w:t>
            </w:r>
          </w:p>
        </w:tc>
        <w:tc>
          <w:tcPr>
            <w:tcW w:w="2799" w:type="dxa"/>
            <w:tcBorders>
              <w:top w:val="single" w:sz="4" w:space="0" w:color="auto"/>
              <w:left w:val="single" w:sz="4" w:space="0" w:color="auto"/>
              <w:bottom w:val="single" w:sz="4" w:space="0" w:color="auto"/>
              <w:right w:val="single" w:sz="4" w:space="0" w:color="auto"/>
            </w:tcBorders>
            <w:noWrap/>
          </w:tcPr>
          <w:p w14:paraId="633329BF" w14:textId="5E193A3F" w:rsidR="008C37D5" w:rsidRPr="00D509F8" w:rsidRDefault="008C37D5" w:rsidP="00C74461">
            <w:pPr>
              <w:spacing w:before="60" w:after="60" w:line="240" w:lineRule="auto"/>
              <w:ind w:right="57"/>
              <w:rPr>
                <w:sz w:val="23"/>
                <w:szCs w:val="23"/>
              </w:rPr>
            </w:pPr>
          </w:p>
        </w:tc>
      </w:tr>
      <w:tr w:rsidR="006B4903" w:rsidRPr="00D509F8" w14:paraId="5323ECE4"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610CE898" w14:textId="04BD5974" w:rsidR="006B4903" w:rsidRDefault="006B4903" w:rsidP="00C74461">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State the ESFA aggregate funding level of the lead applicant</w:t>
            </w:r>
          </w:p>
        </w:tc>
        <w:tc>
          <w:tcPr>
            <w:tcW w:w="8930" w:type="dxa"/>
            <w:tcBorders>
              <w:top w:val="single" w:sz="4" w:space="0" w:color="auto"/>
              <w:left w:val="single" w:sz="4" w:space="0" w:color="auto"/>
              <w:bottom w:val="single" w:sz="4" w:space="0" w:color="auto"/>
              <w:right w:val="single" w:sz="4" w:space="0" w:color="auto"/>
            </w:tcBorders>
          </w:tcPr>
          <w:p w14:paraId="4743F7F8" w14:textId="1894FF0C" w:rsidR="006B4903" w:rsidRPr="00254A5C" w:rsidRDefault="00F30A4F" w:rsidP="009A0D26">
            <w:pPr>
              <w:spacing w:before="60" w:after="60" w:line="240" w:lineRule="auto"/>
              <w:ind w:right="57"/>
              <w:rPr>
                <w:i/>
                <w:iCs/>
                <w:sz w:val="23"/>
                <w:szCs w:val="23"/>
              </w:rPr>
            </w:pPr>
            <w:r w:rsidRPr="003F7CD6">
              <w:rPr>
                <w:i/>
                <w:iCs/>
                <w:sz w:val="23"/>
                <w:szCs w:val="23"/>
              </w:rPr>
              <w:t xml:space="preserve">Lead applicant </w:t>
            </w:r>
            <w:r w:rsidR="00B614CF">
              <w:rPr>
                <w:i/>
                <w:iCs/>
                <w:sz w:val="23"/>
                <w:szCs w:val="23"/>
              </w:rPr>
              <w:t xml:space="preserve">must be in receipt of a minimum aggregate value of </w:t>
            </w:r>
            <w:r w:rsidR="0094511E">
              <w:rPr>
                <w:i/>
                <w:iCs/>
                <w:sz w:val="23"/>
                <w:szCs w:val="23"/>
              </w:rPr>
              <w:t>ESFA funding</w:t>
            </w:r>
            <w:r w:rsidR="00B130D2">
              <w:rPr>
                <w:i/>
                <w:iCs/>
                <w:sz w:val="23"/>
                <w:szCs w:val="23"/>
              </w:rPr>
              <w:t xml:space="preserve"> of £2.5</w:t>
            </w:r>
            <w:r w:rsidR="00674E30">
              <w:rPr>
                <w:i/>
                <w:iCs/>
                <w:sz w:val="23"/>
                <w:szCs w:val="23"/>
              </w:rPr>
              <w:t>m</w:t>
            </w:r>
            <w:r w:rsidR="0094511E">
              <w:rPr>
                <w:i/>
                <w:iCs/>
                <w:sz w:val="23"/>
                <w:szCs w:val="23"/>
              </w:rPr>
              <w:t xml:space="preserve"> from the </w:t>
            </w:r>
            <w:r w:rsidR="00072F3A">
              <w:rPr>
                <w:i/>
                <w:iCs/>
                <w:sz w:val="23"/>
                <w:szCs w:val="23"/>
              </w:rPr>
              <w:t xml:space="preserve">eligible </w:t>
            </w:r>
            <w:r w:rsidR="0094511E">
              <w:rPr>
                <w:i/>
                <w:iCs/>
                <w:sz w:val="23"/>
                <w:szCs w:val="23"/>
              </w:rPr>
              <w:t xml:space="preserve">funding streams </w:t>
            </w:r>
            <w:r w:rsidR="00132EE5">
              <w:rPr>
                <w:i/>
                <w:iCs/>
                <w:sz w:val="23"/>
                <w:szCs w:val="23"/>
              </w:rPr>
              <w:t xml:space="preserve">listed </w:t>
            </w:r>
            <w:r w:rsidR="0094511E">
              <w:rPr>
                <w:i/>
                <w:iCs/>
                <w:sz w:val="23"/>
                <w:szCs w:val="23"/>
              </w:rPr>
              <w:t>below</w:t>
            </w:r>
            <w:r w:rsidR="004A2426">
              <w:rPr>
                <w:i/>
                <w:iCs/>
                <w:sz w:val="23"/>
                <w:szCs w:val="23"/>
              </w:rPr>
              <w:t xml:space="preserve"> </w:t>
            </w:r>
            <w:r w:rsidR="004A2426" w:rsidRPr="004A2426">
              <w:rPr>
                <w:i/>
                <w:iCs/>
                <w:sz w:val="23"/>
                <w:szCs w:val="23"/>
              </w:rPr>
              <w:t>in the 2021 to 2022 funding year</w:t>
            </w:r>
            <w:r w:rsidR="00AA45DE">
              <w:rPr>
                <w:i/>
                <w:iCs/>
                <w:sz w:val="23"/>
                <w:szCs w:val="23"/>
              </w:rPr>
              <w:t xml:space="preserve">. ESFA budget streams not listed </w:t>
            </w:r>
            <w:r w:rsidR="00D81D3D">
              <w:rPr>
                <w:i/>
                <w:iCs/>
                <w:sz w:val="23"/>
                <w:szCs w:val="23"/>
              </w:rPr>
              <w:t xml:space="preserve">are not eligible and </w:t>
            </w:r>
            <w:r w:rsidR="00AA45DE">
              <w:rPr>
                <w:i/>
                <w:iCs/>
                <w:sz w:val="23"/>
                <w:szCs w:val="23"/>
              </w:rPr>
              <w:t xml:space="preserve">must not be </w:t>
            </w:r>
            <w:r w:rsidR="007D2BD0">
              <w:rPr>
                <w:i/>
                <w:iCs/>
                <w:sz w:val="23"/>
                <w:szCs w:val="23"/>
              </w:rPr>
              <w:t xml:space="preserve">included. </w:t>
            </w:r>
          </w:p>
        </w:tc>
        <w:tc>
          <w:tcPr>
            <w:tcW w:w="2799" w:type="dxa"/>
            <w:tcBorders>
              <w:top w:val="single" w:sz="4" w:space="0" w:color="auto"/>
              <w:left w:val="single" w:sz="4" w:space="0" w:color="auto"/>
              <w:bottom w:val="single" w:sz="4" w:space="0" w:color="auto"/>
              <w:right w:val="single" w:sz="4" w:space="0" w:color="auto"/>
            </w:tcBorders>
            <w:noWrap/>
          </w:tcPr>
          <w:p w14:paraId="158CBC63" w14:textId="77777777" w:rsidR="006B4903" w:rsidRPr="00D509F8" w:rsidRDefault="006B4903" w:rsidP="00C74461">
            <w:pPr>
              <w:spacing w:before="60" w:after="60" w:line="240" w:lineRule="auto"/>
              <w:ind w:right="57"/>
              <w:rPr>
                <w:sz w:val="23"/>
                <w:szCs w:val="23"/>
              </w:rPr>
            </w:pPr>
          </w:p>
        </w:tc>
      </w:tr>
      <w:tr w:rsidR="001A4247" w:rsidRPr="00D509F8" w14:paraId="20FF07DA"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5881FBFA" w14:textId="0E5F958A" w:rsidR="00020456" w:rsidRDefault="00020456" w:rsidP="00C54707">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State which ESFA funding stream(s) the lead applicant receives</w:t>
            </w:r>
            <w:r w:rsidR="00BE521B">
              <w:rPr>
                <w:b/>
                <w:sz w:val="23"/>
                <w:szCs w:val="23"/>
                <w:lang w:eastAsia="en-US"/>
              </w:rPr>
              <w:t>.</w:t>
            </w:r>
            <w:r w:rsidR="00524344">
              <w:rPr>
                <w:b/>
                <w:sz w:val="23"/>
                <w:szCs w:val="23"/>
                <w:lang w:eastAsia="en-US"/>
              </w:rPr>
              <w:t xml:space="preserve"> </w:t>
            </w:r>
            <w:r w:rsidR="00F528CE">
              <w:rPr>
                <w:b/>
                <w:sz w:val="23"/>
                <w:szCs w:val="23"/>
                <w:lang w:eastAsia="en-US"/>
              </w:rPr>
              <w:br/>
            </w:r>
            <w:r w:rsidR="00F528CE">
              <w:rPr>
                <w:b/>
                <w:sz w:val="23"/>
                <w:szCs w:val="23"/>
                <w:lang w:eastAsia="en-US"/>
              </w:rPr>
              <w:br/>
            </w:r>
            <w:r w:rsidR="00F528CE" w:rsidRPr="00F528CE">
              <w:rPr>
                <w:b/>
                <w:sz w:val="23"/>
                <w:szCs w:val="23"/>
                <w:lang w:eastAsia="en-US"/>
              </w:rPr>
              <w:t>All providers must not have received a notice of termination from the ESFA at any point during the application process.</w:t>
            </w:r>
          </w:p>
          <w:p w14:paraId="250DBDE3" w14:textId="71AA7C81" w:rsidR="001A4247" w:rsidRDefault="001A4247" w:rsidP="00C54707">
            <w:pPr>
              <w:widowControl w:val="0"/>
              <w:overflowPunct w:val="0"/>
              <w:autoSpaceDE w:val="0"/>
              <w:autoSpaceDN w:val="0"/>
              <w:adjustRightInd w:val="0"/>
              <w:spacing w:after="0" w:line="240" w:lineRule="auto"/>
              <w:textAlignment w:val="baseline"/>
              <w:rPr>
                <w:b/>
                <w:sz w:val="23"/>
                <w:szCs w:val="23"/>
                <w:lang w:eastAsia="en-US"/>
              </w:rPr>
            </w:pPr>
          </w:p>
        </w:tc>
        <w:tc>
          <w:tcPr>
            <w:tcW w:w="8930" w:type="dxa"/>
            <w:tcBorders>
              <w:top w:val="single" w:sz="4" w:space="0" w:color="auto"/>
              <w:left w:val="single" w:sz="4" w:space="0" w:color="auto"/>
              <w:bottom w:val="single" w:sz="4" w:space="0" w:color="auto"/>
              <w:right w:val="single" w:sz="4" w:space="0" w:color="auto"/>
            </w:tcBorders>
          </w:tcPr>
          <w:p w14:paraId="0C9857C8" w14:textId="40DBD33D" w:rsidR="0082511B" w:rsidRPr="0082511B" w:rsidRDefault="0082511B" w:rsidP="0082511B">
            <w:pPr>
              <w:spacing w:before="60" w:after="60" w:line="240" w:lineRule="auto"/>
              <w:ind w:right="57"/>
              <w:rPr>
                <w:i/>
                <w:iCs/>
                <w:sz w:val="23"/>
                <w:szCs w:val="23"/>
              </w:rPr>
            </w:pPr>
            <w:r w:rsidRPr="0082511B">
              <w:rPr>
                <w:i/>
                <w:iCs/>
                <w:sz w:val="23"/>
                <w:szCs w:val="23"/>
              </w:rPr>
              <w:t xml:space="preserve">All FE providers in an application must have a direct relationship with the Education and Skills Funding Agency and be in receipt of at least one of the following </w:t>
            </w:r>
            <w:r w:rsidR="00717AC9">
              <w:rPr>
                <w:i/>
                <w:iCs/>
                <w:sz w:val="23"/>
                <w:szCs w:val="23"/>
              </w:rPr>
              <w:t xml:space="preserve">eligible </w:t>
            </w:r>
            <w:r w:rsidRPr="0082511B">
              <w:rPr>
                <w:i/>
                <w:iCs/>
                <w:sz w:val="23"/>
                <w:szCs w:val="23"/>
              </w:rPr>
              <w:t xml:space="preserve">funding streams: </w:t>
            </w:r>
          </w:p>
          <w:p w14:paraId="4B6C433C" w14:textId="77777777" w:rsidR="0082511B" w:rsidRPr="0016499E" w:rsidRDefault="0082511B" w:rsidP="00111681">
            <w:pPr>
              <w:pStyle w:val="ListParagraph"/>
              <w:numPr>
                <w:ilvl w:val="0"/>
                <w:numId w:val="16"/>
              </w:numPr>
              <w:spacing w:before="60" w:after="60" w:line="240" w:lineRule="auto"/>
              <w:ind w:right="57"/>
              <w:rPr>
                <w:i/>
                <w:iCs/>
                <w:sz w:val="23"/>
                <w:szCs w:val="23"/>
              </w:rPr>
            </w:pPr>
            <w:r w:rsidRPr="0016499E">
              <w:rPr>
                <w:i/>
                <w:iCs/>
                <w:sz w:val="23"/>
                <w:szCs w:val="23"/>
              </w:rPr>
              <w:t xml:space="preserve">16 to 19 study </w:t>
            </w:r>
            <w:proofErr w:type="gramStart"/>
            <w:r w:rsidRPr="0016499E">
              <w:rPr>
                <w:i/>
                <w:iCs/>
                <w:sz w:val="23"/>
                <w:szCs w:val="23"/>
              </w:rPr>
              <w:t>programme</w:t>
            </w:r>
            <w:proofErr w:type="gramEnd"/>
          </w:p>
          <w:p w14:paraId="135C3BC0" w14:textId="77777777" w:rsidR="0082511B" w:rsidRPr="0016499E" w:rsidRDefault="0082511B" w:rsidP="00111681">
            <w:pPr>
              <w:pStyle w:val="ListParagraph"/>
              <w:numPr>
                <w:ilvl w:val="0"/>
                <w:numId w:val="16"/>
              </w:numPr>
              <w:spacing w:before="60" w:after="60" w:line="240" w:lineRule="auto"/>
              <w:ind w:right="57"/>
              <w:rPr>
                <w:i/>
                <w:iCs/>
                <w:sz w:val="23"/>
                <w:szCs w:val="23"/>
              </w:rPr>
            </w:pPr>
            <w:r w:rsidRPr="0016499E">
              <w:rPr>
                <w:i/>
                <w:iCs/>
                <w:sz w:val="23"/>
                <w:szCs w:val="23"/>
              </w:rPr>
              <w:t>adult education budget</w:t>
            </w:r>
          </w:p>
          <w:p w14:paraId="546CFE41" w14:textId="77777777" w:rsidR="0082511B" w:rsidRPr="0016499E" w:rsidRDefault="0082511B" w:rsidP="00111681">
            <w:pPr>
              <w:pStyle w:val="ListParagraph"/>
              <w:numPr>
                <w:ilvl w:val="0"/>
                <w:numId w:val="16"/>
              </w:numPr>
              <w:spacing w:before="60" w:after="60" w:line="240" w:lineRule="auto"/>
              <w:ind w:right="57"/>
              <w:rPr>
                <w:i/>
                <w:iCs/>
                <w:sz w:val="23"/>
                <w:szCs w:val="23"/>
              </w:rPr>
            </w:pPr>
            <w:r w:rsidRPr="0016499E">
              <w:rPr>
                <w:i/>
                <w:iCs/>
                <w:sz w:val="23"/>
                <w:szCs w:val="23"/>
              </w:rPr>
              <w:t>advanced learner loan facility</w:t>
            </w:r>
          </w:p>
          <w:p w14:paraId="7462E4B8" w14:textId="77777777" w:rsidR="0082511B" w:rsidRPr="0016499E" w:rsidRDefault="0082511B" w:rsidP="00111681">
            <w:pPr>
              <w:pStyle w:val="ListParagraph"/>
              <w:numPr>
                <w:ilvl w:val="0"/>
                <w:numId w:val="16"/>
              </w:numPr>
              <w:spacing w:before="60" w:after="60" w:line="240" w:lineRule="auto"/>
              <w:ind w:right="57"/>
              <w:rPr>
                <w:i/>
                <w:iCs/>
                <w:sz w:val="23"/>
                <w:szCs w:val="23"/>
              </w:rPr>
            </w:pPr>
            <w:r w:rsidRPr="0016499E">
              <w:rPr>
                <w:i/>
                <w:iCs/>
                <w:sz w:val="23"/>
                <w:szCs w:val="23"/>
              </w:rPr>
              <w:t xml:space="preserve">European Social Fund </w:t>
            </w:r>
          </w:p>
          <w:p w14:paraId="10ED5045" w14:textId="77777777" w:rsidR="0082511B" w:rsidRPr="0016499E" w:rsidRDefault="0082511B" w:rsidP="00111681">
            <w:pPr>
              <w:pStyle w:val="ListParagraph"/>
              <w:numPr>
                <w:ilvl w:val="0"/>
                <w:numId w:val="16"/>
              </w:numPr>
              <w:spacing w:before="60" w:after="60" w:line="240" w:lineRule="auto"/>
              <w:ind w:right="57"/>
              <w:rPr>
                <w:i/>
                <w:iCs/>
                <w:sz w:val="23"/>
                <w:szCs w:val="23"/>
              </w:rPr>
            </w:pPr>
            <w:r w:rsidRPr="0016499E">
              <w:rPr>
                <w:i/>
                <w:iCs/>
                <w:sz w:val="23"/>
                <w:szCs w:val="23"/>
              </w:rPr>
              <w:t xml:space="preserve">16 to 18 traineeships </w:t>
            </w:r>
          </w:p>
          <w:p w14:paraId="1B3A856F" w14:textId="5BD1390F" w:rsidR="001A4247" w:rsidRPr="0085507B" w:rsidRDefault="0082511B" w:rsidP="0016499E">
            <w:pPr>
              <w:spacing w:before="60" w:after="60" w:line="240" w:lineRule="auto"/>
              <w:ind w:right="57"/>
              <w:rPr>
                <w:i/>
                <w:iCs/>
                <w:sz w:val="23"/>
                <w:szCs w:val="23"/>
              </w:rPr>
            </w:pPr>
            <w:r w:rsidRPr="0082511B">
              <w:rPr>
                <w:i/>
                <w:iCs/>
                <w:sz w:val="23"/>
                <w:szCs w:val="23"/>
              </w:rPr>
              <w:t xml:space="preserve">Schools, </w:t>
            </w:r>
            <w:proofErr w:type="gramStart"/>
            <w:r w:rsidRPr="0082511B">
              <w:rPr>
                <w:i/>
                <w:iCs/>
                <w:sz w:val="23"/>
                <w:szCs w:val="23"/>
              </w:rPr>
              <w:t>academies</w:t>
            </w:r>
            <w:proofErr w:type="gramEnd"/>
            <w:r w:rsidRPr="0082511B">
              <w:rPr>
                <w:i/>
                <w:iCs/>
                <w:sz w:val="23"/>
                <w:szCs w:val="23"/>
              </w:rPr>
              <w:t xml:space="preserve"> and employer providers are ineligible. </w:t>
            </w:r>
          </w:p>
        </w:tc>
        <w:tc>
          <w:tcPr>
            <w:tcW w:w="2799" w:type="dxa"/>
            <w:tcBorders>
              <w:top w:val="single" w:sz="4" w:space="0" w:color="auto"/>
              <w:left w:val="single" w:sz="4" w:space="0" w:color="auto"/>
              <w:bottom w:val="single" w:sz="4" w:space="0" w:color="auto"/>
              <w:right w:val="single" w:sz="4" w:space="0" w:color="auto"/>
            </w:tcBorders>
            <w:noWrap/>
          </w:tcPr>
          <w:p w14:paraId="2F1DB03E" w14:textId="77777777" w:rsidR="001A4247" w:rsidRDefault="001A4247" w:rsidP="00C54707">
            <w:pPr>
              <w:spacing w:before="60" w:after="60" w:line="240" w:lineRule="auto"/>
              <w:ind w:right="57"/>
              <w:rPr>
                <w:sz w:val="23"/>
                <w:szCs w:val="23"/>
              </w:rPr>
            </w:pPr>
          </w:p>
        </w:tc>
      </w:tr>
      <w:tr w:rsidR="00300E28" w:rsidRPr="00D509F8" w14:paraId="2DD5BFDB"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6940348E" w14:textId="18EE1405" w:rsidR="00300E28" w:rsidRDefault="003C1156" w:rsidP="00C54707">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lastRenderedPageBreak/>
              <w:t xml:space="preserve">Does the lead applicant provider confirm that </w:t>
            </w:r>
            <w:r w:rsidR="00426C97" w:rsidRPr="00426C97">
              <w:rPr>
                <w:b/>
                <w:sz w:val="23"/>
                <w:szCs w:val="23"/>
                <w:lang w:eastAsia="en-US"/>
              </w:rPr>
              <w:t>all activities in the project are for the primary benefit of FE staff delivering ESFA-funded provision for FE learners in at least one of the eligible funding streams</w:t>
            </w:r>
            <w:r w:rsidR="00BF7671">
              <w:rPr>
                <w:b/>
                <w:sz w:val="23"/>
                <w:szCs w:val="23"/>
                <w:lang w:eastAsia="en-US"/>
              </w:rPr>
              <w:t>?</w:t>
            </w:r>
          </w:p>
          <w:p w14:paraId="1F1E5D13" w14:textId="4A38346E" w:rsidR="003C1156" w:rsidRDefault="003C1156" w:rsidP="00C54707">
            <w:pPr>
              <w:widowControl w:val="0"/>
              <w:overflowPunct w:val="0"/>
              <w:autoSpaceDE w:val="0"/>
              <w:autoSpaceDN w:val="0"/>
              <w:adjustRightInd w:val="0"/>
              <w:spacing w:after="0" w:line="240" w:lineRule="auto"/>
              <w:textAlignment w:val="baseline"/>
              <w:rPr>
                <w:b/>
                <w:sz w:val="23"/>
                <w:szCs w:val="23"/>
                <w:lang w:eastAsia="en-US"/>
              </w:rPr>
            </w:pPr>
          </w:p>
        </w:tc>
        <w:tc>
          <w:tcPr>
            <w:tcW w:w="8930" w:type="dxa"/>
            <w:tcBorders>
              <w:top w:val="single" w:sz="4" w:space="0" w:color="auto"/>
              <w:left w:val="single" w:sz="4" w:space="0" w:color="auto"/>
              <w:bottom w:val="single" w:sz="4" w:space="0" w:color="auto"/>
              <w:right w:val="single" w:sz="4" w:space="0" w:color="auto"/>
            </w:tcBorders>
          </w:tcPr>
          <w:p w14:paraId="78CE5131" w14:textId="77777777" w:rsidR="00426C97" w:rsidRDefault="00AA782C" w:rsidP="00C54707">
            <w:pPr>
              <w:spacing w:before="60" w:after="60" w:line="240" w:lineRule="auto"/>
              <w:ind w:right="57"/>
              <w:rPr>
                <w:i/>
                <w:iCs/>
                <w:sz w:val="23"/>
                <w:szCs w:val="23"/>
              </w:rPr>
            </w:pPr>
            <w:r>
              <w:rPr>
                <w:i/>
                <w:iCs/>
                <w:sz w:val="23"/>
                <w:szCs w:val="23"/>
              </w:rPr>
              <w:t>Lead applicant must confirm that a</w:t>
            </w:r>
            <w:r w:rsidR="007F3490" w:rsidRPr="00837F4D">
              <w:rPr>
                <w:i/>
                <w:iCs/>
                <w:sz w:val="23"/>
                <w:szCs w:val="23"/>
              </w:rPr>
              <w:t xml:space="preserve">ll </w:t>
            </w:r>
            <w:r w:rsidR="00837F4D" w:rsidRPr="00837F4D">
              <w:rPr>
                <w:i/>
                <w:iCs/>
                <w:sz w:val="23"/>
                <w:szCs w:val="23"/>
              </w:rPr>
              <w:t>primary</w:t>
            </w:r>
            <w:r w:rsidR="00983DD5" w:rsidRPr="00837F4D">
              <w:rPr>
                <w:i/>
                <w:iCs/>
                <w:sz w:val="23"/>
                <w:szCs w:val="23"/>
              </w:rPr>
              <w:t xml:space="preserve"> beneficiaries</w:t>
            </w:r>
            <w:r w:rsidR="007F3490" w:rsidRPr="00837F4D">
              <w:rPr>
                <w:i/>
                <w:iCs/>
                <w:sz w:val="23"/>
                <w:szCs w:val="23"/>
              </w:rPr>
              <w:t xml:space="preserve"> of FE Professional Development Grants funding </w:t>
            </w:r>
            <w:r>
              <w:rPr>
                <w:i/>
                <w:iCs/>
                <w:sz w:val="23"/>
                <w:szCs w:val="23"/>
              </w:rPr>
              <w:t xml:space="preserve">are </w:t>
            </w:r>
            <w:r w:rsidR="00983DD5" w:rsidRPr="00837F4D">
              <w:rPr>
                <w:i/>
                <w:iCs/>
                <w:sz w:val="23"/>
                <w:szCs w:val="23"/>
              </w:rPr>
              <w:t>staff delivering</w:t>
            </w:r>
            <w:r w:rsidR="00BC1DD7" w:rsidRPr="00837F4D">
              <w:rPr>
                <w:i/>
                <w:iCs/>
                <w:sz w:val="23"/>
                <w:szCs w:val="23"/>
              </w:rPr>
              <w:t xml:space="preserve"> provision funded by one of the eligible funding streams</w:t>
            </w:r>
            <w:r>
              <w:rPr>
                <w:i/>
                <w:iCs/>
                <w:sz w:val="23"/>
                <w:szCs w:val="23"/>
              </w:rPr>
              <w:t>:</w:t>
            </w:r>
          </w:p>
          <w:p w14:paraId="1E0DAA42" w14:textId="77777777" w:rsidR="00AA782C" w:rsidRPr="0016499E" w:rsidRDefault="00AA782C" w:rsidP="00AA782C">
            <w:pPr>
              <w:pStyle w:val="ListParagraph"/>
              <w:numPr>
                <w:ilvl w:val="0"/>
                <w:numId w:val="16"/>
              </w:numPr>
              <w:spacing w:before="60" w:after="60" w:line="240" w:lineRule="auto"/>
              <w:ind w:right="57"/>
              <w:rPr>
                <w:i/>
                <w:iCs/>
                <w:sz w:val="23"/>
                <w:szCs w:val="23"/>
              </w:rPr>
            </w:pPr>
            <w:r w:rsidRPr="0016499E">
              <w:rPr>
                <w:i/>
                <w:iCs/>
                <w:sz w:val="23"/>
                <w:szCs w:val="23"/>
              </w:rPr>
              <w:t xml:space="preserve">16 to 19 study </w:t>
            </w:r>
            <w:proofErr w:type="gramStart"/>
            <w:r w:rsidRPr="0016499E">
              <w:rPr>
                <w:i/>
                <w:iCs/>
                <w:sz w:val="23"/>
                <w:szCs w:val="23"/>
              </w:rPr>
              <w:t>programme</w:t>
            </w:r>
            <w:proofErr w:type="gramEnd"/>
          </w:p>
          <w:p w14:paraId="0D49575C" w14:textId="77777777" w:rsidR="00AA782C" w:rsidRPr="0016499E" w:rsidRDefault="00AA782C" w:rsidP="00AA782C">
            <w:pPr>
              <w:pStyle w:val="ListParagraph"/>
              <w:numPr>
                <w:ilvl w:val="0"/>
                <w:numId w:val="16"/>
              </w:numPr>
              <w:spacing w:before="60" w:after="60" w:line="240" w:lineRule="auto"/>
              <w:ind w:right="57"/>
              <w:rPr>
                <w:i/>
                <w:iCs/>
                <w:sz w:val="23"/>
                <w:szCs w:val="23"/>
              </w:rPr>
            </w:pPr>
            <w:r w:rsidRPr="0016499E">
              <w:rPr>
                <w:i/>
                <w:iCs/>
                <w:sz w:val="23"/>
                <w:szCs w:val="23"/>
              </w:rPr>
              <w:t>adult education budget</w:t>
            </w:r>
          </w:p>
          <w:p w14:paraId="51A90C6F" w14:textId="77777777" w:rsidR="00AA782C" w:rsidRPr="0016499E" w:rsidRDefault="00AA782C" w:rsidP="00AA782C">
            <w:pPr>
              <w:pStyle w:val="ListParagraph"/>
              <w:numPr>
                <w:ilvl w:val="0"/>
                <w:numId w:val="16"/>
              </w:numPr>
              <w:spacing w:before="60" w:after="60" w:line="240" w:lineRule="auto"/>
              <w:ind w:right="57"/>
              <w:rPr>
                <w:i/>
                <w:iCs/>
                <w:sz w:val="23"/>
                <w:szCs w:val="23"/>
              </w:rPr>
            </w:pPr>
            <w:r w:rsidRPr="0016499E">
              <w:rPr>
                <w:i/>
                <w:iCs/>
                <w:sz w:val="23"/>
                <w:szCs w:val="23"/>
              </w:rPr>
              <w:t>advanced learner loan facility</w:t>
            </w:r>
          </w:p>
          <w:p w14:paraId="5D4ED803" w14:textId="77777777" w:rsidR="00AA782C" w:rsidRPr="0016499E" w:rsidRDefault="00AA782C" w:rsidP="00AA782C">
            <w:pPr>
              <w:pStyle w:val="ListParagraph"/>
              <w:numPr>
                <w:ilvl w:val="0"/>
                <w:numId w:val="16"/>
              </w:numPr>
              <w:spacing w:before="60" w:after="60" w:line="240" w:lineRule="auto"/>
              <w:ind w:right="57"/>
              <w:rPr>
                <w:i/>
                <w:iCs/>
                <w:sz w:val="23"/>
                <w:szCs w:val="23"/>
              </w:rPr>
            </w:pPr>
            <w:r w:rsidRPr="0016499E">
              <w:rPr>
                <w:i/>
                <w:iCs/>
                <w:sz w:val="23"/>
                <w:szCs w:val="23"/>
              </w:rPr>
              <w:t xml:space="preserve">European Social Fund </w:t>
            </w:r>
          </w:p>
          <w:p w14:paraId="6AE566AF" w14:textId="596D517E" w:rsidR="00AA782C" w:rsidRPr="00AA782C" w:rsidRDefault="00AA782C" w:rsidP="00AA782C">
            <w:pPr>
              <w:pStyle w:val="ListParagraph"/>
              <w:numPr>
                <w:ilvl w:val="0"/>
                <w:numId w:val="16"/>
              </w:numPr>
              <w:spacing w:before="60" w:after="60" w:line="240" w:lineRule="auto"/>
              <w:ind w:right="57"/>
              <w:rPr>
                <w:i/>
                <w:iCs/>
                <w:sz w:val="23"/>
                <w:szCs w:val="23"/>
              </w:rPr>
            </w:pPr>
            <w:r w:rsidRPr="0016499E">
              <w:rPr>
                <w:i/>
                <w:iCs/>
                <w:sz w:val="23"/>
                <w:szCs w:val="23"/>
              </w:rPr>
              <w:t xml:space="preserve">16 to 18 traineeships </w:t>
            </w:r>
          </w:p>
        </w:tc>
        <w:tc>
          <w:tcPr>
            <w:tcW w:w="2799" w:type="dxa"/>
            <w:tcBorders>
              <w:top w:val="single" w:sz="4" w:space="0" w:color="auto"/>
              <w:left w:val="single" w:sz="4" w:space="0" w:color="auto"/>
              <w:bottom w:val="single" w:sz="4" w:space="0" w:color="auto"/>
              <w:right w:val="single" w:sz="4" w:space="0" w:color="auto"/>
            </w:tcBorders>
            <w:noWrap/>
          </w:tcPr>
          <w:p w14:paraId="7DA13E08" w14:textId="6335F0FE" w:rsidR="00300E28" w:rsidRDefault="00DB15FD" w:rsidP="00C54707">
            <w:pPr>
              <w:spacing w:before="60" w:after="60" w:line="240" w:lineRule="auto"/>
              <w:ind w:right="57"/>
              <w:rPr>
                <w:sz w:val="23"/>
                <w:szCs w:val="23"/>
              </w:rPr>
            </w:pPr>
            <w:r>
              <w:rPr>
                <w:sz w:val="23"/>
                <w:szCs w:val="23"/>
              </w:rPr>
              <w:t>Yes/No</w:t>
            </w:r>
          </w:p>
        </w:tc>
      </w:tr>
      <w:tr w:rsidR="008C37D5" w:rsidRPr="00D509F8" w14:paraId="58E255D4"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63610826" w14:textId="13709933" w:rsidR="008C37D5" w:rsidRPr="00D509F8" w:rsidRDefault="008F735E" w:rsidP="00C54707">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Provide</w:t>
            </w:r>
            <w:r w:rsidR="005A0DF1">
              <w:rPr>
                <w:b/>
                <w:sz w:val="23"/>
                <w:szCs w:val="23"/>
                <w:lang w:eastAsia="en-US"/>
              </w:rPr>
              <w:t xml:space="preserve"> the </w:t>
            </w:r>
            <w:r w:rsidR="008C37D5" w:rsidRPr="00C54707">
              <w:rPr>
                <w:b/>
                <w:sz w:val="23"/>
                <w:szCs w:val="23"/>
                <w:lang w:eastAsia="en-US"/>
              </w:rPr>
              <w:t>Ofsted grade for overall effectiveness from most recent Ofsted inspection</w:t>
            </w:r>
            <w:r w:rsidR="007543F8">
              <w:rPr>
                <w:b/>
                <w:sz w:val="23"/>
                <w:szCs w:val="23"/>
                <w:lang w:eastAsia="en-US"/>
              </w:rPr>
              <w:t xml:space="preserve"> of the lead applicant</w:t>
            </w:r>
          </w:p>
        </w:tc>
        <w:tc>
          <w:tcPr>
            <w:tcW w:w="8930" w:type="dxa"/>
            <w:tcBorders>
              <w:top w:val="single" w:sz="4" w:space="0" w:color="auto"/>
              <w:left w:val="single" w:sz="4" w:space="0" w:color="auto"/>
              <w:bottom w:val="single" w:sz="4" w:space="0" w:color="auto"/>
              <w:right w:val="single" w:sz="4" w:space="0" w:color="auto"/>
            </w:tcBorders>
          </w:tcPr>
          <w:p w14:paraId="058FA7D6" w14:textId="5C2CD9AC" w:rsidR="008C37D5" w:rsidRDefault="008C37D5" w:rsidP="00C54707">
            <w:pPr>
              <w:spacing w:before="60" w:after="60" w:line="240" w:lineRule="auto"/>
              <w:ind w:right="57"/>
              <w:rPr>
                <w:i/>
                <w:iCs/>
                <w:sz w:val="23"/>
                <w:szCs w:val="23"/>
              </w:rPr>
            </w:pPr>
            <w:r>
              <w:rPr>
                <w:i/>
                <w:iCs/>
                <w:sz w:val="23"/>
                <w:szCs w:val="23"/>
              </w:rPr>
              <w:t>Lead applicant providers must hold an</w:t>
            </w:r>
            <w:r w:rsidR="00F73447">
              <w:rPr>
                <w:i/>
                <w:iCs/>
                <w:sz w:val="23"/>
                <w:szCs w:val="23"/>
              </w:rPr>
              <w:t xml:space="preserve"> </w:t>
            </w:r>
            <w:r w:rsidR="00F73447" w:rsidRPr="00F73447">
              <w:rPr>
                <w:i/>
                <w:iCs/>
                <w:sz w:val="23"/>
                <w:szCs w:val="23"/>
              </w:rPr>
              <w:t>Ofsted grade 1 or 2 from its</w:t>
            </w:r>
            <w:r>
              <w:rPr>
                <w:i/>
                <w:iCs/>
                <w:sz w:val="23"/>
                <w:szCs w:val="23"/>
              </w:rPr>
              <w:t xml:space="preserve"> </w:t>
            </w:r>
            <w:hyperlink r:id="rId15" w:history="1">
              <w:r w:rsidR="00F73447">
                <w:rPr>
                  <w:rStyle w:val="Hyperlink"/>
                  <w:i/>
                  <w:iCs/>
                  <w:sz w:val="23"/>
                  <w:szCs w:val="23"/>
                </w:rPr>
                <w:t>most recent inspection</w:t>
              </w:r>
            </w:hyperlink>
            <w:r w:rsidR="0056732B">
              <w:rPr>
                <w:i/>
                <w:iCs/>
                <w:sz w:val="23"/>
                <w:szCs w:val="23"/>
              </w:rPr>
              <w:t>.</w:t>
            </w:r>
          </w:p>
          <w:p w14:paraId="3EF6F53F" w14:textId="22917620" w:rsidR="0056732B" w:rsidRPr="008C37D5" w:rsidRDefault="0056732B" w:rsidP="00C54707">
            <w:pPr>
              <w:spacing w:before="60" w:after="60" w:line="240" w:lineRule="auto"/>
              <w:ind w:right="57"/>
              <w:rPr>
                <w:i/>
                <w:iCs/>
                <w:sz w:val="23"/>
                <w:szCs w:val="23"/>
              </w:rPr>
            </w:pPr>
            <w:r w:rsidRPr="0056732B">
              <w:rPr>
                <w:i/>
                <w:iCs/>
                <w:sz w:val="23"/>
                <w:szCs w:val="23"/>
              </w:rPr>
              <w:t>Newly merged colleges currently ungraded are eligible to apply as a lead provider if one of the previous colleges met the criteria for Ofsted grades at its most recent inspection before the merger.</w:t>
            </w:r>
          </w:p>
        </w:tc>
        <w:tc>
          <w:tcPr>
            <w:tcW w:w="2799" w:type="dxa"/>
            <w:tcBorders>
              <w:top w:val="single" w:sz="4" w:space="0" w:color="auto"/>
              <w:left w:val="single" w:sz="4" w:space="0" w:color="auto"/>
              <w:bottom w:val="single" w:sz="4" w:space="0" w:color="auto"/>
              <w:right w:val="single" w:sz="4" w:space="0" w:color="auto"/>
            </w:tcBorders>
            <w:noWrap/>
          </w:tcPr>
          <w:p w14:paraId="1C8296DD" w14:textId="052030A6" w:rsidR="008C37D5" w:rsidRPr="00D509F8" w:rsidRDefault="008C37D5" w:rsidP="00C54707">
            <w:pPr>
              <w:spacing w:before="60" w:after="60" w:line="240" w:lineRule="auto"/>
              <w:ind w:right="57"/>
              <w:rPr>
                <w:sz w:val="23"/>
                <w:szCs w:val="23"/>
              </w:rPr>
            </w:pPr>
            <w:r>
              <w:rPr>
                <w:sz w:val="23"/>
                <w:szCs w:val="23"/>
              </w:rPr>
              <w:t>1,2,3,4</w:t>
            </w:r>
          </w:p>
        </w:tc>
      </w:tr>
      <w:tr w:rsidR="008C37D5" w:rsidRPr="00D509F8" w14:paraId="43F81C0B"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4136D072" w14:textId="0D6A0B33" w:rsidR="008C37D5" w:rsidRPr="00D509F8" w:rsidRDefault="00266227" w:rsidP="00C54707">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Provide the d</w:t>
            </w:r>
            <w:r w:rsidR="008C37D5" w:rsidRPr="00C54707">
              <w:rPr>
                <w:b/>
                <w:sz w:val="23"/>
                <w:szCs w:val="23"/>
                <w:lang w:eastAsia="en-US"/>
              </w:rPr>
              <w:t xml:space="preserve">ate </w:t>
            </w:r>
            <w:r w:rsidR="007543F8">
              <w:rPr>
                <w:b/>
                <w:sz w:val="23"/>
                <w:szCs w:val="23"/>
                <w:lang w:eastAsia="en-US"/>
              </w:rPr>
              <w:t xml:space="preserve">and grade </w:t>
            </w:r>
            <w:r w:rsidR="008C37D5" w:rsidRPr="00C54707">
              <w:rPr>
                <w:b/>
                <w:sz w:val="23"/>
                <w:szCs w:val="23"/>
                <w:lang w:eastAsia="en-US"/>
              </w:rPr>
              <w:t xml:space="preserve">of </w:t>
            </w:r>
            <w:r w:rsidR="008C37D5">
              <w:rPr>
                <w:b/>
                <w:sz w:val="23"/>
                <w:szCs w:val="23"/>
                <w:lang w:eastAsia="en-US"/>
              </w:rPr>
              <w:t xml:space="preserve">lead applicant provider’s </w:t>
            </w:r>
            <w:r w:rsidR="008C37D5" w:rsidRPr="00C54707">
              <w:rPr>
                <w:b/>
                <w:sz w:val="23"/>
                <w:szCs w:val="23"/>
                <w:lang w:eastAsia="en-US"/>
              </w:rPr>
              <w:t xml:space="preserve">most recent ESFA Financial Health assessment </w:t>
            </w:r>
          </w:p>
        </w:tc>
        <w:tc>
          <w:tcPr>
            <w:tcW w:w="8930" w:type="dxa"/>
            <w:tcBorders>
              <w:top w:val="single" w:sz="4" w:space="0" w:color="auto"/>
              <w:left w:val="single" w:sz="4" w:space="0" w:color="auto"/>
              <w:bottom w:val="single" w:sz="4" w:space="0" w:color="auto"/>
              <w:right w:val="single" w:sz="4" w:space="0" w:color="auto"/>
            </w:tcBorders>
          </w:tcPr>
          <w:p w14:paraId="1238FBEA" w14:textId="77777777" w:rsidR="001B4F30" w:rsidRDefault="008C37D5" w:rsidP="008C37D5">
            <w:pPr>
              <w:spacing w:before="60" w:after="60" w:line="240" w:lineRule="auto"/>
              <w:ind w:right="57"/>
              <w:rPr>
                <w:i/>
                <w:iCs/>
                <w:sz w:val="23"/>
                <w:szCs w:val="23"/>
              </w:rPr>
            </w:pPr>
            <w:r>
              <w:rPr>
                <w:i/>
                <w:iCs/>
                <w:sz w:val="23"/>
                <w:szCs w:val="23"/>
              </w:rPr>
              <w:t xml:space="preserve">Lead applicant providers must have </w:t>
            </w:r>
            <w:r w:rsidRPr="008C37D5">
              <w:rPr>
                <w:i/>
                <w:iCs/>
                <w:sz w:val="23"/>
                <w:szCs w:val="23"/>
              </w:rPr>
              <w:t>a ESFA financial health grade of Good or Outstanding</w:t>
            </w:r>
            <w:r w:rsidR="001B4F30">
              <w:rPr>
                <w:i/>
                <w:iCs/>
                <w:sz w:val="23"/>
                <w:szCs w:val="23"/>
              </w:rPr>
              <w:t>.</w:t>
            </w:r>
          </w:p>
          <w:p w14:paraId="4C6CEE1E" w14:textId="72F3AAC6" w:rsidR="008C37D5" w:rsidRPr="008C37D5" w:rsidRDefault="001B4F30" w:rsidP="008C37D5">
            <w:pPr>
              <w:spacing w:before="60" w:after="60" w:line="240" w:lineRule="auto"/>
              <w:ind w:right="57"/>
              <w:rPr>
                <w:i/>
                <w:iCs/>
                <w:sz w:val="23"/>
                <w:szCs w:val="23"/>
              </w:rPr>
            </w:pPr>
            <w:r w:rsidRPr="001B4F30">
              <w:rPr>
                <w:i/>
                <w:iCs/>
                <w:sz w:val="23"/>
                <w:szCs w:val="23"/>
              </w:rPr>
              <w:t>English universities financially monitored by the Office for Students and local authorities are exempt from this requirement.</w:t>
            </w:r>
            <w:r w:rsidR="00490158">
              <w:rPr>
                <w:i/>
                <w:iCs/>
                <w:sz w:val="23"/>
                <w:szCs w:val="23"/>
              </w:rPr>
              <w:t xml:space="preserve"> This exemption is in line with ESFA financial health assessment policy for FE providers.</w:t>
            </w:r>
          </w:p>
        </w:tc>
        <w:tc>
          <w:tcPr>
            <w:tcW w:w="2799" w:type="dxa"/>
            <w:tcBorders>
              <w:top w:val="single" w:sz="4" w:space="0" w:color="auto"/>
              <w:left w:val="single" w:sz="4" w:space="0" w:color="auto"/>
              <w:bottom w:val="single" w:sz="4" w:space="0" w:color="auto"/>
              <w:right w:val="single" w:sz="4" w:space="0" w:color="auto"/>
            </w:tcBorders>
            <w:noWrap/>
          </w:tcPr>
          <w:p w14:paraId="6EE78C23" w14:textId="27298214" w:rsidR="008C37D5" w:rsidRPr="00D509F8" w:rsidRDefault="00447B5A" w:rsidP="00C54707">
            <w:pPr>
              <w:spacing w:before="60" w:after="60" w:line="240" w:lineRule="auto"/>
              <w:ind w:right="57"/>
              <w:rPr>
                <w:sz w:val="23"/>
                <w:szCs w:val="23"/>
              </w:rPr>
            </w:pPr>
            <w:r>
              <w:rPr>
                <w:sz w:val="23"/>
                <w:szCs w:val="23"/>
              </w:rPr>
              <w:t>Date, g</w:t>
            </w:r>
            <w:r w:rsidR="00F07025">
              <w:rPr>
                <w:sz w:val="23"/>
                <w:szCs w:val="23"/>
              </w:rPr>
              <w:t>rade</w:t>
            </w:r>
          </w:p>
        </w:tc>
      </w:tr>
      <w:tr w:rsidR="008C37D5" w:rsidRPr="00D509F8" w14:paraId="3FCB25E7"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40C3E103" w14:textId="5169F430" w:rsidR="008C37D5" w:rsidRPr="00D509F8" w:rsidRDefault="008C37D5" w:rsidP="00C54707">
            <w:pPr>
              <w:widowControl w:val="0"/>
              <w:overflowPunct w:val="0"/>
              <w:autoSpaceDE w:val="0"/>
              <w:autoSpaceDN w:val="0"/>
              <w:adjustRightInd w:val="0"/>
              <w:spacing w:after="0" w:line="240" w:lineRule="auto"/>
              <w:textAlignment w:val="baseline"/>
              <w:rPr>
                <w:b/>
                <w:sz w:val="23"/>
                <w:szCs w:val="23"/>
                <w:lang w:eastAsia="en-US"/>
              </w:rPr>
            </w:pPr>
            <w:r w:rsidRPr="00C54707">
              <w:rPr>
                <w:b/>
                <w:sz w:val="23"/>
                <w:szCs w:val="23"/>
                <w:lang w:eastAsia="en-US"/>
              </w:rPr>
              <w:t xml:space="preserve">Is </w:t>
            </w:r>
            <w:r>
              <w:rPr>
                <w:b/>
                <w:sz w:val="23"/>
                <w:szCs w:val="23"/>
                <w:lang w:eastAsia="en-US"/>
              </w:rPr>
              <w:t xml:space="preserve">lead applicant provider </w:t>
            </w:r>
            <w:r w:rsidRPr="00C54707">
              <w:rPr>
                <w:b/>
                <w:sz w:val="23"/>
                <w:szCs w:val="23"/>
                <w:lang w:eastAsia="en-US"/>
              </w:rPr>
              <w:t>in formal intervention with ESFA? (Yes / No)</w:t>
            </w:r>
          </w:p>
        </w:tc>
        <w:tc>
          <w:tcPr>
            <w:tcW w:w="8930" w:type="dxa"/>
            <w:tcBorders>
              <w:top w:val="single" w:sz="4" w:space="0" w:color="auto"/>
              <w:left w:val="single" w:sz="4" w:space="0" w:color="auto"/>
              <w:bottom w:val="single" w:sz="4" w:space="0" w:color="auto"/>
              <w:right w:val="single" w:sz="4" w:space="0" w:color="auto"/>
            </w:tcBorders>
          </w:tcPr>
          <w:p w14:paraId="554B78C1" w14:textId="063A114D" w:rsidR="005F7CE5" w:rsidRDefault="005F7CE5" w:rsidP="00A66448">
            <w:pPr>
              <w:spacing w:before="60" w:after="60" w:line="240" w:lineRule="auto"/>
              <w:ind w:right="57"/>
              <w:rPr>
                <w:i/>
                <w:iCs/>
                <w:sz w:val="23"/>
                <w:szCs w:val="23"/>
              </w:rPr>
            </w:pPr>
            <w:r>
              <w:rPr>
                <w:i/>
                <w:iCs/>
                <w:sz w:val="23"/>
                <w:szCs w:val="23"/>
              </w:rPr>
              <w:t xml:space="preserve">We can only </w:t>
            </w:r>
            <w:r w:rsidR="00352904">
              <w:rPr>
                <w:i/>
                <w:iCs/>
                <w:sz w:val="23"/>
                <w:szCs w:val="23"/>
              </w:rPr>
              <w:t>offer funding to providers who meet the following criteria:</w:t>
            </w:r>
          </w:p>
          <w:p w14:paraId="6D4675B8" w14:textId="271A4951" w:rsidR="00352904" w:rsidRDefault="007700E6" w:rsidP="00111681">
            <w:pPr>
              <w:pStyle w:val="ListParagraph"/>
              <w:numPr>
                <w:ilvl w:val="0"/>
                <w:numId w:val="20"/>
              </w:numPr>
              <w:spacing w:before="60" w:after="60" w:line="240" w:lineRule="auto"/>
              <w:ind w:right="57"/>
              <w:rPr>
                <w:i/>
                <w:iCs/>
                <w:sz w:val="23"/>
                <w:szCs w:val="23"/>
              </w:rPr>
            </w:pPr>
            <w:r>
              <w:rPr>
                <w:i/>
                <w:iCs/>
                <w:sz w:val="23"/>
                <w:szCs w:val="23"/>
              </w:rPr>
              <w:t>l</w:t>
            </w:r>
            <w:r w:rsidR="00352904" w:rsidRPr="00352904">
              <w:rPr>
                <w:i/>
                <w:iCs/>
                <w:sz w:val="23"/>
                <w:szCs w:val="23"/>
              </w:rPr>
              <w:t xml:space="preserve">ead applicant provider is </w:t>
            </w:r>
            <w:r w:rsidR="00352904" w:rsidRPr="001A6CC5">
              <w:rPr>
                <w:i/>
                <w:iCs/>
                <w:sz w:val="23"/>
                <w:szCs w:val="23"/>
              </w:rPr>
              <w:t xml:space="preserve">not under notice for inadequate inspection or financial </w:t>
            </w:r>
            <w:proofErr w:type="gramStart"/>
            <w:r w:rsidR="00352904" w:rsidRPr="001A6CC5">
              <w:rPr>
                <w:i/>
                <w:iCs/>
                <w:sz w:val="23"/>
                <w:szCs w:val="23"/>
              </w:rPr>
              <w:t>control</w:t>
            </w:r>
            <w:proofErr w:type="gramEnd"/>
            <w:r w:rsidR="00352904" w:rsidRPr="001A6CC5">
              <w:rPr>
                <w:i/>
                <w:iCs/>
                <w:sz w:val="23"/>
                <w:szCs w:val="23"/>
              </w:rPr>
              <w:t xml:space="preserve"> </w:t>
            </w:r>
          </w:p>
          <w:p w14:paraId="01A0A766" w14:textId="4C70EB2B" w:rsidR="00A66448" w:rsidRPr="008E7CE9" w:rsidRDefault="007700E6" w:rsidP="00A66448">
            <w:pPr>
              <w:pStyle w:val="ListParagraph"/>
              <w:numPr>
                <w:ilvl w:val="0"/>
                <w:numId w:val="20"/>
              </w:numPr>
              <w:spacing w:before="60" w:after="60" w:line="240" w:lineRule="auto"/>
              <w:ind w:right="57"/>
              <w:rPr>
                <w:i/>
                <w:iCs/>
                <w:sz w:val="23"/>
                <w:szCs w:val="23"/>
              </w:rPr>
            </w:pPr>
            <w:r>
              <w:rPr>
                <w:i/>
                <w:iCs/>
                <w:sz w:val="23"/>
                <w:szCs w:val="23"/>
              </w:rPr>
              <w:t>l</w:t>
            </w:r>
            <w:r w:rsidR="00352904">
              <w:rPr>
                <w:i/>
                <w:iCs/>
                <w:sz w:val="23"/>
                <w:szCs w:val="23"/>
              </w:rPr>
              <w:t xml:space="preserve">ead applicant provider is </w:t>
            </w:r>
            <w:r w:rsidR="00352904" w:rsidRPr="00352904">
              <w:rPr>
                <w:i/>
                <w:iCs/>
                <w:sz w:val="23"/>
                <w:szCs w:val="23"/>
              </w:rPr>
              <w:t>not in formal intervention with the ESFA and not under additional conditions of funding or additional contractual obligations</w:t>
            </w:r>
          </w:p>
        </w:tc>
        <w:tc>
          <w:tcPr>
            <w:tcW w:w="2799" w:type="dxa"/>
            <w:tcBorders>
              <w:top w:val="single" w:sz="4" w:space="0" w:color="auto"/>
              <w:left w:val="single" w:sz="4" w:space="0" w:color="auto"/>
              <w:bottom w:val="single" w:sz="4" w:space="0" w:color="auto"/>
              <w:right w:val="single" w:sz="4" w:space="0" w:color="auto"/>
            </w:tcBorders>
            <w:noWrap/>
          </w:tcPr>
          <w:p w14:paraId="359C147F" w14:textId="27D41B72" w:rsidR="008C37D5" w:rsidRPr="00D509F8" w:rsidRDefault="001E4343" w:rsidP="00C54707">
            <w:pPr>
              <w:spacing w:before="60" w:after="60" w:line="240" w:lineRule="auto"/>
              <w:ind w:right="57"/>
              <w:rPr>
                <w:sz w:val="23"/>
                <w:szCs w:val="23"/>
              </w:rPr>
            </w:pPr>
            <w:r>
              <w:rPr>
                <w:sz w:val="23"/>
                <w:szCs w:val="23"/>
              </w:rPr>
              <w:t>Yes/No</w:t>
            </w:r>
          </w:p>
        </w:tc>
      </w:tr>
      <w:tr w:rsidR="008C37D5" w:rsidRPr="00D509F8" w14:paraId="07C94CAD"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1052C350" w14:textId="589F3054" w:rsidR="008C37D5" w:rsidRPr="00D509F8" w:rsidRDefault="008F735E" w:rsidP="00C74461">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t>What is the t</w:t>
            </w:r>
            <w:r w:rsidR="008C37D5">
              <w:rPr>
                <w:b/>
                <w:sz w:val="23"/>
                <w:szCs w:val="23"/>
                <w:lang w:eastAsia="en-US"/>
              </w:rPr>
              <w:t>otal bid value</w:t>
            </w:r>
            <w:r>
              <w:rPr>
                <w:b/>
                <w:sz w:val="23"/>
                <w:szCs w:val="23"/>
                <w:lang w:eastAsia="en-US"/>
              </w:rPr>
              <w:t>?</w:t>
            </w:r>
          </w:p>
        </w:tc>
        <w:tc>
          <w:tcPr>
            <w:tcW w:w="8930" w:type="dxa"/>
            <w:tcBorders>
              <w:top w:val="single" w:sz="4" w:space="0" w:color="auto"/>
              <w:left w:val="single" w:sz="4" w:space="0" w:color="auto"/>
              <w:bottom w:val="single" w:sz="4" w:space="0" w:color="auto"/>
              <w:right w:val="single" w:sz="4" w:space="0" w:color="auto"/>
            </w:tcBorders>
          </w:tcPr>
          <w:p w14:paraId="64A4C3BC" w14:textId="6E6889FB" w:rsidR="008C37D5" w:rsidRPr="008C37D5" w:rsidRDefault="00F96E94" w:rsidP="00C74461">
            <w:pPr>
              <w:spacing w:before="60" w:after="60" w:line="240" w:lineRule="auto"/>
              <w:ind w:right="57"/>
              <w:rPr>
                <w:i/>
                <w:iCs/>
                <w:sz w:val="23"/>
                <w:szCs w:val="23"/>
              </w:rPr>
            </w:pPr>
            <w:r>
              <w:rPr>
                <w:i/>
                <w:iCs/>
                <w:sz w:val="23"/>
                <w:szCs w:val="23"/>
              </w:rPr>
              <w:t>Only b</w:t>
            </w:r>
            <w:r w:rsidR="004B0B5C">
              <w:rPr>
                <w:i/>
                <w:iCs/>
                <w:sz w:val="23"/>
                <w:szCs w:val="23"/>
              </w:rPr>
              <w:t>ids between £</w:t>
            </w:r>
            <w:r w:rsidR="00CD51A0">
              <w:rPr>
                <w:i/>
                <w:iCs/>
                <w:sz w:val="23"/>
                <w:szCs w:val="23"/>
              </w:rPr>
              <w:t>100</w:t>
            </w:r>
            <w:r w:rsidR="004B0B5C">
              <w:rPr>
                <w:i/>
                <w:iCs/>
                <w:sz w:val="23"/>
                <w:szCs w:val="23"/>
              </w:rPr>
              <w:t>,000 and £500,000 will be assessed</w:t>
            </w:r>
            <w:r>
              <w:rPr>
                <w:i/>
                <w:iCs/>
                <w:sz w:val="23"/>
                <w:szCs w:val="23"/>
              </w:rPr>
              <w:t>.</w:t>
            </w:r>
          </w:p>
        </w:tc>
        <w:tc>
          <w:tcPr>
            <w:tcW w:w="2799" w:type="dxa"/>
            <w:tcBorders>
              <w:top w:val="single" w:sz="4" w:space="0" w:color="auto"/>
              <w:left w:val="single" w:sz="4" w:space="0" w:color="auto"/>
              <w:bottom w:val="single" w:sz="4" w:space="0" w:color="auto"/>
              <w:right w:val="single" w:sz="4" w:space="0" w:color="auto"/>
            </w:tcBorders>
            <w:noWrap/>
          </w:tcPr>
          <w:p w14:paraId="521B98FF" w14:textId="4BC3FFC9" w:rsidR="008C37D5" w:rsidRPr="00D509F8" w:rsidRDefault="00F07025" w:rsidP="00C74461">
            <w:pPr>
              <w:spacing w:before="60" w:after="60" w:line="240" w:lineRule="auto"/>
              <w:ind w:right="57"/>
              <w:rPr>
                <w:sz w:val="23"/>
                <w:szCs w:val="23"/>
              </w:rPr>
            </w:pPr>
            <w:r>
              <w:rPr>
                <w:sz w:val="23"/>
                <w:szCs w:val="23"/>
              </w:rPr>
              <w:t>£</w:t>
            </w:r>
          </w:p>
        </w:tc>
      </w:tr>
      <w:tr w:rsidR="008C37D5" w:rsidRPr="00D509F8" w14:paraId="773848C8" w14:textId="77777777" w:rsidTr="009E5BE1">
        <w:trPr>
          <w:cantSplit/>
          <w:trHeight w:val="243"/>
        </w:trPr>
        <w:tc>
          <w:tcPr>
            <w:tcW w:w="3256" w:type="dxa"/>
            <w:tcBorders>
              <w:top w:val="single" w:sz="4" w:space="0" w:color="auto"/>
              <w:left w:val="single" w:sz="4" w:space="0" w:color="auto"/>
              <w:bottom w:val="single" w:sz="4" w:space="0" w:color="auto"/>
              <w:right w:val="single" w:sz="4" w:space="0" w:color="auto"/>
            </w:tcBorders>
            <w:shd w:val="clear" w:color="auto" w:fill="CFDCE3"/>
            <w:noWrap/>
          </w:tcPr>
          <w:p w14:paraId="6AFA8156" w14:textId="28CE279F" w:rsidR="008C37D5" w:rsidRPr="00D509F8" w:rsidRDefault="008C37D5" w:rsidP="00C74461">
            <w:pPr>
              <w:widowControl w:val="0"/>
              <w:overflowPunct w:val="0"/>
              <w:autoSpaceDE w:val="0"/>
              <w:autoSpaceDN w:val="0"/>
              <w:adjustRightInd w:val="0"/>
              <w:spacing w:after="0" w:line="240" w:lineRule="auto"/>
              <w:textAlignment w:val="baseline"/>
              <w:rPr>
                <w:b/>
                <w:sz w:val="23"/>
                <w:szCs w:val="23"/>
                <w:lang w:eastAsia="en-US"/>
              </w:rPr>
            </w:pPr>
            <w:r>
              <w:rPr>
                <w:b/>
                <w:sz w:val="23"/>
                <w:szCs w:val="23"/>
                <w:lang w:eastAsia="en-US"/>
              </w:rPr>
              <w:lastRenderedPageBreak/>
              <w:t>To which programme theme does this bid relate?</w:t>
            </w:r>
          </w:p>
        </w:tc>
        <w:tc>
          <w:tcPr>
            <w:tcW w:w="8930" w:type="dxa"/>
            <w:tcBorders>
              <w:top w:val="single" w:sz="4" w:space="0" w:color="auto"/>
              <w:left w:val="single" w:sz="4" w:space="0" w:color="auto"/>
              <w:bottom w:val="single" w:sz="4" w:space="0" w:color="auto"/>
              <w:right w:val="single" w:sz="4" w:space="0" w:color="auto"/>
            </w:tcBorders>
          </w:tcPr>
          <w:p w14:paraId="5DA36E04" w14:textId="52E863E5" w:rsidR="008C37D5" w:rsidRDefault="00152578" w:rsidP="00C74461">
            <w:pPr>
              <w:spacing w:before="60" w:after="60" w:line="240" w:lineRule="auto"/>
              <w:ind w:right="57"/>
              <w:rPr>
                <w:i/>
                <w:iCs/>
                <w:sz w:val="23"/>
                <w:szCs w:val="23"/>
              </w:rPr>
            </w:pPr>
            <w:r w:rsidRPr="00152578">
              <w:rPr>
                <w:i/>
                <w:iCs/>
                <w:sz w:val="23"/>
                <w:szCs w:val="23"/>
              </w:rPr>
              <w:t xml:space="preserve">Applicants should identify which of the three FEPDG </w:t>
            </w:r>
            <w:r w:rsidR="006A792E">
              <w:rPr>
                <w:i/>
                <w:iCs/>
                <w:sz w:val="23"/>
                <w:szCs w:val="23"/>
              </w:rPr>
              <w:t xml:space="preserve">pilot </w:t>
            </w:r>
            <w:r w:rsidRPr="00152578">
              <w:rPr>
                <w:i/>
                <w:iCs/>
                <w:sz w:val="23"/>
                <w:szCs w:val="23"/>
              </w:rPr>
              <w:t>priority themes their application focuses on.</w:t>
            </w:r>
            <w:r>
              <w:rPr>
                <w:i/>
                <w:iCs/>
                <w:sz w:val="23"/>
                <w:szCs w:val="23"/>
              </w:rPr>
              <w:t xml:space="preserve"> </w:t>
            </w:r>
            <w:r w:rsidR="008C37D5">
              <w:rPr>
                <w:i/>
                <w:iCs/>
                <w:sz w:val="23"/>
                <w:szCs w:val="23"/>
              </w:rPr>
              <w:t xml:space="preserve">Each bid should address </w:t>
            </w:r>
            <w:r w:rsidR="008C37D5" w:rsidRPr="004B0B5C">
              <w:rPr>
                <w:i/>
                <w:iCs/>
                <w:sz w:val="23"/>
                <w:szCs w:val="23"/>
                <w:u w:val="single"/>
              </w:rPr>
              <w:t>one</w:t>
            </w:r>
            <w:r w:rsidR="008C37D5">
              <w:rPr>
                <w:i/>
                <w:iCs/>
                <w:sz w:val="23"/>
                <w:szCs w:val="23"/>
              </w:rPr>
              <w:t xml:space="preserve"> theme. Multiple bids from lead providers will be accepted</w:t>
            </w:r>
            <w:r w:rsidR="00242935">
              <w:rPr>
                <w:i/>
                <w:iCs/>
                <w:sz w:val="23"/>
                <w:szCs w:val="23"/>
              </w:rPr>
              <w:t xml:space="preserve"> (maximum of one bid per priority theme from a lead provider</w:t>
            </w:r>
            <w:r w:rsidR="00FA7CA2">
              <w:rPr>
                <w:i/>
                <w:iCs/>
                <w:sz w:val="23"/>
                <w:szCs w:val="23"/>
              </w:rPr>
              <w:t>, up to a total of three bids</w:t>
            </w:r>
            <w:r w:rsidR="00242935">
              <w:rPr>
                <w:i/>
                <w:iCs/>
                <w:sz w:val="23"/>
                <w:szCs w:val="23"/>
              </w:rPr>
              <w:t>)</w:t>
            </w:r>
            <w:r w:rsidR="004B0B5C">
              <w:rPr>
                <w:i/>
                <w:iCs/>
                <w:sz w:val="23"/>
                <w:szCs w:val="23"/>
              </w:rPr>
              <w:t>, but should be ranked by priority</w:t>
            </w:r>
            <w:r w:rsidR="008C37D5">
              <w:rPr>
                <w:i/>
                <w:iCs/>
                <w:sz w:val="23"/>
                <w:szCs w:val="23"/>
              </w:rPr>
              <w:t>. The programme themes are:</w:t>
            </w:r>
          </w:p>
          <w:p w14:paraId="1392EEFF" w14:textId="69BA8A12" w:rsidR="008C37D5" w:rsidRPr="008E7CE9" w:rsidRDefault="00B01703" w:rsidP="008E7CE9">
            <w:pPr>
              <w:pStyle w:val="ListParagraph"/>
              <w:numPr>
                <w:ilvl w:val="0"/>
                <w:numId w:val="25"/>
              </w:numPr>
              <w:spacing w:before="60" w:after="60" w:line="240" w:lineRule="auto"/>
              <w:ind w:right="57"/>
              <w:rPr>
                <w:i/>
                <w:iCs/>
                <w:sz w:val="23"/>
                <w:szCs w:val="23"/>
              </w:rPr>
            </w:pPr>
            <w:r>
              <w:rPr>
                <w:i/>
                <w:iCs/>
                <w:sz w:val="23"/>
                <w:szCs w:val="23"/>
              </w:rPr>
              <w:t>w</w:t>
            </w:r>
            <w:r w:rsidR="008C37D5" w:rsidRPr="008E7CE9">
              <w:rPr>
                <w:i/>
                <w:iCs/>
                <w:sz w:val="23"/>
                <w:szCs w:val="23"/>
              </w:rPr>
              <w:t xml:space="preserve">orkforce capability and confidence to use technology effectively in </w:t>
            </w:r>
            <w:proofErr w:type="gramStart"/>
            <w:r w:rsidR="008C37D5" w:rsidRPr="008E7CE9">
              <w:rPr>
                <w:i/>
                <w:iCs/>
                <w:sz w:val="23"/>
                <w:szCs w:val="23"/>
              </w:rPr>
              <w:t>education</w:t>
            </w:r>
            <w:proofErr w:type="gramEnd"/>
          </w:p>
          <w:p w14:paraId="3F88CC57" w14:textId="69C20719" w:rsidR="008C37D5" w:rsidRPr="008E7CE9" w:rsidRDefault="00B01703" w:rsidP="008E7CE9">
            <w:pPr>
              <w:pStyle w:val="ListParagraph"/>
              <w:numPr>
                <w:ilvl w:val="0"/>
                <w:numId w:val="25"/>
              </w:numPr>
              <w:spacing w:before="60" w:after="60" w:line="240" w:lineRule="auto"/>
              <w:ind w:right="57"/>
              <w:rPr>
                <w:i/>
                <w:iCs/>
                <w:sz w:val="23"/>
                <w:szCs w:val="23"/>
              </w:rPr>
            </w:pPr>
            <w:r>
              <w:rPr>
                <w:i/>
                <w:iCs/>
                <w:sz w:val="23"/>
                <w:szCs w:val="23"/>
              </w:rPr>
              <w:t>s</w:t>
            </w:r>
            <w:r w:rsidR="008C37D5" w:rsidRPr="008E7CE9">
              <w:rPr>
                <w:i/>
                <w:iCs/>
                <w:sz w:val="23"/>
                <w:szCs w:val="23"/>
              </w:rPr>
              <w:t>ubject</w:t>
            </w:r>
            <w:r>
              <w:rPr>
                <w:i/>
                <w:iCs/>
                <w:sz w:val="23"/>
                <w:szCs w:val="23"/>
              </w:rPr>
              <w:t>-</w:t>
            </w:r>
            <w:r w:rsidR="008C37D5" w:rsidRPr="008E7CE9">
              <w:rPr>
                <w:i/>
                <w:iCs/>
                <w:sz w:val="23"/>
                <w:szCs w:val="23"/>
              </w:rPr>
              <w:t>specific professional development</w:t>
            </w:r>
          </w:p>
          <w:p w14:paraId="691ED9BC" w14:textId="6DD026C7" w:rsidR="008C37D5" w:rsidRPr="008E7CE9" w:rsidRDefault="00B01703" w:rsidP="008E7CE9">
            <w:pPr>
              <w:pStyle w:val="ListParagraph"/>
              <w:numPr>
                <w:ilvl w:val="0"/>
                <w:numId w:val="25"/>
              </w:numPr>
              <w:spacing w:before="60" w:after="60" w:line="240" w:lineRule="auto"/>
              <w:ind w:right="57"/>
              <w:rPr>
                <w:i/>
                <w:iCs/>
                <w:sz w:val="23"/>
                <w:szCs w:val="23"/>
              </w:rPr>
            </w:pPr>
            <w:r>
              <w:rPr>
                <w:i/>
                <w:iCs/>
                <w:sz w:val="23"/>
                <w:szCs w:val="23"/>
              </w:rPr>
              <w:t>s</w:t>
            </w:r>
            <w:r w:rsidR="008C37D5" w:rsidRPr="008E7CE9">
              <w:rPr>
                <w:i/>
                <w:iCs/>
                <w:sz w:val="23"/>
                <w:szCs w:val="23"/>
              </w:rPr>
              <w:t>upport for new or inexperienced teachers</w:t>
            </w:r>
          </w:p>
          <w:p w14:paraId="38FD192F" w14:textId="6A117F13" w:rsidR="008C37D5" w:rsidRPr="008C37D5" w:rsidRDefault="00401F99" w:rsidP="00C74461">
            <w:pPr>
              <w:spacing w:before="60" w:after="60" w:line="240" w:lineRule="auto"/>
              <w:ind w:right="57"/>
              <w:rPr>
                <w:i/>
                <w:iCs/>
                <w:sz w:val="23"/>
                <w:szCs w:val="23"/>
              </w:rPr>
            </w:pPr>
            <w:r>
              <w:rPr>
                <w:i/>
                <w:iCs/>
                <w:sz w:val="23"/>
                <w:szCs w:val="23"/>
              </w:rPr>
              <w:t xml:space="preserve">Note: Please detail the specific activity under your chosen theme in </w:t>
            </w:r>
            <w:hyperlink w:anchor="_Q1:_Programme_theme" w:history="1">
              <w:r w:rsidR="0059681A" w:rsidRPr="0060763E">
                <w:rPr>
                  <w:rStyle w:val="Hyperlink"/>
                  <w:i/>
                  <w:iCs/>
                  <w:sz w:val="23"/>
                  <w:szCs w:val="23"/>
                </w:rPr>
                <w:t>Section 2, Q1 (Programme Theme)</w:t>
              </w:r>
            </w:hyperlink>
            <w:r w:rsidR="008C37D5">
              <w:rPr>
                <w:i/>
                <w:iCs/>
                <w:sz w:val="23"/>
                <w:szCs w:val="23"/>
              </w:rPr>
              <w:t xml:space="preserve"> </w:t>
            </w:r>
          </w:p>
        </w:tc>
        <w:tc>
          <w:tcPr>
            <w:tcW w:w="2799" w:type="dxa"/>
            <w:tcBorders>
              <w:top w:val="single" w:sz="4" w:space="0" w:color="auto"/>
              <w:left w:val="single" w:sz="4" w:space="0" w:color="auto"/>
              <w:bottom w:val="single" w:sz="4" w:space="0" w:color="auto"/>
              <w:right w:val="single" w:sz="4" w:space="0" w:color="auto"/>
            </w:tcBorders>
            <w:noWrap/>
          </w:tcPr>
          <w:p w14:paraId="2740ACF7" w14:textId="656C7F60" w:rsidR="008C37D5" w:rsidRPr="00D509F8" w:rsidRDefault="008C37D5" w:rsidP="00C74461">
            <w:pPr>
              <w:spacing w:before="60" w:after="60" w:line="240" w:lineRule="auto"/>
              <w:ind w:right="57"/>
              <w:rPr>
                <w:sz w:val="23"/>
                <w:szCs w:val="23"/>
              </w:rPr>
            </w:pPr>
          </w:p>
        </w:tc>
      </w:tr>
    </w:tbl>
    <w:p w14:paraId="4774A2DB" w14:textId="47DAC8D1" w:rsidR="00207084" w:rsidRPr="000B0524" w:rsidRDefault="00FA5E6D" w:rsidP="00207084">
      <w:pPr>
        <w:pStyle w:val="Heading3"/>
        <w:rPr>
          <w:rFonts w:eastAsia="Calibri"/>
          <w:b w:val="0"/>
          <w:bCs w:val="0"/>
        </w:rPr>
      </w:pPr>
      <w:bookmarkStart w:id="5" w:name="_Management__information"/>
      <w:bookmarkEnd w:id="5"/>
      <w:r w:rsidRPr="00191001">
        <w:rPr>
          <w:rFonts w:eastAsia="Calibri"/>
          <w:lang w:eastAsia="en-US"/>
        </w:rPr>
        <w:t>Partner provider details and eligibility</w:t>
      </w:r>
      <w:r w:rsidR="00207084" w:rsidRPr="00191001">
        <w:rPr>
          <w:rFonts w:eastAsia="Calibri"/>
          <w:lang w:eastAsia="en-US"/>
        </w:rPr>
        <w:t xml:space="preserve"> </w:t>
      </w:r>
      <w:r w:rsidR="00207084" w:rsidRPr="00191001">
        <w:rPr>
          <w:rFonts w:eastAsia="Calibri"/>
          <w:b w:val="0"/>
          <w:bCs w:val="0"/>
          <w:lang w:eastAsia="en-US"/>
        </w:rPr>
        <w:t>(</w:t>
      </w:r>
      <w:r w:rsidR="00207084" w:rsidRPr="00191001">
        <w:rPr>
          <w:rFonts w:eastAsia="Calibri"/>
          <w:b w:val="0"/>
          <w:bCs w:val="0"/>
        </w:rPr>
        <w:t>add additional rows as required)</w:t>
      </w:r>
    </w:p>
    <w:p w14:paraId="0159D6FD" w14:textId="6E8A7361" w:rsidR="00475AD3" w:rsidRDefault="00475AD3" w:rsidP="00F20AF6">
      <w:pPr>
        <w:spacing w:after="0"/>
        <w:rPr>
          <w:rFonts w:eastAsia="Calibri"/>
          <w:lang w:eastAsia="en-US"/>
        </w:rPr>
      </w:pPr>
      <w:r>
        <w:rPr>
          <w:rFonts w:eastAsia="Calibri"/>
          <w:lang w:eastAsia="en-US"/>
        </w:rPr>
        <w:t xml:space="preserve">Please provide details for all </w:t>
      </w:r>
      <w:r w:rsidR="00E45E74">
        <w:rPr>
          <w:rFonts w:eastAsia="Calibri"/>
          <w:lang w:eastAsia="en-US"/>
        </w:rPr>
        <w:t>partner providers in order that</w:t>
      </w:r>
      <w:r w:rsidR="00F45101">
        <w:rPr>
          <w:rFonts w:eastAsia="Calibri"/>
          <w:lang w:eastAsia="en-US"/>
        </w:rPr>
        <w:t xml:space="preserve"> we can assess</w:t>
      </w:r>
      <w:r w:rsidR="00E45E74">
        <w:rPr>
          <w:rFonts w:eastAsia="Calibri"/>
          <w:lang w:eastAsia="en-US"/>
        </w:rPr>
        <w:t xml:space="preserve"> eligibility. </w:t>
      </w:r>
      <w:r w:rsidR="00B52C1B">
        <w:rPr>
          <w:rFonts w:eastAsia="Calibri"/>
          <w:lang w:eastAsia="en-US"/>
        </w:rPr>
        <w:t>Be aware that:</w:t>
      </w:r>
    </w:p>
    <w:p w14:paraId="4930343A" w14:textId="0E5F730D" w:rsidR="00A86183" w:rsidRDefault="00622A3F" w:rsidP="00111681">
      <w:pPr>
        <w:pStyle w:val="ListParagraph"/>
        <w:numPr>
          <w:ilvl w:val="0"/>
          <w:numId w:val="12"/>
        </w:numPr>
        <w:rPr>
          <w:rFonts w:eastAsia="Calibri"/>
          <w:lang w:eastAsia="en-US"/>
        </w:rPr>
      </w:pPr>
      <w:r>
        <w:rPr>
          <w:rFonts w:eastAsia="Calibri"/>
          <w:lang w:eastAsia="en-US"/>
        </w:rPr>
        <w:t>a</w:t>
      </w:r>
      <w:r w:rsidR="00230B7E">
        <w:rPr>
          <w:rFonts w:eastAsia="Calibri"/>
          <w:lang w:eastAsia="en-US"/>
        </w:rPr>
        <w:t>ll p</w:t>
      </w:r>
      <w:r w:rsidR="002D66E5">
        <w:rPr>
          <w:rFonts w:eastAsia="Calibri"/>
          <w:lang w:eastAsia="en-US"/>
        </w:rPr>
        <w:t>roposals</w:t>
      </w:r>
      <w:r w:rsidR="00A86183">
        <w:rPr>
          <w:rFonts w:eastAsia="Calibri"/>
          <w:lang w:eastAsia="en-US"/>
        </w:rPr>
        <w:t xml:space="preserve"> </w:t>
      </w:r>
      <w:r w:rsidR="00230B7E">
        <w:rPr>
          <w:rFonts w:eastAsia="Calibri"/>
          <w:lang w:eastAsia="en-US"/>
        </w:rPr>
        <w:t xml:space="preserve">must include at least one </w:t>
      </w:r>
      <w:r w:rsidR="00A86183">
        <w:rPr>
          <w:rFonts w:eastAsia="Calibri"/>
          <w:lang w:eastAsia="en-US"/>
        </w:rPr>
        <w:t>partner</w:t>
      </w:r>
      <w:r w:rsidR="00974849">
        <w:rPr>
          <w:rFonts w:eastAsia="Calibri"/>
          <w:lang w:eastAsia="en-US"/>
        </w:rPr>
        <w:t xml:space="preserve"> </w:t>
      </w:r>
      <w:proofErr w:type="gramStart"/>
      <w:r w:rsidR="00974849">
        <w:rPr>
          <w:rFonts w:eastAsia="Calibri"/>
          <w:lang w:eastAsia="en-US"/>
        </w:rPr>
        <w:t>provider</w:t>
      </w:r>
      <w:proofErr w:type="gramEnd"/>
      <w:r w:rsidR="00974849">
        <w:rPr>
          <w:rFonts w:eastAsia="Calibri"/>
          <w:lang w:eastAsia="en-US"/>
        </w:rPr>
        <w:t xml:space="preserve"> </w:t>
      </w:r>
    </w:p>
    <w:p w14:paraId="1026EA9C" w14:textId="7ECD5FC8" w:rsidR="00974849" w:rsidRDefault="00622A3F" w:rsidP="00111681">
      <w:pPr>
        <w:pStyle w:val="ListParagraph"/>
        <w:numPr>
          <w:ilvl w:val="0"/>
          <w:numId w:val="12"/>
        </w:numPr>
        <w:rPr>
          <w:rFonts w:eastAsia="Calibri"/>
          <w:lang w:eastAsia="en-US"/>
        </w:rPr>
      </w:pPr>
      <w:r>
        <w:rPr>
          <w:rFonts w:eastAsia="Calibri"/>
          <w:lang w:eastAsia="en-US"/>
        </w:rPr>
        <w:t>t</w:t>
      </w:r>
      <w:r w:rsidR="00974849" w:rsidRPr="00BC0537">
        <w:rPr>
          <w:rFonts w:eastAsia="Calibri"/>
          <w:lang w:eastAsia="en-US"/>
        </w:rPr>
        <w:t>here is no upper</w:t>
      </w:r>
      <w:r w:rsidR="00974849" w:rsidRPr="00201630">
        <w:rPr>
          <w:rFonts w:eastAsia="Calibri"/>
          <w:lang w:eastAsia="en-US"/>
        </w:rPr>
        <w:t xml:space="preserve"> limit to the number of partners, however additional stringent testing for capacity will be applied during the assessment process</w:t>
      </w:r>
      <w:r w:rsidR="00974849" w:rsidRPr="00207084">
        <w:rPr>
          <w:rFonts w:eastAsia="Calibri"/>
          <w:lang w:eastAsia="en-US"/>
        </w:rPr>
        <w:t xml:space="preserve"> (see </w:t>
      </w:r>
      <w:hyperlink w:anchor="_Q4:_Deliverability" w:history="1">
        <w:r w:rsidR="00974849" w:rsidRPr="0060763E">
          <w:rPr>
            <w:rStyle w:val="Hyperlink"/>
            <w:rFonts w:eastAsia="Calibri"/>
            <w:sz w:val="22"/>
            <w:lang w:eastAsia="en-US"/>
          </w:rPr>
          <w:t>section 2, Q4</w:t>
        </w:r>
      </w:hyperlink>
      <w:r w:rsidR="00974849" w:rsidRPr="00BC0537">
        <w:rPr>
          <w:rFonts w:eastAsia="Calibri"/>
          <w:lang w:eastAsia="en-US"/>
        </w:rPr>
        <w:t>)</w:t>
      </w:r>
    </w:p>
    <w:p w14:paraId="51399521" w14:textId="64CFD77F" w:rsidR="00E90CB0" w:rsidRDefault="00622A3F" w:rsidP="00111681">
      <w:pPr>
        <w:pStyle w:val="ListParagraph"/>
        <w:numPr>
          <w:ilvl w:val="0"/>
          <w:numId w:val="12"/>
        </w:numPr>
        <w:rPr>
          <w:rFonts w:eastAsia="Calibri"/>
          <w:lang w:eastAsia="en-US"/>
        </w:rPr>
      </w:pPr>
      <w:r>
        <w:rPr>
          <w:rFonts w:eastAsia="Calibri"/>
          <w:lang w:eastAsia="en-US"/>
        </w:rPr>
        <w:t>a</w:t>
      </w:r>
      <w:r w:rsidR="00170713" w:rsidRPr="00BC0537">
        <w:rPr>
          <w:rFonts w:eastAsia="Calibri"/>
          <w:lang w:eastAsia="en-US"/>
        </w:rPr>
        <w:t xml:space="preserve">t least one partner provider must have a Ofsted 3 or 4 (RI or Inadequate) as its </w:t>
      </w:r>
      <w:hyperlink r:id="rId16" w:history="1">
        <w:r w:rsidR="00170713" w:rsidRPr="00F73447">
          <w:rPr>
            <w:rStyle w:val="Hyperlink"/>
            <w:rFonts w:eastAsia="Calibri"/>
            <w:sz w:val="22"/>
            <w:lang w:eastAsia="en-US"/>
          </w:rPr>
          <w:t>most recent inspection</w:t>
        </w:r>
      </w:hyperlink>
      <w:r w:rsidR="00170713" w:rsidRPr="00BC0537">
        <w:rPr>
          <w:rFonts w:eastAsia="Calibri"/>
          <w:lang w:eastAsia="en-US"/>
        </w:rPr>
        <w:t xml:space="preserve"> or </w:t>
      </w:r>
      <w:proofErr w:type="spellStart"/>
      <w:r w:rsidR="00170713" w:rsidRPr="00BC0537">
        <w:rPr>
          <w:rFonts w:eastAsia="Calibri"/>
          <w:lang w:eastAsia="en-US"/>
        </w:rPr>
        <w:t>a</w:t>
      </w:r>
      <w:proofErr w:type="spellEnd"/>
      <w:r w:rsidR="00170713" w:rsidRPr="00BC0537">
        <w:rPr>
          <w:rFonts w:eastAsia="Calibri"/>
          <w:lang w:eastAsia="en-US"/>
        </w:rPr>
        <w:t xml:space="preserve"> Insufficient Progress determination for new providers at most recent New Provider Monitoring Visit</w:t>
      </w:r>
    </w:p>
    <w:p w14:paraId="6E1F8A29" w14:textId="77777777" w:rsidR="00BB1479" w:rsidRPr="009C699C" w:rsidRDefault="00BB1479" w:rsidP="00BB1479">
      <w:pPr>
        <w:pStyle w:val="ListParagraph"/>
        <w:numPr>
          <w:ilvl w:val="0"/>
          <w:numId w:val="12"/>
        </w:numPr>
        <w:rPr>
          <w:rFonts w:eastAsia="Calibri"/>
          <w:szCs w:val="22"/>
          <w:lang w:eastAsia="en-US"/>
        </w:rPr>
      </w:pPr>
      <w:r w:rsidRPr="00395255">
        <w:rPr>
          <w:rFonts w:cs="Arial"/>
          <w:color w:val="0B0C0C"/>
          <w:szCs w:val="22"/>
        </w:rPr>
        <w:t xml:space="preserve">All providers in an application must not have received a notice of termination from the ESFA at any point during the application and assessment </w:t>
      </w:r>
      <w:proofErr w:type="gramStart"/>
      <w:r w:rsidRPr="00395255">
        <w:rPr>
          <w:rFonts w:cs="Arial"/>
          <w:color w:val="0B0C0C"/>
          <w:szCs w:val="22"/>
        </w:rPr>
        <w:t>process</w:t>
      </w:r>
      <w:proofErr w:type="gramEnd"/>
    </w:p>
    <w:p w14:paraId="19CA0084" w14:textId="77777777" w:rsidR="000B7A9B" w:rsidRDefault="00FA3E76" w:rsidP="00FA3E76">
      <w:pPr>
        <w:pStyle w:val="ListParagraph"/>
        <w:numPr>
          <w:ilvl w:val="0"/>
          <w:numId w:val="12"/>
        </w:numPr>
        <w:rPr>
          <w:rFonts w:eastAsia="Calibri"/>
          <w:lang w:eastAsia="en-US"/>
        </w:rPr>
      </w:pPr>
      <w:r w:rsidRPr="00FA3E76">
        <w:rPr>
          <w:rFonts w:eastAsia="Calibri"/>
          <w:lang w:eastAsia="en-US"/>
        </w:rPr>
        <w:t>a</w:t>
      </w:r>
      <w:r w:rsidRPr="007766BA">
        <w:rPr>
          <w:rFonts w:eastAsia="Calibri"/>
          <w:lang w:eastAsia="en-US"/>
        </w:rPr>
        <w:t xml:space="preserve">ll FE providers in an application must have a direct relationship with the Education and Skills Funding Agency and be in receipt of at least one of the following funding streams: 16 to 19 study </w:t>
      </w:r>
      <w:proofErr w:type="gramStart"/>
      <w:r w:rsidRPr="007766BA">
        <w:rPr>
          <w:rFonts w:eastAsia="Calibri"/>
          <w:lang w:eastAsia="en-US"/>
        </w:rPr>
        <w:t>programme</w:t>
      </w:r>
      <w:proofErr w:type="gramEnd"/>
      <w:r w:rsidRPr="007766BA">
        <w:rPr>
          <w:rFonts w:eastAsia="Calibri"/>
          <w:lang w:eastAsia="en-US"/>
        </w:rPr>
        <w:t>; adult education budget; advanced learner loan faci</w:t>
      </w:r>
      <w:r w:rsidRPr="00A5303C">
        <w:rPr>
          <w:rFonts w:eastAsia="Calibri"/>
          <w:lang w:eastAsia="en-US"/>
        </w:rPr>
        <w:t xml:space="preserve">lity; European Social Fund; 16 to 18 traineeships. Schools, </w:t>
      </w:r>
      <w:proofErr w:type="gramStart"/>
      <w:r w:rsidRPr="00A5303C">
        <w:rPr>
          <w:rFonts w:eastAsia="Calibri"/>
          <w:lang w:eastAsia="en-US"/>
        </w:rPr>
        <w:t>academies</w:t>
      </w:r>
      <w:proofErr w:type="gramEnd"/>
      <w:r w:rsidRPr="00A5303C">
        <w:rPr>
          <w:rFonts w:eastAsia="Calibri"/>
          <w:lang w:eastAsia="en-US"/>
        </w:rPr>
        <w:t xml:space="preserve"> and employer providers are ineligible. </w:t>
      </w:r>
    </w:p>
    <w:p w14:paraId="481D1106" w14:textId="5151C8B5" w:rsidR="000B7A9B" w:rsidRDefault="000B7A9B" w:rsidP="00FA3E76">
      <w:pPr>
        <w:pStyle w:val="ListParagraph"/>
        <w:numPr>
          <w:ilvl w:val="0"/>
          <w:numId w:val="12"/>
        </w:numPr>
        <w:rPr>
          <w:rFonts w:eastAsia="Calibri"/>
          <w:lang w:eastAsia="en-US"/>
        </w:rPr>
      </w:pPr>
      <w:r>
        <w:rPr>
          <w:rFonts w:eastAsia="Calibri"/>
          <w:lang w:eastAsia="en-US"/>
        </w:rPr>
        <w:t>p</w:t>
      </w:r>
      <w:r w:rsidR="00FA3E76" w:rsidRPr="00A5303C">
        <w:rPr>
          <w:rFonts w:eastAsia="Calibri"/>
          <w:lang w:eastAsia="en-US"/>
        </w:rPr>
        <w:t>roviders only in receipt of budgets associated with the functions transferred from the Secretary of State for Education to Combined Authorities b</w:t>
      </w:r>
      <w:r w:rsidR="00FA3E76" w:rsidRPr="00644F18">
        <w:rPr>
          <w:rFonts w:eastAsia="Calibri"/>
          <w:lang w:eastAsia="en-US"/>
        </w:rPr>
        <w:t xml:space="preserve">y way of orders under the Local Democracy, Economic Development and Construction Act 2009 are not eligible to apply for the fund. </w:t>
      </w:r>
    </w:p>
    <w:p w14:paraId="2CFF8474" w14:textId="01B64260" w:rsidR="00FA3E76" w:rsidRPr="00EB57F9" w:rsidRDefault="00FA3E76" w:rsidP="00FA3E76">
      <w:pPr>
        <w:pStyle w:val="ListParagraph"/>
        <w:numPr>
          <w:ilvl w:val="0"/>
          <w:numId w:val="12"/>
        </w:numPr>
        <w:rPr>
          <w:rFonts w:eastAsia="Calibri"/>
          <w:lang w:eastAsia="en-US"/>
        </w:rPr>
      </w:pPr>
      <w:r w:rsidRPr="00644F18">
        <w:rPr>
          <w:rFonts w:eastAsia="Calibri"/>
          <w:lang w:eastAsia="en-US"/>
        </w:rPr>
        <w:t>Sixth Form Colleges that are currently in the process or planning conversion to an academy in 2021 to 2022 academic year are a</w:t>
      </w:r>
      <w:r w:rsidRPr="00EB57F9">
        <w:rPr>
          <w:rFonts w:eastAsia="Calibri"/>
          <w:lang w:eastAsia="en-US"/>
        </w:rPr>
        <w:t xml:space="preserve">lso excluded and are not eligible to apply for the </w:t>
      </w:r>
      <w:proofErr w:type="gramStart"/>
      <w:r w:rsidRPr="00EB57F9">
        <w:rPr>
          <w:rFonts w:eastAsia="Calibri"/>
          <w:lang w:eastAsia="en-US"/>
        </w:rPr>
        <w:t>fund</w:t>
      </w:r>
      <w:proofErr w:type="gramEnd"/>
    </w:p>
    <w:p w14:paraId="6C55A0CE" w14:textId="6430012B" w:rsidR="00201630" w:rsidRDefault="00622A3F" w:rsidP="00111681">
      <w:pPr>
        <w:pStyle w:val="ListParagraph"/>
        <w:numPr>
          <w:ilvl w:val="0"/>
          <w:numId w:val="12"/>
        </w:numPr>
        <w:rPr>
          <w:rFonts w:eastAsia="Calibri"/>
          <w:lang w:eastAsia="en-US"/>
        </w:rPr>
      </w:pPr>
      <w:r>
        <w:rPr>
          <w:rFonts w:eastAsia="Calibri"/>
          <w:lang w:eastAsia="en-US"/>
        </w:rPr>
        <w:t>i</w:t>
      </w:r>
      <w:r w:rsidR="00AA67AE" w:rsidRPr="00201630">
        <w:rPr>
          <w:rFonts w:eastAsia="Calibri"/>
          <w:lang w:eastAsia="en-US"/>
        </w:rPr>
        <w:t>ndividual provider</w:t>
      </w:r>
      <w:r w:rsidR="00201630" w:rsidRPr="00201630">
        <w:rPr>
          <w:rFonts w:eastAsia="Calibri"/>
          <w:lang w:eastAsia="en-US"/>
        </w:rPr>
        <w:t>s</w:t>
      </w:r>
      <w:r w:rsidR="00AA67AE" w:rsidRPr="00207084">
        <w:rPr>
          <w:rFonts w:eastAsia="Calibri"/>
          <w:lang w:eastAsia="en-US"/>
        </w:rPr>
        <w:t xml:space="preserve"> </w:t>
      </w:r>
      <w:r w:rsidR="00201630" w:rsidRPr="0082617A">
        <w:rPr>
          <w:rFonts w:eastAsia="Calibri"/>
          <w:lang w:eastAsia="en-US"/>
        </w:rPr>
        <w:t xml:space="preserve">that are </w:t>
      </w:r>
      <w:r w:rsidR="00AA67AE" w:rsidRPr="00E21BE3">
        <w:rPr>
          <w:rFonts w:eastAsia="Calibri"/>
          <w:lang w:eastAsia="en-US"/>
        </w:rPr>
        <w:t xml:space="preserve">part of a provider group structure </w:t>
      </w:r>
      <w:r w:rsidR="00201630" w:rsidRPr="00E21BE3">
        <w:rPr>
          <w:rFonts w:eastAsia="Calibri"/>
          <w:lang w:eastAsia="en-US"/>
        </w:rPr>
        <w:t xml:space="preserve">cannot be included </w:t>
      </w:r>
      <w:r w:rsidR="00AA67AE" w:rsidRPr="00E21BE3">
        <w:rPr>
          <w:rFonts w:eastAsia="Calibri"/>
          <w:lang w:eastAsia="en-US"/>
        </w:rPr>
        <w:t>(for example an application must be in the name of a college group and not an individual college)</w:t>
      </w:r>
    </w:p>
    <w:p w14:paraId="0F3B53F0" w14:textId="20A9CD54" w:rsidR="00170713" w:rsidRPr="00201630" w:rsidRDefault="00622A3F" w:rsidP="00111681">
      <w:pPr>
        <w:pStyle w:val="ListParagraph"/>
        <w:numPr>
          <w:ilvl w:val="0"/>
          <w:numId w:val="12"/>
        </w:numPr>
        <w:rPr>
          <w:rFonts w:eastAsia="Calibri"/>
          <w:lang w:eastAsia="en-US"/>
        </w:rPr>
      </w:pPr>
      <w:r>
        <w:rPr>
          <w:rFonts w:eastAsia="Calibri"/>
          <w:lang w:eastAsia="en-US"/>
        </w:rPr>
        <w:t>t</w:t>
      </w:r>
      <w:r w:rsidR="00AA67AE" w:rsidRPr="00201630">
        <w:rPr>
          <w:rFonts w:eastAsia="Calibri"/>
          <w:lang w:eastAsia="en-US"/>
        </w:rPr>
        <w:t xml:space="preserve">he department welcomes </w:t>
      </w:r>
      <w:r w:rsidR="002D66E5">
        <w:rPr>
          <w:rFonts w:eastAsia="Calibri"/>
          <w:lang w:eastAsia="en-US"/>
        </w:rPr>
        <w:t>proposals that include</w:t>
      </w:r>
      <w:r w:rsidR="00AA67AE" w:rsidRPr="00201630">
        <w:rPr>
          <w:rFonts w:eastAsia="Calibri"/>
          <w:lang w:eastAsia="en-US"/>
        </w:rPr>
        <w:t xml:space="preserve"> a mix of different eligible provider types</w:t>
      </w:r>
      <w:r w:rsidR="002D66E5">
        <w:rPr>
          <w:rFonts w:eastAsia="Calibri"/>
          <w:lang w:eastAsia="en-US"/>
        </w:rPr>
        <w:t>,</w:t>
      </w:r>
      <w:r w:rsidR="00AA67AE" w:rsidRPr="00201630">
        <w:rPr>
          <w:rFonts w:eastAsia="Calibri"/>
          <w:lang w:eastAsia="en-US"/>
        </w:rPr>
        <w:t xml:space="preserve"> although this is not essential.</w:t>
      </w: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275"/>
        <w:gridCol w:w="1731"/>
        <w:gridCol w:w="1555"/>
        <w:gridCol w:w="2123"/>
        <w:gridCol w:w="1961"/>
        <w:gridCol w:w="1531"/>
        <w:gridCol w:w="2580"/>
      </w:tblGrid>
      <w:tr w:rsidR="009832AD" w14:paraId="35B69502" w14:textId="77777777" w:rsidTr="009832AD">
        <w:trPr>
          <w:trHeight w:val="243"/>
          <w:tblHeader/>
        </w:trPr>
        <w:tc>
          <w:tcPr>
            <w:tcW w:w="2123" w:type="dxa"/>
            <w:tcBorders>
              <w:top w:val="single" w:sz="4" w:space="0" w:color="auto"/>
              <w:left w:val="single" w:sz="4" w:space="0" w:color="auto"/>
              <w:bottom w:val="single" w:sz="4" w:space="0" w:color="auto"/>
              <w:right w:val="single" w:sz="4" w:space="0" w:color="auto"/>
            </w:tcBorders>
            <w:shd w:val="clear" w:color="auto" w:fill="CFDCE3"/>
            <w:noWrap/>
          </w:tcPr>
          <w:p w14:paraId="02A475EC" w14:textId="6216CCAE" w:rsidR="009832AD" w:rsidRPr="00250719" w:rsidRDefault="009832AD" w:rsidP="00FD3A46">
            <w:pPr>
              <w:spacing w:before="60" w:after="60" w:line="240" w:lineRule="auto"/>
              <w:ind w:right="57"/>
              <w:rPr>
                <w:b/>
                <w:bCs/>
                <w:sz w:val="23"/>
                <w:szCs w:val="23"/>
              </w:rPr>
            </w:pPr>
            <w:r>
              <w:rPr>
                <w:b/>
                <w:bCs/>
                <w:sz w:val="23"/>
                <w:szCs w:val="23"/>
              </w:rPr>
              <w:lastRenderedPageBreak/>
              <w:t>Provider partner name</w:t>
            </w:r>
          </w:p>
        </w:tc>
        <w:tc>
          <w:tcPr>
            <w:tcW w:w="1275" w:type="dxa"/>
            <w:tcBorders>
              <w:top w:val="single" w:sz="4" w:space="0" w:color="auto"/>
              <w:left w:val="single" w:sz="4" w:space="0" w:color="auto"/>
              <w:bottom w:val="single" w:sz="4" w:space="0" w:color="auto"/>
              <w:right w:val="single" w:sz="4" w:space="0" w:color="auto"/>
            </w:tcBorders>
            <w:shd w:val="clear" w:color="auto" w:fill="CFDCE3"/>
            <w:noWrap/>
          </w:tcPr>
          <w:p w14:paraId="660239C1" w14:textId="77777777" w:rsidR="009832AD" w:rsidRDefault="009832AD" w:rsidP="00FD3A46">
            <w:pPr>
              <w:spacing w:before="60" w:after="60" w:line="240" w:lineRule="auto"/>
              <w:ind w:right="57"/>
              <w:rPr>
                <w:b/>
                <w:bCs/>
                <w:sz w:val="23"/>
                <w:szCs w:val="23"/>
              </w:rPr>
            </w:pPr>
            <w:r w:rsidRPr="00250719">
              <w:rPr>
                <w:b/>
                <w:bCs/>
                <w:sz w:val="23"/>
                <w:szCs w:val="23"/>
              </w:rPr>
              <w:t xml:space="preserve">Provider </w:t>
            </w:r>
          </w:p>
          <w:p w14:paraId="7E6E9FD0" w14:textId="77777777" w:rsidR="009832AD" w:rsidRPr="00250719" w:rsidRDefault="009832AD" w:rsidP="00FD3A46">
            <w:pPr>
              <w:spacing w:before="60" w:after="60" w:line="240" w:lineRule="auto"/>
              <w:ind w:right="57"/>
              <w:rPr>
                <w:b/>
                <w:bCs/>
                <w:sz w:val="23"/>
                <w:szCs w:val="23"/>
              </w:rPr>
            </w:pPr>
            <w:r w:rsidRPr="00250719">
              <w:rPr>
                <w:b/>
                <w:bCs/>
                <w:sz w:val="23"/>
                <w:szCs w:val="23"/>
              </w:rPr>
              <w:t>UKPRN</w:t>
            </w:r>
          </w:p>
        </w:tc>
        <w:tc>
          <w:tcPr>
            <w:tcW w:w="1731" w:type="dxa"/>
            <w:tcBorders>
              <w:top w:val="single" w:sz="4" w:space="0" w:color="auto"/>
              <w:left w:val="single" w:sz="4" w:space="0" w:color="auto"/>
              <w:bottom w:val="single" w:sz="4" w:space="0" w:color="auto"/>
              <w:right w:val="single" w:sz="4" w:space="0" w:color="auto"/>
            </w:tcBorders>
            <w:shd w:val="clear" w:color="auto" w:fill="CFDCE3"/>
          </w:tcPr>
          <w:p w14:paraId="74F5F4AE" w14:textId="77777777" w:rsidR="009832AD" w:rsidRPr="00250719" w:rsidRDefault="009832AD" w:rsidP="00FD3A46">
            <w:pPr>
              <w:spacing w:before="60" w:after="60" w:line="240" w:lineRule="auto"/>
              <w:ind w:right="57"/>
              <w:rPr>
                <w:b/>
                <w:bCs/>
                <w:sz w:val="23"/>
                <w:szCs w:val="23"/>
              </w:rPr>
            </w:pPr>
            <w:r>
              <w:rPr>
                <w:b/>
                <w:bCs/>
                <w:sz w:val="23"/>
                <w:szCs w:val="23"/>
              </w:rPr>
              <w:t>Ofsted grade for overall effectiveness</w:t>
            </w:r>
          </w:p>
        </w:tc>
        <w:tc>
          <w:tcPr>
            <w:tcW w:w="1555" w:type="dxa"/>
            <w:tcBorders>
              <w:top w:val="single" w:sz="4" w:space="0" w:color="auto"/>
              <w:left w:val="single" w:sz="4" w:space="0" w:color="auto"/>
              <w:bottom w:val="single" w:sz="4" w:space="0" w:color="auto"/>
              <w:right w:val="single" w:sz="4" w:space="0" w:color="auto"/>
            </w:tcBorders>
            <w:shd w:val="clear" w:color="auto" w:fill="CFDCE3"/>
          </w:tcPr>
          <w:p w14:paraId="0FF08996" w14:textId="1ABFE795" w:rsidR="009832AD" w:rsidRDefault="009832AD" w:rsidP="00FD3A46">
            <w:pPr>
              <w:spacing w:before="60" w:after="60" w:line="240" w:lineRule="auto"/>
              <w:ind w:right="57"/>
              <w:rPr>
                <w:b/>
                <w:bCs/>
                <w:sz w:val="23"/>
                <w:szCs w:val="23"/>
              </w:rPr>
            </w:pPr>
            <w:r>
              <w:rPr>
                <w:b/>
                <w:bCs/>
                <w:sz w:val="23"/>
                <w:szCs w:val="23"/>
              </w:rPr>
              <w:t>ESFA funding stream(s)</w:t>
            </w:r>
          </w:p>
        </w:tc>
        <w:tc>
          <w:tcPr>
            <w:tcW w:w="2123" w:type="dxa"/>
            <w:tcBorders>
              <w:top w:val="single" w:sz="4" w:space="0" w:color="auto"/>
              <w:left w:val="single" w:sz="4" w:space="0" w:color="auto"/>
              <w:bottom w:val="single" w:sz="4" w:space="0" w:color="auto"/>
              <w:right w:val="single" w:sz="4" w:space="0" w:color="auto"/>
            </w:tcBorders>
            <w:shd w:val="clear" w:color="auto" w:fill="CFDCE3"/>
          </w:tcPr>
          <w:p w14:paraId="6E48756D" w14:textId="057F39DA" w:rsidR="009832AD" w:rsidRDefault="009832AD" w:rsidP="00FD3A46">
            <w:pPr>
              <w:spacing w:before="60" w:after="60" w:line="240" w:lineRule="auto"/>
              <w:ind w:right="57"/>
              <w:rPr>
                <w:b/>
                <w:bCs/>
                <w:sz w:val="23"/>
                <w:szCs w:val="23"/>
              </w:rPr>
            </w:pPr>
            <w:r w:rsidRPr="00C54707">
              <w:rPr>
                <w:b/>
                <w:sz w:val="23"/>
                <w:szCs w:val="23"/>
                <w:lang w:eastAsia="en-US"/>
              </w:rPr>
              <w:t xml:space="preserve">Is </w:t>
            </w:r>
            <w:r>
              <w:rPr>
                <w:b/>
                <w:sz w:val="23"/>
                <w:szCs w:val="23"/>
                <w:lang w:eastAsia="en-US"/>
              </w:rPr>
              <w:t xml:space="preserve">partner provider </w:t>
            </w:r>
            <w:r w:rsidRPr="00C54707">
              <w:rPr>
                <w:b/>
                <w:sz w:val="23"/>
                <w:szCs w:val="23"/>
                <w:lang w:eastAsia="en-US"/>
              </w:rPr>
              <w:t>in formal intervention with ESFA? (Yes / No)</w:t>
            </w:r>
          </w:p>
        </w:tc>
        <w:tc>
          <w:tcPr>
            <w:tcW w:w="1961" w:type="dxa"/>
            <w:tcBorders>
              <w:top w:val="single" w:sz="4" w:space="0" w:color="auto"/>
              <w:left w:val="single" w:sz="4" w:space="0" w:color="auto"/>
              <w:bottom w:val="single" w:sz="4" w:space="0" w:color="auto"/>
              <w:right w:val="single" w:sz="4" w:space="0" w:color="auto"/>
            </w:tcBorders>
            <w:shd w:val="clear" w:color="auto" w:fill="CFDCE3"/>
          </w:tcPr>
          <w:p w14:paraId="3C3025F2" w14:textId="5ED3614B" w:rsidR="009832AD" w:rsidRPr="00490E5F" w:rsidRDefault="009832AD" w:rsidP="00FD3A46">
            <w:pPr>
              <w:spacing w:before="60" w:after="60" w:line="240" w:lineRule="auto"/>
              <w:ind w:right="57"/>
              <w:rPr>
                <w:b/>
                <w:bCs/>
                <w:sz w:val="23"/>
                <w:szCs w:val="23"/>
              </w:rPr>
            </w:pPr>
            <w:r>
              <w:rPr>
                <w:b/>
                <w:bCs/>
                <w:sz w:val="23"/>
                <w:szCs w:val="23"/>
              </w:rPr>
              <w:t>Name of main contact</w:t>
            </w:r>
          </w:p>
        </w:tc>
        <w:tc>
          <w:tcPr>
            <w:tcW w:w="1531" w:type="dxa"/>
            <w:tcBorders>
              <w:top w:val="single" w:sz="4" w:space="0" w:color="auto"/>
              <w:left w:val="single" w:sz="4" w:space="0" w:color="auto"/>
              <w:bottom w:val="single" w:sz="4" w:space="0" w:color="auto"/>
              <w:right w:val="single" w:sz="4" w:space="0" w:color="auto"/>
            </w:tcBorders>
            <w:shd w:val="clear" w:color="auto" w:fill="CFDCE3"/>
          </w:tcPr>
          <w:p w14:paraId="1E2C791A" w14:textId="507948F2" w:rsidR="009832AD" w:rsidRPr="00490E5F" w:rsidRDefault="009832AD" w:rsidP="00FD3A46">
            <w:pPr>
              <w:spacing w:before="60" w:after="60" w:line="240" w:lineRule="auto"/>
              <w:ind w:right="57"/>
              <w:rPr>
                <w:b/>
                <w:bCs/>
                <w:sz w:val="23"/>
                <w:szCs w:val="23"/>
              </w:rPr>
            </w:pPr>
            <w:r>
              <w:rPr>
                <w:b/>
                <w:bCs/>
                <w:sz w:val="23"/>
                <w:szCs w:val="23"/>
              </w:rPr>
              <w:t>Position of main contact</w:t>
            </w:r>
            <w:r>
              <w:rPr>
                <w:sz w:val="23"/>
                <w:szCs w:val="23"/>
              </w:rPr>
              <w:t xml:space="preserve"> (</w:t>
            </w:r>
            <w:r w:rsidR="00CB31CF">
              <w:rPr>
                <w:sz w:val="23"/>
                <w:szCs w:val="23"/>
              </w:rPr>
              <w:t>for example</w:t>
            </w:r>
            <w:r>
              <w:rPr>
                <w:sz w:val="23"/>
                <w:szCs w:val="23"/>
              </w:rPr>
              <w:t xml:space="preserve"> Principal)</w:t>
            </w:r>
          </w:p>
        </w:tc>
        <w:tc>
          <w:tcPr>
            <w:tcW w:w="2580" w:type="dxa"/>
            <w:tcBorders>
              <w:top w:val="single" w:sz="4" w:space="0" w:color="auto"/>
              <w:left w:val="single" w:sz="4" w:space="0" w:color="auto"/>
              <w:bottom w:val="single" w:sz="4" w:space="0" w:color="auto"/>
              <w:right w:val="single" w:sz="4" w:space="0" w:color="auto"/>
            </w:tcBorders>
            <w:shd w:val="clear" w:color="auto" w:fill="CFDCE3"/>
          </w:tcPr>
          <w:p w14:paraId="2B2E9929" w14:textId="77777777" w:rsidR="009832AD" w:rsidRPr="00490E5F" w:rsidRDefault="009832AD" w:rsidP="00FD3A46">
            <w:pPr>
              <w:spacing w:before="60" w:after="60" w:line="240" w:lineRule="auto"/>
              <w:ind w:right="57"/>
              <w:rPr>
                <w:b/>
                <w:bCs/>
                <w:sz w:val="23"/>
                <w:szCs w:val="23"/>
              </w:rPr>
            </w:pPr>
            <w:r>
              <w:rPr>
                <w:b/>
                <w:bCs/>
                <w:sz w:val="23"/>
                <w:szCs w:val="23"/>
              </w:rPr>
              <w:t xml:space="preserve">Email address and telephone number of main </w:t>
            </w:r>
            <w:proofErr w:type="gramStart"/>
            <w:r>
              <w:rPr>
                <w:b/>
                <w:bCs/>
                <w:sz w:val="23"/>
                <w:szCs w:val="23"/>
              </w:rPr>
              <w:t>contact</w:t>
            </w:r>
            <w:proofErr w:type="gramEnd"/>
          </w:p>
        </w:tc>
      </w:tr>
      <w:tr w:rsidR="009832AD" w14:paraId="33AB8B6D" w14:textId="77777777" w:rsidTr="009832AD">
        <w:trPr>
          <w:trHeight w:val="243"/>
        </w:trPr>
        <w:tc>
          <w:tcPr>
            <w:tcW w:w="2123" w:type="dxa"/>
            <w:tcBorders>
              <w:top w:val="single" w:sz="4" w:space="0" w:color="auto"/>
              <w:left w:val="single" w:sz="4" w:space="0" w:color="auto"/>
              <w:bottom w:val="single" w:sz="4" w:space="0" w:color="auto"/>
              <w:right w:val="single" w:sz="4" w:space="0" w:color="auto"/>
            </w:tcBorders>
            <w:shd w:val="clear" w:color="auto" w:fill="auto"/>
            <w:noWrap/>
          </w:tcPr>
          <w:p w14:paraId="387F42C5" w14:textId="3BEB1A24" w:rsidR="009832AD" w:rsidRPr="009260D4" w:rsidRDefault="009832AD" w:rsidP="00FD3A46">
            <w:pPr>
              <w:widowControl w:val="0"/>
              <w:overflowPunct w:val="0"/>
              <w:autoSpaceDE w:val="0"/>
              <w:autoSpaceDN w:val="0"/>
              <w:adjustRightInd w:val="0"/>
              <w:spacing w:after="0" w:line="240" w:lineRule="auto"/>
              <w:textAlignment w:val="baseline"/>
              <w:rPr>
                <w:bCs/>
                <w:sz w:val="23"/>
                <w:szCs w:val="23"/>
                <w:lang w:eastAsia="en-US"/>
              </w:rPr>
            </w:pPr>
            <w:r>
              <w:rPr>
                <w:bCs/>
                <w:sz w:val="23"/>
                <w:szCs w:val="23"/>
                <w:lang w:eastAsia="en-US"/>
              </w:rPr>
              <w:t>[</w:t>
            </w:r>
            <w:r w:rsidRPr="009260D4">
              <w:rPr>
                <w:bCs/>
                <w:sz w:val="23"/>
                <w:szCs w:val="23"/>
                <w:lang w:eastAsia="en-US"/>
              </w:rPr>
              <w:t xml:space="preserve">Partner provider </w:t>
            </w:r>
            <w:r>
              <w:rPr>
                <w:bCs/>
                <w:sz w:val="23"/>
                <w:szCs w:val="23"/>
                <w:lang w:eastAsia="en-US"/>
              </w:rPr>
              <w:t>name]</w:t>
            </w:r>
          </w:p>
        </w:tc>
        <w:tc>
          <w:tcPr>
            <w:tcW w:w="1275" w:type="dxa"/>
            <w:tcBorders>
              <w:top w:val="single" w:sz="4" w:space="0" w:color="auto"/>
              <w:left w:val="single" w:sz="4" w:space="0" w:color="auto"/>
              <w:bottom w:val="single" w:sz="4" w:space="0" w:color="auto"/>
              <w:right w:val="single" w:sz="4" w:space="0" w:color="auto"/>
            </w:tcBorders>
            <w:noWrap/>
          </w:tcPr>
          <w:p w14:paraId="522E51B8" w14:textId="77777777" w:rsidR="009832AD" w:rsidRDefault="009832AD" w:rsidP="00FD3A46">
            <w:pPr>
              <w:spacing w:before="60" w:after="60" w:line="240" w:lineRule="auto"/>
              <w:ind w:right="57"/>
              <w:rPr>
                <w:sz w:val="23"/>
                <w:szCs w:val="23"/>
              </w:rPr>
            </w:pPr>
          </w:p>
        </w:tc>
        <w:tc>
          <w:tcPr>
            <w:tcW w:w="1731" w:type="dxa"/>
            <w:tcBorders>
              <w:top w:val="single" w:sz="4" w:space="0" w:color="auto"/>
              <w:left w:val="single" w:sz="4" w:space="0" w:color="auto"/>
              <w:bottom w:val="single" w:sz="4" w:space="0" w:color="auto"/>
              <w:right w:val="single" w:sz="4" w:space="0" w:color="auto"/>
            </w:tcBorders>
          </w:tcPr>
          <w:p w14:paraId="5601DC74" w14:textId="77777777" w:rsidR="009832AD" w:rsidRDefault="009832AD" w:rsidP="00FD3A46">
            <w:pPr>
              <w:spacing w:before="60" w:after="60" w:line="240" w:lineRule="auto"/>
              <w:ind w:right="57"/>
              <w:rPr>
                <w:sz w:val="23"/>
                <w:szCs w:val="23"/>
              </w:rPr>
            </w:pPr>
          </w:p>
        </w:tc>
        <w:tc>
          <w:tcPr>
            <w:tcW w:w="1555" w:type="dxa"/>
            <w:tcBorders>
              <w:top w:val="single" w:sz="4" w:space="0" w:color="auto"/>
              <w:left w:val="single" w:sz="4" w:space="0" w:color="auto"/>
              <w:bottom w:val="single" w:sz="4" w:space="0" w:color="auto"/>
              <w:right w:val="single" w:sz="4" w:space="0" w:color="auto"/>
            </w:tcBorders>
          </w:tcPr>
          <w:p w14:paraId="281E40F9" w14:textId="77777777" w:rsidR="009832AD" w:rsidRDefault="009832AD" w:rsidP="00FD3A46">
            <w:pPr>
              <w:spacing w:before="60" w:after="60" w:line="240" w:lineRule="auto"/>
              <w:ind w:right="57"/>
              <w:rPr>
                <w:sz w:val="23"/>
                <w:szCs w:val="23"/>
              </w:rPr>
            </w:pPr>
          </w:p>
        </w:tc>
        <w:tc>
          <w:tcPr>
            <w:tcW w:w="2123" w:type="dxa"/>
            <w:tcBorders>
              <w:top w:val="single" w:sz="4" w:space="0" w:color="auto"/>
              <w:left w:val="single" w:sz="4" w:space="0" w:color="auto"/>
              <w:bottom w:val="single" w:sz="4" w:space="0" w:color="auto"/>
              <w:right w:val="single" w:sz="4" w:space="0" w:color="auto"/>
            </w:tcBorders>
          </w:tcPr>
          <w:p w14:paraId="5F2AFCC1" w14:textId="77777777" w:rsidR="009832AD" w:rsidRDefault="009832AD" w:rsidP="00FD3A46">
            <w:pPr>
              <w:spacing w:before="60" w:after="60" w:line="240" w:lineRule="auto"/>
              <w:ind w:right="57"/>
              <w:rPr>
                <w:sz w:val="23"/>
                <w:szCs w:val="23"/>
              </w:rPr>
            </w:pPr>
          </w:p>
        </w:tc>
        <w:tc>
          <w:tcPr>
            <w:tcW w:w="1961" w:type="dxa"/>
            <w:tcBorders>
              <w:top w:val="single" w:sz="4" w:space="0" w:color="auto"/>
              <w:left w:val="single" w:sz="4" w:space="0" w:color="auto"/>
              <w:bottom w:val="single" w:sz="4" w:space="0" w:color="auto"/>
              <w:right w:val="single" w:sz="4" w:space="0" w:color="auto"/>
            </w:tcBorders>
          </w:tcPr>
          <w:p w14:paraId="7FBCF83A" w14:textId="7926C39B" w:rsidR="009832AD" w:rsidRDefault="009832AD" w:rsidP="00FD3A46">
            <w:pPr>
              <w:spacing w:before="60" w:after="60" w:line="240" w:lineRule="auto"/>
              <w:ind w:right="57"/>
              <w:rPr>
                <w:sz w:val="23"/>
                <w:szCs w:val="23"/>
              </w:rPr>
            </w:pPr>
          </w:p>
        </w:tc>
        <w:tc>
          <w:tcPr>
            <w:tcW w:w="1531" w:type="dxa"/>
            <w:tcBorders>
              <w:top w:val="single" w:sz="4" w:space="0" w:color="auto"/>
              <w:left w:val="single" w:sz="4" w:space="0" w:color="auto"/>
              <w:bottom w:val="single" w:sz="4" w:space="0" w:color="auto"/>
              <w:right w:val="single" w:sz="4" w:space="0" w:color="auto"/>
            </w:tcBorders>
          </w:tcPr>
          <w:p w14:paraId="0F8BCB86" w14:textId="77777777" w:rsidR="009832AD" w:rsidRDefault="009832AD" w:rsidP="00FD3A46">
            <w:pPr>
              <w:spacing w:before="60" w:after="60" w:line="240" w:lineRule="auto"/>
              <w:ind w:right="57"/>
              <w:rPr>
                <w:sz w:val="23"/>
                <w:szCs w:val="23"/>
              </w:rPr>
            </w:pPr>
          </w:p>
        </w:tc>
        <w:tc>
          <w:tcPr>
            <w:tcW w:w="2580" w:type="dxa"/>
            <w:tcBorders>
              <w:top w:val="single" w:sz="4" w:space="0" w:color="auto"/>
              <w:left w:val="single" w:sz="4" w:space="0" w:color="auto"/>
              <w:bottom w:val="single" w:sz="4" w:space="0" w:color="auto"/>
              <w:right w:val="single" w:sz="4" w:space="0" w:color="auto"/>
            </w:tcBorders>
          </w:tcPr>
          <w:p w14:paraId="010B904D" w14:textId="77777777" w:rsidR="009832AD" w:rsidRDefault="009832AD" w:rsidP="00FD3A46">
            <w:pPr>
              <w:spacing w:before="60" w:after="60" w:line="240" w:lineRule="auto"/>
              <w:ind w:right="57"/>
              <w:rPr>
                <w:sz w:val="23"/>
                <w:szCs w:val="23"/>
              </w:rPr>
            </w:pPr>
          </w:p>
        </w:tc>
      </w:tr>
      <w:tr w:rsidR="009832AD" w14:paraId="422AEB94" w14:textId="77777777" w:rsidTr="009832AD">
        <w:trPr>
          <w:trHeight w:val="243"/>
        </w:trPr>
        <w:tc>
          <w:tcPr>
            <w:tcW w:w="2123" w:type="dxa"/>
            <w:tcBorders>
              <w:top w:val="single" w:sz="4" w:space="0" w:color="auto"/>
              <w:left w:val="single" w:sz="4" w:space="0" w:color="auto"/>
              <w:bottom w:val="single" w:sz="4" w:space="0" w:color="auto"/>
              <w:right w:val="single" w:sz="4" w:space="0" w:color="auto"/>
            </w:tcBorders>
            <w:shd w:val="clear" w:color="auto" w:fill="auto"/>
            <w:noWrap/>
          </w:tcPr>
          <w:p w14:paraId="5710A9F1" w14:textId="373AB380" w:rsidR="009832AD" w:rsidRPr="009260D4" w:rsidRDefault="009832AD" w:rsidP="00FD3A46">
            <w:pPr>
              <w:widowControl w:val="0"/>
              <w:overflowPunct w:val="0"/>
              <w:autoSpaceDE w:val="0"/>
              <w:autoSpaceDN w:val="0"/>
              <w:adjustRightInd w:val="0"/>
              <w:spacing w:after="0" w:line="240" w:lineRule="auto"/>
              <w:textAlignment w:val="baseline"/>
              <w:rPr>
                <w:bCs/>
                <w:sz w:val="23"/>
                <w:szCs w:val="23"/>
                <w:lang w:eastAsia="en-US"/>
              </w:rPr>
            </w:pPr>
            <w:r w:rsidRPr="00172403">
              <w:rPr>
                <w:bCs/>
                <w:sz w:val="23"/>
                <w:szCs w:val="23"/>
                <w:lang w:eastAsia="en-US"/>
              </w:rPr>
              <w:t>[Partner provider name]</w:t>
            </w:r>
          </w:p>
        </w:tc>
        <w:tc>
          <w:tcPr>
            <w:tcW w:w="1275" w:type="dxa"/>
            <w:tcBorders>
              <w:top w:val="single" w:sz="4" w:space="0" w:color="auto"/>
              <w:left w:val="single" w:sz="4" w:space="0" w:color="auto"/>
              <w:bottom w:val="single" w:sz="4" w:space="0" w:color="auto"/>
              <w:right w:val="single" w:sz="4" w:space="0" w:color="auto"/>
            </w:tcBorders>
            <w:noWrap/>
          </w:tcPr>
          <w:p w14:paraId="017E9D7D" w14:textId="77777777" w:rsidR="009832AD" w:rsidRDefault="009832AD" w:rsidP="00FD3A46">
            <w:pPr>
              <w:spacing w:before="60" w:after="60" w:line="240" w:lineRule="auto"/>
              <w:ind w:right="57"/>
              <w:rPr>
                <w:sz w:val="23"/>
                <w:szCs w:val="23"/>
              </w:rPr>
            </w:pPr>
          </w:p>
        </w:tc>
        <w:tc>
          <w:tcPr>
            <w:tcW w:w="1731" w:type="dxa"/>
            <w:tcBorders>
              <w:top w:val="single" w:sz="4" w:space="0" w:color="auto"/>
              <w:left w:val="single" w:sz="4" w:space="0" w:color="auto"/>
              <w:bottom w:val="single" w:sz="4" w:space="0" w:color="auto"/>
              <w:right w:val="single" w:sz="4" w:space="0" w:color="auto"/>
            </w:tcBorders>
          </w:tcPr>
          <w:p w14:paraId="716C65E7" w14:textId="77777777" w:rsidR="009832AD" w:rsidRDefault="009832AD" w:rsidP="00FD3A46">
            <w:pPr>
              <w:spacing w:before="60" w:after="60" w:line="240" w:lineRule="auto"/>
              <w:ind w:right="57"/>
              <w:rPr>
                <w:sz w:val="23"/>
                <w:szCs w:val="23"/>
              </w:rPr>
            </w:pPr>
          </w:p>
        </w:tc>
        <w:tc>
          <w:tcPr>
            <w:tcW w:w="1555" w:type="dxa"/>
            <w:tcBorders>
              <w:top w:val="single" w:sz="4" w:space="0" w:color="auto"/>
              <w:left w:val="single" w:sz="4" w:space="0" w:color="auto"/>
              <w:bottom w:val="single" w:sz="4" w:space="0" w:color="auto"/>
              <w:right w:val="single" w:sz="4" w:space="0" w:color="auto"/>
            </w:tcBorders>
          </w:tcPr>
          <w:p w14:paraId="52CA5ECF" w14:textId="77777777" w:rsidR="009832AD" w:rsidRDefault="009832AD" w:rsidP="00FD3A46">
            <w:pPr>
              <w:spacing w:before="60" w:after="60" w:line="240" w:lineRule="auto"/>
              <w:ind w:right="57"/>
              <w:rPr>
                <w:sz w:val="23"/>
                <w:szCs w:val="23"/>
              </w:rPr>
            </w:pPr>
          </w:p>
        </w:tc>
        <w:tc>
          <w:tcPr>
            <w:tcW w:w="2123" w:type="dxa"/>
            <w:tcBorders>
              <w:top w:val="single" w:sz="4" w:space="0" w:color="auto"/>
              <w:left w:val="single" w:sz="4" w:space="0" w:color="auto"/>
              <w:bottom w:val="single" w:sz="4" w:space="0" w:color="auto"/>
              <w:right w:val="single" w:sz="4" w:space="0" w:color="auto"/>
            </w:tcBorders>
          </w:tcPr>
          <w:p w14:paraId="3AF8E6D7" w14:textId="77777777" w:rsidR="009832AD" w:rsidRDefault="009832AD" w:rsidP="00FD3A46">
            <w:pPr>
              <w:spacing w:before="60" w:after="60" w:line="240" w:lineRule="auto"/>
              <w:ind w:right="57"/>
              <w:rPr>
                <w:sz w:val="23"/>
                <w:szCs w:val="23"/>
              </w:rPr>
            </w:pPr>
          </w:p>
        </w:tc>
        <w:tc>
          <w:tcPr>
            <w:tcW w:w="1961" w:type="dxa"/>
            <w:tcBorders>
              <w:top w:val="single" w:sz="4" w:space="0" w:color="auto"/>
              <w:left w:val="single" w:sz="4" w:space="0" w:color="auto"/>
              <w:bottom w:val="single" w:sz="4" w:space="0" w:color="auto"/>
              <w:right w:val="single" w:sz="4" w:space="0" w:color="auto"/>
            </w:tcBorders>
          </w:tcPr>
          <w:p w14:paraId="77DB0AE2" w14:textId="35A5F6C6" w:rsidR="009832AD" w:rsidRDefault="009832AD" w:rsidP="00FD3A46">
            <w:pPr>
              <w:spacing w:before="60" w:after="60" w:line="240" w:lineRule="auto"/>
              <w:ind w:right="57"/>
              <w:rPr>
                <w:sz w:val="23"/>
                <w:szCs w:val="23"/>
              </w:rPr>
            </w:pPr>
          </w:p>
        </w:tc>
        <w:tc>
          <w:tcPr>
            <w:tcW w:w="1531" w:type="dxa"/>
            <w:tcBorders>
              <w:top w:val="single" w:sz="4" w:space="0" w:color="auto"/>
              <w:left w:val="single" w:sz="4" w:space="0" w:color="auto"/>
              <w:bottom w:val="single" w:sz="4" w:space="0" w:color="auto"/>
              <w:right w:val="single" w:sz="4" w:space="0" w:color="auto"/>
            </w:tcBorders>
          </w:tcPr>
          <w:p w14:paraId="293D6675" w14:textId="77777777" w:rsidR="009832AD" w:rsidRDefault="009832AD" w:rsidP="00FD3A46">
            <w:pPr>
              <w:spacing w:before="60" w:after="60" w:line="240" w:lineRule="auto"/>
              <w:ind w:right="57"/>
              <w:rPr>
                <w:sz w:val="23"/>
                <w:szCs w:val="23"/>
              </w:rPr>
            </w:pPr>
          </w:p>
        </w:tc>
        <w:tc>
          <w:tcPr>
            <w:tcW w:w="2580" w:type="dxa"/>
            <w:tcBorders>
              <w:top w:val="single" w:sz="4" w:space="0" w:color="auto"/>
              <w:left w:val="single" w:sz="4" w:space="0" w:color="auto"/>
              <w:bottom w:val="single" w:sz="4" w:space="0" w:color="auto"/>
              <w:right w:val="single" w:sz="4" w:space="0" w:color="auto"/>
            </w:tcBorders>
          </w:tcPr>
          <w:p w14:paraId="33904EC7" w14:textId="77777777" w:rsidR="009832AD" w:rsidRDefault="009832AD" w:rsidP="00FD3A46">
            <w:pPr>
              <w:spacing w:before="60" w:after="60" w:line="240" w:lineRule="auto"/>
              <w:ind w:right="57"/>
              <w:rPr>
                <w:sz w:val="23"/>
                <w:szCs w:val="23"/>
              </w:rPr>
            </w:pPr>
          </w:p>
        </w:tc>
      </w:tr>
      <w:tr w:rsidR="009832AD" w14:paraId="20E99838" w14:textId="77777777" w:rsidTr="009832AD">
        <w:trPr>
          <w:trHeight w:val="243"/>
        </w:trPr>
        <w:tc>
          <w:tcPr>
            <w:tcW w:w="2123" w:type="dxa"/>
            <w:tcBorders>
              <w:top w:val="single" w:sz="4" w:space="0" w:color="auto"/>
              <w:left w:val="single" w:sz="4" w:space="0" w:color="auto"/>
              <w:bottom w:val="single" w:sz="4" w:space="0" w:color="auto"/>
              <w:right w:val="single" w:sz="4" w:space="0" w:color="auto"/>
            </w:tcBorders>
            <w:shd w:val="clear" w:color="auto" w:fill="auto"/>
            <w:noWrap/>
          </w:tcPr>
          <w:p w14:paraId="24D4496E" w14:textId="6805C618" w:rsidR="009832AD" w:rsidRPr="009260D4" w:rsidRDefault="009832AD" w:rsidP="00FD3A46">
            <w:pPr>
              <w:widowControl w:val="0"/>
              <w:overflowPunct w:val="0"/>
              <w:autoSpaceDE w:val="0"/>
              <w:autoSpaceDN w:val="0"/>
              <w:adjustRightInd w:val="0"/>
              <w:spacing w:after="0" w:line="240" w:lineRule="auto"/>
              <w:textAlignment w:val="baseline"/>
              <w:rPr>
                <w:bCs/>
                <w:sz w:val="23"/>
                <w:szCs w:val="23"/>
                <w:lang w:eastAsia="en-US"/>
              </w:rPr>
            </w:pPr>
            <w:r w:rsidRPr="009260D4">
              <w:rPr>
                <w:bCs/>
                <w:sz w:val="23"/>
                <w:szCs w:val="23"/>
                <w:lang w:eastAsia="en-US"/>
              </w:rPr>
              <w:t>Add more rows if required</w:t>
            </w:r>
          </w:p>
        </w:tc>
        <w:tc>
          <w:tcPr>
            <w:tcW w:w="1275" w:type="dxa"/>
            <w:tcBorders>
              <w:top w:val="single" w:sz="4" w:space="0" w:color="auto"/>
              <w:left w:val="single" w:sz="4" w:space="0" w:color="auto"/>
              <w:bottom w:val="single" w:sz="4" w:space="0" w:color="auto"/>
              <w:right w:val="single" w:sz="4" w:space="0" w:color="auto"/>
            </w:tcBorders>
            <w:noWrap/>
          </w:tcPr>
          <w:p w14:paraId="6A0107C8" w14:textId="77777777" w:rsidR="009832AD" w:rsidRDefault="009832AD" w:rsidP="00FD3A46">
            <w:pPr>
              <w:spacing w:before="60" w:after="60" w:line="240" w:lineRule="auto"/>
              <w:ind w:right="57"/>
              <w:rPr>
                <w:sz w:val="23"/>
                <w:szCs w:val="23"/>
              </w:rPr>
            </w:pPr>
          </w:p>
        </w:tc>
        <w:tc>
          <w:tcPr>
            <w:tcW w:w="1731" w:type="dxa"/>
            <w:tcBorders>
              <w:top w:val="single" w:sz="4" w:space="0" w:color="auto"/>
              <w:left w:val="single" w:sz="4" w:space="0" w:color="auto"/>
              <w:bottom w:val="single" w:sz="4" w:space="0" w:color="auto"/>
              <w:right w:val="single" w:sz="4" w:space="0" w:color="auto"/>
            </w:tcBorders>
          </w:tcPr>
          <w:p w14:paraId="449476AC" w14:textId="77777777" w:rsidR="009832AD" w:rsidRDefault="009832AD" w:rsidP="00FD3A46">
            <w:pPr>
              <w:spacing w:before="60" w:after="60" w:line="240" w:lineRule="auto"/>
              <w:ind w:right="57"/>
              <w:rPr>
                <w:sz w:val="23"/>
                <w:szCs w:val="23"/>
              </w:rPr>
            </w:pPr>
          </w:p>
        </w:tc>
        <w:tc>
          <w:tcPr>
            <w:tcW w:w="1555" w:type="dxa"/>
            <w:tcBorders>
              <w:top w:val="single" w:sz="4" w:space="0" w:color="auto"/>
              <w:left w:val="single" w:sz="4" w:space="0" w:color="auto"/>
              <w:bottom w:val="single" w:sz="4" w:space="0" w:color="auto"/>
              <w:right w:val="single" w:sz="4" w:space="0" w:color="auto"/>
            </w:tcBorders>
          </w:tcPr>
          <w:p w14:paraId="1AD3E1F6" w14:textId="77777777" w:rsidR="009832AD" w:rsidRDefault="009832AD" w:rsidP="00FD3A46">
            <w:pPr>
              <w:spacing w:before="60" w:after="60" w:line="240" w:lineRule="auto"/>
              <w:ind w:right="57"/>
              <w:rPr>
                <w:sz w:val="23"/>
                <w:szCs w:val="23"/>
              </w:rPr>
            </w:pPr>
          </w:p>
        </w:tc>
        <w:tc>
          <w:tcPr>
            <w:tcW w:w="2123" w:type="dxa"/>
            <w:tcBorders>
              <w:top w:val="single" w:sz="4" w:space="0" w:color="auto"/>
              <w:left w:val="single" w:sz="4" w:space="0" w:color="auto"/>
              <w:bottom w:val="single" w:sz="4" w:space="0" w:color="auto"/>
              <w:right w:val="single" w:sz="4" w:space="0" w:color="auto"/>
            </w:tcBorders>
          </w:tcPr>
          <w:p w14:paraId="2874D444" w14:textId="77777777" w:rsidR="009832AD" w:rsidRDefault="009832AD" w:rsidP="00FD3A46">
            <w:pPr>
              <w:spacing w:before="60" w:after="60" w:line="240" w:lineRule="auto"/>
              <w:ind w:right="57"/>
              <w:rPr>
                <w:sz w:val="23"/>
                <w:szCs w:val="23"/>
              </w:rPr>
            </w:pPr>
          </w:p>
        </w:tc>
        <w:tc>
          <w:tcPr>
            <w:tcW w:w="1961" w:type="dxa"/>
            <w:tcBorders>
              <w:top w:val="single" w:sz="4" w:space="0" w:color="auto"/>
              <w:left w:val="single" w:sz="4" w:space="0" w:color="auto"/>
              <w:bottom w:val="single" w:sz="4" w:space="0" w:color="auto"/>
              <w:right w:val="single" w:sz="4" w:space="0" w:color="auto"/>
            </w:tcBorders>
          </w:tcPr>
          <w:p w14:paraId="3084B3DA" w14:textId="505D5AE5" w:rsidR="009832AD" w:rsidRDefault="009832AD" w:rsidP="00FD3A46">
            <w:pPr>
              <w:spacing w:before="60" w:after="60" w:line="240" w:lineRule="auto"/>
              <w:ind w:right="57"/>
              <w:rPr>
                <w:sz w:val="23"/>
                <w:szCs w:val="23"/>
              </w:rPr>
            </w:pPr>
          </w:p>
        </w:tc>
        <w:tc>
          <w:tcPr>
            <w:tcW w:w="1531" w:type="dxa"/>
            <w:tcBorders>
              <w:top w:val="single" w:sz="4" w:space="0" w:color="auto"/>
              <w:left w:val="single" w:sz="4" w:space="0" w:color="auto"/>
              <w:bottom w:val="single" w:sz="4" w:space="0" w:color="auto"/>
              <w:right w:val="single" w:sz="4" w:space="0" w:color="auto"/>
            </w:tcBorders>
          </w:tcPr>
          <w:p w14:paraId="6DF48B35" w14:textId="77777777" w:rsidR="009832AD" w:rsidRDefault="009832AD" w:rsidP="00FD3A46">
            <w:pPr>
              <w:spacing w:before="60" w:after="60" w:line="240" w:lineRule="auto"/>
              <w:ind w:right="57"/>
              <w:rPr>
                <w:sz w:val="23"/>
                <w:szCs w:val="23"/>
              </w:rPr>
            </w:pPr>
          </w:p>
        </w:tc>
        <w:tc>
          <w:tcPr>
            <w:tcW w:w="2580" w:type="dxa"/>
            <w:tcBorders>
              <w:top w:val="single" w:sz="4" w:space="0" w:color="auto"/>
              <w:left w:val="single" w:sz="4" w:space="0" w:color="auto"/>
              <w:bottom w:val="single" w:sz="4" w:space="0" w:color="auto"/>
              <w:right w:val="single" w:sz="4" w:space="0" w:color="auto"/>
            </w:tcBorders>
          </w:tcPr>
          <w:p w14:paraId="598D685D" w14:textId="77777777" w:rsidR="009832AD" w:rsidRDefault="009832AD" w:rsidP="00FD3A46">
            <w:pPr>
              <w:spacing w:before="60" w:after="60" w:line="240" w:lineRule="auto"/>
              <w:ind w:right="57"/>
              <w:rPr>
                <w:sz w:val="23"/>
                <w:szCs w:val="23"/>
              </w:rPr>
            </w:pPr>
          </w:p>
        </w:tc>
      </w:tr>
    </w:tbl>
    <w:p w14:paraId="3C816D6B" w14:textId="77777777" w:rsidR="00FA5E6D" w:rsidRDefault="00FA5E6D" w:rsidP="00FA5E6D">
      <w:pPr>
        <w:spacing w:after="0" w:line="240" w:lineRule="auto"/>
        <w:rPr>
          <w:rFonts w:cs="Arial"/>
          <w:color w:val="222222"/>
          <w:lang w:val="en"/>
        </w:rPr>
      </w:pPr>
    </w:p>
    <w:p w14:paraId="4C4F69E0" w14:textId="0B24FBAE" w:rsidR="00FA5E6D" w:rsidRPr="000B0524" w:rsidRDefault="00FA5E6D" w:rsidP="00FA5E6D">
      <w:pPr>
        <w:pStyle w:val="Heading3"/>
        <w:rPr>
          <w:rFonts w:eastAsia="Calibri"/>
          <w:b w:val="0"/>
          <w:bCs w:val="0"/>
        </w:rPr>
      </w:pPr>
      <w:r w:rsidRPr="000B0524">
        <w:rPr>
          <w:rFonts w:eastAsia="Calibri"/>
          <w:lang w:eastAsia="en-US"/>
        </w:rPr>
        <w:t>Details of other third-party support organisations</w:t>
      </w:r>
    </w:p>
    <w:p w14:paraId="47CBBE81" w14:textId="61D96BF4" w:rsidR="00207084" w:rsidRDefault="00207084" w:rsidP="00207084">
      <w:pPr>
        <w:rPr>
          <w:rFonts w:eastAsia="Calibri"/>
        </w:rPr>
      </w:pPr>
      <w:r>
        <w:rPr>
          <w:rFonts w:eastAsia="Calibri"/>
        </w:rPr>
        <w:t xml:space="preserve">Please provide details for any third-party </w:t>
      </w:r>
      <w:r w:rsidR="0082617A">
        <w:rPr>
          <w:rFonts w:eastAsia="Calibri"/>
        </w:rPr>
        <w:t xml:space="preserve">partners included in your </w:t>
      </w:r>
      <w:r w:rsidR="002D66E5">
        <w:rPr>
          <w:rFonts w:eastAsia="Calibri"/>
        </w:rPr>
        <w:t>proposal</w:t>
      </w:r>
      <w:r w:rsidR="004410B1">
        <w:rPr>
          <w:rFonts w:eastAsia="Calibri"/>
        </w:rPr>
        <w:t xml:space="preserve">, </w:t>
      </w:r>
      <w:proofErr w:type="spellStart"/>
      <w:r w:rsidR="004410B1">
        <w:rPr>
          <w:rFonts w:eastAsia="Calibri"/>
        </w:rPr>
        <w:t>eg</w:t>
      </w:r>
      <w:r w:rsidR="0082617A">
        <w:rPr>
          <w:rFonts w:eastAsia="Calibri"/>
        </w:rPr>
        <w:t>.</w:t>
      </w:r>
      <w:proofErr w:type="spellEnd"/>
      <w:r w:rsidR="00E21BE3">
        <w:rPr>
          <w:rFonts w:eastAsia="Calibri"/>
        </w:rPr>
        <w:t xml:space="preserve"> </w:t>
      </w:r>
      <w:r w:rsidR="00D11800">
        <w:rPr>
          <w:rFonts w:eastAsia="Calibri"/>
        </w:rPr>
        <w:t xml:space="preserve">a school or academy, </w:t>
      </w:r>
      <w:r w:rsidR="004410B1">
        <w:rPr>
          <w:rFonts w:eastAsia="Calibri"/>
        </w:rPr>
        <w:t xml:space="preserve">or </w:t>
      </w:r>
      <w:r w:rsidR="00D11800">
        <w:rPr>
          <w:rFonts w:eastAsia="Calibri"/>
        </w:rPr>
        <w:t>a sector organisation.</w:t>
      </w: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069"/>
        <w:gridCol w:w="2835"/>
        <w:gridCol w:w="2409"/>
        <w:gridCol w:w="2392"/>
        <w:gridCol w:w="2428"/>
      </w:tblGrid>
      <w:tr w:rsidR="002503AB" w14:paraId="5C0FB9A3" w14:textId="77777777" w:rsidTr="002503A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CFDCE3"/>
            <w:noWrap/>
          </w:tcPr>
          <w:p w14:paraId="1D9DA592" w14:textId="34E8A736" w:rsidR="0025018F" w:rsidRPr="00250719" w:rsidRDefault="0025018F" w:rsidP="002103A1">
            <w:pPr>
              <w:widowControl w:val="0"/>
              <w:overflowPunct w:val="0"/>
              <w:autoSpaceDE w:val="0"/>
              <w:autoSpaceDN w:val="0"/>
              <w:adjustRightInd w:val="0"/>
              <w:spacing w:after="0" w:line="240" w:lineRule="auto"/>
              <w:textAlignment w:val="baseline"/>
              <w:rPr>
                <w:b/>
                <w:bCs/>
                <w:sz w:val="23"/>
                <w:szCs w:val="23"/>
                <w:lang w:eastAsia="en-US"/>
              </w:rPr>
            </w:pPr>
            <w:r>
              <w:rPr>
                <w:b/>
                <w:bCs/>
                <w:sz w:val="23"/>
                <w:szCs w:val="23"/>
              </w:rPr>
              <w:t>Partner</w:t>
            </w:r>
            <w:r w:rsidRPr="00250719">
              <w:rPr>
                <w:b/>
                <w:bCs/>
                <w:sz w:val="23"/>
                <w:szCs w:val="23"/>
              </w:rPr>
              <w:t xml:space="preserve"> name</w:t>
            </w:r>
          </w:p>
        </w:tc>
        <w:tc>
          <w:tcPr>
            <w:tcW w:w="2069" w:type="dxa"/>
            <w:tcBorders>
              <w:top w:val="single" w:sz="4" w:space="0" w:color="auto"/>
              <w:left w:val="single" w:sz="4" w:space="0" w:color="auto"/>
              <w:bottom w:val="single" w:sz="4" w:space="0" w:color="auto"/>
              <w:right w:val="single" w:sz="4" w:space="0" w:color="auto"/>
            </w:tcBorders>
            <w:shd w:val="clear" w:color="auto" w:fill="CFDCE3"/>
            <w:noWrap/>
          </w:tcPr>
          <w:p w14:paraId="5A7045E5" w14:textId="5BB39549" w:rsidR="0025018F" w:rsidRPr="00195BFC" w:rsidRDefault="0025018F" w:rsidP="002103A1">
            <w:pPr>
              <w:spacing w:before="60" w:after="60" w:line="240" w:lineRule="auto"/>
              <w:ind w:right="57"/>
              <w:rPr>
                <w:b/>
                <w:bCs/>
                <w:sz w:val="23"/>
                <w:szCs w:val="23"/>
              </w:rPr>
            </w:pPr>
            <w:r>
              <w:rPr>
                <w:b/>
                <w:bCs/>
                <w:sz w:val="23"/>
                <w:szCs w:val="23"/>
              </w:rPr>
              <w:t xml:space="preserve">Partner </w:t>
            </w:r>
            <w:r w:rsidRPr="00250719">
              <w:rPr>
                <w:b/>
                <w:bCs/>
                <w:sz w:val="23"/>
                <w:szCs w:val="23"/>
              </w:rPr>
              <w:t>UKPRN</w:t>
            </w:r>
            <w:r>
              <w:rPr>
                <w:b/>
                <w:bCs/>
                <w:sz w:val="23"/>
                <w:szCs w:val="23"/>
              </w:rPr>
              <w:t xml:space="preserve"> </w:t>
            </w:r>
            <w:r>
              <w:rPr>
                <w:sz w:val="23"/>
                <w:szCs w:val="23"/>
              </w:rPr>
              <w:t>(where appropriate)</w:t>
            </w:r>
          </w:p>
        </w:tc>
        <w:tc>
          <w:tcPr>
            <w:tcW w:w="2835" w:type="dxa"/>
            <w:tcBorders>
              <w:top w:val="single" w:sz="4" w:space="0" w:color="auto"/>
              <w:left w:val="single" w:sz="4" w:space="0" w:color="auto"/>
              <w:bottom w:val="single" w:sz="4" w:space="0" w:color="auto"/>
              <w:right w:val="single" w:sz="4" w:space="0" w:color="auto"/>
            </w:tcBorders>
            <w:shd w:val="clear" w:color="auto" w:fill="CFDCE3"/>
          </w:tcPr>
          <w:p w14:paraId="33F3402A" w14:textId="227253F5" w:rsidR="0025018F" w:rsidRDefault="0025018F" w:rsidP="002103A1">
            <w:pPr>
              <w:spacing w:before="60" w:after="60" w:line="240" w:lineRule="auto"/>
              <w:ind w:right="57"/>
              <w:rPr>
                <w:b/>
                <w:bCs/>
                <w:sz w:val="23"/>
                <w:szCs w:val="23"/>
              </w:rPr>
            </w:pPr>
            <w:r>
              <w:rPr>
                <w:b/>
                <w:bCs/>
                <w:sz w:val="23"/>
                <w:szCs w:val="23"/>
              </w:rPr>
              <w:t>Role partner will play in the proposal</w:t>
            </w:r>
            <w:r w:rsidR="00BE4A85">
              <w:rPr>
                <w:b/>
                <w:bCs/>
                <w:sz w:val="23"/>
                <w:szCs w:val="23"/>
              </w:rPr>
              <w:t xml:space="preserve">. </w:t>
            </w:r>
            <w:r w:rsidR="00BE4A85" w:rsidRPr="002503AB">
              <w:rPr>
                <w:sz w:val="23"/>
                <w:szCs w:val="23"/>
              </w:rPr>
              <w:t>Note the value they will add</w:t>
            </w:r>
          </w:p>
        </w:tc>
        <w:tc>
          <w:tcPr>
            <w:tcW w:w="2409" w:type="dxa"/>
            <w:tcBorders>
              <w:top w:val="single" w:sz="4" w:space="0" w:color="auto"/>
              <w:left w:val="single" w:sz="4" w:space="0" w:color="auto"/>
              <w:bottom w:val="single" w:sz="4" w:space="0" w:color="auto"/>
              <w:right w:val="single" w:sz="4" w:space="0" w:color="auto"/>
            </w:tcBorders>
            <w:shd w:val="clear" w:color="auto" w:fill="CFDCE3"/>
          </w:tcPr>
          <w:p w14:paraId="20364E77" w14:textId="62C829AA" w:rsidR="0025018F" w:rsidRPr="00250719" w:rsidRDefault="0025018F" w:rsidP="002103A1">
            <w:pPr>
              <w:spacing w:before="60" w:after="60" w:line="240" w:lineRule="auto"/>
              <w:ind w:right="57"/>
              <w:rPr>
                <w:b/>
                <w:bCs/>
                <w:sz w:val="23"/>
                <w:szCs w:val="23"/>
              </w:rPr>
            </w:pPr>
            <w:r>
              <w:rPr>
                <w:b/>
                <w:bCs/>
                <w:sz w:val="23"/>
                <w:szCs w:val="23"/>
              </w:rPr>
              <w:t>Name of main contact</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E6CF0C3" w14:textId="77777777" w:rsidR="0025018F" w:rsidRPr="003140C0" w:rsidRDefault="0025018F" w:rsidP="002103A1">
            <w:pPr>
              <w:spacing w:before="60" w:after="60" w:line="240" w:lineRule="auto"/>
              <w:ind w:right="57"/>
              <w:rPr>
                <w:sz w:val="23"/>
                <w:szCs w:val="23"/>
              </w:rPr>
            </w:pPr>
            <w:r>
              <w:rPr>
                <w:b/>
                <w:bCs/>
                <w:sz w:val="23"/>
                <w:szCs w:val="23"/>
              </w:rPr>
              <w:t>Position of main contact</w:t>
            </w:r>
            <w:r>
              <w:rPr>
                <w:sz w:val="23"/>
                <w:szCs w:val="23"/>
              </w:rPr>
              <w:t xml:space="preserve"> (</w:t>
            </w:r>
            <w:proofErr w:type="spellStart"/>
            <w:proofErr w:type="gramStart"/>
            <w:r>
              <w:rPr>
                <w:sz w:val="23"/>
                <w:szCs w:val="23"/>
              </w:rPr>
              <w:t>eg</w:t>
            </w:r>
            <w:proofErr w:type="spellEnd"/>
            <w:proofErr w:type="gramEnd"/>
            <w:r>
              <w:rPr>
                <w:sz w:val="23"/>
                <w:szCs w:val="23"/>
              </w:rPr>
              <w:t xml:space="preserve"> Principal)</w:t>
            </w:r>
          </w:p>
        </w:tc>
        <w:tc>
          <w:tcPr>
            <w:tcW w:w="2428" w:type="dxa"/>
            <w:tcBorders>
              <w:top w:val="single" w:sz="4" w:space="0" w:color="auto"/>
              <w:left w:val="single" w:sz="4" w:space="0" w:color="auto"/>
              <w:bottom w:val="single" w:sz="4" w:space="0" w:color="auto"/>
              <w:right w:val="single" w:sz="4" w:space="0" w:color="auto"/>
            </w:tcBorders>
            <w:shd w:val="clear" w:color="auto" w:fill="CFDCE3"/>
          </w:tcPr>
          <w:p w14:paraId="145D5843" w14:textId="77777777" w:rsidR="0025018F" w:rsidRPr="00250719" w:rsidRDefault="0025018F" w:rsidP="002103A1">
            <w:pPr>
              <w:spacing w:before="60" w:after="60" w:line="240" w:lineRule="auto"/>
              <w:ind w:right="57"/>
              <w:rPr>
                <w:b/>
                <w:bCs/>
                <w:sz w:val="23"/>
                <w:szCs w:val="23"/>
              </w:rPr>
            </w:pPr>
            <w:r>
              <w:rPr>
                <w:b/>
                <w:bCs/>
                <w:sz w:val="23"/>
                <w:szCs w:val="23"/>
              </w:rPr>
              <w:t xml:space="preserve">Email address and telephone number of main </w:t>
            </w:r>
            <w:proofErr w:type="gramStart"/>
            <w:r>
              <w:rPr>
                <w:b/>
                <w:bCs/>
                <w:sz w:val="23"/>
                <w:szCs w:val="23"/>
              </w:rPr>
              <w:t>contact</w:t>
            </w:r>
            <w:proofErr w:type="gramEnd"/>
          </w:p>
        </w:tc>
      </w:tr>
      <w:tr w:rsidR="002503AB" w14:paraId="194159D6" w14:textId="77777777" w:rsidTr="002503A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2517E00" w14:textId="04BD2EAD" w:rsidR="0025018F" w:rsidRPr="004829F4" w:rsidRDefault="0025018F" w:rsidP="002103A1">
            <w:pPr>
              <w:widowControl w:val="0"/>
              <w:overflowPunct w:val="0"/>
              <w:autoSpaceDE w:val="0"/>
              <w:autoSpaceDN w:val="0"/>
              <w:adjustRightInd w:val="0"/>
              <w:spacing w:after="0" w:line="240" w:lineRule="auto"/>
              <w:textAlignment w:val="baseline"/>
              <w:rPr>
                <w:bCs/>
                <w:sz w:val="23"/>
                <w:szCs w:val="23"/>
                <w:lang w:eastAsia="en-US"/>
              </w:rPr>
            </w:pPr>
            <w:r>
              <w:rPr>
                <w:bCs/>
                <w:sz w:val="23"/>
                <w:szCs w:val="23"/>
                <w:lang w:eastAsia="en-US"/>
              </w:rPr>
              <w:t>[</w:t>
            </w:r>
            <w:r w:rsidRPr="004829F4">
              <w:rPr>
                <w:bCs/>
                <w:sz w:val="23"/>
                <w:szCs w:val="23"/>
                <w:lang w:eastAsia="en-US"/>
              </w:rPr>
              <w:t>Third-party partner name</w:t>
            </w:r>
            <w:r>
              <w:rPr>
                <w:bCs/>
                <w:sz w:val="23"/>
                <w:szCs w:val="23"/>
                <w:lang w:eastAsia="en-US"/>
              </w:rPr>
              <w:t>]</w:t>
            </w:r>
          </w:p>
        </w:tc>
        <w:tc>
          <w:tcPr>
            <w:tcW w:w="2069" w:type="dxa"/>
            <w:tcBorders>
              <w:top w:val="single" w:sz="4" w:space="0" w:color="auto"/>
              <w:left w:val="single" w:sz="4" w:space="0" w:color="auto"/>
              <w:bottom w:val="single" w:sz="4" w:space="0" w:color="auto"/>
              <w:right w:val="single" w:sz="4" w:space="0" w:color="auto"/>
            </w:tcBorders>
            <w:noWrap/>
          </w:tcPr>
          <w:p w14:paraId="37FE0B06" w14:textId="77777777" w:rsidR="0025018F" w:rsidRDefault="0025018F" w:rsidP="002103A1">
            <w:pPr>
              <w:spacing w:before="60" w:after="60" w:line="240" w:lineRule="auto"/>
              <w:ind w:right="57"/>
              <w:rPr>
                <w:sz w:val="23"/>
                <w:szCs w:val="23"/>
              </w:rPr>
            </w:pPr>
          </w:p>
        </w:tc>
        <w:tc>
          <w:tcPr>
            <w:tcW w:w="2835" w:type="dxa"/>
            <w:tcBorders>
              <w:top w:val="single" w:sz="4" w:space="0" w:color="auto"/>
              <w:left w:val="single" w:sz="4" w:space="0" w:color="auto"/>
              <w:bottom w:val="single" w:sz="4" w:space="0" w:color="auto"/>
              <w:right w:val="single" w:sz="4" w:space="0" w:color="auto"/>
            </w:tcBorders>
          </w:tcPr>
          <w:p w14:paraId="3AC00AE1" w14:textId="77777777" w:rsidR="0025018F" w:rsidRDefault="0025018F" w:rsidP="002103A1">
            <w:pPr>
              <w:spacing w:before="60" w:after="60" w:line="240" w:lineRule="auto"/>
              <w:ind w:right="57"/>
              <w:rPr>
                <w:sz w:val="23"/>
                <w:szCs w:val="23"/>
              </w:rPr>
            </w:pPr>
          </w:p>
        </w:tc>
        <w:tc>
          <w:tcPr>
            <w:tcW w:w="2409" w:type="dxa"/>
            <w:tcBorders>
              <w:top w:val="single" w:sz="4" w:space="0" w:color="auto"/>
              <w:left w:val="single" w:sz="4" w:space="0" w:color="auto"/>
              <w:bottom w:val="single" w:sz="4" w:space="0" w:color="auto"/>
              <w:right w:val="single" w:sz="4" w:space="0" w:color="auto"/>
            </w:tcBorders>
          </w:tcPr>
          <w:p w14:paraId="27F9BD39" w14:textId="7D5B8310" w:rsidR="0025018F" w:rsidRDefault="0025018F" w:rsidP="002103A1">
            <w:pPr>
              <w:spacing w:before="60" w:after="60" w:line="240" w:lineRule="auto"/>
              <w:ind w:right="57"/>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2DCF798" w14:textId="77777777" w:rsidR="0025018F" w:rsidRDefault="0025018F" w:rsidP="002103A1">
            <w:pPr>
              <w:spacing w:before="60" w:after="60" w:line="240" w:lineRule="auto"/>
              <w:ind w:right="57"/>
              <w:rPr>
                <w:sz w:val="23"/>
                <w:szCs w:val="23"/>
              </w:rPr>
            </w:pPr>
          </w:p>
        </w:tc>
        <w:tc>
          <w:tcPr>
            <w:tcW w:w="2428" w:type="dxa"/>
            <w:tcBorders>
              <w:top w:val="single" w:sz="4" w:space="0" w:color="auto"/>
              <w:left w:val="single" w:sz="4" w:space="0" w:color="auto"/>
              <w:bottom w:val="single" w:sz="4" w:space="0" w:color="auto"/>
              <w:right w:val="single" w:sz="4" w:space="0" w:color="auto"/>
            </w:tcBorders>
          </w:tcPr>
          <w:p w14:paraId="62134B6C" w14:textId="77777777" w:rsidR="0025018F" w:rsidRDefault="0025018F" w:rsidP="002103A1">
            <w:pPr>
              <w:spacing w:before="60" w:after="60" w:line="240" w:lineRule="auto"/>
              <w:ind w:right="57"/>
              <w:rPr>
                <w:sz w:val="23"/>
                <w:szCs w:val="23"/>
              </w:rPr>
            </w:pPr>
          </w:p>
        </w:tc>
      </w:tr>
      <w:tr w:rsidR="002503AB" w14:paraId="183E8752" w14:textId="77777777" w:rsidTr="002503A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C82A73B" w14:textId="0F5AAF06" w:rsidR="0025018F" w:rsidRPr="00DB5D73" w:rsidRDefault="0025018F" w:rsidP="004829F4">
            <w:pPr>
              <w:widowControl w:val="0"/>
              <w:overflowPunct w:val="0"/>
              <w:autoSpaceDE w:val="0"/>
              <w:autoSpaceDN w:val="0"/>
              <w:adjustRightInd w:val="0"/>
              <w:spacing w:after="0" w:line="240" w:lineRule="auto"/>
              <w:textAlignment w:val="baseline"/>
              <w:rPr>
                <w:bCs/>
                <w:sz w:val="23"/>
                <w:szCs w:val="23"/>
                <w:lang w:eastAsia="en-US"/>
              </w:rPr>
            </w:pPr>
            <w:r>
              <w:rPr>
                <w:bCs/>
                <w:sz w:val="23"/>
                <w:szCs w:val="23"/>
                <w:lang w:eastAsia="en-US"/>
              </w:rPr>
              <w:t>Add more rows if required</w:t>
            </w:r>
          </w:p>
        </w:tc>
        <w:tc>
          <w:tcPr>
            <w:tcW w:w="2069" w:type="dxa"/>
            <w:tcBorders>
              <w:top w:val="single" w:sz="4" w:space="0" w:color="auto"/>
              <w:left w:val="single" w:sz="4" w:space="0" w:color="auto"/>
              <w:bottom w:val="single" w:sz="4" w:space="0" w:color="auto"/>
              <w:right w:val="single" w:sz="4" w:space="0" w:color="auto"/>
            </w:tcBorders>
            <w:noWrap/>
          </w:tcPr>
          <w:p w14:paraId="5B56408C" w14:textId="77777777" w:rsidR="0025018F" w:rsidRDefault="0025018F" w:rsidP="004829F4">
            <w:pPr>
              <w:spacing w:before="60" w:after="60" w:line="240" w:lineRule="auto"/>
              <w:ind w:right="57"/>
              <w:rPr>
                <w:sz w:val="23"/>
                <w:szCs w:val="23"/>
              </w:rPr>
            </w:pPr>
          </w:p>
        </w:tc>
        <w:tc>
          <w:tcPr>
            <w:tcW w:w="2835" w:type="dxa"/>
            <w:tcBorders>
              <w:top w:val="single" w:sz="4" w:space="0" w:color="auto"/>
              <w:left w:val="single" w:sz="4" w:space="0" w:color="auto"/>
              <w:bottom w:val="single" w:sz="4" w:space="0" w:color="auto"/>
              <w:right w:val="single" w:sz="4" w:space="0" w:color="auto"/>
            </w:tcBorders>
          </w:tcPr>
          <w:p w14:paraId="011DAFF5" w14:textId="77777777" w:rsidR="0025018F" w:rsidRDefault="0025018F" w:rsidP="004829F4">
            <w:pPr>
              <w:spacing w:before="60" w:after="60" w:line="240" w:lineRule="auto"/>
              <w:ind w:right="57"/>
              <w:rPr>
                <w:sz w:val="23"/>
                <w:szCs w:val="23"/>
              </w:rPr>
            </w:pPr>
          </w:p>
        </w:tc>
        <w:tc>
          <w:tcPr>
            <w:tcW w:w="2409" w:type="dxa"/>
            <w:tcBorders>
              <w:top w:val="single" w:sz="4" w:space="0" w:color="auto"/>
              <w:left w:val="single" w:sz="4" w:space="0" w:color="auto"/>
              <w:bottom w:val="single" w:sz="4" w:space="0" w:color="auto"/>
              <w:right w:val="single" w:sz="4" w:space="0" w:color="auto"/>
            </w:tcBorders>
          </w:tcPr>
          <w:p w14:paraId="16F72AF4" w14:textId="4D423CA7" w:rsidR="0025018F" w:rsidRDefault="0025018F" w:rsidP="004829F4">
            <w:pPr>
              <w:spacing w:before="60" w:after="60" w:line="240" w:lineRule="auto"/>
              <w:ind w:right="57"/>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337A24B" w14:textId="77777777" w:rsidR="0025018F" w:rsidRDefault="0025018F" w:rsidP="004829F4">
            <w:pPr>
              <w:spacing w:before="60" w:after="60" w:line="240" w:lineRule="auto"/>
              <w:ind w:right="57"/>
              <w:rPr>
                <w:sz w:val="23"/>
                <w:szCs w:val="23"/>
              </w:rPr>
            </w:pPr>
          </w:p>
        </w:tc>
        <w:tc>
          <w:tcPr>
            <w:tcW w:w="2428" w:type="dxa"/>
            <w:tcBorders>
              <w:top w:val="single" w:sz="4" w:space="0" w:color="auto"/>
              <w:left w:val="single" w:sz="4" w:space="0" w:color="auto"/>
              <w:bottom w:val="single" w:sz="4" w:space="0" w:color="auto"/>
              <w:right w:val="single" w:sz="4" w:space="0" w:color="auto"/>
            </w:tcBorders>
          </w:tcPr>
          <w:p w14:paraId="2859CDF2" w14:textId="77777777" w:rsidR="0025018F" w:rsidRDefault="0025018F" w:rsidP="004829F4">
            <w:pPr>
              <w:spacing w:before="60" w:after="60" w:line="240" w:lineRule="auto"/>
              <w:ind w:right="57"/>
              <w:rPr>
                <w:sz w:val="23"/>
                <w:szCs w:val="23"/>
              </w:rPr>
            </w:pPr>
          </w:p>
        </w:tc>
      </w:tr>
    </w:tbl>
    <w:p w14:paraId="55359394" w14:textId="77777777" w:rsidR="00243F17" w:rsidRDefault="00243F17" w:rsidP="0043243F">
      <w:pPr>
        <w:keepNext/>
        <w:keepLines/>
        <w:widowControl w:val="0"/>
        <w:overflowPunct w:val="0"/>
        <w:autoSpaceDE w:val="0"/>
        <w:autoSpaceDN w:val="0"/>
        <w:adjustRightInd w:val="0"/>
        <w:spacing w:before="240" w:after="240" w:line="240" w:lineRule="auto"/>
        <w:textAlignment w:val="baseline"/>
        <w:outlineLvl w:val="0"/>
        <w:rPr>
          <w:b/>
          <w:color w:val="1F497D"/>
          <w:kern w:val="28"/>
          <w:sz w:val="32"/>
          <w:szCs w:val="32"/>
          <w:u w:val="single"/>
          <w:lang w:eastAsia="en-US"/>
        </w:rPr>
      </w:pPr>
    </w:p>
    <w:p w14:paraId="4F3C36EA" w14:textId="77777777" w:rsidR="00243F17" w:rsidRDefault="00243F17">
      <w:pPr>
        <w:spacing w:after="0" w:line="240" w:lineRule="auto"/>
        <w:rPr>
          <w:b/>
          <w:color w:val="1F497D"/>
          <w:kern w:val="28"/>
          <w:sz w:val="32"/>
          <w:szCs w:val="32"/>
          <w:u w:val="single"/>
          <w:lang w:eastAsia="en-US"/>
        </w:rPr>
      </w:pPr>
      <w:r>
        <w:rPr>
          <w:b/>
          <w:color w:val="1F497D"/>
          <w:kern w:val="28"/>
          <w:sz w:val="32"/>
          <w:szCs w:val="32"/>
          <w:u w:val="single"/>
          <w:lang w:eastAsia="en-US"/>
        </w:rPr>
        <w:br w:type="page"/>
      </w:r>
    </w:p>
    <w:p w14:paraId="4B14E994" w14:textId="036B878F" w:rsidR="0043243F" w:rsidRPr="00AC723A" w:rsidRDefault="0043243F" w:rsidP="00AC723A">
      <w:pPr>
        <w:pStyle w:val="Heading2"/>
        <w:rPr>
          <w:b w:val="0"/>
        </w:rPr>
      </w:pPr>
      <w:r w:rsidRPr="00AC723A">
        <w:lastRenderedPageBreak/>
        <w:t>Section Two: Details</w:t>
      </w:r>
      <w:r w:rsidR="002D66E5" w:rsidRPr="00AC723A">
        <w:t xml:space="preserve"> of your proposal</w:t>
      </w:r>
    </w:p>
    <w:p w14:paraId="7C51A316" w14:textId="7AB36BE0" w:rsidR="0043243F" w:rsidRPr="00AC723A" w:rsidRDefault="0043243F" w:rsidP="00650695">
      <w:pPr>
        <w:pStyle w:val="Heading3"/>
        <w:rPr>
          <w:rFonts w:eastAsia="Calibri"/>
        </w:rPr>
      </w:pPr>
      <w:r w:rsidRPr="00AC723A">
        <w:rPr>
          <w:rFonts w:eastAsia="Calibri"/>
        </w:rPr>
        <w:t xml:space="preserve">Please provide an outline of the programme of work you have developed with your partners, and how these will address the assessment </w:t>
      </w:r>
      <w:proofErr w:type="gramStart"/>
      <w:r w:rsidRPr="00AC723A">
        <w:rPr>
          <w:rFonts w:eastAsia="Calibri"/>
        </w:rPr>
        <w:t>criteria</w:t>
      </w:r>
      <w:proofErr w:type="gramEnd"/>
    </w:p>
    <w:p w14:paraId="503E61AA" w14:textId="5C060C80" w:rsidR="009F040B" w:rsidRPr="00650695" w:rsidRDefault="009F040B" w:rsidP="00C60EA0">
      <w:pPr>
        <w:pStyle w:val="Heading3"/>
        <w:rPr>
          <w:rFonts w:eastAsia="Calibri"/>
          <w:sz w:val="24"/>
          <w:szCs w:val="24"/>
          <w:lang w:eastAsia="en-US"/>
        </w:rPr>
      </w:pPr>
      <w:bookmarkStart w:id="6" w:name="_Q1:_Programme_theme"/>
      <w:bookmarkEnd w:id="6"/>
      <w:r w:rsidRPr="00650695">
        <w:rPr>
          <w:rFonts w:eastAsia="Calibri"/>
          <w:sz w:val="24"/>
          <w:szCs w:val="24"/>
          <w:lang w:eastAsia="en-US"/>
        </w:rPr>
        <w:t>Q1</w:t>
      </w:r>
      <w:r w:rsidR="00E457C4" w:rsidRPr="00650695">
        <w:rPr>
          <w:rFonts w:eastAsia="Calibri"/>
          <w:sz w:val="24"/>
          <w:szCs w:val="24"/>
          <w:lang w:eastAsia="en-US"/>
        </w:rPr>
        <w:t xml:space="preserve">: Programme </w:t>
      </w:r>
      <w:r w:rsidR="007B3886" w:rsidRPr="00650695">
        <w:rPr>
          <w:rFonts w:eastAsia="Calibri"/>
          <w:sz w:val="24"/>
          <w:szCs w:val="24"/>
          <w:lang w:eastAsia="en-US"/>
        </w:rPr>
        <w:t>t</w:t>
      </w:r>
      <w:r w:rsidR="00E457C4" w:rsidRPr="00650695">
        <w:rPr>
          <w:rFonts w:eastAsia="Calibri"/>
          <w:sz w:val="24"/>
          <w:szCs w:val="24"/>
          <w:lang w:eastAsia="en-US"/>
        </w:rPr>
        <w:t>heme</w:t>
      </w:r>
      <w:r w:rsidR="004F02F1" w:rsidRPr="00650695">
        <w:rPr>
          <w:rFonts w:eastAsia="Calibri"/>
          <w:sz w:val="24"/>
          <w:szCs w:val="24"/>
          <w:lang w:eastAsia="en-US"/>
        </w:rPr>
        <w:t xml:space="preserve"> and activity</w:t>
      </w:r>
    </w:p>
    <w:p w14:paraId="34CD6E22" w14:textId="26E0A66B" w:rsidR="00FE19B8" w:rsidRDefault="00055C78" w:rsidP="00E457C4">
      <w:pPr>
        <w:rPr>
          <w:rFonts w:eastAsia="Calibri"/>
          <w:lang w:eastAsia="en-US"/>
        </w:rPr>
      </w:pPr>
      <w:r w:rsidRPr="00055C78">
        <w:rPr>
          <w:rFonts w:eastAsia="Calibri"/>
          <w:lang w:eastAsia="en-US"/>
        </w:rPr>
        <w:t xml:space="preserve">Your </w:t>
      </w:r>
      <w:r w:rsidR="002D66E5">
        <w:rPr>
          <w:rFonts w:eastAsia="Calibri"/>
          <w:lang w:eastAsia="en-US"/>
        </w:rPr>
        <w:t>proposal</w:t>
      </w:r>
      <w:r w:rsidRPr="00055C78">
        <w:rPr>
          <w:rFonts w:eastAsia="Calibri"/>
          <w:lang w:eastAsia="en-US"/>
        </w:rPr>
        <w:t xml:space="preserve"> must address just </w:t>
      </w:r>
      <w:r w:rsidRPr="00AC723A">
        <w:rPr>
          <w:rFonts w:eastAsia="Calibri"/>
          <w:lang w:eastAsia="en-US"/>
        </w:rPr>
        <w:t>one</w:t>
      </w:r>
      <w:r w:rsidRPr="00055C78">
        <w:rPr>
          <w:rFonts w:eastAsia="Calibri"/>
          <w:lang w:eastAsia="en-US"/>
        </w:rPr>
        <w:t xml:space="preserve"> of the priority workforce development themes identified by DfE</w:t>
      </w:r>
      <w:r w:rsidR="00426B28">
        <w:rPr>
          <w:rFonts w:eastAsia="Calibri"/>
          <w:lang w:eastAsia="en-US"/>
        </w:rPr>
        <w:t xml:space="preserve">, </w:t>
      </w:r>
      <w:r w:rsidR="00D83475">
        <w:rPr>
          <w:rFonts w:eastAsia="Calibri"/>
          <w:lang w:eastAsia="en-US"/>
        </w:rPr>
        <w:t xml:space="preserve">however you may submit multiple bids </w:t>
      </w:r>
      <w:r w:rsidR="00532C34">
        <w:rPr>
          <w:rFonts w:eastAsia="Calibri"/>
          <w:lang w:eastAsia="en-US"/>
        </w:rPr>
        <w:t xml:space="preserve">if you wish to address more than one priority theme </w:t>
      </w:r>
      <w:r w:rsidR="00D83475">
        <w:rPr>
          <w:rFonts w:eastAsia="Calibri"/>
          <w:lang w:eastAsia="en-US"/>
        </w:rPr>
        <w:t>(see “</w:t>
      </w:r>
      <w:hyperlink w:anchor="_Lead_applicant_information" w:history="1">
        <w:r w:rsidR="00D83475" w:rsidRPr="008822E7">
          <w:rPr>
            <w:rStyle w:val="Hyperlink"/>
            <w:rFonts w:eastAsia="Calibri"/>
            <w:sz w:val="22"/>
            <w:lang w:eastAsia="en-US"/>
          </w:rPr>
          <w:t>Applicant Details, Lead applicant information</w:t>
        </w:r>
      </w:hyperlink>
      <w:r w:rsidR="008822E7">
        <w:rPr>
          <w:rFonts w:eastAsia="Calibri"/>
          <w:lang w:eastAsia="en-US"/>
        </w:rPr>
        <w:t>”</w:t>
      </w:r>
      <w:r w:rsidR="00D83475">
        <w:rPr>
          <w:rFonts w:eastAsia="Calibri"/>
          <w:lang w:eastAsia="en-US"/>
        </w:rPr>
        <w:t xml:space="preserve"> above</w:t>
      </w:r>
      <w:r w:rsidR="00D7515C">
        <w:rPr>
          <w:rFonts w:eastAsia="Calibri"/>
          <w:lang w:eastAsia="en-US"/>
        </w:rPr>
        <w:t xml:space="preserve">, where </w:t>
      </w:r>
      <w:r w:rsidR="00A92DDD">
        <w:rPr>
          <w:rFonts w:eastAsia="Calibri"/>
          <w:lang w:eastAsia="en-US"/>
        </w:rPr>
        <w:t xml:space="preserve">you must declare </w:t>
      </w:r>
      <w:r w:rsidR="00D7515C">
        <w:rPr>
          <w:rFonts w:eastAsia="Calibri"/>
          <w:lang w:eastAsia="en-US"/>
        </w:rPr>
        <w:t xml:space="preserve">multiple bids and </w:t>
      </w:r>
      <w:r w:rsidR="00732009">
        <w:rPr>
          <w:rFonts w:eastAsia="Calibri"/>
          <w:lang w:eastAsia="en-US"/>
        </w:rPr>
        <w:t>place</w:t>
      </w:r>
      <w:r w:rsidR="00A92DDD">
        <w:rPr>
          <w:rFonts w:eastAsia="Calibri"/>
          <w:lang w:eastAsia="en-US"/>
        </w:rPr>
        <w:t xml:space="preserve"> them</w:t>
      </w:r>
      <w:r w:rsidR="00732009">
        <w:rPr>
          <w:rFonts w:eastAsia="Calibri"/>
          <w:lang w:eastAsia="en-US"/>
        </w:rPr>
        <w:t xml:space="preserve"> in priority order</w:t>
      </w:r>
      <w:r w:rsidR="00D83475">
        <w:rPr>
          <w:rFonts w:eastAsia="Calibri"/>
          <w:lang w:eastAsia="en-US"/>
        </w:rPr>
        <w:t>)</w:t>
      </w:r>
      <w:r w:rsidR="00532C34">
        <w:rPr>
          <w:rFonts w:eastAsia="Calibri"/>
          <w:lang w:eastAsia="en-US"/>
        </w:rPr>
        <w:t xml:space="preserve">. </w:t>
      </w:r>
      <w:r w:rsidR="00DB119E">
        <w:rPr>
          <w:rFonts w:eastAsia="Calibri"/>
          <w:lang w:eastAsia="en-US"/>
        </w:rPr>
        <w:t xml:space="preserve"> You </w:t>
      </w:r>
      <w:r w:rsidR="007812BE">
        <w:rPr>
          <w:rFonts w:eastAsia="Calibri"/>
          <w:lang w:eastAsia="en-US"/>
        </w:rPr>
        <w:t xml:space="preserve">must </w:t>
      </w:r>
      <w:r w:rsidR="00F954D7">
        <w:rPr>
          <w:rFonts w:eastAsia="Calibri"/>
          <w:lang w:eastAsia="en-US"/>
        </w:rPr>
        <w:t>draw from the activity areas stipulate</w:t>
      </w:r>
      <w:r w:rsidR="00406B49">
        <w:rPr>
          <w:rFonts w:eastAsia="Calibri"/>
          <w:lang w:eastAsia="en-US"/>
        </w:rPr>
        <w:t>d</w:t>
      </w:r>
      <w:r w:rsidR="00DB119E">
        <w:rPr>
          <w:rFonts w:eastAsia="Calibri"/>
          <w:lang w:eastAsia="en-US"/>
        </w:rPr>
        <w:t xml:space="preserve"> for the activity detailed in your proposal</w:t>
      </w:r>
      <w:r w:rsidR="00497146">
        <w:rPr>
          <w:rFonts w:eastAsia="Calibri"/>
          <w:lang w:eastAsia="en-US"/>
        </w:rPr>
        <w:t xml:space="preserve"> (but may draw from more than one activity in each theme)</w:t>
      </w:r>
      <w:r w:rsidR="006818CD">
        <w:rPr>
          <w:rFonts w:eastAsia="Calibri"/>
          <w:lang w:eastAsia="en-US"/>
        </w:rPr>
        <w:t>.</w:t>
      </w:r>
      <w:r w:rsidR="006818CD" w:rsidRPr="006818CD">
        <w:t xml:space="preserve"> </w:t>
      </w:r>
      <w:r w:rsidR="006818CD" w:rsidRPr="006818CD">
        <w:rPr>
          <w:rFonts w:eastAsia="Calibri"/>
          <w:lang w:eastAsia="en-US"/>
        </w:rPr>
        <w:t xml:space="preserve">The priority workforce development themes are listed below along with suggested projects in defined areas of activity which </w:t>
      </w:r>
      <w:r w:rsidR="005D4F5D">
        <w:rPr>
          <w:rFonts w:eastAsia="Calibri"/>
          <w:lang w:eastAsia="en-US"/>
        </w:rPr>
        <w:t xml:space="preserve">we </w:t>
      </w:r>
      <w:r w:rsidR="006818CD" w:rsidRPr="006818CD">
        <w:rPr>
          <w:rFonts w:eastAsia="Calibri"/>
          <w:lang w:eastAsia="en-US"/>
        </w:rPr>
        <w:t xml:space="preserve">have drawn from previous initiatives or relevant research. </w:t>
      </w:r>
      <w:r w:rsidR="007E1195">
        <w:rPr>
          <w:rFonts w:eastAsia="Calibri"/>
          <w:lang w:eastAsia="en-US"/>
        </w:rPr>
        <w:t xml:space="preserve">Please note this list is not exhaustive and we encourage </w:t>
      </w:r>
      <w:r w:rsidR="00365554">
        <w:rPr>
          <w:rFonts w:eastAsia="Calibri"/>
          <w:lang w:eastAsia="en-US"/>
        </w:rPr>
        <w:t xml:space="preserve">applicants </w:t>
      </w:r>
      <w:r w:rsidR="007E1195">
        <w:rPr>
          <w:rFonts w:eastAsia="Calibri"/>
          <w:lang w:eastAsia="en-US"/>
        </w:rPr>
        <w:t>to consider other relevant sources of effective practice when design</w:t>
      </w:r>
      <w:r w:rsidR="00102E65">
        <w:rPr>
          <w:rFonts w:eastAsia="Calibri"/>
          <w:lang w:eastAsia="en-US"/>
        </w:rPr>
        <w:t xml:space="preserve">ing their proposal. </w:t>
      </w:r>
      <w:r w:rsidR="00974F26">
        <w:rPr>
          <w:rFonts w:eastAsia="Calibri"/>
          <w:lang w:eastAsia="en-US"/>
        </w:rPr>
        <w:t>W</w:t>
      </w:r>
      <w:r w:rsidR="00DC5A4D">
        <w:rPr>
          <w:rFonts w:eastAsia="Calibri"/>
          <w:lang w:eastAsia="en-US"/>
        </w:rPr>
        <w:t>e</w:t>
      </w:r>
      <w:r w:rsidR="00102E65">
        <w:rPr>
          <w:rFonts w:eastAsia="Calibri"/>
          <w:lang w:eastAsia="en-US"/>
        </w:rPr>
        <w:t xml:space="preserve"> do</w:t>
      </w:r>
      <w:r w:rsidR="00DC5A4D">
        <w:rPr>
          <w:rFonts w:eastAsia="Calibri"/>
          <w:lang w:eastAsia="en-US"/>
        </w:rPr>
        <w:t xml:space="preserve"> e</w:t>
      </w:r>
      <w:r w:rsidR="000731BD">
        <w:rPr>
          <w:rFonts w:eastAsia="Calibri"/>
          <w:lang w:eastAsia="en-US"/>
        </w:rPr>
        <w:t>xpect</w:t>
      </w:r>
      <w:r w:rsidR="00DC5A4D">
        <w:rPr>
          <w:rFonts w:eastAsia="Calibri"/>
          <w:lang w:eastAsia="en-US"/>
        </w:rPr>
        <w:t xml:space="preserve"> applica</w:t>
      </w:r>
      <w:r w:rsidR="00974F26">
        <w:rPr>
          <w:rFonts w:eastAsia="Calibri"/>
          <w:lang w:eastAsia="en-US"/>
        </w:rPr>
        <w:t>nts</w:t>
      </w:r>
      <w:r w:rsidR="00DC5A4D">
        <w:rPr>
          <w:rFonts w:eastAsia="Calibri"/>
          <w:lang w:eastAsia="en-US"/>
        </w:rPr>
        <w:t xml:space="preserve"> </w:t>
      </w:r>
      <w:r w:rsidR="0062709D">
        <w:rPr>
          <w:rFonts w:eastAsia="Calibri"/>
          <w:lang w:eastAsia="en-US"/>
        </w:rPr>
        <w:t xml:space="preserve">to </w:t>
      </w:r>
      <w:r w:rsidR="00102E65">
        <w:rPr>
          <w:rFonts w:eastAsia="Calibri"/>
          <w:lang w:eastAsia="en-US"/>
        </w:rPr>
        <w:t>demonstrate how their proposal</w:t>
      </w:r>
      <w:r w:rsidR="00B96CAE">
        <w:rPr>
          <w:rFonts w:eastAsia="Calibri"/>
          <w:lang w:eastAsia="en-US"/>
        </w:rPr>
        <w:t xml:space="preserve"> builds on</w:t>
      </w:r>
      <w:r w:rsidR="00974F26">
        <w:rPr>
          <w:rFonts w:eastAsia="Calibri"/>
          <w:lang w:eastAsia="en-US"/>
        </w:rPr>
        <w:t xml:space="preserve"> effective practice</w:t>
      </w:r>
      <w:r w:rsidR="0062709D">
        <w:rPr>
          <w:rFonts w:eastAsia="Calibri"/>
          <w:lang w:eastAsia="en-US"/>
        </w:rPr>
        <w:t>.</w:t>
      </w:r>
      <w:r w:rsidR="00974F26">
        <w:rPr>
          <w:rFonts w:eastAsia="Calibri"/>
          <w:lang w:eastAsia="en-US"/>
        </w:rPr>
        <w:t xml:space="preserve"> </w:t>
      </w:r>
      <w:r w:rsidR="006818CD" w:rsidRPr="006818CD">
        <w:rPr>
          <w:rFonts w:eastAsia="Calibri"/>
          <w:lang w:eastAsia="en-US"/>
        </w:rPr>
        <w:t xml:space="preserve">Where examples or research relate to schools, we expect applications to demonstrate how proposed activity will be adapted so that </w:t>
      </w:r>
      <w:proofErr w:type="gramStart"/>
      <w:r w:rsidR="006818CD" w:rsidRPr="006818CD">
        <w:rPr>
          <w:rFonts w:eastAsia="Calibri"/>
          <w:lang w:eastAsia="en-US"/>
        </w:rPr>
        <w:t>it’s</w:t>
      </w:r>
      <w:proofErr w:type="gramEnd"/>
      <w:r w:rsidR="006818CD" w:rsidRPr="006818CD">
        <w:rPr>
          <w:rFonts w:eastAsia="Calibri"/>
          <w:lang w:eastAsia="en-US"/>
        </w:rPr>
        <w:t xml:space="preserve"> relevant for the Further Education sector</w:t>
      </w:r>
      <w:r w:rsidR="00E50640">
        <w:rPr>
          <w:rFonts w:eastAsia="Calibri"/>
          <w:lang w:eastAsia="en-US"/>
        </w:rPr>
        <w:t>.</w:t>
      </w:r>
      <w:r w:rsidR="00E457C4" w:rsidRPr="00E457C4">
        <w:rPr>
          <w:rFonts w:eastAsia="Calibri"/>
          <w:lang w:eastAsia="en-US"/>
        </w:rPr>
        <w:t xml:space="preserve"> </w:t>
      </w:r>
    </w:p>
    <w:tbl>
      <w:tblPr>
        <w:tblStyle w:val="TableGrid"/>
        <w:tblW w:w="0" w:type="auto"/>
        <w:tblLook w:val="04A0" w:firstRow="1" w:lastRow="0" w:firstColumn="1" w:lastColumn="0" w:noHBand="0" w:noVBand="1"/>
      </w:tblPr>
      <w:tblGrid>
        <w:gridCol w:w="3025"/>
        <w:gridCol w:w="3201"/>
        <w:gridCol w:w="3267"/>
        <w:gridCol w:w="3786"/>
        <w:gridCol w:w="1706"/>
      </w:tblGrid>
      <w:tr w:rsidR="008F6C4D" w:rsidRPr="001F6990" w14:paraId="6F8D34C7" w14:textId="77777777" w:rsidTr="00C140B4">
        <w:trPr>
          <w:trHeight w:val="352"/>
          <w:tblHeader/>
        </w:trPr>
        <w:tc>
          <w:tcPr>
            <w:tcW w:w="3025" w:type="dxa"/>
            <w:tcBorders>
              <w:bottom w:val="single" w:sz="4" w:space="0" w:color="auto"/>
            </w:tcBorders>
            <w:shd w:val="clear" w:color="auto" w:fill="CFDCE3"/>
          </w:tcPr>
          <w:p w14:paraId="544B70E1" w14:textId="6E449A76" w:rsidR="00B71321" w:rsidRPr="001F6990" w:rsidRDefault="00B71321" w:rsidP="001F6990">
            <w:pPr>
              <w:spacing w:before="60" w:after="60" w:line="240" w:lineRule="auto"/>
              <w:ind w:right="57"/>
              <w:rPr>
                <w:b/>
                <w:bCs/>
                <w:sz w:val="23"/>
                <w:szCs w:val="23"/>
              </w:rPr>
            </w:pPr>
            <w:r w:rsidRPr="001F6990">
              <w:rPr>
                <w:b/>
                <w:bCs/>
                <w:sz w:val="23"/>
                <w:szCs w:val="23"/>
              </w:rPr>
              <w:t>Priority theme</w:t>
            </w:r>
          </w:p>
        </w:tc>
        <w:tc>
          <w:tcPr>
            <w:tcW w:w="3201" w:type="dxa"/>
            <w:tcBorders>
              <w:bottom w:val="single" w:sz="4" w:space="0" w:color="auto"/>
            </w:tcBorders>
            <w:shd w:val="clear" w:color="auto" w:fill="CFDCE3"/>
          </w:tcPr>
          <w:p w14:paraId="6D364219" w14:textId="2CFB9CD6" w:rsidR="00B71321" w:rsidRPr="001F6990" w:rsidRDefault="00B71321" w:rsidP="001F6990">
            <w:pPr>
              <w:spacing w:before="60" w:after="60" w:line="240" w:lineRule="auto"/>
              <w:ind w:right="57"/>
              <w:rPr>
                <w:b/>
                <w:bCs/>
                <w:sz w:val="23"/>
                <w:szCs w:val="23"/>
              </w:rPr>
            </w:pPr>
            <w:r w:rsidRPr="001F6990">
              <w:rPr>
                <w:b/>
                <w:bCs/>
                <w:sz w:val="23"/>
                <w:szCs w:val="23"/>
              </w:rPr>
              <w:t>Priority theme objective</w:t>
            </w:r>
          </w:p>
        </w:tc>
        <w:tc>
          <w:tcPr>
            <w:tcW w:w="3267" w:type="dxa"/>
            <w:shd w:val="clear" w:color="auto" w:fill="CFDCE3"/>
          </w:tcPr>
          <w:p w14:paraId="5592BB88" w14:textId="660893FF" w:rsidR="00B71321" w:rsidRPr="001F6990" w:rsidRDefault="00B71321" w:rsidP="001F6990">
            <w:pPr>
              <w:spacing w:before="60" w:after="60" w:line="240" w:lineRule="auto"/>
              <w:ind w:right="57"/>
              <w:rPr>
                <w:b/>
                <w:bCs/>
                <w:sz w:val="23"/>
                <w:szCs w:val="23"/>
              </w:rPr>
            </w:pPr>
            <w:r w:rsidRPr="001F6990">
              <w:rPr>
                <w:b/>
                <w:bCs/>
                <w:sz w:val="23"/>
                <w:szCs w:val="23"/>
              </w:rPr>
              <w:t>Activity area</w:t>
            </w:r>
          </w:p>
        </w:tc>
        <w:tc>
          <w:tcPr>
            <w:tcW w:w="3786" w:type="dxa"/>
            <w:shd w:val="clear" w:color="auto" w:fill="CFDCE3"/>
          </w:tcPr>
          <w:p w14:paraId="7B204949" w14:textId="4609A938" w:rsidR="00B71321" w:rsidRPr="001F6990" w:rsidRDefault="00B71321" w:rsidP="001F6990">
            <w:pPr>
              <w:spacing w:before="60" w:after="60" w:line="240" w:lineRule="auto"/>
              <w:ind w:right="57"/>
              <w:rPr>
                <w:b/>
                <w:bCs/>
                <w:sz w:val="23"/>
                <w:szCs w:val="23"/>
              </w:rPr>
            </w:pPr>
            <w:r>
              <w:rPr>
                <w:b/>
                <w:bCs/>
                <w:sz w:val="23"/>
                <w:szCs w:val="23"/>
              </w:rPr>
              <w:t xml:space="preserve">Examples of </w:t>
            </w:r>
            <w:r w:rsidR="00C140B4">
              <w:rPr>
                <w:b/>
                <w:bCs/>
                <w:sz w:val="23"/>
                <w:szCs w:val="23"/>
              </w:rPr>
              <w:t xml:space="preserve">successful </w:t>
            </w:r>
            <w:r>
              <w:rPr>
                <w:b/>
                <w:bCs/>
                <w:sz w:val="23"/>
                <w:szCs w:val="23"/>
              </w:rPr>
              <w:t xml:space="preserve">initiatives </w:t>
            </w:r>
            <w:r w:rsidR="006B266A">
              <w:rPr>
                <w:b/>
                <w:bCs/>
                <w:sz w:val="23"/>
                <w:szCs w:val="23"/>
              </w:rPr>
              <w:t xml:space="preserve">or </w:t>
            </w:r>
            <w:r w:rsidR="00FC740E">
              <w:rPr>
                <w:b/>
                <w:bCs/>
                <w:sz w:val="23"/>
                <w:szCs w:val="23"/>
              </w:rPr>
              <w:t xml:space="preserve">supporting </w:t>
            </w:r>
            <w:r w:rsidR="00A3413A">
              <w:rPr>
                <w:b/>
                <w:bCs/>
                <w:sz w:val="23"/>
                <w:szCs w:val="23"/>
              </w:rPr>
              <w:t>evidence</w:t>
            </w:r>
          </w:p>
        </w:tc>
        <w:tc>
          <w:tcPr>
            <w:tcW w:w="1706" w:type="dxa"/>
            <w:shd w:val="clear" w:color="auto" w:fill="CFDCE3"/>
          </w:tcPr>
          <w:p w14:paraId="79313362" w14:textId="008EA36D" w:rsidR="00B71321" w:rsidRPr="001F6990" w:rsidRDefault="00B71321" w:rsidP="001F6990">
            <w:pPr>
              <w:spacing w:before="60" w:after="60" w:line="240" w:lineRule="auto"/>
              <w:ind w:right="57"/>
              <w:rPr>
                <w:b/>
                <w:bCs/>
                <w:sz w:val="23"/>
                <w:szCs w:val="23"/>
              </w:rPr>
            </w:pPr>
            <w:r w:rsidRPr="001F6990">
              <w:rPr>
                <w:b/>
                <w:bCs/>
                <w:sz w:val="23"/>
                <w:szCs w:val="23"/>
              </w:rPr>
              <w:t xml:space="preserve">Activity included in </w:t>
            </w:r>
            <w:r>
              <w:rPr>
                <w:b/>
                <w:bCs/>
                <w:sz w:val="23"/>
                <w:szCs w:val="23"/>
              </w:rPr>
              <w:t>proposal</w:t>
            </w:r>
            <w:r w:rsidRPr="001F6990">
              <w:rPr>
                <w:b/>
                <w:bCs/>
                <w:sz w:val="23"/>
                <w:szCs w:val="23"/>
              </w:rPr>
              <w:t>?</w:t>
            </w:r>
          </w:p>
        </w:tc>
      </w:tr>
      <w:tr w:rsidR="008F6C4D" w14:paraId="45E3FB30" w14:textId="77777777" w:rsidTr="00C140B4">
        <w:tc>
          <w:tcPr>
            <w:tcW w:w="3025" w:type="dxa"/>
            <w:tcBorders>
              <w:bottom w:val="nil"/>
            </w:tcBorders>
            <w:shd w:val="clear" w:color="auto" w:fill="CFDCE3"/>
          </w:tcPr>
          <w:p w14:paraId="172EB201" w14:textId="115DF4DC" w:rsidR="005E42B6" w:rsidRDefault="005E42B6" w:rsidP="005E42B6">
            <w:pPr>
              <w:spacing w:after="0"/>
              <w:rPr>
                <w:rFonts w:eastAsia="Calibri"/>
                <w:lang w:eastAsia="en-US"/>
              </w:rPr>
            </w:pPr>
            <w:r w:rsidRPr="00F954D7">
              <w:rPr>
                <w:rFonts w:cs="LVNRI K+ Humanist 777 BT"/>
                <w:b/>
                <w:szCs w:val="22"/>
              </w:rPr>
              <w:t xml:space="preserve">1: Workforce capability and confidence to use technology effectively in education </w:t>
            </w:r>
          </w:p>
        </w:tc>
        <w:tc>
          <w:tcPr>
            <w:tcW w:w="3201" w:type="dxa"/>
            <w:tcBorders>
              <w:bottom w:val="nil"/>
            </w:tcBorders>
            <w:shd w:val="clear" w:color="auto" w:fill="CFDCE3"/>
          </w:tcPr>
          <w:p w14:paraId="756F7FA4" w14:textId="5C874D13" w:rsidR="005E42B6" w:rsidRDefault="005E42B6" w:rsidP="005E42B6">
            <w:pPr>
              <w:spacing w:after="0"/>
              <w:rPr>
                <w:rFonts w:eastAsia="Calibri"/>
                <w:lang w:eastAsia="en-US"/>
              </w:rPr>
            </w:pPr>
            <w:r w:rsidRPr="00F954D7">
              <w:rPr>
                <w:rFonts w:cs="LVNRI K+ Humanist 777 BT"/>
                <w:bCs/>
                <w:szCs w:val="22"/>
              </w:rPr>
              <w:t>Training and support for staff to strengthen skills and confidence to use technology effectively in educational delivery</w:t>
            </w:r>
          </w:p>
        </w:tc>
        <w:tc>
          <w:tcPr>
            <w:tcW w:w="3267" w:type="dxa"/>
            <w:shd w:val="clear" w:color="auto" w:fill="CFDCE3"/>
            <w:vAlign w:val="center"/>
          </w:tcPr>
          <w:p w14:paraId="5180A805" w14:textId="79A8E12B" w:rsidR="005E42B6" w:rsidRDefault="005E42B6" w:rsidP="005E42B6">
            <w:pPr>
              <w:spacing w:after="0"/>
              <w:rPr>
                <w:rFonts w:eastAsia="Calibri"/>
                <w:lang w:eastAsia="en-US"/>
              </w:rPr>
            </w:pPr>
            <w:r w:rsidRPr="00F954D7">
              <w:rPr>
                <w:rFonts w:cs="LVNRI K+ Humanist 777 BT"/>
                <w:bCs/>
                <w:szCs w:val="22"/>
              </w:rPr>
              <w:t>Collaborative peer-to-peer support</w:t>
            </w:r>
          </w:p>
        </w:tc>
        <w:tc>
          <w:tcPr>
            <w:tcW w:w="3786" w:type="dxa"/>
            <w:shd w:val="clear" w:color="auto" w:fill="CFDCE3"/>
          </w:tcPr>
          <w:p w14:paraId="6739DACC" w14:textId="26D61933" w:rsidR="005E42B6" w:rsidRDefault="005E42B6" w:rsidP="005E42B6">
            <w:pPr>
              <w:spacing w:after="0"/>
              <w:rPr>
                <w:rFonts w:eastAsia="Calibri"/>
                <w:lang w:eastAsia="en-US"/>
              </w:rPr>
            </w:pPr>
            <w:r w:rsidRPr="00F954D7">
              <w:rPr>
                <w:szCs w:val="22"/>
              </w:rPr>
              <w:t xml:space="preserve">Provision of ongoing support through access to trained blended learning champions (The LTE Group </w:t>
            </w:r>
            <w:hyperlink r:id="rId17" w:history="1">
              <w:r w:rsidRPr="00633927">
                <w:rPr>
                  <w:rStyle w:val="Hyperlink"/>
                  <w:sz w:val="22"/>
                  <w:szCs w:val="22"/>
                </w:rPr>
                <w:t>College Collaboration Fund (CCF) project</w:t>
              </w:r>
            </w:hyperlink>
            <w:r w:rsidRPr="00F954D7">
              <w:rPr>
                <w:szCs w:val="22"/>
              </w:rPr>
              <w:t xml:space="preserve">) </w:t>
            </w:r>
          </w:p>
        </w:tc>
        <w:tc>
          <w:tcPr>
            <w:tcW w:w="1706" w:type="dxa"/>
          </w:tcPr>
          <w:p w14:paraId="4FBAA1F4" w14:textId="3AEE68DE" w:rsidR="005E42B6" w:rsidRDefault="005E42B6" w:rsidP="005E42B6">
            <w:pPr>
              <w:spacing w:after="0"/>
              <w:rPr>
                <w:rFonts w:eastAsia="Calibri"/>
                <w:lang w:eastAsia="en-US"/>
              </w:rPr>
            </w:pPr>
            <w:r>
              <w:rPr>
                <w:rFonts w:eastAsia="Calibri"/>
                <w:lang w:eastAsia="en-US"/>
              </w:rPr>
              <w:t>[Yes/No]</w:t>
            </w:r>
          </w:p>
        </w:tc>
      </w:tr>
      <w:tr w:rsidR="008F6C4D" w14:paraId="61005245" w14:textId="77777777" w:rsidTr="00C140B4">
        <w:tc>
          <w:tcPr>
            <w:tcW w:w="3025" w:type="dxa"/>
            <w:tcBorders>
              <w:top w:val="nil"/>
              <w:bottom w:val="nil"/>
            </w:tcBorders>
            <w:shd w:val="clear" w:color="auto" w:fill="CFDCE3"/>
          </w:tcPr>
          <w:p w14:paraId="56282957" w14:textId="77777777" w:rsidR="005E42B6" w:rsidRDefault="005E42B6" w:rsidP="005E42B6">
            <w:pPr>
              <w:rPr>
                <w:rFonts w:eastAsia="Calibri"/>
                <w:lang w:eastAsia="en-US"/>
              </w:rPr>
            </w:pPr>
          </w:p>
        </w:tc>
        <w:tc>
          <w:tcPr>
            <w:tcW w:w="3201" w:type="dxa"/>
            <w:tcBorders>
              <w:top w:val="nil"/>
              <w:bottom w:val="nil"/>
            </w:tcBorders>
            <w:shd w:val="clear" w:color="auto" w:fill="CFDCE3"/>
          </w:tcPr>
          <w:p w14:paraId="5DC6E4B1" w14:textId="77777777" w:rsidR="005E42B6" w:rsidRDefault="005E42B6" w:rsidP="005E42B6">
            <w:pPr>
              <w:rPr>
                <w:rFonts w:eastAsia="Calibri"/>
                <w:lang w:eastAsia="en-US"/>
              </w:rPr>
            </w:pPr>
          </w:p>
        </w:tc>
        <w:tc>
          <w:tcPr>
            <w:tcW w:w="3267" w:type="dxa"/>
            <w:shd w:val="clear" w:color="auto" w:fill="CFDCE3"/>
            <w:vAlign w:val="center"/>
          </w:tcPr>
          <w:p w14:paraId="32403E55" w14:textId="5ED314D2" w:rsidR="005E42B6" w:rsidRDefault="005E42B6" w:rsidP="005E42B6">
            <w:pPr>
              <w:rPr>
                <w:rFonts w:eastAsia="Calibri"/>
                <w:lang w:eastAsia="en-US"/>
              </w:rPr>
            </w:pPr>
            <w:r w:rsidRPr="00F954D7">
              <w:rPr>
                <w:rFonts w:cs="LVNRI K+ Humanist 777 BT"/>
                <w:bCs/>
                <w:szCs w:val="22"/>
              </w:rPr>
              <w:t>Evidence-based training/CPD to improve practice</w:t>
            </w:r>
          </w:p>
        </w:tc>
        <w:tc>
          <w:tcPr>
            <w:tcW w:w="3786" w:type="dxa"/>
            <w:shd w:val="clear" w:color="auto" w:fill="CFDCE3"/>
          </w:tcPr>
          <w:p w14:paraId="6291525A" w14:textId="3A415413" w:rsidR="005E42B6" w:rsidRDefault="005E42B6" w:rsidP="005E42B6">
            <w:pPr>
              <w:rPr>
                <w:szCs w:val="22"/>
              </w:rPr>
            </w:pPr>
            <w:r w:rsidRPr="00F954D7">
              <w:rPr>
                <w:szCs w:val="22"/>
              </w:rPr>
              <w:t>Structured CPD offer to improve quality of online/blended teaching, learning and assessment (</w:t>
            </w:r>
            <w:hyperlink r:id="rId18" w:history="1">
              <w:r w:rsidRPr="00EB5332">
                <w:rPr>
                  <w:rStyle w:val="Hyperlink"/>
                  <w:sz w:val="22"/>
                  <w:szCs w:val="22"/>
                </w:rPr>
                <w:t>Walsall College remote ed</w:t>
              </w:r>
              <w:r w:rsidR="00437FE7" w:rsidRPr="00EB5332">
                <w:rPr>
                  <w:rStyle w:val="Hyperlink"/>
                  <w:sz w:val="22"/>
                  <w:szCs w:val="22"/>
                </w:rPr>
                <w:t>ucation</w:t>
              </w:r>
              <w:r w:rsidRPr="00EB5332">
                <w:rPr>
                  <w:rStyle w:val="Hyperlink"/>
                  <w:sz w:val="22"/>
                  <w:szCs w:val="22"/>
                </w:rPr>
                <w:t xml:space="preserve"> case study</w:t>
              </w:r>
            </w:hyperlink>
            <w:r w:rsidR="000A36EB">
              <w:rPr>
                <w:szCs w:val="22"/>
              </w:rPr>
              <w:t xml:space="preserve">. Note: this link contains case studies f effective remote and blended learning that you may wish </w:t>
            </w:r>
            <w:r w:rsidR="000A36EB">
              <w:rPr>
                <w:szCs w:val="22"/>
              </w:rPr>
              <w:lastRenderedPageBreak/>
              <w:t>to draw on when designing the activity in your application</w:t>
            </w:r>
            <w:r w:rsidRPr="00F954D7">
              <w:rPr>
                <w:szCs w:val="22"/>
              </w:rPr>
              <w:t>)</w:t>
            </w:r>
            <w:r w:rsidR="006B266A">
              <w:rPr>
                <w:szCs w:val="22"/>
              </w:rPr>
              <w:t xml:space="preserve"> </w:t>
            </w:r>
          </w:p>
          <w:p w14:paraId="6E72882F" w14:textId="2925ADD4" w:rsidR="005E42B6" w:rsidRPr="00273A94" w:rsidRDefault="006B266A" w:rsidP="005E42B6">
            <w:pPr>
              <w:rPr>
                <w:rFonts w:eastAsia="Calibri"/>
                <w:lang w:eastAsia="en-US"/>
              </w:rPr>
            </w:pPr>
            <w:r>
              <w:rPr>
                <w:color w:val="0B0C0C"/>
              </w:rPr>
              <w:t xml:space="preserve">Development of a digital induction programme for staff along with a training schedule package to improve workforce capability and capacity with remote and blended delivery (Lincoln College </w:t>
            </w:r>
            <w:hyperlink r:id="rId19" w:history="1">
              <w:r w:rsidRPr="00633927">
                <w:rPr>
                  <w:rStyle w:val="Hyperlink"/>
                  <w:sz w:val="22"/>
                </w:rPr>
                <w:t>CCF project</w:t>
              </w:r>
            </w:hyperlink>
            <w:r>
              <w:rPr>
                <w:color w:val="0B0C0C"/>
              </w:rPr>
              <w:t>)</w:t>
            </w:r>
          </w:p>
        </w:tc>
        <w:tc>
          <w:tcPr>
            <w:tcW w:w="1706" w:type="dxa"/>
          </w:tcPr>
          <w:p w14:paraId="65A40929" w14:textId="68E68468" w:rsidR="005E42B6" w:rsidRDefault="005E42B6" w:rsidP="005E42B6">
            <w:pPr>
              <w:rPr>
                <w:rFonts w:eastAsia="Calibri"/>
                <w:lang w:eastAsia="en-US"/>
              </w:rPr>
            </w:pPr>
            <w:r w:rsidRPr="00273A94">
              <w:rPr>
                <w:rFonts w:eastAsia="Calibri"/>
                <w:lang w:eastAsia="en-US"/>
              </w:rPr>
              <w:lastRenderedPageBreak/>
              <w:t>[Yes/No]</w:t>
            </w:r>
          </w:p>
        </w:tc>
      </w:tr>
      <w:tr w:rsidR="008F6C4D" w14:paraId="7FA52DA4" w14:textId="77777777" w:rsidTr="00C140B4">
        <w:tc>
          <w:tcPr>
            <w:tcW w:w="3025" w:type="dxa"/>
            <w:tcBorders>
              <w:top w:val="nil"/>
              <w:bottom w:val="single" w:sz="4" w:space="0" w:color="auto"/>
            </w:tcBorders>
            <w:shd w:val="clear" w:color="auto" w:fill="CFDCE3"/>
          </w:tcPr>
          <w:p w14:paraId="6460FBE1" w14:textId="77777777" w:rsidR="005E42B6" w:rsidRDefault="005E42B6" w:rsidP="005E42B6">
            <w:pPr>
              <w:rPr>
                <w:rFonts w:eastAsia="Calibri"/>
                <w:lang w:eastAsia="en-US"/>
              </w:rPr>
            </w:pPr>
          </w:p>
        </w:tc>
        <w:tc>
          <w:tcPr>
            <w:tcW w:w="3201" w:type="dxa"/>
            <w:tcBorders>
              <w:top w:val="nil"/>
              <w:bottom w:val="single" w:sz="4" w:space="0" w:color="auto"/>
            </w:tcBorders>
            <w:shd w:val="clear" w:color="auto" w:fill="CFDCE3"/>
          </w:tcPr>
          <w:p w14:paraId="77ABC645" w14:textId="77777777" w:rsidR="005E42B6" w:rsidRDefault="005E42B6" w:rsidP="005E42B6">
            <w:pPr>
              <w:rPr>
                <w:rFonts w:eastAsia="Calibri"/>
                <w:lang w:eastAsia="en-US"/>
              </w:rPr>
            </w:pPr>
          </w:p>
        </w:tc>
        <w:tc>
          <w:tcPr>
            <w:tcW w:w="3267" w:type="dxa"/>
            <w:shd w:val="clear" w:color="auto" w:fill="CFDCE3"/>
            <w:vAlign w:val="center"/>
          </w:tcPr>
          <w:p w14:paraId="13E2359D" w14:textId="62D2B333" w:rsidR="005E42B6" w:rsidRDefault="005E42B6" w:rsidP="005E42B6">
            <w:pPr>
              <w:rPr>
                <w:rFonts w:eastAsia="Calibri"/>
                <w:lang w:eastAsia="en-US"/>
              </w:rPr>
            </w:pPr>
            <w:r w:rsidRPr="00F954D7">
              <w:rPr>
                <w:rFonts w:cs="LVNRI K+ Humanist 777 BT"/>
                <w:bCs/>
                <w:szCs w:val="22"/>
              </w:rPr>
              <w:t>Development of online and blended pedagogy</w:t>
            </w:r>
          </w:p>
        </w:tc>
        <w:tc>
          <w:tcPr>
            <w:tcW w:w="3786" w:type="dxa"/>
            <w:shd w:val="clear" w:color="auto" w:fill="CFDCE3"/>
          </w:tcPr>
          <w:p w14:paraId="432582BF" w14:textId="31162E48" w:rsidR="005E42B6" w:rsidRDefault="005E42B6" w:rsidP="005E42B6">
            <w:pPr>
              <w:rPr>
                <w:szCs w:val="22"/>
              </w:rPr>
            </w:pPr>
            <w:r w:rsidRPr="00F954D7">
              <w:rPr>
                <w:szCs w:val="22"/>
              </w:rPr>
              <w:t xml:space="preserve">Research and development to identify effective strategies in the delivery of online lessons by staff (Plumpton College </w:t>
            </w:r>
            <w:hyperlink r:id="rId20" w:history="1">
              <w:r w:rsidRPr="00633927">
                <w:rPr>
                  <w:rStyle w:val="Hyperlink"/>
                  <w:sz w:val="22"/>
                  <w:szCs w:val="22"/>
                </w:rPr>
                <w:t>CCF project</w:t>
              </w:r>
            </w:hyperlink>
            <w:r w:rsidRPr="00F954D7">
              <w:rPr>
                <w:szCs w:val="22"/>
              </w:rPr>
              <w:t xml:space="preserve">) </w:t>
            </w:r>
          </w:p>
          <w:p w14:paraId="7C53FC5B" w14:textId="4FF844A0" w:rsidR="005E42B6" w:rsidRPr="00273A94" w:rsidRDefault="00E4610B" w:rsidP="005E42B6">
            <w:pPr>
              <w:rPr>
                <w:rFonts w:eastAsia="Calibri"/>
                <w:lang w:eastAsia="en-US"/>
              </w:rPr>
            </w:pPr>
            <w:r>
              <w:rPr>
                <w:color w:val="0B0C0C"/>
              </w:rPr>
              <w:t xml:space="preserve">Creation of an online synchronous teaching and learning toolkit and guidance for FE teachers (Walsall College </w:t>
            </w:r>
            <w:hyperlink r:id="rId21" w:history="1">
              <w:r w:rsidRPr="00633927">
                <w:rPr>
                  <w:rStyle w:val="Hyperlink"/>
                  <w:sz w:val="22"/>
                </w:rPr>
                <w:t>CCF project</w:t>
              </w:r>
            </w:hyperlink>
            <w:r>
              <w:rPr>
                <w:color w:val="0B0C0C"/>
              </w:rPr>
              <w:t>)</w:t>
            </w:r>
          </w:p>
        </w:tc>
        <w:tc>
          <w:tcPr>
            <w:tcW w:w="1706" w:type="dxa"/>
          </w:tcPr>
          <w:p w14:paraId="682F74EA" w14:textId="35C90866" w:rsidR="005E42B6" w:rsidRDefault="005E42B6" w:rsidP="005E42B6">
            <w:pPr>
              <w:rPr>
                <w:rFonts w:eastAsia="Calibri"/>
                <w:lang w:eastAsia="en-US"/>
              </w:rPr>
            </w:pPr>
            <w:r w:rsidRPr="00273A94">
              <w:rPr>
                <w:rFonts w:eastAsia="Calibri"/>
                <w:lang w:eastAsia="en-US"/>
              </w:rPr>
              <w:t>[Yes/No]</w:t>
            </w:r>
          </w:p>
        </w:tc>
      </w:tr>
      <w:tr w:rsidR="008F6C4D" w14:paraId="1E50348B" w14:textId="77777777" w:rsidTr="00C140B4">
        <w:tc>
          <w:tcPr>
            <w:tcW w:w="3025" w:type="dxa"/>
            <w:tcBorders>
              <w:bottom w:val="nil"/>
            </w:tcBorders>
            <w:shd w:val="clear" w:color="auto" w:fill="CFDCE3"/>
          </w:tcPr>
          <w:p w14:paraId="7ED4D759" w14:textId="4DA4BD3D" w:rsidR="00204B01" w:rsidRDefault="00204B01" w:rsidP="00204B01">
            <w:pPr>
              <w:spacing w:after="0"/>
              <w:rPr>
                <w:rFonts w:eastAsia="Calibri"/>
                <w:lang w:eastAsia="en-US"/>
              </w:rPr>
            </w:pPr>
            <w:r w:rsidRPr="00F954D7">
              <w:rPr>
                <w:rFonts w:cs="LVNRI K+ Humanist 777 BT"/>
                <w:b/>
                <w:szCs w:val="22"/>
              </w:rPr>
              <w:t xml:space="preserve">2: Subject specific professional development  </w:t>
            </w:r>
          </w:p>
        </w:tc>
        <w:tc>
          <w:tcPr>
            <w:tcW w:w="3201" w:type="dxa"/>
            <w:tcBorders>
              <w:bottom w:val="nil"/>
            </w:tcBorders>
            <w:shd w:val="clear" w:color="auto" w:fill="CFDCE3"/>
          </w:tcPr>
          <w:p w14:paraId="46566B64" w14:textId="43FC9B89" w:rsidR="00204B01" w:rsidRDefault="00204B01" w:rsidP="00204B01">
            <w:pPr>
              <w:spacing w:after="0"/>
              <w:rPr>
                <w:rFonts w:eastAsia="Calibri"/>
                <w:lang w:eastAsia="en-US"/>
              </w:rPr>
            </w:pPr>
            <w:r w:rsidRPr="00F954D7">
              <w:rPr>
                <w:rFonts w:cs="LVNRI K+ Humanist 777 BT"/>
                <w:bCs/>
                <w:szCs w:val="22"/>
              </w:rPr>
              <w:t xml:space="preserve">Support for staff to improve subject and pedagogic content knowledge </w:t>
            </w:r>
            <w:proofErr w:type="gramStart"/>
            <w:r w:rsidRPr="00F954D7">
              <w:rPr>
                <w:rFonts w:cs="LVNRI K+ Humanist 777 BT"/>
                <w:bCs/>
                <w:szCs w:val="22"/>
              </w:rPr>
              <w:t>in order to</w:t>
            </w:r>
            <w:proofErr w:type="gramEnd"/>
            <w:r w:rsidRPr="00F954D7">
              <w:rPr>
                <w:rFonts w:cs="LVNRI K+ Humanist 777 BT"/>
                <w:bCs/>
                <w:szCs w:val="22"/>
              </w:rPr>
              <w:t xml:space="preserve"> improve the quality of curriculum design and teaching, learning and assessment</w:t>
            </w:r>
          </w:p>
        </w:tc>
        <w:tc>
          <w:tcPr>
            <w:tcW w:w="3267" w:type="dxa"/>
            <w:shd w:val="clear" w:color="auto" w:fill="CFDCE3"/>
          </w:tcPr>
          <w:p w14:paraId="7C62B11E" w14:textId="08081022" w:rsidR="00204B01" w:rsidRDefault="00204B01" w:rsidP="00204B01">
            <w:pPr>
              <w:spacing w:after="0"/>
              <w:rPr>
                <w:rFonts w:eastAsia="Calibri"/>
                <w:lang w:eastAsia="en-US"/>
              </w:rPr>
            </w:pPr>
            <w:r w:rsidRPr="00F954D7">
              <w:rPr>
                <w:rFonts w:cs="LVNRI K+ Humanist 777 BT"/>
                <w:bCs/>
                <w:szCs w:val="22"/>
              </w:rPr>
              <w:t>Evidence-based approaches to improve subject knowledge and pedagogy</w:t>
            </w:r>
          </w:p>
        </w:tc>
        <w:tc>
          <w:tcPr>
            <w:tcW w:w="3786" w:type="dxa"/>
            <w:shd w:val="clear" w:color="auto" w:fill="CFDCE3"/>
          </w:tcPr>
          <w:p w14:paraId="417C43AD" w14:textId="5419C5FC" w:rsidR="00714DC1" w:rsidRDefault="00876245" w:rsidP="00204B01">
            <w:pPr>
              <w:spacing w:after="0"/>
              <w:rPr>
                <w:szCs w:val="22"/>
              </w:rPr>
            </w:pPr>
            <w:r>
              <w:rPr>
                <w:szCs w:val="22"/>
              </w:rPr>
              <w:t xml:space="preserve">Subject specific training and CPD focused on improving teachers subject knowledge and pedagogy </w:t>
            </w:r>
            <w:r w:rsidR="00A77303">
              <w:rPr>
                <w:szCs w:val="22"/>
              </w:rPr>
              <w:t>(</w:t>
            </w:r>
            <w:hyperlink r:id="rId22" w:anchor=":~:text=The%20T%20Level%20Professional%20Development%20%28TLPD%29%20offer%20supports,through%20the%20doors%20of%20a%20classroom%20or%20workshop." w:history="1">
              <w:r w:rsidR="00706940" w:rsidRPr="00AF6C58">
                <w:rPr>
                  <w:rStyle w:val="Hyperlink"/>
                  <w:sz w:val="22"/>
                  <w:szCs w:val="22"/>
                </w:rPr>
                <w:t>T Level Professional Development Programme</w:t>
              </w:r>
            </w:hyperlink>
            <w:r w:rsidR="00714DC1">
              <w:rPr>
                <w:szCs w:val="22"/>
              </w:rPr>
              <w:t xml:space="preserve">) </w:t>
            </w:r>
          </w:p>
          <w:p w14:paraId="5E43C38B" w14:textId="04B8D2D1" w:rsidR="00473EB4" w:rsidRDefault="00761AAC" w:rsidP="00204B01">
            <w:pPr>
              <w:spacing w:after="0"/>
              <w:rPr>
                <w:szCs w:val="22"/>
              </w:rPr>
            </w:pPr>
            <w:r>
              <w:rPr>
                <w:szCs w:val="22"/>
              </w:rPr>
              <w:t xml:space="preserve"> </w:t>
            </w:r>
          </w:p>
          <w:p w14:paraId="32902112" w14:textId="67FA7E18" w:rsidR="00204B01" w:rsidRPr="00273A94" w:rsidRDefault="00204B01" w:rsidP="00204B01">
            <w:pPr>
              <w:spacing w:after="0"/>
              <w:rPr>
                <w:rFonts w:eastAsia="Calibri"/>
                <w:lang w:eastAsia="en-US"/>
              </w:rPr>
            </w:pPr>
            <w:r w:rsidRPr="00F954D7">
              <w:rPr>
                <w:szCs w:val="22"/>
              </w:rPr>
              <w:t xml:space="preserve">Use of expert practitioners to drive effective practice through peer observations, mentoring and </w:t>
            </w:r>
            <w:r w:rsidRPr="00F954D7">
              <w:rPr>
                <w:szCs w:val="22"/>
              </w:rPr>
              <w:lastRenderedPageBreak/>
              <w:t>embedding research (</w:t>
            </w:r>
            <w:hyperlink r:id="rId23" w:history="1">
              <w:r w:rsidR="00E1340D" w:rsidRPr="00F934CF">
                <w:rPr>
                  <w:rStyle w:val="Hyperlink"/>
                  <w:sz w:val="22"/>
                  <w:szCs w:val="22"/>
                </w:rPr>
                <w:t>e</w:t>
              </w:r>
              <w:r w:rsidR="00C34052" w:rsidRPr="00F934CF">
                <w:rPr>
                  <w:rStyle w:val="Hyperlink"/>
                  <w:sz w:val="22"/>
                  <w:szCs w:val="22"/>
                </w:rPr>
                <w:t xml:space="preserve">vidence base underpinning national standard for teacher’s professional development and relevant </w:t>
              </w:r>
              <w:r w:rsidRPr="00F934CF">
                <w:rPr>
                  <w:rStyle w:val="Hyperlink"/>
                  <w:sz w:val="22"/>
                  <w:szCs w:val="22"/>
                </w:rPr>
                <w:t xml:space="preserve">Ofsted </w:t>
              </w:r>
              <w:r w:rsidR="00C34052" w:rsidRPr="00F934CF">
                <w:rPr>
                  <w:rStyle w:val="Hyperlink"/>
                  <w:sz w:val="22"/>
                  <w:szCs w:val="22"/>
                </w:rPr>
                <w:t>research</w:t>
              </w:r>
            </w:hyperlink>
            <w:r w:rsidR="00F934CF">
              <w:rPr>
                <w:rStyle w:val="FootnoteReference"/>
              </w:rPr>
              <w:t>.</w:t>
            </w:r>
            <w:r w:rsidR="00F934CF">
              <w:t xml:space="preserve"> See also the </w:t>
            </w:r>
            <w:proofErr w:type="spellStart"/>
            <w:r w:rsidR="00F934CF" w:rsidRPr="00F934CF">
              <w:t>the</w:t>
            </w:r>
            <w:proofErr w:type="spellEnd"/>
            <w:r w:rsidR="00F934CF" w:rsidRPr="00F934CF">
              <w:t xml:space="preserve"> relevant sections within the </w:t>
            </w:r>
            <w:hyperlink r:id="rId24" w:history="1">
              <w:r w:rsidR="00F934CF" w:rsidRPr="00F934CF">
                <w:rPr>
                  <w:rStyle w:val="Hyperlink"/>
                  <w:sz w:val="22"/>
                </w:rPr>
                <w:t>inspection handbook</w:t>
              </w:r>
            </w:hyperlink>
            <w:r w:rsidR="00F934CF" w:rsidRPr="00F934CF">
              <w:t xml:space="preserve"> for FE and skills providers.</w:t>
            </w:r>
            <w:r w:rsidR="00F934CF" w:rsidRPr="00F954D7">
              <w:rPr>
                <w:szCs w:val="22"/>
              </w:rPr>
              <w:t>)</w:t>
            </w:r>
          </w:p>
        </w:tc>
        <w:tc>
          <w:tcPr>
            <w:tcW w:w="1706" w:type="dxa"/>
          </w:tcPr>
          <w:p w14:paraId="7131CB46" w14:textId="233E92BD" w:rsidR="00204B01" w:rsidRDefault="00204B01" w:rsidP="00204B01">
            <w:pPr>
              <w:spacing w:after="0"/>
              <w:rPr>
                <w:rFonts w:eastAsia="Calibri"/>
                <w:lang w:eastAsia="en-US"/>
              </w:rPr>
            </w:pPr>
            <w:r w:rsidRPr="00273A94">
              <w:rPr>
                <w:rFonts w:eastAsia="Calibri"/>
                <w:lang w:eastAsia="en-US"/>
              </w:rPr>
              <w:lastRenderedPageBreak/>
              <w:t>[Yes/No]</w:t>
            </w:r>
          </w:p>
        </w:tc>
      </w:tr>
      <w:tr w:rsidR="008F6C4D" w14:paraId="6AE466A8" w14:textId="77777777" w:rsidTr="00C140B4">
        <w:tc>
          <w:tcPr>
            <w:tcW w:w="3025" w:type="dxa"/>
            <w:tcBorders>
              <w:top w:val="nil"/>
              <w:bottom w:val="nil"/>
            </w:tcBorders>
            <w:shd w:val="clear" w:color="auto" w:fill="CFDCE3"/>
          </w:tcPr>
          <w:p w14:paraId="7DBCBC7E" w14:textId="520540D1" w:rsidR="00204B01" w:rsidRDefault="00204B01" w:rsidP="00204B01">
            <w:pPr>
              <w:rPr>
                <w:rFonts w:eastAsia="Calibri"/>
                <w:lang w:eastAsia="en-US"/>
              </w:rPr>
            </w:pPr>
          </w:p>
        </w:tc>
        <w:tc>
          <w:tcPr>
            <w:tcW w:w="3201" w:type="dxa"/>
            <w:tcBorders>
              <w:top w:val="nil"/>
              <w:bottom w:val="nil"/>
            </w:tcBorders>
            <w:shd w:val="clear" w:color="auto" w:fill="CFDCE3"/>
          </w:tcPr>
          <w:p w14:paraId="4C981A7E" w14:textId="77777777" w:rsidR="00204B01" w:rsidRDefault="00204B01" w:rsidP="00204B01">
            <w:pPr>
              <w:rPr>
                <w:rFonts w:eastAsia="Calibri"/>
                <w:lang w:eastAsia="en-US"/>
              </w:rPr>
            </w:pPr>
          </w:p>
        </w:tc>
        <w:tc>
          <w:tcPr>
            <w:tcW w:w="3267" w:type="dxa"/>
            <w:shd w:val="clear" w:color="auto" w:fill="CFDCE3"/>
          </w:tcPr>
          <w:p w14:paraId="023D4332" w14:textId="385F9010" w:rsidR="00204B01" w:rsidRDefault="00204B01" w:rsidP="00204B01">
            <w:pPr>
              <w:rPr>
                <w:rFonts w:eastAsia="Calibri"/>
                <w:lang w:eastAsia="en-US"/>
              </w:rPr>
            </w:pPr>
            <w:r w:rsidRPr="00F954D7">
              <w:rPr>
                <w:rFonts w:cs="LVNRI K+ Humanist 777 BT"/>
                <w:bCs/>
                <w:szCs w:val="22"/>
              </w:rPr>
              <w:t xml:space="preserve">Application/adaption of generic pedagogic practices to specific subject areas  </w:t>
            </w:r>
          </w:p>
        </w:tc>
        <w:tc>
          <w:tcPr>
            <w:tcW w:w="3786" w:type="dxa"/>
            <w:shd w:val="clear" w:color="auto" w:fill="CFDCE3"/>
          </w:tcPr>
          <w:p w14:paraId="04A8AFE6" w14:textId="69AE02B2" w:rsidR="00204B01" w:rsidRDefault="00204B01" w:rsidP="00204B01">
            <w:pPr>
              <w:rPr>
                <w:szCs w:val="22"/>
              </w:rPr>
            </w:pPr>
            <w:r w:rsidRPr="00F954D7">
              <w:rPr>
                <w:szCs w:val="22"/>
              </w:rPr>
              <w:t>Support for staff to understand how general pedagogic issues and approaches apply to their specific learning contexts (</w:t>
            </w:r>
            <w:r w:rsidR="005F0470">
              <w:rPr>
                <w:szCs w:val="22"/>
              </w:rPr>
              <w:t>e</w:t>
            </w:r>
            <w:r w:rsidR="00706940">
              <w:rPr>
                <w:szCs w:val="22"/>
              </w:rPr>
              <w:t xml:space="preserve">vidence base underpinning national standard for </w:t>
            </w:r>
            <w:r w:rsidR="00BA5F75">
              <w:rPr>
                <w:szCs w:val="22"/>
              </w:rPr>
              <w:t>teachers’ professional development</w:t>
            </w:r>
            <w:r w:rsidR="00F54714">
              <w:rPr>
                <w:szCs w:val="22"/>
              </w:rPr>
              <w:t xml:space="preserve">. </w:t>
            </w:r>
            <w:r w:rsidR="00F54714" w:rsidRPr="00F54714">
              <w:rPr>
                <w:szCs w:val="22"/>
              </w:rPr>
              <w:t xml:space="preserve">Please see this </w:t>
            </w:r>
            <w:hyperlink r:id="rId25" w:history="1">
              <w:r w:rsidR="00F54714" w:rsidRPr="00F54714">
                <w:rPr>
                  <w:rStyle w:val="Hyperlink"/>
                  <w:sz w:val="22"/>
                  <w:szCs w:val="22"/>
                </w:rPr>
                <w:t>implementation guidance</w:t>
              </w:r>
            </w:hyperlink>
            <w:r w:rsidR="00F54714" w:rsidRPr="00F54714">
              <w:rPr>
                <w:szCs w:val="22"/>
              </w:rPr>
              <w:t xml:space="preserve"> and the research highlighted in the bibliography at the end of the document</w:t>
            </w:r>
            <w:r w:rsidR="00BA5F75">
              <w:rPr>
                <w:szCs w:val="22"/>
              </w:rPr>
              <w:t>)</w:t>
            </w:r>
          </w:p>
          <w:p w14:paraId="164DB1D1" w14:textId="604F761D" w:rsidR="00204B01" w:rsidRPr="00273A94" w:rsidRDefault="00BA5F75" w:rsidP="00204B01">
            <w:pPr>
              <w:rPr>
                <w:rFonts w:eastAsia="Calibri"/>
                <w:lang w:eastAsia="en-US"/>
              </w:rPr>
            </w:pPr>
            <w:r>
              <w:rPr>
                <w:rFonts w:eastAsia="Calibri"/>
                <w:lang w:eastAsia="en-US"/>
              </w:rPr>
              <w:t xml:space="preserve">Creation of guidance and resources to exemplify excellent teaching, learning and assessment in a </w:t>
            </w:r>
            <w:r w:rsidR="000E5197">
              <w:rPr>
                <w:rFonts w:eastAsia="Calibri"/>
                <w:lang w:eastAsia="en-US"/>
              </w:rPr>
              <w:t>subject area</w:t>
            </w:r>
            <w:r w:rsidR="00F92C81">
              <w:rPr>
                <w:rFonts w:eastAsia="Calibri"/>
                <w:lang w:eastAsia="en-US"/>
              </w:rPr>
              <w:t xml:space="preserve"> (</w:t>
            </w:r>
            <w:r w:rsidR="00BC64DF">
              <w:rPr>
                <w:rFonts w:eastAsia="Calibri"/>
                <w:lang w:eastAsia="en-US"/>
              </w:rPr>
              <w:t>e</w:t>
            </w:r>
            <w:r w:rsidR="00F92C81">
              <w:rPr>
                <w:rFonts w:eastAsia="Calibri"/>
                <w:lang w:eastAsia="en-US"/>
              </w:rPr>
              <w:t xml:space="preserve">vidence base underpinning </w:t>
            </w:r>
            <w:hyperlink r:id="rId26" w:history="1">
              <w:r w:rsidR="00F92C81" w:rsidRPr="00E95575">
                <w:rPr>
                  <w:rStyle w:val="Hyperlink"/>
                  <w:rFonts w:eastAsia="Calibri"/>
                  <w:sz w:val="22"/>
                  <w:lang w:eastAsia="en-US"/>
                </w:rPr>
                <w:t>national standard</w:t>
              </w:r>
            </w:hyperlink>
            <w:r w:rsidR="00F92C81">
              <w:rPr>
                <w:rFonts w:eastAsia="Calibri"/>
                <w:lang w:eastAsia="en-US"/>
              </w:rPr>
              <w:t xml:space="preserve"> for teacher’s professional development</w:t>
            </w:r>
            <w:r w:rsidR="00145757">
              <w:rPr>
                <w:rFonts w:eastAsia="Calibri"/>
                <w:lang w:eastAsia="en-US"/>
              </w:rPr>
              <w:t>)</w:t>
            </w:r>
          </w:p>
        </w:tc>
        <w:tc>
          <w:tcPr>
            <w:tcW w:w="1706" w:type="dxa"/>
          </w:tcPr>
          <w:p w14:paraId="03478C77" w14:textId="39D0B21C" w:rsidR="00204B01" w:rsidRDefault="00204B01" w:rsidP="00204B01">
            <w:pPr>
              <w:rPr>
                <w:rFonts w:eastAsia="Calibri"/>
                <w:lang w:eastAsia="en-US"/>
              </w:rPr>
            </w:pPr>
            <w:r w:rsidRPr="00273A94">
              <w:rPr>
                <w:rFonts w:eastAsia="Calibri"/>
                <w:lang w:eastAsia="en-US"/>
              </w:rPr>
              <w:t>[Yes/No]</w:t>
            </w:r>
          </w:p>
        </w:tc>
      </w:tr>
      <w:tr w:rsidR="008F6C4D" w14:paraId="43273F7D" w14:textId="77777777" w:rsidTr="00C140B4">
        <w:tc>
          <w:tcPr>
            <w:tcW w:w="3025" w:type="dxa"/>
            <w:tcBorders>
              <w:top w:val="nil"/>
              <w:bottom w:val="single" w:sz="4" w:space="0" w:color="auto"/>
            </w:tcBorders>
            <w:shd w:val="clear" w:color="auto" w:fill="CFDCE3"/>
          </w:tcPr>
          <w:p w14:paraId="5C51221F" w14:textId="77777777" w:rsidR="00204B01" w:rsidRDefault="00204B01" w:rsidP="00204B01">
            <w:pPr>
              <w:rPr>
                <w:rFonts w:eastAsia="Calibri"/>
                <w:lang w:eastAsia="en-US"/>
              </w:rPr>
            </w:pPr>
          </w:p>
        </w:tc>
        <w:tc>
          <w:tcPr>
            <w:tcW w:w="3201" w:type="dxa"/>
            <w:tcBorders>
              <w:top w:val="nil"/>
              <w:bottom w:val="single" w:sz="4" w:space="0" w:color="auto"/>
            </w:tcBorders>
            <w:shd w:val="clear" w:color="auto" w:fill="CFDCE3"/>
          </w:tcPr>
          <w:p w14:paraId="2F96F906" w14:textId="77777777" w:rsidR="00204B01" w:rsidRDefault="00204B01" w:rsidP="00204B01">
            <w:pPr>
              <w:rPr>
                <w:rFonts w:eastAsia="Calibri"/>
                <w:lang w:eastAsia="en-US"/>
              </w:rPr>
            </w:pPr>
          </w:p>
        </w:tc>
        <w:tc>
          <w:tcPr>
            <w:tcW w:w="3267" w:type="dxa"/>
            <w:shd w:val="clear" w:color="auto" w:fill="CFDCE3"/>
          </w:tcPr>
          <w:p w14:paraId="4DDC1506" w14:textId="452699FE" w:rsidR="00204B01" w:rsidRDefault="00204B01" w:rsidP="00204B01">
            <w:pPr>
              <w:rPr>
                <w:rFonts w:eastAsia="Calibri"/>
                <w:lang w:eastAsia="en-US"/>
              </w:rPr>
            </w:pPr>
            <w:r w:rsidRPr="00F954D7">
              <w:rPr>
                <w:rFonts w:cs="LVNRI K+ Humanist 777 BT"/>
                <w:bCs/>
                <w:szCs w:val="22"/>
              </w:rPr>
              <w:t>Collaborative peer-to-peer support and subject networks</w:t>
            </w:r>
          </w:p>
        </w:tc>
        <w:tc>
          <w:tcPr>
            <w:tcW w:w="3786" w:type="dxa"/>
            <w:shd w:val="clear" w:color="auto" w:fill="CFDCE3"/>
          </w:tcPr>
          <w:p w14:paraId="30B1FF7C" w14:textId="3E26AF25" w:rsidR="00204B01" w:rsidRPr="00273A94" w:rsidRDefault="00204B01" w:rsidP="00204B01">
            <w:pPr>
              <w:rPr>
                <w:rFonts w:eastAsia="Calibri"/>
                <w:lang w:eastAsia="en-US"/>
              </w:rPr>
            </w:pPr>
            <w:r w:rsidRPr="00F954D7">
              <w:rPr>
                <w:szCs w:val="22"/>
              </w:rPr>
              <w:t xml:space="preserve">Subject networks </w:t>
            </w:r>
            <w:r w:rsidR="00241B5E">
              <w:rPr>
                <w:szCs w:val="22"/>
              </w:rPr>
              <w:t>and expert groups</w:t>
            </w:r>
            <w:r w:rsidRPr="00F954D7">
              <w:rPr>
                <w:szCs w:val="22"/>
              </w:rPr>
              <w:t xml:space="preserve"> to research, identify and disseminate effective teaching, learning and assessment </w:t>
            </w:r>
            <w:r w:rsidRPr="00F954D7">
              <w:rPr>
                <w:szCs w:val="22"/>
              </w:rPr>
              <w:lastRenderedPageBreak/>
              <w:t>approaches (</w:t>
            </w:r>
            <w:hyperlink r:id="rId27" w:history="1">
              <w:r w:rsidRPr="00F54714">
                <w:rPr>
                  <w:rStyle w:val="Hyperlink"/>
                  <w:sz w:val="22"/>
                  <w:szCs w:val="22"/>
                </w:rPr>
                <w:t>T Level Professional Development networks</w:t>
              </w:r>
            </w:hyperlink>
            <w:r w:rsidRPr="00F954D7">
              <w:rPr>
                <w:szCs w:val="22"/>
              </w:rPr>
              <w:t>)</w:t>
            </w:r>
          </w:p>
        </w:tc>
        <w:tc>
          <w:tcPr>
            <w:tcW w:w="1706" w:type="dxa"/>
          </w:tcPr>
          <w:p w14:paraId="0F1F69B7" w14:textId="6BAB964D" w:rsidR="00204B01" w:rsidRDefault="00204B01" w:rsidP="00204B01">
            <w:pPr>
              <w:rPr>
                <w:rFonts w:eastAsia="Calibri"/>
                <w:lang w:eastAsia="en-US"/>
              </w:rPr>
            </w:pPr>
            <w:r w:rsidRPr="00273A94">
              <w:rPr>
                <w:rFonts w:eastAsia="Calibri"/>
                <w:lang w:eastAsia="en-US"/>
              </w:rPr>
              <w:lastRenderedPageBreak/>
              <w:t>[Yes/No]</w:t>
            </w:r>
          </w:p>
        </w:tc>
      </w:tr>
      <w:tr w:rsidR="008F6C4D" w14:paraId="4E2279CD" w14:textId="77777777" w:rsidTr="00C140B4">
        <w:tc>
          <w:tcPr>
            <w:tcW w:w="3025" w:type="dxa"/>
            <w:tcBorders>
              <w:bottom w:val="nil"/>
            </w:tcBorders>
            <w:shd w:val="clear" w:color="auto" w:fill="CFDCE3"/>
          </w:tcPr>
          <w:p w14:paraId="4DB7A3A6" w14:textId="4CE7B075" w:rsidR="008F6C4D" w:rsidRDefault="008F6C4D" w:rsidP="008F6C4D">
            <w:pPr>
              <w:rPr>
                <w:rFonts w:eastAsia="Calibri"/>
                <w:lang w:eastAsia="en-US"/>
              </w:rPr>
            </w:pPr>
            <w:r w:rsidRPr="00F954D7">
              <w:rPr>
                <w:rFonts w:cs="LVNRI K+ Humanist 777 BT"/>
                <w:b/>
                <w:szCs w:val="22"/>
              </w:rPr>
              <w:t xml:space="preserve">3: Supporting new or inexperienced teachers  </w:t>
            </w:r>
          </w:p>
        </w:tc>
        <w:tc>
          <w:tcPr>
            <w:tcW w:w="3201" w:type="dxa"/>
            <w:tcBorders>
              <w:bottom w:val="nil"/>
            </w:tcBorders>
            <w:shd w:val="clear" w:color="auto" w:fill="CFDCE3"/>
          </w:tcPr>
          <w:p w14:paraId="190E08F9" w14:textId="54EF551B" w:rsidR="008F6C4D" w:rsidRDefault="008F6C4D" w:rsidP="008F6C4D">
            <w:pPr>
              <w:rPr>
                <w:rFonts w:eastAsia="Calibri"/>
                <w:lang w:eastAsia="en-US"/>
              </w:rPr>
            </w:pPr>
            <w:r w:rsidRPr="00F954D7">
              <w:rPr>
                <w:rFonts w:cs="LVNRI K+ Humanist 777 BT"/>
                <w:bCs/>
                <w:szCs w:val="22"/>
              </w:rPr>
              <w:t>Tailored support and professional development for new or inexperienced teachers to aid career progression and improve teacher retention</w:t>
            </w:r>
          </w:p>
        </w:tc>
        <w:tc>
          <w:tcPr>
            <w:tcW w:w="3267" w:type="dxa"/>
            <w:shd w:val="clear" w:color="auto" w:fill="CFDCE3"/>
          </w:tcPr>
          <w:p w14:paraId="4A7B00FD" w14:textId="66024F82" w:rsidR="008F6C4D" w:rsidRDefault="008F6C4D" w:rsidP="008F6C4D">
            <w:pPr>
              <w:rPr>
                <w:rFonts w:eastAsia="Calibri"/>
                <w:lang w:eastAsia="en-US"/>
              </w:rPr>
            </w:pPr>
            <w:r w:rsidRPr="00F954D7">
              <w:rPr>
                <w:rFonts w:cs="LVNRI K+ Humanist 777 BT"/>
                <w:bCs/>
                <w:szCs w:val="22"/>
              </w:rPr>
              <w:t xml:space="preserve">Covering costs of additional teacher time to provide intensive support such as paired teaching/work shadowing and reduced workload </w:t>
            </w:r>
          </w:p>
        </w:tc>
        <w:tc>
          <w:tcPr>
            <w:tcW w:w="3786" w:type="dxa"/>
            <w:shd w:val="clear" w:color="auto" w:fill="CFDCE3"/>
          </w:tcPr>
          <w:p w14:paraId="5981CFD6" w14:textId="0E3F8FE1" w:rsidR="008F6C4D" w:rsidRPr="00273A94" w:rsidRDefault="008F6C4D" w:rsidP="008F6C4D">
            <w:pPr>
              <w:rPr>
                <w:rFonts w:eastAsia="Calibri"/>
                <w:lang w:eastAsia="en-US"/>
              </w:rPr>
            </w:pPr>
            <w:r w:rsidRPr="00F954D7">
              <w:rPr>
                <w:rFonts w:cs="LVNRI K+ Humanist 777 BT"/>
                <w:bCs/>
                <w:szCs w:val="22"/>
              </w:rPr>
              <w:t>Covering costs of additional teacher time to provide intensive support such as paired teaching/work shadowing and reduced workload (</w:t>
            </w:r>
            <w:hyperlink r:id="rId28" w:anchor=":~:text=The%20Taking%20Teaching%20Further%20programme%20is%20a%20national,and%20skills%20to%20work%20in%20Further%20Education%20%28FE%29." w:history="1">
              <w:r w:rsidRPr="001A4CB0">
                <w:rPr>
                  <w:rStyle w:val="Hyperlink"/>
                  <w:rFonts w:cs="LVNRI K+ Humanist 777 BT"/>
                  <w:bCs/>
                  <w:sz w:val="22"/>
                  <w:szCs w:val="22"/>
                </w:rPr>
                <w:t xml:space="preserve">Taking </w:t>
              </w:r>
              <w:r w:rsidR="006D069B">
                <w:rPr>
                  <w:rStyle w:val="Hyperlink"/>
                  <w:rFonts w:cs="LVNRI K+ Humanist 777 BT"/>
                  <w:bCs/>
                  <w:sz w:val="22"/>
                  <w:szCs w:val="22"/>
                </w:rPr>
                <w:t>T</w:t>
              </w:r>
              <w:r w:rsidRPr="001A4CB0">
                <w:rPr>
                  <w:rStyle w:val="Hyperlink"/>
                  <w:rFonts w:cs="LVNRI K+ Humanist 777 BT"/>
                  <w:bCs/>
                  <w:sz w:val="22"/>
                  <w:szCs w:val="22"/>
                </w:rPr>
                <w:t xml:space="preserve">eaching </w:t>
              </w:r>
              <w:r w:rsidR="006D069B">
                <w:rPr>
                  <w:rStyle w:val="Hyperlink"/>
                  <w:rFonts w:cs="LVNRI K+ Humanist 777 BT"/>
                  <w:bCs/>
                  <w:sz w:val="22"/>
                  <w:szCs w:val="22"/>
                </w:rPr>
                <w:t>F</w:t>
              </w:r>
              <w:r w:rsidRPr="001A4CB0">
                <w:rPr>
                  <w:rStyle w:val="Hyperlink"/>
                  <w:rFonts w:cs="LVNRI K+ Humanist 777 BT"/>
                  <w:bCs/>
                  <w:sz w:val="22"/>
                  <w:szCs w:val="22"/>
                </w:rPr>
                <w:t>urther programme</w:t>
              </w:r>
            </w:hyperlink>
            <w:r w:rsidR="0096313D">
              <w:rPr>
                <w:rFonts w:cs="LVNRI K+ Humanist 777 BT"/>
                <w:bCs/>
                <w:szCs w:val="22"/>
              </w:rPr>
              <w:t xml:space="preserve">, </w:t>
            </w:r>
            <w:hyperlink r:id="rId29" w:history="1">
              <w:r w:rsidR="0096313D" w:rsidRPr="001A4CB0">
                <w:rPr>
                  <w:rStyle w:val="Hyperlink"/>
                  <w:rFonts w:cs="LVNRI K+ Humanist 777 BT"/>
                  <w:bCs/>
                  <w:sz w:val="22"/>
                  <w:szCs w:val="22"/>
                </w:rPr>
                <w:t xml:space="preserve">schools </w:t>
              </w:r>
              <w:r w:rsidR="008311F4" w:rsidRPr="001A4CB0">
                <w:rPr>
                  <w:rStyle w:val="Hyperlink"/>
                  <w:rFonts w:cs="LVNRI K+ Humanist 777 BT"/>
                  <w:bCs/>
                  <w:sz w:val="22"/>
                  <w:szCs w:val="22"/>
                </w:rPr>
                <w:t>e</w:t>
              </w:r>
              <w:r w:rsidR="0096313D" w:rsidRPr="001A4CB0">
                <w:rPr>
                  <w:rStyle w:val="Hyperlink"/>
                  <w:rFonts w:cs="LVNRI K+ Humanist 777 BT"/>
                  <w:bCs/>
                  <w:sz w:val="22"/>
                  <w:szCs w:val="22"/>
                </w:rPr>
                <w:t xml:space="preserve">arly </w:t>
              </w:r>
              <w:r w:rsidR="008311F4" w:rsidRPr="001A4CB0">
                <w:rPr>
                  <w:rStyle w:val="Hyperlink"/>
                  <w:rFonts w:cs="LVNRI K+ Humanist 777 BT"/>
                  <w:bCs/>
                  <w:sz w:val="22"/>
                  <w:szCs w:val="22"/>
                </w:rPr>
                <w:t>c</w:t>
              </w:r>
              <w:r w:rsidR="0096313D" w:rsidRPr="001A4CB0">
                <w:rPr>
                  <w:rStyle w:val="Hyperlink"/>
                  <w:rFonts w:cs="LVNRI K+ Humanist 777 BT"/>
                  <w:bCs/>
                  <w:sz w:val="22"/>
                  <w:szCs w:val="22"/>
                </w:rPr>
                <w:t xml:space="preserve">areer </w:t>
              </w:r>
              <w:r w:rsidR="008311F4" w:rsidRPr="001A4CB0">
                <w:rPr>
                  <w:rStyle w:val="Hyperlink"/>
                  <w:rFonts w:cs="LVNRI K+ Humanist 777 BT"/>
                  <w:bCs/>
                  <w:sz w:val="22"/>
                  <w:szCs w:val="22"/>
                </w:rPr>
                <w:t>f</w:t>
              </w:r>
              <w:r w:rsidR="0096313D" w:rsidRPr="001A4CB0">
                <w:rPr>
                  <w:rStyle w:val="Hyperlink"/>
                  <w:rFonts w:cs="LVNRI K+ Humanist 777 BT"/>
                  <w:bCs/>
                  <w:sz w:val="22"/>
                  <w:szCs w:val="22"/>
                </w:rPr>
                <w:t>ramework and support package</w:t>
              </w:r>
            </w:hyperlink>
            <w:r w:rsidRPr="00F954D7">
              <w:rPr>
                <w:rFonts w:cs="LVNRI K+ Humanist 777 BT"/>
                <w:bCs/>
                <w:szCs w:val="22"/>
              </w:rPr>
              <w:t xml:space="preserve">)  </w:t>
            </w:r>
          </w:p>
        </w:tc>
        <w:tc>
          <w:tcPr>
            <w:tcW w:w="1706" w:type="dxa"/>
          </w:tcPr>
          <w:p w14:paraId="6BE1BD27" w14:textId="28D39EDA" w:rsidR="008F6C4D" w:rsidRDefault="008F6C4D" w:rsidP="008F6C4D">
            <w:pPr>
              <w:rPr>
                <w:rFonts w:eastAsia="Calibri"/>
                <w:lang w:eastAsia="en-US"/>
              </w:rPr>
            </w:pPr>
            <w:r w:rsidRPr="00273A94">
              <w:rPr>
                <w:rFonts w:eastAsia="Calibri"/>
                <w:lang w:eastAsia="en-US"/>
              </w:rPr>
              <w:t>[Yes/No]</w:t>
            </w:r>
          </w:p>
        </w:tc>
      </w:tr>
      <w:tr w:rsidR="008F6C4D" w14:paraId="1D6B57D9" w14:textId="77777777" w:rsidTr="00C140B4">
        <w:tc>
          <w:tcPr>
            <w:tcW w:w="3025" w:type="dxa"/>
            <w:tcBorders>
              <w:top w:val="nil"/>
              <w:bottom w:val="nil"/>
            </w:tcBorders>
            <w:shd w:val="clear" w:color="auto" w:fill="CFDCE3"/>
          </w:tcPr>
          <w:p w14:paraId="14CAC725" w14:textId="62342140" w:rsidR="008F6C4D" w:rsidRDefault="008F6C4D" w:rsidP="008F6C4D">
            <w:pPr>
              <w:rPr>
                <w:rFonts w:eastAsia="Calibri"/>
                <w:lang w:eastAsia="en-US"/>
              </w:rPr>
            </w:pPr>
          </w:p>
        </w:tc>
        <w:tc>
          <w:tcPr>
            <w:tcW w:w="3201" w:type="dxa"/>
            <w:tcBorders>
              <w:top w:val="nil"/>
              <w:bottom w:val="nil"/>
            </w:tcBorders>
            <w:shd w:val="clear" w:color="auto" w:fill="CFDCE3"/>
          </w:tcPr>
          <w:p w14:paraId="424690D0" w14:textId="77777777" w:rsidR="008F6C4D" w:rsidRDefault="008F6C4D" w:rsidP="008F6C4D">
            <w:pPr>
              <w:rPr>
                <w:rFonts w:eastAsia="Calibri"/>
                <w:lang w:eastAsia="en-US"/>
              </w:rPr>
            </w:pPr>
          </w:p>
        </w:tc>
        <w:tc>
          <w:tcPr>
            <w:tcW w:w="3267" w:type="dxa"/>
            <w:shd w:val="clear" w:color="auto" w:fill="CFDCE3"/>
          </w:tcPr>
          <w:p w14:paraId="282E4226" w14:textId="673AD7E3" w:rsidR="008F6C4D" w:rsidRDefault="008F6C4D" w:rsidP="008F6C4D">
            <w:pPr>
              <w:rPr>
                <w:rFonts w:eastAsia="Calibri"/>
                <w:lang w:eastAsia="en-US"/>
              </w:rPr>
            </w:pPr>
            <w:r w:rsidRPr="00F954D7">
              <w:rPr>
                <w:szCs w:val="22"/>
              </w:rPr>
              <w:t xml:space="preserve">Core induction programmes covering key areas of practice essential for new or inexperienced teachers to develop </w:t>
            </w:r>
          </w:p>
        </w:tc>
        <w:tc>
          <w:tcPr>
            <w:tcW w:w="3786" w:type="dxa"/>
            <w:shd w:val="clear" w:color="auto" w:fill="CFDCE3"/>
          </w:tcPr>
          <w:p w14:paraId="50846D19" w14:textId="31AB8284" w:rsidR="008F6C4D" w:rsidRPr="00273A94" w:rsidRDefault="008F6C4D" w:rsidP="008F6C4D">
            <w:pPr>
              <w:rPr>
                <w:rFonts w:eastAsia="Calibri"/>
                <w:lang w:eastAsia="en-US"/>
              </w:rPr>
            </w:pPr>
            <w:r w:rsidRPr="00F954D7">
              <w:rPr>
                <w:szCs w:val="22"/>
              </w:rPr>
              <w:t>Core induction programmes covering key areas of practice essential for new or inexperienced teachers to develop (</w:t>
            </w:r>
            <w:hyperlink r:id="rId30" w:history="1">
              <w:r w:rsidRPr="001A4CB0">
                <w:rPr>
                  <w:rStyle w:val="Hyperlink"/>
                  <w:sz w:val="22"/>
                  <w:szCs w:val="22"/>
                </w:rPr>
                <w:t xml:space="preserve">schools </w:t>
              </w:r>
              <w:r w:rsidR="008311F4" w:rsidRPr="001A4CB0">
                <w:rPr>
                  <w:rStyle w:val="Hyperlink"/>
                  <w:sz w:val="22"/>
                  <w:szCs w:val="22"/>
                </w:rPr>
                <w:t>e</w:t>
              </w:r>
              <w:r w:rsidRPr="001A4CB0">
                <w:rPr>
                  <w:rStyle w:val="Hyperlink"/>
                  <w:sz w:val="22"/>
                  <w:szCs w:val="22"/>
                </w:rPr>
                <w:t xml:space="preserve">arly </w:t>
              </w:r>
              <w:r w:rsidR="008311F4" w:rsidRPr="001A4CB0">
                <w:rPr>
                  <w:rStyle w:val="Hyperlink"/>
                  <w:sz w:val="22"/>
                  <w:szCs w:val="22"/>
                </w:rPr>
                <w:t>c</w:t>
              </w:r>
              <w:r w:rsidRPr="001A4CB0">
                <w:rPr>
                  <w:rStyle w:val="Hyperlink"/>
                  <w:sz w:val="22"/>
                  <w:szCs w:val="22"/>
                </w:rPr>
                <w:t xml:space="preserve">areer </w:t>
              </w:r>
              <w:r w:rsidR="008311F4" w:rsidRPr="001A4CB0">
                <w:rPr>
                  <w:rStyle w:val="Hyperlink"/>
                  <w:sz w:val="22"/>
                  <w:szCs w:val="22"/>
                </w:rPr>
                <w:t>f</w:t>
              </w:r>
              <w:r w:rsidRPr="001A4CB0">
                <w:rPr>
                  <w:rStyle w:val="Hyperlink"/>
                  <w:sz w:val="22"/>
                  <w:szCs w:val="22"/>
                </w:rPr>
                <w:t>ramework induction packages</w:t>
              </w:r>
            </w:hyperlink>
            <w:r w:rsidRPr="00F954D7">
              <w:rPr>
                <w:szCs w:val="22"/>
              </w:rPr>
              <w:t xml:space="preserve">) </w:t>
            </w:r>
          </w:p>
        </w:tc>
        <w:tc>
          <w:tcPr>
            <w:tcW w:w="1706" w:type="dxa"/>
          </w:tcPr>
          <w:p w14:paraId="11AC6354" w14:textId="0C8B212D" w:rsidR="008F6C4D" w:rsidRDefault="008F6C4D" w:rsidP="008F6C4D">
            <w:pPr>
              <w:rPr>
                <w:rFonts w:eastAsia="Calibri"/>
                <w:lang w:eastAsia="en-US"/>
              </w:rPr>
            </w:pPr>
            <w:r w:rsidRPr="00273A94">
              <w:rPr>
                <w:rFonts w:eastAsia="Calibri"/>
                <w:lang w:eastAsia="en-US"/>
              </w:rPr>
              <w:t>[Yes/No]</w:t>
            </w:r>
          </w:p>
        </w:tc>
      </w:tr>
      <w:tr w:rsidR="008F6C4D" w14:paraId="52C8806C" w14:textId="77777777" w:rsidTr="00C140B4">
        <w:tc>
          <w:tcPr>
            <w:tcW w:w="3025" w:type="dxa"/>
            <w:tcBorders>
              <w:top w:val="nil"/>
            </w:tcBorders>
            <w:shd w:val="clear" w:color="auto" w:fill="CFDCE3"/>
          </w:tcPr>
          <w:p w14:paraId="49DE3E7D" w14:textId="77777777" w:rsidR="008F6C4D" w:rsidRDefault="008F6C4D" w:rsidP="008F6C4D">
            <w:pPr>
              <w:rPr>
                <w:rFonts w:eastAsia="Calibri"/>
                <w:lang w:eastAsia="en-US"/>
              </w:rPr>
            </w:pPr>
          </w:p>
        </w:tc>
        <w:tc>
          <w:tcPr>
            <w:tcW w:w="3201" w:type="dxa"/>
            <w:tcBorders>
              <w:top w:val="nil"/>
            </w:tcBorders>
            <w:shd w:val="clear" w:color="auto" w:fill="CFDCE3"/>
          </w:tcPr>
          <w:p w14:paraId="6E101A0C" w14:textId="77777777" w:rsidR="008F6C4D" w:rsidRDefault="008F6C4D" w:rsidP="008F6C4D">
            <w:pPr>
              <w:rPr>
                <w:rFonts w:eastAsia="Calibri"/>
                <w:lang w:eastAsia="en-US"/>
              </w:rPr>
            </w:pPr>
          </w:p>
        </w:tc>
        <w:tc>
          <w:tcPr>
            <w:tcW w:w="3267" w:type="dxa"/>
            <w:shd w:val="clear" w:color="auto" w:fill="CFDCE3"/>
          </w:tcPr>
          <w:p w14:paraId="7AC439FD" w14:textId="5B3F581E" w:rsidR="008F6C4D" w:rsidRDefault="008F6C4D" w:rsidP="008F6C4D">
            <w:pPr>
              <w:rPr>
                <w:rFonts w:eastAsia="Calibri"/>
                <w:lang w:eastAsia="en-US"/>
              </w:rPr>
            </w:pPr>
            <w:r w:rsidRPr="00F954D7">
              <w:rPr>
                <w:szCs w:val="22"/>
              </w:rPr>
              <w:t>Support for newly qualified teachers to broaden their experience of face-to-face teaching plus strengthen skills and confidence to undertake classroom and in-person delivery</w:t>
            </w:r>
          </w:p>
        </w:tc>
        <w:tc>
          <w:tcPr>
            <w:tcW w:w="3786" w:type="dxa"/>
            <w:shd w:val="clear" w:color="auto" w:fill="CFDCE3"/>
          </w:tcPr>
          <w:p w14:paraId="1876547A" w14:textId="049F1D35" w:rsidR="008F6C4D" w:rsidRPr="00273A94" w:rsidRDefault="008F6C4D" w:rsidP="008F6C4D">
            <w:pPr>
              <w:rPr>
                <w:rFonts w:eastAsia="Calibri"/>
                <w:lang w:eastAsia="en-US"/>
              </w:rPr>
            </w:pPr>
            <w:r w:rsidRPr="00F954D7">
              <w:rPr>
                <w:szCs w:val="22"/>
              </w:rPr>
              <w:t>Support for newly qualified teachers to broaden their experience of face-to-face teaching plus strengthen skills and confidence to undertake classroom and in-person delivery*</w:t>
            </w:r>
          </w:p>
        </w:tc>
        <w:tc>
          <w:tcPr>
            <w:tcW w:w="1706" w:type="dxa"/>
          </w:tcPr>
          <w:p w14:paraId="54F19406" w14:textId="4F66090F" w:rsidR="008F6C4D" w:rsidRDefault="008F6C4D" w:rsidP="008F6C4D">
            <w:pPr>
              <w:rPr>
                <w:rFonts w:eastAsia="Calibri"/>
                <w:lang w:eastAsia="en-US"/>
              </w:rPr>
            </w:pPr>
            <w:r w:rsidRPr="00273A94">
              <w:rPr>
                <w:rFonts w:eastAsia="Calibri"/>
                <w:lang w:eastAsia="en-US"/>
              </w:rPr>
              <w:t>[Yes/No]</w:t>
            </w:r>
          </w:p>
        </w:tc>
      </w:tr>
    </w:tbl>
    <w:p w14:paraId="7A380960" w14:textId="2DC87318" w:rsidR="006E75F2" w:rsidRPr="001A4CB0" w:rsidRDefault="006E75F2" w:rsidP="006E75F2">
      <w:pPr>
        <w:pStyle w:val="NumberedNormal"/>
        <w:numPr>
          <w:ilvl w:val="0"/>
          <w:numId w:val="0"/>
        </w:numPr>
        <w:spacing w:after="0"/>
      </w:pPr>
      <w:r w:rsidRPr="001A4CB0">
        <w:rPr>
          <w:sz w:val="20"/>
          <w:szCs w:val="20"/>
        </w:rPr>
        <w:t xml:space="preserve">* There are well-established means of supporting newly qualified teachers </w:t>
      </w:r>
      <w:r w:rsidR="00884464" w:rsidRPr="001A4CB0">
        <w:rPr>
          <w:sz w:val="20"/>
          <w:szCs w:val="20"/>
        </w:rPr>
        <w:t xml:space="preserve">which we will expect applications to build </w:t>
      </w:r>
      <w:proofErr w:type="gramStart"/>
      <w:r w:rsidR="00884464" w:rsidRPr="001A4CB0">
        <w:rPr>
          <w:sz w:val="20"/>
          <w:szCs w:val="20"/>
        </w:rPr>
        <w:t>on</w:t>
      </w:r>
      <w:proofErr w:type="gramEnd"/>
      <w:r w:rsidRPr="001A4CB0">
        <w:rPr>
          <w:sz w:val="20"/>
          <w:szCs w:val="20"/>
        </w:rPr>
        <w:t xml:space="preserve"> but we will be testing approaches in a new context of responding to disruption caused by the pandemic </w:t>
      </w:r>
    </w:p>
    <w:p w14:paraId="16D165B8" w14:textId="77777777" w:rsidR="008F4D98" w:rsidRPr="008F4D98" w:rsidRDefault="008F4D98" w:rsidP="008F4D98">
      <w:pPr>
        <w:rPr>
          <w:rFonts w:eastAsia="Calibri"/>
          <w:lang w:eastAsia="en-US"/>
        </w:rPr>
      </w:pPr>
    </w:p>
    <w:p w14:paraId="57243F7E" w14:textId="0C67E380" w:rsidR="004F02F1" w:rsidRPr="00C60EA0" w:rsidRDefault="004F02F1" w:rsidP="004F02F1">
      <w:pPr>
        <w:pStyle w:val="Heading3"/>
        <w:rPr>
          <w:rFonts w:eastAsia="Calibri"/>
          <w:sz w:val="24"/>
          <w:szCs w:val="24"/>
          <w:lang w:eastAsia="en-US"/>
        </w:rPr>
      </w:pPr>
      <w:r w:rsidRPr="00C60EA0">
        <w:rPr>
          <w:rFonts w:eastAsia="Calibri"/>
          <w:sz w:val="24"/>
          <w:szCs w:val="24"/>
          <w:lang w:eastAsia="en-US"/>
        </w:rPr>
        <w:lastRenderedPageBreak/>
        <w:t>Q1</w:t>
      </w:r>
      <w:r>
        <w:rPr>
          <w:rFonts w:eastAsia="Calibri"/>
          <w:sz w:val="24"/>
          <w:szCs w:val="24"/>
          <w:lang w:eastAsia="en-US"/>
        </w:rPr>
        <w:t>a</w:t>
      </w:r>
      <w:r w:rsidRPr="00C60EA0">
        <w:rPr>
          <w:rFonts w:eastAsia="Calibri"/>
          <w:sz w:val="24"/>
          <w:szCs w:val="24"/>
          <w:lang w:eastAsia="en-US"/>
        </w:rPr>
        <w:t xml:space="preserve">: </w:t>
      </w:r>
      <w:r w:rsidR="002D66E5">
        <w:rPr>
          <w:rFonts w:eastAsia="Calibri"/>
          <w:sz w:val="24"/>
          <w:szCs w:val="24"/>
          <w:lang w:eastAsia="en-US"/>
        </w:rPr>
        <w:t>Proposal</w:t>
      </w:r>
      <w:r w:rsidR="00EC3D89">
        <w:rPr>
          <w:rFonts w:eastAsia="Calibri"/>
          <w:sz w:val="24"/>
          <w:szCs w:val="24"/>
          <w:lang w:eastAsia="en-US"/>
        </w:rPr>
        <w:t xml:space="preserve"> overview</w:t>
      </w:r>
    </w:p>
    <w:p w14:paraId="6FAD5F34" w14:textId="2F9D321A" w:rsidR="00FC6C92" w:rsidRDefault="001F6990" w:rsidP="001F6990">
      <w:pPr>
        <w:rPr>
          <w:rFonts w:eastAsia="Calibri"/>
          <w:lang w:eastAsia="en-US"/>
        </w:rPr>
      </w:pPr>
      <w:r w:rsidRPr="00E457C4">
        <w:rPr>
          <w:rFonts w:eastAsia="Calibri"/>
          <w:lang w:eastAsia="en-US"/>
        </w:rPr>
        <w:t xml:space="preserve">Tell us what your </w:t>
      </w:r>
      <w:r w:rsidR="002D66E5">
        <w:rPr>
          <w:rFonts w:eastAsia="Calibri"/>
          <w:lang w:eastAsia="en-US"/>
        </w:rPr>
        <w:t xml:space="preserve">proposal </w:t>
      </w:r>
      <w:r w:rsidRPr="00E457C4">
        <w:rPr>
          <w:rFonts w:eastAsia="Calibri"/>
          <w:lang w:eastAsia="en-US"/>
        </w:rPr>
        <w:t xml:space="preserve">will achieve, </w:t>
      </w:r>
      <w:r w:rsidR="00180043">
        <w:rPr>
          <w:rFonts w:eastAsia="Calibri"/>
          <w:lang w:eastAsia="en-US"/>
        </w:rPr>
        <w:t xml:space="preserve">and </w:t>
      </w:r>
      <w:r w:rsidRPr="00E457C4">
        <w:rPr>
          <w:rFonts w:eastAsia="Calibri"/>
          <w:lang w:eastAsia="en-US"/>
        </w:rPr>
        <w:t>how it will address the programme theme</w:t>
      </w:r>
      <w:r w:rsidR="00180043">
        <w:rPr>
          <w:rFonts w:eastAsia="Calibri"/>
          <w:lang w:eastAsia="en-US"/>
        </w:rPr>
        <w:t xml:space="preserve">. You </w:t>
      </w:r>
      <w:r w:rsidR="00180043" w:rsidRPr="00180043">
        <w:rPr>
          <w:rFonts w:eastAsia="Calibri"/>
          <w:lang w:eastAsia="en-US"/>
        </w:rPr>
        <w:t xml:space="preserve">should demonstrate how </w:t>
      </w:r>
      <w:r w:rsidR="00180043">
        <w:rPr>
          <w:rFonts w:eastAsia="Calibri"/>
          <w:lang w:eastAsia="en-US"/>
        </w:rPr>
        <w:t xml:space="preserve">you </w:t>
      </w:r>
      <w:r w:rsidR="00180043" w:rsidRPr="00180043">
        <w:rPr>
          <w:rFonts w:eastAsia="Calibri"/>
          <w:lang w:eastAsia="en-US"/>
        </w:rPr>
        <w:t xml:space="preserve">have selected from the suggested areas of activity and how </w:t>
      </w:r>
      <w:r w:rsidR="00180043">
        <w:rPr>
          <w:rFonts w:eastAsia="Calibri"/>
          <w:lang w:eastAsia="en-US"/>
        </w:rPr>
        <w:t xml:space="preserve">the </w:t>
      </w:r>
      <w:r w:rsidR="00180043" w:rsidRPr="00180043">
        <w:rPr>
          <w:rFonts w:eastAsia="Calibri"/>
          <w:lang w:eastAsia="en-US"/>
        </w:rPr>
        <w:t>proposal will meet the overall objective for each priority theme.</w:t>
      </w:r>
    </w:p>
    <w:p w14:paraId="55948994" w14:textId="2A59329A" w:rsidR="001F6990" w:rsidRDefault="001F6990" w:rsidP="001F6990">
      <w:pPr>
        <w:rPr>
          <w:rFonts w:eastAsia="Calibri"/>
          <w:lang w:eastAsia="en-US"/>
        </w:rPr>
      </w:pPr>
      <w:r w:rsidRPr="00E457C4">
        <w:rPr>
          <w:rFonts w:eastAsia="Calibri"/>
          <w:lang w:eastAsia="en-US"/>
        </w:rPr>
        <w:t xml:space="preserve">A strong application will demonstrate an understanding of need, and supplement this with information from other sources, such as internal analyses, or student surveys. </w:t>
      </w:r>
      <w:r w:rsidR="001D6187">
        <w:rPr>
          <w:rFonts w:eastAsia="Calibri"/>
          <w:lang w:eastAsia="en-US"/>
        </w:rPr>
        <w:t>We are particularly interested in proposals that utilise digital forms of delivery</w:t>
      </w:r>
      <w:r w:rsidR="00844C6C">
        <w:rPr>
          <w:rFonts w:eastAsia="Calibri"/>
          <w:lang w:eastAsia="en-US"/>
        </w:rPr>
        <w:t>, which will allow greater reach once disseminated more widely.</w:t>
      </w:r>
    </w:p>
    <w:p w14:paraId="3E6EE675" w14:textId="48C07332" w:rsidR="001F6990" w:rsidRPr="00C619FB" w:rsidRDefault="006750E0" w:rsidP="001F6990">
      <w:pPr>
        <w:rPr>
          <w:rFonts w:eastAsia="Calibri"/>
          <w:lang w:eastAsia="en-US"/>
        </w:rPr>
      </w:pPr>
      <w:r>
        <w:rPr>
          <w:rFonts w:eastAsia="Calibri"/>
          <w:lang w:eastAsia="en-US"/>
        </w:rPr>
        <w:t>We will not approve p</w:t>
      </w:r>
      <w:r w:rsidR="002D66E5">
        <w:rPr>
          <w:rFonts w:eastAsia="Calibri"/>
          <w:lang w:eastAsia="en-US"/>
        </w:rPr>
        <w:t>roposals</w:t>
      </w:r>
      <w:r w:rsidR="001F6990" w:rsidRPr="00C619FB">
        <w:rPr>
          <w:rFonts w:eastAsia="Calibri"/>
          <w:lang w:eastAsia="en-US"/>
        </w:rPr>
        <w:t xml:space="preserve"> that duplicate existing government-funded support and training that is already available through, for example, the Education and Training Foundation, the EdTech Demonstrator </w:t>
      </w:r>
      <w:proofErr w:type="gramStart"/>
      <w:r w:rsidR="001F6990" w:rsidRPr="00C619FB">
        <w:rPr>
          <w:rFonts w:eastAsia="Calibri"/>
          <w:lang w:eastAsia="en-US"/>
        </w:rPr>
        <w:t>programme</w:t>
      </w:r>
      <w:proofErr w:type="gramEnd"/>
      <w:r w:rsidR="001F6990" w:rsidRPr="00C619FB">
        <w:rPr>
          <w:rFonts w:eastAsia="Calibri"/>
          <w:lang w:eastAsia="en-US"/>
        </w:rPr>
        <w:t xml:space="preserve"> or the College Collaboration Fund. We do however welcome </w:t>
      </w:r>
      <w:r w:rsidR="002D66E5">
        <w:rPr>
          <w:rFonts w:eastAsia="Calibri"/>
          <w:lang w:eastAsia="en-US"/>
        </w:rPr>
        <w:t>proposals</w:t>
      </w:r>
      <w:r w:rsidR="001F6990" w:rsidRPr="00C619FB">
        <w:rPr>
          <w:rFonts w:eastAsia="Calibri"/>
          <w:lang w:eastAsia="en-US"/>
        </w:rPr>
        <w:t xml:space="preserve"> that build on existing support and training, possibly through the scaling up, or widening sector coverage, of previous successful activity.</w:t>
      </w:r>
    </w:p>
    <w:p w14:paraId="3F8BDB5D" w14:textId="0B21448B" w:rsidR="001F6990" w:rsidRDefault="001F6990" w:rsidP="001F6990">
      <w:pPr>
        <w:rPr>
          <w:rFonts w:eastAsia="Calibri"/>
          <w:lang w:eastAsia="en-US"/>
        </w:rPr>
      </w:pPr>
      <w:r w:rsidRPr="00C619FB">
        <w:rPr>
          <w:rFonts w:eastAsia="Calibri"/>
          <w:lang w:eastAsia="en-US"/>
        </w:rPr>
        <w:t xml:space="preserve">Providers that have been successful in other government bidding applications, for example the CCF are not prohibited from applying. However, </w:t>
      </w:r>
      <w:r w:rsidR="00E051DA">
        <w:rPr>
          <w:rFonts w:eastAsia="Calibri"/>
          <w:lang w:eastAsia="en-US"/>
        </w:rPr>
        <w:t xml:space="preserve">providers must provide </w:t>
      </w:r>
      <w:r w:rsidRPr="00C619FB">
        <w:rPr>
          <w:rFonts w:eastAsia="Calibri"/>
          <w:lang w:eastAsia="en-US"/>
        </w:rPr>
        <w:t>evidence of sufficient</w:t>
      </w:r>
      <w:r w:rsidR="005C20C9">
        <w:rPr>
          <w:rFonts w:eastAsia="Calibri"/>
          <w:lang w:eastAsia="en-US"/>
        </w:rPr>
        <w:t xml:space="preserve"> resources </w:t>
      </w:r>
      <w:r w:rsidR="00E051DA">
        <w:rPr>
          <w:rFonts w:eastAsia="Calibri"/>
          <w:lang w:eastAsia="en-US"/>
        </w:rPr>
        <w:t xml:space="preserve">to deliver the proposals contained in their application </w:t>
      </w:r>
      <w:r w:rsidR="00B55BDA">
        <w:rPr>
          <w:rFonts w:eastAsia="Calibri"/>
          <w:lang w:eastAsia="en-US"/>
        </w:rPr>
        <w:t>alongside any other funded commitments (</w:t>
      </w:r>
      <w:r w:rsidR="005A7EF1">
        <w:rPr>
          <w:rFonts w:eastAsia="Calibri"/>
          <w:lang w:eastAsia="en-US"/>
        </w:rPr>
        <w:t xml:space="preserve">such as </w:t>
      </w:r>
      <w:r w:rsidR="00B55BDA">
        <w:rPr>
          <w:rFonts w:eastAsia="Calibri"/>
          <w:lang w:eastAsia="en-US"/>
        </w:rPr>
        <w:t xml:space="preserve">CCF), and </w:t>
      </w:r>
      <w:r w:rsidR="005664D4">
        <w:rPr>
          <w:rFonts w:eastAsia="Calibri"/>
          <w:lang w:eastAsia="en-US"/>
        </w:rPr>
        <w:t>we will robustly test these</w:t>
      </w:r>
      <w:r w:rsidRPr="00C619FB">
        <w:rPr>
          <w:rFonts w:eastAsia="Calibri"/>
          <w:lang w:eastAsia="en-US"/>
        </w:rPr>
        <w:t xml:space="preserve"> throughout the assessment process.</w:t>
      </w:r>
    </w:p>
    <w:tbl>
      <w:tblPr>
        <w:tblStyle w:val="TableGrid"/>
        <w:tblW w:w="0" w:type="auto"/>
        <w:tblLook w:val="04A0" w:firstRow="1" w:lastRow="0" w:firstColumn="1" w:lastColumn="0" w:noHBand="0" w:noVBand="1"/>
      </w:tblPr>
      <w:tblGrid>
        <w:gridCol w:w="14985"/>
      </w:tblGrid>
      <w:tr w:rsidR="00E457C4" w14:paraId="5DA27EF9" w14:textId="77777777" w:rsidTr="00FE19B8">
        <w:trPr>
          <w:trHeight w:val="2061"/>
        </w:trPr>
        <w:tc>
          <w:tcPr>
            <w:tcW w:w="14985" w:type="dxa"/>
          </w:tcPr>
          <w:p w14:paraId="49C9CBF6" w14:textId="3B45F3E3" w:rsidR="00E457C4" w:rsidRDefault="00E457C4" w:rsidP="00E457C4">
            <w:pPr>
              <w:rPr>
                <w:rFonts w:eastAsia="Calibri"/>
                <w:lang w:eastAsia="en-US"/>
              </w:rPr>
            </w:pPr>
            <w:r>
              <w:rPr>
                <w:sz w:val="23"/>
                <w:szCs w:val="23"/>
              </w:rPr>
              <w:t>[Free text, max 300 words]</w:t>
            </w:r>
          </w:p>
        </w:tc>
      </w:tr>
    </w:tbl>
    <w:p w14:paraId="0F71D2E4" w14:textId="043E4066" w:rsidR="00E457C4" w:rsidRDefault="00E457C4" w:rsidP="00E457C4">
      <w:pPr>
        <w:rPr>
          <w:rFonts w:eastAsia="Calibri"/>
          <w:lang w:eastAsia="en-US"/>
        </w:rPr>
      </w:pPr>
    </w:p>
    <w:p w14:paraId="3EDFC242" w14:textId="77777777" w:rsidR="00383554" w:rsidRDefault="00383554" w:rsidP="00C60EA0">
      <w:pPr>
        <w:pStyle w:val="Heading3"/>
        <w:rPr>
          <w:rFonts w:eastAsia="Calibri"/>
          <w:sz w:val="24"/>
          <w:szCs w:val="24"/>
          <w:lang w:eastAsia="en-US"/>
        </w:rPr>
        <w:sectPr w:rsidR="00383554" w:rsidSect="00D509F8">
          <w:footerReference w:type="default" r:id="rId31"/>
          <w:footerReference w:type="first" r:id="rId32"/>
          <w:type w:val="continuous"/>
          <w:pgSz w:w="16838" w:h="11906" w:orient="landscape" w:code="9"/>
          <w:pgMar w:top="1077" w:right="851" w:bottom="1077" w:left="992" w:header="425" w:footer="397" w:gutter="0"/>
          <w:cols w:space="1134"/>
          <w:titlePg/>
          <w:docGrid w:linePitch="360"/>
        </w:sectPr>
      </w:pPr>
    </w:p>
    <w:p w14:paraId="633932CA" w14:textId="07C58082" w:rsidR="00E457C4" w:rsidRDefault="00E457C4" w:rsidP="00C60EA0">
      <w:pPr>
        <w:pStyle w:val="Heading3"/>
        <w:rPr>
          <w:rFonts w:eastAsia="Calibri"/>
          <w:sz w:val="24"/>
          <w:szCs w:val="24"/>
          <w:lang w:eastAsia="en-US"/>
        </w:rPr>
      </w:pPr>
      <w:r w:rsidRPr="00C60EA0">
        <w:rPr>
          <w:rFonts w:eastAsia="Calibri"/>
          <w:sz w:val="24"/>
          <w:szCs w:val="24"/>
          <w:lang w:eastAsia="en-US"/>
        </w:rPr>
        <w:lastRenderedPageBreak/>
        <w:t xml:space="preserve">Q2: </w:t>
      </w:r>
      <w:r w:rsidR="000C0903" w:rsidRPr="000C0903">
        <w:rPr>
          <w:rFonts w:eastAsia="Calibri"/>
          <w:sz w:val="24"/>
          <w:szCs w:val="24"/>
          <w:lang w:eastAsia="en-US"/>
        </w:rPr>
        <w:t>Quality of proposed workforce development activity</w:t>
      </w:r>
    </w:p>
    <w:p w14:paraId="4D063CE6" w14:textId="42E8F8DD" w:rsidR="00F81A64" w:rsidRPr="00F81A64" w:rsidRDefault="008558FB" w:rsidP="003A5516">
      <w:pPr>
        <w:spacing w:after="0"/>
        <w:rPr>
          <w:rFonts w:eastAsia="Calibri"/>
          <w:lang w:eastAsia="en-US"/>
        </w:rPr>
      </w:pPr>
      <w:r>
        <w:rPr>
          <w:rFonts w:eastAsia="Calibri"/>
          <w:lang w:eastAsia="en-US"/>
        </w:rPr>
        <w:t>Detail</w:t>
      </w:r>
      <w:r w:rsidR="00B41B44">
        <w:rPr>
          <w:rFonts w:eastAsia="Calibri"/>
          <w:lang w:eastAsia="en-US"/>
        </w:rPr>
        <w:t xml:space="preserve"> how your </w:t>
      </w:r>
      <w:r w:rsidR="00F81A64" w:rsidRPr="00F81A64">
        <w:rPr>
          <w:rFonts w:eastAsia="Calibri"/>
          <w:lang w:eastAsia="en-US"/>
        </w:rPr>
        <w:t>proposed activity is consistent with the following principles of high</w:t>
      </w:r>
      <w:r w:rsidR="002B5ADD">
        <w:rPr>
          <w:rFonts w:eastAsia="Calibri"/>
          <w:lang w:eastAsia="en-US"/>
        </w:rPr>
        <w:t>-</w:t>
      </w:r>
      <w:r w:rsidR="00F81A64" w:rsidRPr="00F81A64">
        <w:rPr>
          <w:rFonts w:eastAsia="Calibri"/>
          <w:lang w:eastAsia="en-US"/>
        </w:rPr>
        <w:t xml:space="preserve">quality professional development as laid out in the </w:t>
      </w:r>
      <w:hyperlink r:id="rId33" w:history="1">
        <w:r w:rsidR="00F81A64" w:rsidRPr="000236D5">
          <w:rPr>
            <w:rStyle w:val="Hyperlink"/>
            <w:rFonts w:eastAsia="Calibri"/>
            <w:sz w:val="22"/>
            <w:lang w:eastAsia="en-US"/>
          </w:rPr>
          <w:t>national standard</w:t>
        </w:r>
      </w:hyperlink>
      <w:r w:rsidR="00B2566C" w:rsidRPr="00B2566C">
        <w:rPr>
          <w:b/>
          <w:bCs/>
          <w:sz w:val="23"/>
          <w:szCs w:val="23"/>
          <w:vertAlign w:val="superscript"/>
        </w:rPr>
        <w:t xml:space="preserve"> </w:t>
      </w:r>
      <w:r w:rsidR="000236D5">
        <w:rPr>
          <w:rFonts w:eastAsia="Calibri"/>
          <w:lang w:eastAsia="en-US"/>
        </w:rPr>
        <w:t>(</w:t>
      </w:r>
      <w:r w:rsidR="000236D5" w:rsidRPr="000236D5">
        <w:rPr>
          <w:rFonts w:eastAsia="Calibri"/>
          <w:lang w:eastAsia="en-US"/>
        </w:rPr>
        <w:t>Note that the wording of the principles within the standard has been slightly amended above to ensure relevance to the FE Sector)</w:t>
      </w:r>
      <w:r w:rsidR="00F81A64" w:rsidRPr="00F81A64">
        <w:rPr>
          <w:rFonts w:eastAsia="Calibri"/>
          <w:lang w:eastAsia="en-US"/>
        </w:rPr>
        <w:t xml:space="preserve"> </w:t>
      </w:r>
    </w:p>
    <w:p w14:paraId="035B129C" w14:textId="77FED9A9" w:rsidR="00F81A64" w:rsidRPr="00A27638" w:rsidRDefault="002B5ADD" w:rsidP="00F9037F">
      <w:pPr>
        <w:pStyle w:val="ListParagraph"/>
        <w:numPr>
          <w:ilvl w:val="0"/>
          <w:numId w:val="26"/>
        </w:numPr>
        <w:spacing w:after="0"/>
        <w:rPr>
          <w:rFonts w:eastAsia="Calibri"/>
          <w:lang w:eastAsia="en-US"/>
        </w:rPr>
      </w:pPr>
      <w:r>
        <w:rPr>
          <w:rFonts w:eastAsia="Calibri"/>
          <w:lang w:eastAsia="en-US"/>
        </w:rPr>
        <w:t>f</w:t>
      </w:r>
      <w:r w:rsidR="00F81A64" w:rsidRPr="00A27638">
        <w:rPr>
          <w:rFonts w:eastAsia="Calibri"/>
          <w:lang w:eastAsia="en-US"/>
        </w:rPr>
        <w:t xml:space="preserve">ocus on improving learner </w:t>
      </w:r>
      <w:proofErr w:type="gramStart"/>
      <w:r w:rsidR="00F81A64" w:rsidRPr="00A27638">
        <w:rPr>
          <w:rFonts w:eastAsia="Calibri"/>
          <w:lang w:eastAsia="en-US"/>
        </w:rPr>
        <w:t>outcomes</w:t>
      </w:r>
      <w:proofErr w:type="gramEnd"/>
      <w:r w:rsidR="00F81A64" w:rsidRPr="00A27638">
        <w:rPr>
          <w:rFonts w:eastAsia="Calibri"/>
          <w:lang w:eastAsia="en-US"/>
        </w:rPr>
        <w:t xml:space="preserve"> </w:t>
      </w:r>
    </w:p>
    <w:p w14:paraId="57E58FFC" w14:textId="06F12B99" w:rsidR="00F81A64" w:rsidRPr="006D297B" w:rsidRDefault="002B5ADD" w:rsidP="00F9037F">
      <w:pPr>
        <w:pStyle w:val="ListParagraph"/>
        <w:numPr>
          <w:ilvl w:val="0"/>
          <w:numId w:val="26"/>
        </w:numPr>
        <w:spacing w:after="0"/>
        <w:rPr>
          <w:rFonts w:eastAsia="Calibri"/>
          <w:lang w:eastAsia="en-US"/>
        </w:rPr>
      </w:pPr>
      <w:r>
        <w:rPr>
          <w:rFonts w:eastAsia="Calibri"/>
          <w:lang w:eastAsia="en-US"/>
        </w:rPr>
        <w:t>e</w:t>
      </w:r>
      <w:r w:rsidR="00F81A64" w:rsidRPr="00CB16F2">
        <w:rPr>
          <w:rFonts w:eastAsia="Calibri"/>
          <w:lang w:eastAsia="en-US"/>
        </w:rPr>
        <w:t xml:space="preserve">vidence-based </w:t>
      </w:r>
    </w:p>
    <w:p w14:paraId="1CD1A1EC" w14:textId="6D224227" w:rsidR="00F81A64" w:rsidRPr="00D02E21" w:rsidRDefault="002B5ADD" w:rsidP="00F9037F">
      <w:pPr>
        <w:pStyle w:val="ListParagraph"/>
        <w:numPr>
          <w:ilvl w:val="0"/>
          <w:numId w:val="26"/>
        </w:numPr>
        <w:spacing w:after="0"/>
        <w:rPr>
          <w:rFonts w:eastAsia="Calibri"/>
          <w:lang w:eastAsia="en-US"/>
        </w:rPr>
      </w:pPr>
      <w:r>
        <w:rPr>
          <w:rFonts w:eastAsia="Calibri"/>
          <w:lang w:eastAsia="en-US"/>
        </w:rPr>
        <w:t>c</w:t>
      </w:r>
      <w:r w:rsidR="00F81A64" w:rsidRPr="00DB7834">
        <w:rPr>
          <w:rFonts w:eastAsia="Calibri"/>
          <w:lang w:eastAsia="en-US"/>
        </w:rPr>
        <w:t xml:space="preserve">ollaborative and includes expert </w:t>
      </w:r>
      <w:proofErr w:type="gramStart"/>
      <w:r w:rsidR="00F81A64" w:rsidRPr="00DB7834">
        <w:rPr>
          <w:rFonts w:eastAsia="Calibri"/>
          <w:lang w:eastAsia="en-US"/>
        </w:rPr>
        <w:t>challenge</w:t>
      </w:r>
      <w:proofErr w:type="gramEnd"/>
      <w:r w:rsidR="00F81A64" w:rsidRPr="00DB7834">
        <w:rPr>
          <w:rFonts w:eastAsia="Calibri"/>
          <w:lang w:eastAsia="en-US"/>
        </w:rPr>
        <w:t xml:space="preserve"> </w:t>
      </w:r>
    </w:p>
    <w:p w14:paraId="313D9960" w14:textId="5650CD80" w:rsidR="00F81A64" w:rsidRPr="00E22D16" w:rsidRDefault="002B5ADD" w:rsidP="00F9037F">
      <w:pPr>
        <w:pStyle w:val="ListParagraph"/>
        <w:numPr>
          <w:ilvl w:val="0"/>
          <w:numId w:val="26"/>
        </w:numPr>
        <w:spacing w:after="0"/>
        <w:rPr>
          <w:rFonts w:eastAsia="Calibri"/>
          <w:lang w:eastAsia="en-US"/>
        </w:rPr>
      </w:pPr>
      <w:r>
        <w:rPr>
          <w:rFonts w:eastAsia="Calibri"/>
          <w:lang w:eastAsia="en-US"/>
        </w:rPr>
        <w:t>s</w:t>
      </w:r>
      <w:r w:rsidR="00F81A64" w:rsidRPr="00B752C3">
        <w:rPr>
          <w:rFonts w:eastAsia="Calibri"/>
          <w:lang w:eastAsia="en-US"/>
        </w:rPr>
        <w:t xml:space="preserve">ustained over </w:t>
      </w:r>
      <w:proofErr w:type="gramStart"/>
      <w:r w:rsidR="00F81A64" w:rsidRPr="00B752C3">
        <w:rPr>
          <w:rFonts w:eastAsia="Calibri"/>
          <w:lang w:eastAsia="en-US"/>
        </w:rPr>
        <w:t>time</w:t>
      </w:r>
      <w:proofErr w:type="gramEnd"/>
      <w:r w:rsidR="00F81A64" w:rsidRPr="00B752C3">
        <w:rPr>
          <w:rFonts w:eastAsia="Calibri"/>
          <w:lang w:eastAsia="en-US"/>
        </w:rPr>
        <w:t xml:space="preserve"> </w:t>
      </w:r>
    </w:p>
    <w:p w14:paraId="330FEFD2" w14:textId="74E880BD" w:rsidR="00F81A64" w:rsidRPr="008F4D98" w:rsidRDefault="002B5ADD" w:rsidP="00F9037F">
      <w:pPr>
        <w:pStyle w:val="ListParagraph"/>
        <w:numPr>
          <w:ilvl w:val="0"/>
          <w:numId w:val="26"/>
        </w:numPr>
        <w:rPr>
          <w:rFonts w:eastAsia="Calibri"/>
          <w:lang w:eastAsia="en-US"/>
        </w:rPr>
      </w:pPr>
      <w:r>
        <w:rPr>
          <w:rFonts w:eastAsia="Calibri"/>
          <w:lang w:eastAsia="en-US"/>
        </w:rPr>
        <w:t>s</w:t>
      </w:r>
      <w:r w:rsidR="00F81A64" w:rsidRPr="008F4D98">
        <w:rPr>
          <w:rFonts w:eastAsia="Calibri"/>
          <w:lang w:eastAsia="en-US"/>
        </w:rPr>
        <w:t xml:space="preserve">upported by </w:t>
      </w:r>
      <w:proofErr w:type="gramStart"/>
      <w:r w:rsidR="00F81A64" w:rsidRPr="008F4D98">
        <w:rPr>
          <w:rFonts w:eastAsia="Calibri"/>
          <w:lang w:eastAsia="en-US"/>
        </w:rPr>
        <w:t>leadership</w:t>
      </w:r>
      <w:proofErr w:type="gramEnd"/>
      <w:r w:rsidR="007416D7">
        <w:rPr>
          <w:rFonts w:eastAsia="Calibri"/>
          <w:lang w:eastAsia="en-US"/>
        </w:rPr>
        <w:t xml:space="preserve"> </w:t>
      </w:r>
    </w:p>
    <w:p w14:paraId="184A97BC" w14:textId="7B0BCF2C" w:rsidR="007416D7" w:rsidRPr="007416D7" w:rsidRDefault="007416D7" w:rsidP="007416D7">
      <w:pPr>
        <w:rPr>
          <w:rFonts w:eastAsia="Calibri"/>
          <w:lang w:eastAsia="en-US"/>
        </w:rPr>
      </w:pPr>
      <w:r>
        <w:rPr>
          <w:rFonts w:eastAsia="Calibri"/>
          <w:lang w:eastAsia="en-US"/>
        </w:rPr>
        <w:t>We al</w:t>
      </w:r>
      <w:r w:rsidR="008E4847">
        <w:rPr>
          <w:rFonts w:eastAsia="Calibri"/>
          <w:lang w:eastAsia="en-US"/>
        </w:rPr>
        <w:t>so expect you to indicate how the activity and workstreams in your proposal build on effective practice within the priority theme</w:t>
      </w:r>
      <w:r w:rsidR="00C501B5">
        <w:rPr>
          <w:rFonts w:eastAsia="Calibri"/>
          <w:lang w:eastAsia="en-US"/>
        </w:rPr>
        <w:t xml:space="preserve"> by using previous successful initiatives or </w:t>
      </w:r>
      <w:r w:rsidR="008A3DD8">
        <w:rPr>
          <w:rFonts w:eastAsia="Calibri"/>
          <w:lang w:eastAsia="en-US"/>
        </w:rPr>
        <w:t>drawing on relevant research.</w:t>
      </w:r>
    </w:p>
    <w:p w14:paraId="125E3ED6" w14:textId="1F7DC0AD" w:rsidR="006F5189" w:rsidRPr="006F5189" w:rsidRDefault="005B6F1F" w:rsidP="006F5189">
      <w:pPr>
        <w:rPr>
          <w:rFonts w:eastAsia="Calibri"/>
          <w:lang w:eastAsia="en-US"/>
        </w:rPr>
      </w:pPr>
      <w:r>
        <w:rPr>
          <w:rFonts w:eastAsia="Calibri"/>
          <w:lang w:eastAsia="en-US"/>
        </w:rPr>
        <w:t>You</w:t>
      </w:r>
      <w:r w:rsidR="006F5189" w:rsidRPr="006F5189">
        <w:rPr>
          <w:rFonts w:eastAsia="Calibri"/>
          <w:lang w:eastAsia="en-US"/>
        </w:rPr>
        <w:t xml:space="preserve"> should demonstrate how </w:t>
      </w:r>
      <w:r>
        <w:rPr>
          <w:rFonts w:eastAsia="Calibri"/>
          <w:lang w:eastAsia="en-US"/>
        </w:rPr>
        <w:t>your proposal</w:t>
      </w:r>
      <w:r w:rsidR="006F5189" w:rsidRPr="006F5189">
        <w:rPr>
          <w:rFonts w:eastAsia="Calibri"/>
          <w:lang w:eastAsia="en-US"/>
        </w:rPr>
        <w:t xml:space="preserve">, including resulting benefits, will support organisational priorities and wider quality improvement needs. This could include alignment with educational recovery work to respond to disruption caused by the Covid pandemic or implementation of reforms to the FE sector as outlined in Skills for Jobs White Paper. </w:t>
      </w:r>
    </w:p>
    <w:p w14:paraId="0B2512B7" w14:textId="0367186C" w:rsidR="006F5189" w:rsidRPr="009E1AB5" w:rsidRDefault="005B6F1F" w:rsidP="006F5189">
      <w:pPr>
        <w:rPr>
          <w:rFonts w:eastAsia="Calibri"/>
          <w:lang w:eastAsia="en-US"/>
        </w:rPr>
      </w:pPr>
      <w:r>
        <w:rPr>
          <w:rFonts w:eastAsia="Calibri"/>
          <w:lang w:eastAsia="en-US"/>
        </w:rPr>
        <w:t xml:space="preserve">Please </w:t>
      </w:r>
      <w:r w:rsidR="006F5189" w:rsidRPr="006F5189">
        <w:rPr>
          <w:rFonts w:eastAsia="Calibri"/>
          <w:lang w:eastAsia="en-US"/>
        </w:rPr>
        <w:t xml:space="preserve">make appropriate use of supporting evidence (including quantitative forms of evidence where relevant) to support </w:t>
      </w:r>
      <w:r>
        <w:rPr>
          <w:rFonts w:eastAsia="Calibri"/>
          <w:lang w:eastAsia="en-US"/>
        </w:rPr>
        <w:t xml:space="preserve">your </w:t>
      </w:r>
      <w:r w:rsidR="006F5189" w:rsidRPr="006F5189">
        <w:rPr>
          <w:rFonts w:eastAsia="Calibri"/>
          <w:lang w:eastAsia="en-US"/>
        </w:rPr>
        <w:t>application.</w:t>
      </w:r>
    </w:p>
    <w:tbl>
      <w:tblPr>
        <w:tblStyle w:val="TableGrid"/>
        <w:tblW w:w="0" w:type="auto"/>
        <w:tblLook w:val="04A0" w:firstRow="1" w:lastRow="0" w:firstColumn="1" w:lastColumn="0" w:noHBand="0" w:noVBand="1"/>
      </w:tblPr>
      <w:tblGrid>
        <w:gridCol w:w="5240"/>
        <w:gridCol w:w="9745"/>
      </w:tblGrid>
      <w:tr w:rsidR="00E67EFD" w14:paraId="1E41F4B6" w14:textId="77777777" w:rsidTr="0084608B">
        <w:tc>
          <w:tcPr>
            <w:tcW w:w="5240" w:type="dxa"/>
            <w:shd w:val="clear" w:color="auto" w:fill="CFDCE3"/>
          </w:tcPr>
          <w:p w14:paraId="44ABF98B" w14:textId="4F28793A" w:rsidR="00E67EFD" w:rsidRPr="00E67EFD" w:rsidRDefault="00E67EFD" w:rsidP="00E67EFD">
            <w:pPr>
              <w:spacing w:after="0"/>
              <w:rPr>
                <w:b/>
                <w:bCs/>
                <w:sz w:val="23"/>
                <w:szCs w:val="23"/>
              </w:rPr>
            </w:pPr>
            <w:r w:rsidRPr="00E67EFD">
              <w:rPr>
                <w:b/>
                <w:bCs/>
                <w:sz w:val="23"/>
                <w:szCs w:val="23"/>
              </w:rPr>
              <w:t xml:space="preserve">How will proposed activity meet the principles of high quality professional development for teachers as laid out in the </w:t>
            </w:r>
            <w:hyperlink r:id="rId34" w:history="1">
              <w:r w:rsidRPr="006C6F2C">
                <w:rPr>
                  <w:rStyle w:val="Hyperlink"/>
                  <w:b/>
                  <w:bCs/>
                  <w:sz w:val="23"/>
                  <w:szCs w:val="23"/>
                </w:rPr>
                <w:t>national standard</w:t>
              </w:r>
            </w:hyperlink>
            <w:r w:rsidRPr="00E67EFD">
              <w:rPr>
                <w:b/>
                <w:bCs/>
                <w:sz w:val="23"/>
                <w:szCs w:val="23"/>
              </w:rPr>
              <w:t>?</w:t>
            </w:r>
            <w:r w:rsidR="002E6CC5">
              <w:rPr>
                <w:b/>
                <w:bCs/>
                <w:sz w:val="23"/>
                <w:szCs w:val="23"/>
              </w:rPr>
              <w:t xml:space="preserve"> </w:t>
            </w:r>
          </w:p>
        </w:tc>
        <w:tc>
          <w:tcPr>
            <w:tcW w:w="9745" w:type="dxa"/>
          </w:tcPr>
          <w:p w14:paraId="14911E3E" w14:textId="21831841" w:rsidR="00E67EFD" w:rsidRDefault="00E67EFD" w:rsidP="00E67EFD">
            <w:pPr>
              <w:spacing w:after="0"/>
              <w:rPr>
                <w:i/>
                <w:iCs/>
                <w:sz w:val="23"/>
                <w:szCs w:val="23"/>
              </w:rPr>
            </w:pPr>
            <w:r>
              <w:rPr>
                <w:sz w:val="23"/>
                <w:szCs w:val="23"/>
              </w:rPr>
              <w:t xml:space="preserve">[Free text, max </w:t>
            </w:r>
            <w:r w:rsidR="002A26A7">
              <w:rPr>
                <w:sz w:val="23"/>
                <w:szCs w:val="23"/>
              </w:rPr>
              <w:t xml:space="preserve">250 </w:t>
            </w:r>
            <w:r>
              <w:rPr>
                <w:sz w:val="23"/>
                <w:szCs w:val="23"/>
              </w:rPr>
              <w:t>words]</w:t>
            </w:r>
          </w:p>
        </w:tc>
      </w:tr>
      <w:tr w:rsidR="00E67EFD" w14:paraId="33108CD1" w14:textId="77777777" w:rsidTr="0084608B">
        <w:tc>
          <w:tcPr>
            <w:tcW w:w="5240" w:type="dxa"/>
            <w:shd w:val="clear" w:color="auto" w:fill="CFDCE3"/>
          </w:tcPr>
          <w:p w14:paraId="6355A8D5" w14:textId="7DA53114" w:rsidR="00E67EFD" w:rsidRPr="00E67EFD" w:rsidRDefault="00E67EFD" w:rsidP="00E67EFD">
            <w:pPr>
              <w:spacing w:after="0"/>
              <w:rPr>
                <w:b/>
                <w:bCs/>
                <w:sz w:val="23"/>
                <w:szCs w:val="23"/>
              </w:rPr>
            </w:pPr>
            <w:r w:rsidRPr="00E67EFD">
              <w:rPr>
                <w:b/>
                <w:bCs/>
                <w:sz w:val="23"/>
                <w:szCs w:val="23"/>
              </w:rPr>
              <w:t>Provide evidence and rationale for why the project will successfully address one of the three priority areas</w:t>
            </w:r>
            <w:r w:rsidR="000D7510">
              <w:rPr>
                <w:b/>
                <w:bCs/>
                <w:sz w:val="23"/>
                <w:szCs w:val="23"/>
              </w:rPr>
              <w:t xml:space="preserve"> and </w:t>
            </w:r>
            <w:r w:rsidR="0022512C">
              <w:rPr>
                <w:b/>
                <w:bCs/>
                <w:sz w:val="23"/>
                <w:szCs w:val="23"/>
              </w:rPr>
              <w:t>how it</w:t>
            </w:r>
            <w:r w:rsidR="000D7510">
              <w:rPr>
                <w:b/>
                <w:bCs/>
                <w:sz w:val="23"/>
                <w:szCs w:val="23"/>
              </w:rPr>
              <w:t xml:space="preserve"> builds on effective practice</w:t>
            </w:r>
          </w:p>
        </w:tc>
        <w:tc>
          <w:tcPr>
            <w:tcW w:w="9745" w:type="dxa"/>
          </w:tcPr>
          <w:p w14:paraId="683ACE7D" w14:textId="4BFE76D9" w:rsidR="00E67EFD" w:rsidRPr="003820E9" w:rsidRDefault="00E67EFD" w:rsidP="00E67EFD">
            <w:pPr>
              <w:spacing w:after="0"/>
              <w:rPr>
                <w:sz w:val="23"/>
                <w:szCs w:val="23"/>
              </w:rPr>
            </w:pPr>
            <w:r>
              <w:rPr>
                <w:sz w:val="23"/>
                <w:szCs w:val="23"/>
              </w:rPr>
              <w:t xml:space="preserve">[Free text, max </w:t>
            </w:r>
            <w:r w:rsidR="002A26A7">
              <w:rPr>
                <w:sz w:val="23"/>
                <w:szCs w:val="23"/>
              </w:rPr>
              <w:t xml:space="preserve">250 </w:t>
            </w:r>
            <w:r>
              <w:rPr>
                <w:sz w:val="23"/>
                <w:szCs w:val="23"/>
              </w:rPr>
              <w:t>words]</w:t>
            </w:r>
          </w:p>
        </w:tc>
      </w:tr>
      <w:tr w:rsidR="00E67EFD" w14:paraId="0AC75558" w14:textId="77777777" w:rsidTr="0084608B">
        <w:tc>
          <w:tcPr>
            <w:tcW w:w="5240" w:type="dxa"/>
            <w:shd w:val="clear" w:color="auto" w:fill="CFDCE3"/>
          </w:tcPr>
          <w:p w14:paraId="5495AEB0" w14:textId="2FC05F86" w:rsidR="00E67EFD" w:rsidRPr="00E67EFD" w:rsidRDefault="00E67EFD" w:rsidP="00E67EFD">
            <w:pPr>
              <w:spacing w:after="0"/>
              <w:rPr>
                <w:b/>
                <w:bCs/>
                <w:sz w:val="23"/>
                <w:szCs w:val="23"/>
              </w:rPr>
            </w:pPr>
            <w:r w:rsidRPr="00E67EFD">
              <w:rPr>
                <w:b/>
                <w:bCs/>
                <w:sz w:val="23"/>
                <w:szCs w:val="23"/>
              </w:rPr>
              <w:t xml:space="preserve">How will the project support wider organisational priorities/improvement </w:t>
            </w:r>
            <w:proofErr w:type="gramStart"/>
            <w:r w:rsidRPr="00E67EFD">
              <w:rPr>
                <w:b/>
                <w:bCs/>
                <w:sz w:val="23"/>
                <w:szCs w:val="23"/>
              </w:rPr>
              <w:t>needs</w:t>
            </w:r>
            <w:proofErr w:type="gramEnd"/>
            <w:r w:rsidRPr="00E67EFD">
              <w:rPr>
                <w:b/>
                <w:bCs/>
                <w:sz w:val="23"/>
                <w:szCs w:val="23"/>
              </w:rPr>
              <w:t>, such as education recovery work?</w:t>
            </w:r>
          </w:p>
        </w:tc>
        <w:tc>
          <w:tcPr>
            <w:tcW w:w="9745" w:type="dxa"/>
          </w:tcPr>
          <w:p w14:paraId="0D5B8343" w14:textId="4A448FB9" w:rsidR="00E67EFD" w:rsidRDefault="00E67EFD" w:rsidP="00E67EFD">
            <w:pPr>
              <w:spacing w:after="0"/>
              <w:rPr>
                <w:i/>
                <w:iCs/>
                <w:sz w:val="23"/>
                <w:szCs w:val="23"/>
              </w:rPr>
            </w:pPr>
            <w:r>
              <w:rPr>
                <w:sz w:val="23"/>
                <w:szCs w:val="23"/>
              </w:rPr>
              <w:t xml:space="preserve">[Free text, max </w:t>
            </w:r>
            <w:r w:rsidR="002A26A7">
              <w:rPr>
                <w:sz w:val="23"/>
                <w:szCs w:val="23"/>
              </w:rPr>
              <w:t xml:space="preserve">250 </w:t>
            </w:r>
            <w:r>
              <w:rPr>
                <w:sz w:val="23"/>
                <w:szCs w:val="23"/>
              </w:rPr>
              <w:t>words]</w:t>
            </w:r>
          </w:p>
        </w:tc>
      </w:tr>
    </w:tbl>
    <w:p w14:paraId="7A745742" w14:textId="5C4473A3" w:rsidR="009E24DB" w:rsidRDefault="009E24DB" w:rsidP="00E457C4">
      <w:pPr>
        <w:rPr>
          <w:i/>
          <w:iCs/>
          <w:sz w:val="23"/>
          <w:szCs w:val="23"/>
        </w:rPr>
      </w:pPr>
    </w:p>
    <w:p w14:paraId="218591AB" w14:textId="77777777" w:rsidR="00383554" w:rsidRDefault="00383554" w:rsidP="00C60EA0">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49152D60" w14:textId="292C3F4F" w:rsidR="009E24DB" w:rsidRDefault="0025793B" w:rsidP="00C60EA0">
      <w:pPr>
        <w:pStyle w:val="Heading3"/>
        <w:rPr>
          <w:rFonts w:eastAsia="Calibri"/>
          <w:sz w:val="24"/>
          <w:szCs w:val="24"/>
          <w:lang w:eastAsia="en-US"/>
        </w:rPr>
      </w:pPr>
      <w:r w:rsidRPr="00C60EA0">
        <w:rPr>
          <w:rFonts w:eastAsia="Calibri"/>
          <w:sz w:val="24"/>
          <w:szCs w:val="24"/>
          <w:lang w:eastAsia="en-US"/>
        </w:rPr>
        <w:lastRenderedPageBreak/>
        <w:t xml:space="preserve">Q3: </w:t>
      </w:r>
      <w:r w:rsidR="0083059F" w:rsidRPr="0083059F">
        <w:rPr>
          <w:rFonts w:eastAsia="Calibri"/>
          <w:sz w:val="24"/>
          <w:szCs w:val="24"/>
          <w:lang w:eastAsia="en-US"/>
        </w:rPr>
        <w:t xml:space="preserve">Expected benefits for providers, staff and </w:t>
      </w:r>
      <w:proofErr w:type="gramStart"/>
      <w:r w:rsidR="0083059F" w:rsidRPr="0083059F">
        <w:rPr>
          <w:rFonts w:eastAsia="Calibri"/>
          <w:sz w:val="24"/>
          <w:szCs w:val="24"/>
          <w:lang w:eastAsia="en-US"/>
        </w:rPr>
        <w:t>learners</w:t>
      </w:r>
      <w:proofErr w:type="gramEnd"/>
    </w:p>
    <w:p w14:paraId="65FAF801" w14:textId="5474204D" w:rsidR="00F57A29" w:rsidRDefault="00ED33A1" w:rsidP="00046E29">
      <w:pPr>
        <w:rPr>
          <w:rFonts w:eastAsia="Calibri"/>
          <w:lang w:eastAsia="en-US"/>
        </w:rPr>
      </w:pPr>
      <w:r>
        <w:rPr>
          <w:rFonts w:eastAsia="Calibri"/>
          <w:lang w:eastAsia="en-US"/>
        </w:rPr>
        <w:t xml:space="preserve">Detail </w:t>
      </w:r>
      <w:r w:rsidR="00046E29" w:rsidRPr="00046E29">
        <w:rPr>
          <w:rFonts w:eastAsia="Calibri"/>
          <w:lang w:eastAsia="en-US"/>
        </w:rPr>
        <w:t xml:space="preserve">the expected benefits and short-term outputs for providers and staff resulting from </w:t>
      </w:r>
      <w:r w:rsidR="006A31AD">
        <w:rPr>
          <w:rFonts w:eastAsia="Calibri"/>
          <w:lang w:eastAsia="en-US"/>
        </w:rPr>
        <w:t>your proposal</w:t>
      </w:r>
      <w:r w:rsidR="00046E29" w:rsidRPr="00046E29">
        <w:rPr>
          <w:rFonts w:eastAsia="Calibri"/>
          <w:lang w:eastAsia="en-US"/>
        </w:rPr>
        <w:t xml:space="preserve"> and how these are expected to support longer-term outcomes, including for learners.</w:t>
      </w:r>
      <w:r>
        <w:rPr>
          <w:rFonts w:eastAsia="Calibri"/>
          <w:lang w:eastAsia="en-US"/>
        </w:rPr>
        <w:t xml:space="preserve"> </w:t>
      </w:r>
      <w:r w:rsidR="00F57A29" w:rsidRPr="00396F35">
        <w:rPr>
          <w:rFonts w:eastAsia="Calibri"/>
          <w:lang w:eastAsia="en-US"/>
        </w:rPr>
        <w:t xml:space="preserve">Your response should complement the detailed breakdown of your work program </w:t>
      </w:r>
      <w:r w:rsidR="00F57A29" w:rsidRPr="006E7992">
        <w:rPr>
          <w:rFonts w:eastAsia="Calibri"/>
          <w:lang w:eastAsia="en-US"/>
        </w:rPr>
        <w:t xml:space="preserve">in </w:t>
      </w:r>
      <w:hyperlink w:anchor="_Section_Three:_Program" w:history="1">
        <w:r w:rsidR="00F57A29" w:rsidRPr="006E7992">
          <w:rPr>
            <w:rStyle w:val="Hyperlink"/>
            <w:rFonts w:eastAsia="Calibri"/>
            <w:sz w:val="22"/>
            <w:lang w:eastAsia="en-US"/>
          </w:rPr>
          <w:t>section 3</w:t>
        </w:r>
      </w:hyperlink>
      <w:r w:rsidR="00F57A29">
        <w:rPr>
          <w:rFonts w:eastAsia="Calibri"/>
          <w:lang w:eastAsia="en-US"/>
        </w:rPr>
        <w:t xml:space="preserve">. </w:t>
      </w:r>
    </w:p>
    <w:p w14:paraId="2B10A03D" w14:textId="1CF2BBFA" w:rsidR="00046E29" w:rsidRPr="00046E29" w:rsidRDefault="00046E29" w:rsidP="00046E29">
      <w:pPr>
        <w:rPr>
          <w:rFonts w:eastAsia="Calibri"/>
          <w:lang w:eastAsia="en-US"/>
        </w:rPr>
      </w:pPr>
      <w:r w:rsidRPr="00046E29">
        <w:rPr>
          <w:rFonts w:eastAsia="Calibri"/>
          <w:lang w:eastAsia="en-US"/>
        </w:rPr>
        <w:t xml:space="preserve">Applicants should use the standard and any bespoke Key Performance Indicators to quantify benefits and outline the expected reach of the project. </w:t>
      </w:r>
      <w:r w:rsidR="00295E8F">
        <w:rPr>
          <w:rFonts w:eastAsia="Calibri"/>
          <w:lang w:eastAsia="en-US"/>
        </w:rPr>
        <w:t xml:space="preserve">We will </w:t>
      </w:r>
      <w:r w:rsidRPr="00046E29">
        <w:rPr>
          <w:rFonts w:eastAsia="Calibri"/>
          <w:lang w:eastAsia="en-US"/>
        </w:rPr>
        <w:t xml:space="preserve">benchmark </w:t>
      </w:r>
      <w:r w:rsidR="00295E8F">
        <w:rPr>
          <w:rFonts w:eastAsia="Calibri"/>
          <w:lang w:eastAsia="en-US"/>
        </w:rPr>
        <w:t xml:space="preserve">KPIs </w:t>
      </w:r>
      <w:r w:rsidRPr="00046E29">
        <w:rPr>
          <w:rFonts w:eastAsia="Calibri"/>
          <w:lang w:eastAsia="en-US"/>
        </w:rPr>
        <w:t>and compare</w:t>
      </w:r>
      <w:r w:rsidR="00295E8F">
        <w:rPr>
          <w:rFonts w:eastAsia="Calibri"/>
          <w:lang w:eastAsia="en-US"/>
        </w:rPr>
        <w:t xml:space="preserve"> them</w:t>
      </w:r>
      <w:r w:rsidRPr="00046E29">
        <w:rPr>
          <w:rFonts w:eastAsia="Calibri"/>
          <w:lang w:eastAsia="en-US"/>
        </w:rPr>
        <w:t xml:space="preserve"> with similar applications during the assessment process</w:t>
      </w:r>
      <w:r w:rsidR="00A20F3A">
        <w:rPr>
          <w:rFonts w:eastAsia="Calibri"/>
          <w:lang w:eastAsia="en-US"/>
        </w:rPr>
        <w:t xml:space="preserve"> (</w:t>
      </w:r>
      <w:hyperlink w:anchor="_Q3a:_Key_performance" w:history="1">
        <w:r w:rsidR="00A20F3A" w:rsidRPr="006E7992">
          <w:rPr>
            <w:rStyle w:val="Hyperlink"/>
            <w:rFonts w:eastAsia="Calibri"/>
            <w:sz w:val="22"/>
            <w:lang w:eastAsia="en-US"/>
          </w:rPr>
          <w:t>see Q3a below</w:t>
        </w:r>
      </w:hyperlink>
      <w:r w:rsidR="00A20F3A">
        <w:rPr>
          <w:rFonts w:eastAsia="Calibri"/>
          <w:lang w:eastAsia="en-US"/>
        </w:rPr>
        <w:t>)</w:t>
      </w:r>
      <w:r w:rsidRPr="00046E29">
        <w:rPr>
          <w:rFonts w:eastAsia="Calibri"/>
          <w:lang w:eastAsia="en-US"/>
        </w:rPr>
        <w:t>.</w:t>
      </w:r>
    </w:p>
    <w:p w14:paraId="37DFFD55" w14:textId="3F2AC6EE" w:rsidR="00046E29" w:rsidRPr="00046E29" w:rsidRDefault="00A20F3A" w:rsidP="00046E29">
      <w:pPr>
        <w:rPr>
          <w:rFonts w:eastAsia="Calibri"/>
          <w:lang w:eastAsia="en-US"/>
        </w:rPr>
      </w:pPr>
      <w:r>
        <w:rPr>
          <w:rFonts w:eastAsia="Calibri"/>
          <w:lang w:eastAsia="en-US"/>
        </w:rPr>
        <w:t xml:space="preserve">You </w:t>
      </w:r>
      <w:r w:rsidR="00046E29" w:rsidRPr="00046E29">
        <w:rPr>
          <w:rFonts w:eastAsia="Calibri"/>
          <w:lang w:eastAsia="en-US"/>
        </w:rPr>
        <w:t xml:space="preserve">should clearly demonstrate the proposed approach for collecting, </w:t>
      </w:r>
      <w:proofErr w:type="gramStart"/>
      <w:r w:rsidR="00046E29" w:rsidRPr="00046E29">
        <w:rPr>
          <w:rFonts w:eastAsia="Calibri"/>
          <w:lang w:eastAsia="en-US"/>
        </w:rPr>
        <w:t>monitoring</w:t>
      </w:r>
      <w:proofErr w:type="gramEnd"/>
      <w:r w:rsidR="00046E29" w:rsidRPr="00046E29">
        <w:rPr>
          <w:rFonts w:eastAsia="Calibri"/>
          <w:lang w:eastAsia="en-US"/>
        </w:rPr>
        <w:t xml:space="preserve"> and reporting outputs and impacts resulting from the project. This should include evidence they have the appropriate systems and processes in place.</w:t>
      </w:r>
    </w:p>
    <w:p w14:paraId="55FAE694" w14:textId="28884672" w:rsidR="00046E29" w:rsidRDefault="00A20F3A" w:rsidP="00046E29">
      <w:pPr>
        <w:rPr>
          <w:rFonts w:eastAsia="Calibri"/>
          <w:lang w:eastAsia="en-US"/>
        </w:rPr>
      </w:pPr>
      <w:r>
        <w:rPr>
          <w:rFonts w:eastAsia="Calibri"/>
          <w:lang w:eastAsia="en-US"/>
        </w:rPr>
        <w:t xml:space="preserve">Your </w:t>
      </w:r>
      <w:r w:rsidR="00F57A29">
        <w:rPr>
          <w:rFonts w:eastAsia="Calibri"/>
          <w:lang w:eastAsia="en-US"/>
        </w:rPr>
        <w:t xml:space="preserve">proposal should </w:t>
      </w:r>
      <w:r w:rsidR="00046E29" w:rsidRPr="00046E29">
        <w:rPr>
          <w:rFonts w:eastAsia="Calibri"/>
          <w:lang w:eastAsia="en-US"/>
        </w:rPr>
        <w:t>identify the outputs and products generated and demonstrate how they will support dissemination of these to the FE sector, so that improvement can be sustained over time, and be used by and support other FE providers.</w:t>
      </w:r>
      <w:r w:rsidR="00873E34">
        <w:rPr>
          <w:rFonts w:eastAsia="Calibri"/>
          <w:lang w:eastAsia="en-US"/>
        </w:rPr>
        <w:t xml:space="preserve"> </w:t>
      </w:r>
    </w:p>
    <w:tbl>
      <w:tblPr>
        <w:tblStyle w:val="TableGrid"/>
        <w:tblW w:w="0" w:type="auto"/>
        <w:tblLook w:val="04A0" w:firstRow="1" w:lastRow="0" w:firstColumn="1" w:lastColumn="0" w:noHBand="0" w:noVBand="1"/>
      </w:tblPr>
      <w:tblGrid>
        <w:gridCol w:w="5240"/>
        <w:gridCol w:w="9745"/>
      </w:tblGrid>
      <w:tr w:rsidR="008554BF" w14:paraId="228BF674" w14:textId="77777777" w:rsidTr="003820E9">
        <w:tc>
          <w:tcPr>
            <w:tcW w:w="5240" w:type="dxa"/>
            <w:shd w:val="clear" w:color="auto" w:fill="CFDCE3"/>
          </w:tcPr>
          <w:p w14:paraId="58F14B10" w14:textId="1F251E4F" w:rsidR="008554BF" w:rsidRPr="00CD64C8" w:rsidRDefault="00215F9B" w:rsidP="003820E9">
            <w:pPr>
              <w:spacing w:after="0"/>
              <w:rPr>
                <w:rFonts w:eastAsia="Calibri"/>
                <w:b/>
                <w:bCs/>
                <w:sz w:val="23"/>
                <w:szCs w:val="23"/>
                <w:lang w:eastAsia="en-US"/>
              </w:rPr>
            </w:pPr>
            <w:r w:rsidRPr="00CD64C8">
              <w:rPr>
                <w:rFonts w:eastAsia="Calibri"/>
                <w:b/>
                <w:bCs/>
                <w:sz w:val="23"/>
                <w:szCs w:val="23"/>
                <w:lang w:eastAsia="en-US"/>
              </w:rPr>
              <w:t xml:space="preserve">Briefly describe the expected benefits, outputs and </w:t>
            </w:r>
            <w:proofErr w:type="gramStart"/>
            <w:r w:rsidRPr="00CD64C8">
              <w:rPr>
                <w:rFonts w:eastAsia="Calibri"/>
                <w:b/>
                <w:bCs/>
                <w:sz w:val="23"/>
                <w:szCs w:val="23"/>
                <w:lang w:eastAsia="en-US"/>
              </w:rPr>
              <w:t>longer term</w:t>
            </w:r>
            <w:proofErr w:type="gramEnd"/>
            <w:r w:rsidRPr="00CD64C8">
              <w:rPr>
                <w:rFonts w:eastAsia="Calibri"/>
                <w:b/>
                <w:bCs/>
                <w:sz w:val="23"/>
                <w:szCs w:val="23"/>
                <w:lang w:eastAsia="en-US"/>
              </w:rPr>
              <w:t xml:space="preserve"> outcomes of the project</w:t>
            </w:r>
          </w:p>
        </w:tc>
        <w:tc>
          <w:tcPr>
            <w:tcW w:w="9745" w:type="dxa"/>
          </w:tcPr>
          <w:p w14:paraId="3BD98339" w14:textId="3B586855" w:rsidR="008554BF" w:rsidRDefault="008554BF" w:rsidP="003820E9">
            <w:pPr>
              <w:spacing w:after="0"/>
              <w:rPr>
                <w:rFonts w:eastAsia="Calibri"/>
                <w:lang w:eastAsia="en-US"/>
              </w:rPr>
            </w:pPr>
            <w:r>
              <w:rPr>
                <w:sz w:val="23"/>
                <w:szCs w:val="23"/>
              </w:rPr>
              <w:t xml:space="preserve">[Free text, max </w:t>
            </w:r>
            <w:r w:rsidR="00403BFF">
              <w:rPr>
                <w:sz w:val="23"/>
                <w:szCs w:val="23"/>
              </w:rPr>
              <w:t>3</w:t>
            </w:r>
            <w:r w:rsidR="005E0126">
              <w:rPr>
                <w:sz w:val="23"/>
                <w:szCs w:val="23"/>
              </w:rPr>
              <w:t>0</w:t>
            </w:r>
            <w:r>
              <w:rPr>
                <w:sz w:val="23"/>
                <w:szCs w:val="23"/>
              </w:rPr>
              <w:t>0 words]</w:t>
            </w:r>
          </w:p>
        </w:tc>
      </w:tr>
      <w:tr w:rsidR="008554BF" w14:paraId="47AC0882" w14:textId="77777777" w:rsidTr="003820E9">
        <w:tc>
          <w:tcPr>
            <w:tcW w:w="5240" w:type="dxa"/>
            <w:shd w:val="clear" w:color="auto" w:fill="CFDCE3"/>
          </w:tcPr>
          <w:p w14:paraId="3B9BAAD9" w14:textId="356DE3F1" w:rsidR="008554BF" w:rsidRPr="00CD64C8" w:rsidRDefault="00DD28EA" w:rsidP="003820E9">
            <w:pPr>
              <w:spacing w:after="0"/>
              <w:rPr>
                <w:rFonts w:eastAsia="Calibri"/>
                <w:b/>
                <w:bCs/>
                <w:sz w:val="23"/>
                <w:szCs w:val="23"/>
                <w:lang w:eastAsia="en-US"/>
              </w:rPr>
            </w:pPr>
            <w:r w:rsidRPr="00CD64C8">
              <w:rPr>
                <w:rFonts w:eastAsia="Calibri"/>
                <w:b/>
                <w:bCs/>
                <w:sz w:val="23"/>
                <w:szCs w:val="23"/>
                <w:lang w:eastAsia="en-US"/>
              </w:rPr>
              <w:t xml:space="preserve">Detail how you will collect, </w:t>
            </w:r>
            <w:proofErr w:type="gramStart"/>
            <w:r w:rsidRPr="00CD64C8">
              <w:rPr>
                <w:rFonts w:eastAsia="Calibri"/>
                <w:b/>
                <w:bCs/>
                <w:sz w:val="23"/>
                <w:szCs w:val="23"/>
                <w:lang w:eastAsia="en-US"/>
              </w:rPr>
              <w:t>monito</w:t>
            </w:r>
            <w:r w:rsidR="008D59C3" w:rsidRPr="00CD64C8">
              <w:rPr>
                <w:rFonts w:eastAsia="Calibri"/>
                <w:b/>
                <w:bCs/>
                <w:sz w:val="23"/>
                <w:szCs w:val="23"/>
                <w:lang w:eastAsia="en-US"/>
              </w:rPr>
              <w:t>r</w:t>
            </w:r>
            <w:proofErr w:type="gramEnd"/>
            <w:r w:rsidRPr="00CD64C8">
              <w:rPr>
                <w:rFonts w:eastAsia="Calibri"/>
                <w:b/>
                <w:bCs/>
                <w:sz w:val="23"/>
                <w:szCs w:val="23"/>
                <w:lang w:eastAsia="en-US"/>
              </w:rPr>
              <w:t xml:space="preserve"> and report the impacts of the project</w:t>
            </w:r>
          </w:p>
        </w:tc>
        <w:tc>
          <w:tcPr>
            <w:tcW w:w="9745" w:type="dxa"/>
          </w:tcPr>
          <w:p w14:paraId="5DF629BC" w14:textId="434A86A5" w:rsidR="008554BF" w:rsidRDefault="008554BF" w:rsidP="003820E9">
            <w:pPr>
              <w:spacing w:after="0"/>
              <w:rPr>
                <w:rFonts w:eastAsia="Calibri"/>
                <w:lang w:eastAsia="en-US"/>
              </w:rPr>
            </w:pPr>
            <w:r>
              <w:rPr>
                <w:sz w:val="23"/>
                <w:szCs w:val="23"/>
              </w:rPr>
              <w:t xml:space="preserve">[Free text, max </w:t>
            </w:r>
            <w:r w:rsidR="002A26A7">
              <w:rPr>
                <w:sz w:val="23"/>
                <w:szCs w:val="23"/>
              </w:rPr>
              <w:t xml:space="preserve">200 </w:t>
            </w:r>
            <w:r>
              <w:rPr>
                <w:sz w:val="23"/>
                <w:szCs w:val="23"/>
              </w:rPr>
              <w:t>words]</w:t>
            </w:r>
          </w:p>
        </w:tc>
      </w:tr>
      <w:tr w:rsidR="0083059F" w14:paraId="26BACA3D" w14:textId="77777777" w:rsidTr="003820E9">
        <w:tc>
          <w:tcPr>
            <w:tcW w:w="5240" w:type="dxa"/>
            <w:shd w:val="clear" w:color="auto" w:fill="CFDCE3"/>
          </w:tcPr>
          <w:p w14:paraId="6C1EDA9B" w14:textId="54265B1F" w:rsidR="0083059F" w:rsidRDefault="00DD28EA" w:rsidP="003820E9">
            <w:pPr>
              <w:spacing w:after="0"/>
              <w:rPr>
                <w:b/>
                <w:bCs/>
                <w:sz w:val="23"/>
                <w:szCs w:val="23"/>
              </w:rPr>
            </w:pPr>
            <w:r>
              <w:rPr>
                <w:b/>
                <w:bCs/>
                <w:sz w:val="23"/>
                <w:szCs w:val="23"/>
              </w:rPr>
              <w:t>Detail how outputs (</w:t>
            </w:r>
            <w:r w:rsidR="005A7EF1">
              <w:rPr>
                <w:b/>
                <w:bCs/>
                <w:sz w:val="23"/>
                <w:szCs w:val="23"/>
              </w:rPr>
              <w:t xml:space="preserve">for example </w:t>
            </w:r>
            <w:r>
              <w:rPr>
                <w:b/>
                <w:bCs/>
                <w:sz w:val="23"/>
                <w:szCs w:val="23"/>
              </w:rPr>
              <w:t>shared resources) and learnings will be disseminated following project end</w:t>
            </w:r>
          </w:p>
        </w:tc>
        <w:tc>
          <w:tcPr>
            <w:tcW w:w="9745" w:type="dxa"/>
          </w:tcPr>
          <w:p w14:paraId="76B55CEC" w14:textId="1D1C4B00" w:rsidR="0083059F" w:rsidRDefault="005E0126" w:rsidP="003820E9">
            <w:pPr>
              <w:spacing w:after="0"/>
              <w:rPr>
                <w:sz w:val="23"/>
                <w:szCs w:val="23"/>
              </w:rPr>
            </w:pPr>
            <w:r>
              <w:rPr>
                <w:sz w:val="23"/>
                <w:szCs w:val="23"/>
              </w:rPr>
              <w:t xml:space="preserve">[Free text, max </w:t>
            </w:r>
            <w:r w:rsidR="002A26A7">
              <w:rPr>
                <w:sz w:val="23"/>
                <w:szCs w:val="23"/>
              </w:rPr>
              <w:t xml:space="preserve">200 </w:t>
            </w:r>
            <w:r>
              <w:rPr>
                <w:sz w:val="23"/>
                <w:szCs w:val="23"/>
              </w:rPr>
              <w:t>words]</w:t>
            </w:r>
          </w:p>
        </w:tc>
      </w:tr>
      <w:tr w:rsidR="008D59C3" w14:paraId="68FFB800" w14:textId="77777777" w:rsidTr="00AB668C">
        <w:tc>
          <w:tcPr>
            <w:tcW w:w="5240" w:type="dxa"/>
            <w:shd w:val="clear" w:color="auto" w:fill="CFDCE3"/>
          </w:tcPr>
          <w:p w14:paraId="17DA15BA" w14:textId="27A54DFB" w:rsidR="008D59C3" w:rsidRPr="003820E9" w:rsidRDefault="008D59C3" w:rsidP="00AB668C">
            <w:pPr>
              <w:spacing w:after="0"/>
              <w:rPr>
                <w:b/>
                <w:bCs/>
                <w:sz w:val="23"/>
                <w:szCs w:val="23"/>
              </w:rPr>
            </w:pPr>
            <w:r>
              <w:rPr>
                <w:b/>
                <w:sz w:val="23"/>
                <w:szCs w:val="23"/>
                <w:lang w:eastAsia="en-US"/>
              </w:rPr>
              <w:t xml:space="preserve">As lead applicant provider, do you commit to collecting and reporting against all </w:t>
            </w:r>
            <w:r w:rsidR="003574BE">
              <w:rPr>
                <w:b/>
                <w:sz w:val="23"/>
                <w:szCs w:val="23"/>
                <w:lang w:eastAsia="en-US"/>
              </w:rPr>
              <w:t xml:space="preserve">relevant </w:t>
            </w:r>
            <w:r>
              <w:rPr>
                <w:b/>
                <w:sz w:val="23"/>
                <w:szCs w:val="23"/>
                <w:lang w:eastAsia="en-US"/>
              </w:rPr>
              <w:t>KPIs</w:t>
            </w:r>
            <w:r w:rsidR="00603866">
              <w:rPr>
                <w:b/>
                <w:sz w:val="23"/>
                <w:szCs w:val="23"/>
                <w:lang w:eastAsia="en-US"/>
              </w:rPr>
              <w:t xml:space="preserve"> detailed in section Q3a below</w:t>
            </w:r>
            <w:r>
              <w:rPr>
                <w:b/>
                <w:sz w:val="23"/>
                <w:szCs w:val="23"/>
                <w:lang w:eastAsia="en-US"/>
              </w:rPr>
              <w:t>?</w:t>
            </w:r>
          </w:p>
        </w:tc>
        <w:tc>
          <w:tcPr>
            <w:tcW w:w="9745" w:type="dxa"/>
          </w:tcPr>
          <w:p w14:paraId="24804C66" w14:textId="77777777" w:rsidR="008D59C3" w:rsidRDefault="008D59C3" w:rsidP="00AB668C">
            <w:pPr>
              <w:rPr>
                <w:sz w:val="23"/>
                <w:szCs w:val="23"/>
              </w:rPr>
            </w:pPr>
            <w:r>
              <w:rPr>
                <w:sz w:val="23"/>
                <w:szCs w:val="23"/>
              </w:rPr>
              <w:t>Yes/No</w:t>
            </w:r>
          </w:p>
        </w:tc>
      </w:tr>
    </w:tbl>
    <w:p w14:paraId="740CA32F" w14:textId="4549B41C" w:rsidR="008D3DC3" w:rsidRDefault="008D3DC3" w:rsidP="00AB668C">
      <w:pPr>
        <w:tabs>
          <w:tab w:val="left" w:pos="5353"/>
        </w:tabs>
        <w:ind w:left="113"/>
        <w:rPr>
          <w:sz w:val="23"/>
          <w:szCs w:val="23"/>
        </w:rPr>
      </w:pPr>
    </w:p>
    <w:p w14:paraId="6A1A4B85" w14:textId="77777777" w:rsidR="00DA64DA" w:rsidRDefault="00DA64DA" w:rsidP="008D3DC3">
      <w:pPr>
        <w:pStyle w:val="Heading3"/>
        <w:rPr>
          <w:rFonts w:eastAsia="Calibri"/>
          <w:sz w:val="24"/>
          <w:szCs w:val="24"/>
          <w:lang w:eastAsia="en-US"/>
        </w:rPr>
        <w:sectPr w:rsidR="00DA64DA" w:rsidSect="00383554">
          <w:pgSz w:w="16838" w:h="11906" w:orient="landscape" w:code="9"/>
          <w:pgMar w:top="1077" w:right="851" w:bottom="1077" w:left="992" w:header="425" w:footer="397" w:gutter="0"/>
          <w:cols w:space="1134"/>
          <w:titlePg/>
          <w:docGrid w:linePitch="360"/>
        </w:sectPr>
      </w:pPr>
    </w:p>
    <w:p w14:paraId="0E1EE0DB" w14:textId="5B8A7794" w:rsidR="008D3DC3" w:rsidRPr="00C60EA0" w:rsidRDefault="008D3DC3" w:rsidP="008D3DC3">
      <w:pPr>
        <w:pStyle w:val="Heading3"/>
        <w:rPr>
          <w:rFonts w:eastAsia="Calibri"/>
          <w:sz w:val="24"/>
          <w:szCs w:val="24"/>
          <w:lang w:eastAsia="en-US"/>
        </w:rPr>
      </w:pPr>
      <w:bookmarkStart w:id="7" w:name="_Q3a:_Key_performance"/>
      <w:bookmarkEnd w:id="7"/>
      <w:r w:rsidRPr="00C60EA0">
        <w:rPr>
          <w:rFonts w:eastAsia="Calibri"/>
          <w:sz w:val="24"/>
          <w:szCs w:val="24"/>
          <w:lang w:eastAsia="en-US"/>
        </w:rPr>
        <w:lastRenderedPageBreak/>
        <w:t>Q3</w:t>
      </w:r>
      <w:r>
        <w:rPr>
          <w:rFonts w:eastAsia="Calibri"/>
          <w:sz w:val="24"/>
          <w:szCs w:val="24"/>
          <w:lang w:eastAsia="en-US"/>
        </w:rPr>
        <w:t>a</w:t>
      </w:r>
      <w:r w:rsidRPr="00C60EA0">
        <w:rPr>
          <w:rFonts w:eastAsia="Calibri"/>
          <w:sz w:val="24"/>
          <w:szCs w:val="24"/>
          <w:lang w:eastAsia="en-US"/>
        </w:rPr>
        <w:t xml:space="preserve">: </w:t>
      </w:r>
      <w:r>
        <w:rPr>
          <w:rFonts w:eastAsia="Calibri"/>
          <w:sz w:val="24"/>
          <w:szCs w:val="24"/>
          <w:lang w:eastAsia="en-US"/>
        </w:rPr>
        <w:t>Key performance indicators</w:t>
      </w:r>
    </w:p>
    <w:p w14:paraId="15F85175" w14:textId="5E8292BF" w:rsidR="002923C4" w:rsidRDefault="009067AB" w:rsidP="009067AB">
      <w:pPr>
        <w:rPr>
          <w:rFonts w:eastAsia="Calibri"/>
          <w:lang w:eastAsia="en-US"/>
        </w:rPr>
      </w:pPr>
      <w:r w:rsidRPr="009067AB">
        <w:rPr>
          <w:rFonts w:eastAsia="Calibri"/>
          <w:lang w:eastAsia="en-US"/>
        </w:rPr>
        <w:t xml:space="preserve">To help assess your application and monitor outputs from funded projects, we have provided a set of common KPIs which are listed below. Common KPIs are divided into three categories: </w:t>
      </w:r>
    </w:p>
    <w:p w14:paraId="6F4DBC68" w14:textId="52448519" w:rsidR="00B41683" w:rsidRDefault="009067AB" w:rsidP="002923C4">
      <w:pPr>
        <w:pStyle w:val="ListParagraph"/>
        <w:numPr>
          <w:ilvl w:val="0"/>
          <w:numId w:val="30"/>
        </w:numPr>
        <w:rPr>
          <w:rFonts w:eastAsia="Calibri"/>
          <w:lang w:eastAsia="en-US"/>
        </w:rPr>
      </w:pPr>
      <w:r w:rsidRPr="002923C4">
        <w:rPr>
          <w:rFonts w:eastAsia="Calibri"/>
          <w:lang w:eastAsia="en-US"/>
        </w:rPr>
        <w:t xml:space="preserve">common mandatory KPIs that </w:t>
      </w:r>
      <w:r w:rsidR="00C57A24" w:rsidRPr="002923C4">
        <w:rPr>
          <w:rFonts w:eastAsia="Calibri"/>
          <w:lang w:eastAsia="en-US"/>
        </w:rPr>
        <w:t xml:space="preserve">you </w:t>
      </w:r>
      <w:r w:rsidRPr="002923C4">
        <w:rPr>
          <w:rFonts w:eastAsia="Calibri"/>
          <w:lang w:eastAsia="en-US"/>
        </w:rPr>
        <w:t xml:space="preserve">must include in all </w:t>
      </w:r>
      <w:proofErr w:type="gramStart"/>
      <w:r w:rsidRPr="002923C4">
        <w:rPr>
          <w:rFonts w:eastAsia="Calibri"/>
          <w:lang w:eastAsia="en-US"/>
        </w:rPr>
        <w:t>applications</w:t>
      </w:r>
      <w:proofErr w:type="gramEnd"/>
    </w:p>
    <w:p w14:paraId="6619A53F" w14:textId="29B2F683" w:rsidR="00B41683" w:rsidRDefault="00B41683" w:rsidP="002923C4">
      <w:pPr>
        <w:pStyle w:val="ListParagraph"/>
        <w:numPr>
          <w:ilvl w:val="0"/>
          <w:numId w:val="30"/>
        </w:numPr>
        <w:rPr>
          <w:rFonts w:eastAsia="Calibri"/>
          <w:lang w:eastAsia="en-US"/>
        </w:rPr>
      </w:pPr>
      <w:r>
        <w:rPr>
          <w:rFonts w:eastAsia="Calibri"/>
          <w:lang w:eastAsia="en-US"/>
        </w:rPr>
        <w:t xml:space="preserve">required </w:t>
      </w:r>
      <w:r w:rsidR="009067AB" w:rsidRPr="002923C4">
        <w:rPr>
          <w:rFonts w:eastAsia="Calibri"/>
          <w:lang w:eastAsia="en-US"/>
        </w:rPr>
        <w:t xml:space="preserve">KPIs which </w:t>
      </w:r>
      <w:r w:rsidR="00C57A24" w:rsidRPr="002923C4">
        <w:rPr>
          <w:rFonts w:eastAsia="Calibri"/>
          <w:lang w:eastAsia="en-US"/>
        </w:rPr>
        <w:t xml:space="preserve">you </w:t>
      </w:r>
      <w:r w:rsidR="009067AB" w:rsidRPr="002923C4">
        <w:rPr>
          <w:rFonts w:eastAsia="Calibri"/>
          <w:lang w:eastAsia="en-US"/>
        </w:rPr>
        <w:t xml:space="preserve">should include where relevant to the priority workforce development theme the </w:t>
      </w:r>
      <w:r w:rsidR="002D66E5" w:rsidRPr="00B41683">
        <w:rPr>
          <w:rFonts w:eastAsia="Calibri"/>
          <w:lang w:eastAsia="en-US"/>
        </w:rPr>
        <w:t>proposal</w:t>
      </w:r>
      <w:r w:rsidR="009067AB" w:rsidRPr="00B41683">
        <w:rPr>
          <w:rFonts w:eastAsia="Calibri"/>
          <w:lang w:eastAsia="en-US"/>
        </w:rPr>
        <w:t xml:space="preserve"> is </w:t>
      </w:r>
      <w:proofErr w:type="gramStart"/>
      <w:r w:rsidR="009067AB" w:rsidRPr="00B41683">
        <w:rPr>
          <w:rFonts w:eastAsia="Calibri"/>
          <w:lang w:eastAsia="en-US"/>
        </w:rPr>
        <w:t>addressing</w:t>
      </w:r>
      <w:proofErr w:type="gramEnd"/>
      <w:r w:rsidR="009067AB" w:rsidRPr="00B41683">
        <w:rPr>
          <w:rFonts w:eastAsia="Calibri"/>
          <w:lang w:eastAsia="en-US"/>
        </w:rPr>
        <w:t xml:space="preserve"> </w:t>
      </w:r>
    </w:p>
    <w:p w14:paraId="23EA9134" w14:textId="51A7BEAE" w:rsidR="00B41683" w:rsidRPr="00B41683" w:rsidRDefault="008E740A" w:rsidP="00B41683">
      <w:pPr>
        <w:pStyle w:val="ListParagraph"/>
        <w:numPr>
          <w:ilvl w:val="0"/>
          <w:numId w:val="30"/>
        </w:numPr>
        <w:rPr>
          <w:rFonts w:eastAsia="Calibri"/>
          <w:lang w:eastAsia="en-US"/>
        </w:rPr>
      </w:pPr>
      <w:r w:rsidRPr="00B41683">
        <w:rPr>
          <w:rFonts w:eastAsia="Calibri"/>
          <w:lang w:eastAsia="en-US"/>
        </w:rPr>
        <w:t>recommended</w:t>
      </w:r>
      <w:r w:rsidR="009067AB" w:rsidRPr="00B41683">
        <w:rPr>
          <w:rFonts w:eastAsia="Calibri"/>
          <w:lang w:eastAsia="en-US"/>
        </w:rPr>
        <w:t xml:space="preserve"> survey </w:t>
      </w:r>
      <w:proofErr w:type="gramStart"/>
      <w:r w:rsidR="009067AB" w:rsidRPr="00B41683">
        <w:rPr>
          <w:rFonts w:eastAsia="Calibri"/>
          <w:lang w:eastAsia="en-US"/>
        </w:rPr>
        <w:t>KPIs</w:t>
      </w:r>
      <w:proofErr w:type="gramEnd"/>
    </w:p>
    <w:p w14:paraId="08B15C45" w14:textId="3246BFE0" w:rsidR="008D59C3" w:rsidRPr="00B41683" w:rsidRDefault="009067AB" w:rsidP="00B41683">
      <w:pPr>
        <w:rPr>
          <w:rFonts w:eastAsia="Calibri"/>
          <w:lang w:eastAsia="en-US"/>
        </w:rPr>
      </w:pPr>
      <w:r w:rsidRPr="00B41683">
        <w:rPr>
          <w:rFonts w:eastAsia="Calibri"/>
          <w:lang w:eastAsia="en-US"/>
        </w:rPr>
        <w:t xml:space="preserve">In addition, you should include KPIs bespoke to the programme of work you have detailed in your </w:t>
      </w:r>
      <w:r w:rsidR="002D66E5" w:rsidRPr="00B41683">
        <w:rPr>
          <w:rFonts w:eastAsia="Calibri"/>
          <w:lang w:eastAsia="en-US"/>
        </w:rPr>
        <w:t>proposal</w:t>
      </w:r>
      <w:r w:rsidRPr="00B41683">
        <w:rPr>
          <w:rFonts w:eastAsia="Calibri"/>
          <w:lang w:eastAsia="en-US"/>
        </w:rPr>
        <w:t xml:space="preserve">.  </w:t>
      </w:r>
    </w:p>
    <w:p w14:paraId="16BC4957" w14:textId="16895505" w:rsidR="004F2F57" w:rsidRDefault="00F77A5F" w:rsidP="009067AB">
      <w:pPr>
        <w:rPr>
          <w:rFonts w:eastAsia="Calibri"/>
          <w:lang w:eastAsia="en-US"/>
        </w:rPr>
      </w:pPr>
      <w:r>
        <w:rPr>
          <w:rFonts w:eastAsia="Calibri"/>
          <w:lang w:eastAsia="en-US"/>
        </w:rPr>
        <w:t>DfE will centrally collect m</w:t>
      </w:r>
      <w:r w:rsidR="004F2F57">
        <w:rPr>
          <w:rFonts w:eastAsia="Calibri"/>
          <w:lang w:eastAsia="en-US"/>
        </w:rPr>
        <w:t>andatory and required KPIs</w:t>
      </w:r>
      <w:r w:rsidR="001B620F">
        <w:rPr>
          <w:rFonts w:eastAsia="Calibri"/>
          <w:lang w:eastAsia="en-US"/>
        </w:rPr>
        <w:t xml:space="preserve">, whereas </w:t>
      </w:r>
      <w:r>
        <w:rPr>
          <w:rFonts w:eastAsia="Calibri"/>
          <w:lang w:eastAsia="en-US"/>
        </w:rPr>
        <w:t>lead providers will collect s</w:t>
      </w:r>
      <w:r w:rsidR="0096647A" w:rsidRPr="0096647A">
        <w:rPr>
          <w:rFonts w:eastAsia="Calibri"/>
          <w:lang w:eastAsia="en-US"/>
        </w:rPr>
        <w:t>urvey KPIs and report</w:t>
      </w:r>
      <w:r w:rsidR="00020DC3">
        <w:rPr>
          <w:rFonts w:eastAsia="Calibri"/>
          <w:lang w:eastAsia="en-US"/>
        </w:rPr>
        <w:t xml:space="preserve"> them </w:t>
      </w:r>
      <w:r w:rsidR="0096647A" w:rsidRPr="0096647A">
        <w:rPr>
          <w:rFonts w:eastAsia="Calibri"/>
          <w:lang w:eastAsia="en-US"/>
        </w:rPr>
        <w:t>to DfE</w:t>
      </w:r>
      <w:r w:rsidR="0096647A" w:rsidRPr="006C218C">
        <w:rPr>
          <w:rFonts w:eastAsia="Calibri"/>
          <w:lang w:eastAsia="en-US"/>
        </w:rPr>
        <w:t xml:space="preserve">.  </w:t>
      </w:r>
      <w:r w:rsidR="0096647A" w:rsidRPr="0044329B">
        <w:rPr>
          <w:rFonts w:eastAsia="Calibri"/>
          <w:lang w:eastAsia="en-US"/>
        </w:rPr>
        <w:t xml:space="preserve">All KPIs </w:t>
      </w:r>
      <w:r w:rsidR="001B620F" w:rsidRPr="0044329B">
        <w:rPr>
          <w:rFonts w:eastAsia="Calibri"/>
          <w:lang w:eastAsia="en-US"/>
        </w:rPr>
        <w:t xml:space="preserve">will form part </w:t>
      </w:r>
      <w:r w:rsidR="002F6585" w:rsidRPr="0044329B">
        <w:rPr>
          <w:rFonts w:eastAsia="Calibri"/>
          <w:lang w:eastAsia="en-US"/>
        </w:rPr>
        <w:t xml:space="preserve">of </w:t>
      </w:r>
      <w:r w:rsidR="006C30AC" w:rsidRPr="0044329B">
        <w:rPr>
          <w:rFonts w:eastAsia="Calibri"/>
          <w:lang w:eastAsia="en-US"/>
        </w:rPr>
        <w:t xml:space="preserve">the conditions of funding and </w:t>
      </w:r>
      <w:r w:rsidR="001B620F" w:rsidRPr="0044329B">
        <w:rPr>
          <w:rFonts w:eastAsia="Calibri"/>
          <w:lang w:eastAsia="en-US"/>
        </w:rPr>
        <w:t xml:space="preserve">grant </w:t>
      </w:r>
      <w:r w:rsidR="006C30AC" w:rsidRPr="0044329B">
        <w:rPr>
          <w:rFonts w:eastAsia="Calibri"/>
          <w:lang w:eastAsia="en-US"/>
        </w:rPr>
        <w:t xml:space="preserve">funding agreement for successful </w:t>
      </w:r>
      <w:proofErr w:type="gramStart"/>
      <w:r w:rsidR="002D66E5" w:rsidRPr="0044329B">
        <w:rPr>
          <w:rFonts w:eastAsia="Calibri"/>
          <w:lang w:eastAsia="en-US"/>
        </w:rPr>
        <w:t>proposal</w:t>
      </w:r>
      <w:r w:rsidR="006C30AC" w:rsidRPr="0044329B">
        <w:rPr>
          <w:rFonts w:eastAsia="Calibri"/>
          <w:lang w:eastAsia="en-US"/>
        </w:rPr>
        <w:t xml:space="preserve">s, </w:t>
      </w:r>
      <w:r w:rsidR="001B620F" w:rsidRPr="0044329B">
        <w:rPr>
          <w:rFonts w:eastAsia="Calibri"/>
          <w:lang w:eastAsia="en-US"/>
        </w:rPr>
        <w:t>and</w:t>
      </w:r>
      <w:proofErr w:type="gramEnd"/>
      <w:r w:rsidR="001B620F" w:rsidRPr="0044329B">
        <w:rPr>
          <w:rFonts w:eastAsia="Calibri"/>
          <w:lang w:eastAsia="en-US"/>
        </w:rPr>
        <w:t xml:space="preserve"> will be </w:t>
      </w:r>
      <w:r w:rsidR="00BD490F" w:rsidRPr="0044329B">
        <w:rPr>
          <w:rFonts w:eastAsia="Calibri"/>
          <w:lang w:eastAsia="en-US"/>
        </w:rPr>
        <w:t xml:space="preserve">regularly </w:t>
      </w:r>
      <w:r w:rsidR="001B620F" w:rsidRPr="0044329B">
        <w:rPr>
          <w:rFonts w:eastAsia="Calibri"/>
          <w:lang w:eastAsia="en-US"/>
        </w:rPr>
        <w:t>monitored by DfE</w:t>
      </w:r>
      <w:r w:rsidR="0096647A" w:rsidRPr="006C218C">
        <w:rPr>
          <w:rFonts w:eastAsia="Calibri"/>
          <w:lang w:eastAsia="en-US"/>
        </w:rPr>
        <w:t>.</w:t>
      </w:r>
    </w:p>
    <w:p w14:paraId="33541B70" w14:textId="6FA44747" w:rsidR="007C212C" w:rsidRDefault="00A246F0" w:rsidP="009067AB">
      <w:pPr>
        <w:rPr>
          <w:rFonts w:eastAsia="Calibri"/>
          <w:lang w:eastAsia="en-US"/>
        </w:rPr>
      </w:pPr>
      <w:r>
        <w:rPr>
          <w:rFonts w:eastAsia="Calibri"/>
          <w:lang w:eastAsia="en-US"/>
        </w:rPr>
        <w:t>Where a KPI is measured at provider</w:t>
      </w:r>
      <w:r w:rsidR="00AB52E4">
        <w:rPr>
          <w:rFonts w:eastAsia="Calibri"/>
          <w:lang w:eastAsia="en-US"/>
        </w:rPr>
        <w:t xml:space="preserve"> </w:t>
      </w:r>
      <w:r>
        <w:rPr>
          <w:rFonts w:eastAsia="Calibri"/>
          <w:lang w:eastAsia="en-US"/>
        </w:rPr>
        <w:t xml:space="preserve">level, please ensure that you reference the lead provider and </w:t>
      </w:r>
      <w:r w:rsidR="00C476D3">
        <w:rPr>
          <w:rFonts w:eastAsia="Calibri"/>
          <w:lang w:eastAsia="en-US"/>
        </w:rPr>
        <w:t>all</w:t>
      </w:r>
      <w:r w:rsidR="00154E95">
        <w:rPr>
          <w:rFonts w:eastAsia="Calibri"/>
          <w:lang w:eastAsia="en-US"/>
        </w:rPr>
        <w:t xml:space="preserve"> </w:t>
      </w:r>
      <w:r>
        <w:rPr>
          <w:rFonts w:eastAsia="Calibri"/>
          <w:lang w:eastAsia="en-US"/>
        </w:rPr>
        <w:t>partner providers for the KPI, includ</w:t>
      </w:r>
      <w:r w:rsidR="0020312C">
        <w:rPr>
          <w:rFonts w:eastAsia="Calibri"/>
          <w:lang w:eastAsia="en-US"/>
        </w:rPr>
        <w:t>e</w:t>
      </w:r>
      <w:r>
        <w:rPr>
          <w:rFonts w:eastAsia="Calibri"/>
          <w:lang w:eastAsia="en-US"/>
        </w:rPr>
        <w:t xml:space="preserve"> </w:t>
      </w:r>
      <w:r w:rsidR="006D47DE">
        <w:rPr>
          <w:rFonts w:eastAsia="Calibri"/>
          <w:lang w:eastAsia="en-US"/>
        </w:rPr>
        <w:t xml:space="preserve">the </w:t>
      </w:r>
      <w:proofErr w:type="gramStart"/>
      <w:r w:rsidR="006D47DE">
        <w:rPr>
          <w:rFonts w:eastAsia="Calibri"/>
          <w:lang w:eastAsia="en-US"/>
        </w:rPr>
        <w:t>current status</w:t>
      </w:r>
      <w:proofErr w:type="gramEnd"/>
      <w:r w:rsidR="006D47DE">
        <w:rPr>
          <w:rFonts w:eastAsia="Calibri"/>
          <w:lang w:eastAsia="en-US"/>
        </w:rPr>
        <w:t xml:space="preserve"> (</w:t>
      </w:r>
      <w:r w:rsidR="005A7EF1">
        <w:rPr>
          <w:rFonts w:eastAsia="Calibri"/>
          <w:lang w:eastAsia="en-US"/>
        </w:rPr>
        <w:t xml:space="preserve">for example </w:t>
      </w:r>
      <w:r w:rsidR="006D47DE">
        <w:rPr>
          <w:rFonts w:eastAsia="Calibri"/>
          <w:lang w:eastAsia="en-US"/>
        </w:rPr>
        <w:t xml:space="preserve">a baseline) </w:t>
      </w:r>
      <w:r>
        <w:rPr>
          <w:rFonts w:eastAsia="Calibri"/>
          <w:lang w:eastAsia="en-US"/>
        </w:rPr>
        <w:t>and targets (where appropriate).</w:t>
      </w:r>
      <w:r w:rsidR="00722CA8">
        <w:rPr>
          <w:rFonts w:eastAsia="Calibri"/>
          <w:lang w:eastAsia="en-US"/>
        </w:rPr>
        <w:t xml:space="preserve"> </w:t>
      </w:r>
      <w:r w:rsidR="00D05F4E">
        <w:rPr>
          <w:rFonts w:eastAsia="Calibri"/>
          <w:lang w:eastAsia="en-US"/>
        </w:rPr>
        <w:t>The KPI collection process require</w:t>
      </w:r>
      <w:r w:rsidR="00D8031F">
        <w:rPr>
          <w:rFonts w:eastAsia="Calibri"/>
          <w:lang w:eastAsia="en-US"/>
        </w:rPr>
        <w:t>s</w:t>
      </w:r>
      <w:r w:rsidR="00D05F4E">
        <w:rPr>
          <w:rFonts w:eastAsia="Calibri"/>
          <w:lang w:eastAsia="en-US"/>
        </w:rPr>
        <w:t xml:space="preserve"> you to submit provider-level KPI</w:t>
      </w:r>
      <w:r w:rsidR="00D8031F">
        <w:rPr>
          <w:rFonts w:eastAsia="Calibri"/>
          <w:lang w:eastAsia="en-US"/>
        </w:rPr>
        <w:t xml:space="preserve"> data</w:t>
      </w:r>
      <w:r w:rsidR="00D05F4E">
        <w:rPr>
          <w:rFonts w:eastAsia="Calibri"/>
          <w:lang w:eastAsia="en-US"/>
        </w:rPr>
        <w:t xml:space="preserve"> for all participant partners.</w:t>
      </w:r>
    </w:p>
    <w:p w14:paraId="6BA77914" w14:textId="40181BC3" w:rsidR="00A246F0" w:rsidRDefault="006D47DE" w:rsidP="009067AB">
      <w:pPr>
        <w:rPr>
          <w:rFonts w:eastAsia="Calibri"/>
          <w:lang w:eastAsia="en-US"/>
        </w:rPr>
      </w:pPr>
      <w:r>
        <w:rPr>
          <w:rFonts w:eastAsia="Calibri"/>
          <w:lang w:eastAsia="en-US"/>
        </w:rPr>
        <w:t xml:space="preserve">Providing evidence of the </w:t>
      </w:r>
      <w:proofErr w:type="gramStart"/>
      <w:r>
        <w:rPr>
          <w:rFonts w:eastAsia="Calibri"/>
          <w:lang w:eastAsia="en-US"/>
        </w:rPr>
        <w:t>current status</w:t>
      </w:r>
      <w:proofErr w:type="gramEnd"/>
      <w:r>
        <w:rPr>
          <w:rFonts w:eastAsia="Calibri"/>
          <w:lang w:eastAsia="en-US"/>
        </w:rPr>
        <w:t xml:space="preserve"> for each </w:t>
      </w:r>
      <w:r w:rsidR="00722CA8" w:rsidRPr="00722CA8">
        <w:rPr>
          <w:rFonts w:eastAsia="Calibri"/>
          <w:lang w:eastAsia="en-US"/>
        </w:rPr>
        <w:t xml:space="preserve">KPI will help </w:t>
      </w:r>
      <w:r w:rsidR="0072507C">
        <w:rPr>
          <w:rFonts w:eastAsia="Calibri"/>
          <w:lang w:eastAsia="en-US"/>
        </w:rPr>
        <w:t xml:space="preserve">you to </w:t>
      </w:r>
      <w:r w:rsidR="00722CA8" w:rsidRPr="00722CA8">
        <w:rPr>
          <w:rFonts w:eastAsia="Calibri"/>
          <w:lang w:eastAsia="en-US"/>
        </w:rPr>
        <w:t>attribut</w:t>
      </w:r>
      <w:r w:rsidR="0072507C">
        <w:rPr>
          <w:rFonts w:eastAsia="Calibri"/>
          <w:lang w:eastAsia="en-US"/>
        </w:rPr>
        <w:t>e</w:t>
      </w:r>
      <w:r w:rsidR="00722CA8" w:rsidRPr="00722CA8">
        <w:rPr>
          <w:rFonts w:eastAsia="Calibri"/>
          <w:lang w:eastAsia="en-US"/>
        </w:rPr>
        <w:t xml:space="preserve"> improvements to the activity </w:t>
      </w:r>
      <w:r w:rsidR="00D507A7">
        <w:rPr>
          <w:rFonts w:eastAsia="Calibri"/>
          <w:lang w:eastAsia="en-US"/>
        </w:rPr>
        <w:t>included in your proposal</w:t>
      </w:r>
      <w:r w:rsidR="00722CA8" w:rsidRPr="00722CA8">
        <w:rPr>
          <w:rFonts w:eastAsia="Calibri"/>
          <w:lang w:eastAsia="en-US"/>
        </w:rPr>
        <w:t>. Collecting and reporting on this same data throughout and at the end of the project will allow you to measure your progress.</w:t>
      </w:r>
      <w:r w:rsidR="00416C42">
        <w:rPr>
          <w:rFonts w:eastAsia="Calibri"/>
          <w:lang w:eastAsia="en-US"/>
        </w:rPr>
        <w:t xml:space="preserve"> </w:t>
      </w:r>
    </w:p>
    <w:p w14:paraId="5ACCE81B" w14:textId="77777777" w:rsidR="00416C42" w:rsidRDefault="00416C42" w:rsidP="009067AB">
      <w:pPr>
        <w:rPr>
          <w:rFonts w:eastAsia="Calibri"/>
          <w:lang w:eastAsia="en-US"/>
        </w:rPr>
      </w:pP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018"/>
        <w:gridCol w:w="2543"/>
        <w:gridCol w:w="1525"/>
        <w:gridCol w:w="1435"/>
      </w:tblGrid>
      <w:tr w:rsidR="009D5D84" w14:paraId="738C0929" w14:textId="77777777" w:rsidTr="006D47DE">
        <w:trPr>
          <w:cantSplit/>
          <w:trHeight w:val="243"/>
          <w:tblHeader/>
        </w:trPr>
        <w:tc>
          <w:tcPr>
            <w:tcW w:w="8500" w:type="dxa"/>
            <w:tcBorders>
              <w:top w:val="single" w:sz="4" w:space="0" w:color="auto"/>
              <w:left w:val="single" w:sz="4" w:space="0" w:color="auto"/>
              <w:bottom w:val="single" w:sz="4" w:space="0" w:color="auto"/>
              <w:right w:val="single" w:sz="4" w:space="0" w:color="auto"/>
            </w:tcBorders>
            <w:shd w:val="clear" w:color="auto" w:fill="CFDCE3"/>
            <w:noWrap/>
          </w:tcPr>
          <w:p w14:paraId="45F006C1" w14:textId="77777777" w:rsidR="009D5D84" w:rsidRPr="001E4A0A" w:rsidRDefault="009D5D84" w:rsidP="00AB668C">
            <w:pPr>
              <w:widowControl w:val="0"/>
              <w:overflowPunct w:val="0"/>
              <w:autoSpaceDE w:val="0"/>
              <w:autoSpaceDN w:val="0"/>
              <w:adjustRightInd w:val="0"/>
              <w:spacing w:after="0" w:line="240" w:lineRule="auto"/>
              <w:textAlignment w:val="baseline"/>
              <w:rPr>
                <w:b/>
                <w:bCs/>
                <w:sz w:val="23"/>
                <w:szCs w:val="23"/>
                <w:lang w:eastAsia="en-US"/>
              </w:rPr>
            </w:pPr>
            <w:r>
              <w:rPr>
                <w:b/>
                <w:bCs/>
                <w:sz w:val="23"/>
                <w:szCs w:val="23"/>
                <w:lang w:eastAsia="en-US"/>
              </w:rPr>
              <w:t>(1) Mandatory KPIs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243FF933" w14:textId="77777777" w:rsidR="009D5D84" w:rsidRPr="00250719" w:rsidRDefault="009D5D84" w:rsidP="00AB668C">
            <w:pPr>
              <w:spacing w:before="60" w:after="60" w:line="240" w:lineRule="auto"/>
              <w:ind w:right="57"/>
              <w:rPr>
                <w:b/>
                <w:bCs/>
                <w:sz w:val="23"/>
                <w:szCs w:val="23"/>
              </w:rPr>
            </w:pPr>
            <w:r>
              <w:rPr>
                <w:b/>
                <w:bCs/>
                <w:sz w:val="23"/>
                <w:szCs w:val="23"/>
              </w:rPr>
              <w:t>Level</w:t>
            </w:r>
          </w:p>
        </w:tc>
        <w:tc>
          <w:tcPr>
            <w:tcW w:w="2543" w:type="dxa"/>
            <w:tcBorders>
              <w:top w:val="single" w:sz="4" w:space="0" w:color="auto"/>
              <w:left w:val="single" w:sz="4" w:space="0" w:color="auto"/>
              <w:bottom w:val="single" w:sz="4" w:space="0" w:color="auto"/>
              <w:right w:val="single" w:sz="4" w:space="0" w:color="auto"/>
            </w:tcBorders>
            <w:shd w:val="clear" w:color="auto" w:fill="CFDCE3"/>
          </w:tcPr>
          <w:p w14:paraId="4547E042" w14:textId="64730FB5" w:rsidR="009D5D84" w:rsidRDefault="009D5D84" w:rsidP="00AB668C">
            <w:pPr>
              <w:spacing w:before="60" w:after="60" w:line="240" w:lineRule="auto"/>
              <w:ind w:right="57"/>
              <w:rPr>
                <w:b/>
                <w:bCs/>
                <w:sz w:val="23"/>
                <w:szCs w:val="23"/>
              </w:rPr>
            </w:pPr>
            <w:proofErr w:type="gramStart"/>
            <w:r>
              <w:rPr>
                <w:b/>
                <w:bCs/>
                <w:sz w:val="23"/>
                <w:szCs w:val="23"/>
              </w:rPr>
              <w:t>Current status</w:t>
            </w:r>
            <w:proofErr w:type="gramEnd"/>
            <w:r>
              <w:rPr>
                <w:b/>
                <w:bCs/>
                <w:sz w:val="23"/>
                <w:szCs w:val="23"/>
              </w:rPr>
              <w:t xml:space="preserve"> (include date)</w:t>
            </w:r>
          </w:p>
        </w:tc>
        <w:tc>
          <w:tcPr>
            <w:tcW w:w="1525" w:type="dxa"/>
            <w:tcBorders>
              <w:top w:val="single" w:sz="4" w:space="0" w:color="auto"/>
              <w:left w:val="single" w:sz="4" w:space="0" w:color="auto"/>
              <w:bottom w:val="single" w:sz="4" w:space="0" w:color="auto"/>
              <w:right w:val="single" w:sz="4" w:space="0" w:color="auto"/>
            </w:tcBorders>
            <w:shd w:val="clear" w:color="auto" w:fill="CFDCE3"/>
            <w:noWrap/>
          </w:tcPr>
          <w:p w14:paraId="6AFD8D8F" w14:textId="77777777" w:rsidR="009D5D84" w:rsidRPr="00250719" w:rsidRDefault="009D5D84" w:rsidP="00AB668C">
            <w:pPr>
              <w:spacing w:before="60" w:after="60" w:line="240" w:lineRule="auto"/>
              <w:ind w:right="57"/>
              <w:rPr>
                <w:b/>
                <w:bCs/>
                <w:sz w:val="23"/>
                <w:szCs w:val="23"/>
              </w:rPr>
            </w:pPr>
            <w:r>
              <w:rPr>
                <w:b/>
                <w:bCs/>
                <w:sz w:val="23"/>
                <w:szCs w:val="23"/>
              </w:rPr>
              <w:t xml:space="preserve">Target </w:t>
            </w:r>
          </w:p>
        </w:tc>
        <w:tc>
          <w:tcPr>
            <w:tcW w:w="1435" w:type="dxa"/>
            <w:tcBorders>
              <w:top w:val="single" w:sz="4" w:space="0" w:color="auto"/>
              <w:left w:val="single" w:sz="4" w:space="0" w:color="auto"/>
              <w:bottom w:val="single" w:sz="4" w:space="0" w:color="auto"/>
              <w:right w:val="single" w:sz="4" w:space="0" w:color="auto"/>
            </w:tcBorders>
            <w:shd w:val="clear" w:color="auto" w:fill="CFDCE3"/>
          </w:tcPr>
          <w:p w14:paraId="1C2C88E2" w14:textId="77777777" w:rsidR="009D5D84" w:rsidRDefault="009D5D84" w:rsidP="00AB668C">
            <w:pPr>
              <w:spacing w:before="60" w:after="60" w:line="240" w:lineRule="auto"/>
              <w:ind w:right="57"/>
              <w:rPr>
                <w:b/>
                <w:bCs/>
                <w:sz w:val="23"/>
                <w:szCs w:val="23"/>
              </w:rPr>
            </w:pPr>
            <w:r>
              <w:rPr>
                <w:b/>
                <w:bCs/>
                <w:sz w:val="23"/>
                <w:szCs w:val="23"/>
              </w:rPr>
              <w:t>Target date</w:t>
            </w:r>
          </w:p>
        </w:tc>
      </w:tr>
      <w:tr w:rsidR="009D5D84" w14:paraId="11F9585E"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5E485989" w14:textId="77777777" w:rsidR="009D5D84" w:rsidRPr="00164A96"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color w:val="000000"/>
                <w:sz w:val="20"/>
                <w:szCs w:val="20"/>
              </w:rPr>
              <w:t xml:space="preserve">Estimated cost per participant of accessing training, </w:t>
            </w:r>
            <w:proofErr w:type="gramStart"/>
            <w:r w:rsidRPr="008978D2">
              <w:rPr>
                <w:rFonts w:cstheme="minorHAnsi"/>
                <w:color w:val="000000"/>
                <w:sz w:val="20"/>
                <w:szCs w:val="20"/>
              </w:rPr>
              <w:t>support</w:t>
            </w:r>
            <w:proofErr w:type="gramEnd"/>
            <w:r w:rsidRPr="008978D2">
              <w:rPr>
                <w:rFonts w:cstheme="minorHAnsi"/>
                <w:color w:val="000000"/>
                <w:sz w:val="20"/>
                <w:szCs w:val="20"/>
              </w:rPr>
              <w:t xml:space="preserve"> or professional development </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189FCF7D" w14:textId="77777777" w:rsidR="009D5D84" w:rsidRPr="000B0AB8" w:rsidRDefault="009D5D84" w:rsidP="00AB668C">
            <w:pPr>
              <w:spacing w:before="60" w:after="60" w:line="240" w:lineRule="auto"/>
              <w:ind w:right="57"/>
              <w:rPr>
                <w:sz w:val="20"/>
                <w:szCs w:val="20"/>
              </w:rPr>
            </w:pPr>
            <w:r>
              <w:rPr>
                <w:sz w:val="20"/>
                <w:szCs w:val="20"/>
              </w:rPr>
              <w:t>Project</w:t>
            </w:r>
          </w:p>
        </w:tc>
        <w:tc>
          <w:tcPr>
            <w:tcW w:w="2543" w:type="dxa"/>
            <w:tcBorders>
              <w:top w:val="single" w:sz="4" w:space="0" w:color="auto"/>
              <w:left w:val="single" w:sz="4" w:space="0" w:color="auto"/>
              <w:bottom w:val="single" w:sz="4" w:space="0" w:color="auto"/>
              <w:right w:val="single" w:sz="4" w:space="0" w:color="auto"/>
            </w:tcBorders>
          </w:tcPr>
          <w:p w14:paraId="45E7A568" w14:textId="77777777" w:rsidR="009D5D84" w:rsidRDefault="009D5D84" w:rsidP="00AB668C">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3181AFF7" w14:textId="77777777" w:rsidR="009D5D84" w:rsidRDefault="009D5D84" w:rsidP="00AB668C">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57487690" w14:textId="77777777" w:rsidR="009D5D84" w:rsidRDefault="009D5D84" w:rsidP="00AB668C">
            <w:pPr>
              <w:spacing w:before="60" w:after="60" w:line="240" w:lineRule="auto"/>
              <w:ind w:right="57"/>
              <w:rPr>
                <w:sz w:val="23"/>
                <w:szCs w:val="23"/>
              </w:rPr>
            </w:pPr>
          </w:p>
        </w:tc>
      </w:tr>
      <w:tr w:rsidR="009D5D84" w14:paraId="05CA59ED"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68E90609" w14:textId="77777777" w:rsidR="009D5D84" w:rsidRDefault="009D5D84" w:rsidP="00AB668C">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 xml:space="preserve">Number of </w:t>
            </w:r>
            <w:r>
              <w:rPr>
                <w:rFonts w:cstheme="minorHAnsi"/>
                <w:color w:val="000000"/>
                <w:sz w:val="20"/>
                <w:szCs w:val="20"/>
              </w:rPr>
              <w:t xml:space="preserve">parties </w:t>
            </w:r>
            <w:r w:rsidRPr="008978D2">
              <w:rPr>
                <w:rFonts w:cstheme="minorHAnsi"/>
                <w:color w:val="000000"/>
                <w:sz w:val="20"/>
                <w:szCs w:val="20"/>
              </w:rPr>
              <w:t>actively engaging in the project</w:t>
            </w:r>
            <w:r>
              <w:rPr>
                <w:rFonts w:cstheme="minorHAnsi"/>
                <w:color w:val="000000"/>
                <w:sz w:val="20"/>
                <w:szCs w:val="20"/>
              </w:rPr>
              <w:t>:</w:t>
            </w:r>
          </w:p>
          <w:p w14:paraId="4E996CF2" w14:textId="77777777" w:rsidR="009D5D84" w:rsidRDefault="009D5D84" w:rsidP="00AB668C">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a) providers</w:t>
            </w:r>
          </w:p>
          <w:p w14:paraId="6EF56C68" w14:textId="77777777" w:rsidR="009D5D84" w:rsidRPr="008978D2" w:rsidRDefault="009D5D84" w:rsidP="00AB668C">
            <w:pPr>
              <w:widowControl w:val="0"/>
              <w:overflowPunct w:val="0"/>
              <w:autoSpaceDE w:val="0"/>
              <w:autoSpaceDN w:val="0"/>
              <w:adjustRightInd w:val="0"/>
              <w:spacing w:after="0" w:line="240" w:lineRule="auto"/>
              <w:textAlignment w:val="baseline"/>
              <w:rPr>
                <w:rFonts w:cstheme="minorHAnsi"/>
                <w:sz w:val="20"/>
                <w:szCs w:val="20"/>
              </w:rPr>
            </w:pPr>
            <w:r w:rsidRPr="008978D2">
              <w:rPr>
                <w:rFonts w:cstheme="minorHAnsi"/>
                <w:color w:val="000000"/>
                <w:sz w:val="20"/>
                <w:szCs w:val="20"/>
              </w:rPr>
              <w:t>b) third party organisations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84CD295" w14:textId="77777777" w:rsidR="009D5D84" w:rsidRPr="000B0AB8" w:rsidRDefault="009D5D84" w:rsidP="00AB668C">
            <w:pPr>
              <w:spacing w:before="60" w:after="60" w:line="240" w:lineRule="auto"/>
              <w:ind w:right="57"/>
              <w:rPr>
                <w:sz w:val="20"/>
                <w:szCs w:val="20"/>
              </w:rPr>
            </w:pPr>
            <w:r>
              <w:rPr>
                <w:sz w:val="20"/>
                <w:szCs w:val="20"/>
              </w:rPr>
              <w:t>Project</w:t>
            </w:r>
          </w:p>
        </w:tc>
        <w:tc>
          <w:tcPr>
            <w:tcW w:w="2543" w:type="dxa"/>
            <w:tcBorders>
              <w:top w:val="single" w:sz="4" w:space="0" w:color="auto"/>
              <w:left w:val="single" w:sz="4" w:space="0" w:color="auto"/>
              <w:bottom w:val="single" w:sz="4" w:space="0" w:color="auto"/>
              <w:right w:val="single" w:sz="4" w:space="0" w:color="auto"/>
            </w:tcBorders>
          </w:tcPr>
          <w:p w14:paraId="16378143" w14:textId="77777777" w:rsidR="009D5D84" w:rsidRDefault="009D5D84" w:rsidP="00AB668C">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7F172108" w14:textId="77777777" w:rsidR="009D5D84" w:rsidRDefault="009D5D84" w:rsidP="00AB668C">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355B2C97" w14:textId="77777777" w:rsidR="009D5D84" w:rsidRDefault="009D5D84" w:rsidP="00AB668C">
            <w:pPr>
              <w:spacing w:before="60" w:after="60" w:line="240" w:lineRule="auto"/>
              <w:ind w:right="57"/>
              <w:rPr>
                <w:sz w:val="23"/>
                <w:szCs w:val="23"/>
              </w:rPr>
            </w:pPr>
          </w:p>
        </w:tc>
      </w:tr>
      <w:tr w:rsidR="009D5D84" w14:paraId="60F2BD14"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4AB88EAC" w14:textId="1CC50954" w:rsidR="009D5D84" w:rsidRDefault="009D5D84" w:rsidP="00AB668C">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Increased hours of training, support or professional development provided by the funding</w:t>
            </w:r>
            <w:r>
              <w:rPr>
                <w:rFonts w:cstheme="minorHAnsi"/>
                <w:color w:val="000000"/>
                <w:sz w:val="20"/>
                <w:szCs w:val="20"/>
              </w:rPr>
              <w:t xml:space="preserve">: </w:t>
            </w:r>
            <w:r w:rsidRPr="008978D2">
              <w:rPr>
                <w:rFonts w:cstheme="minorHAnsi"/>
                <w:color w:val="000000"/>
                <w:sz w:val="20"/>
                <w:szCs w:val="20"/>
              </w:rPr>
              <w:t>a) delivered</w:t>
            </w:r>
            <w:r w:rsidR="0092719C">
              <w:rPr>
                <w:rFonts w:cstheme="minorHAnsi"/>
                <w:color w:val="000000"/>
                <w:sz w:val="20"/>
                <w:szCs w:val="20"/>
              </w:rPr>
              <w:t xml:space="preserve"> (see note below)</w:t>
            </w:r>
          </w:p>
          <w:p w14:paraId="3ABCC9BD" w14:textId="300B0342"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5828F14E" w14:textId="4F48E05D"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2546416A" w14:textId="2D2E8971" w:rsidR="009D5D84" w:rsidRPr="007801A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13484CB0" w14:textId="77777777" w:rsidR="009D5D84" w:rsidRPr="000B0AB8" w:rsidRDefault="009D5D84" w:rsidP="00AB668C">
            <w:pPr>
              <w:spacing w:before="60" w:after="60" w:line="240" w:lineRule="auto"/>
              <w:ind w:right="57"/>
              <w:rPr>
                <w:sz w:val="20"/>
                <w:szCs w:val="20"/>
              </w:rPr>
            </w:pPr>
            <w:r>
              <w:rPr>
                <w:sz w:val="20"/>
                <w:szCs w:val="20"/>
              </w:rPr>
              <w:t>Provider</w:t>
            </w:r>
          </w:p>
        </w:tc>
        <w:tc>
          <w:tcPr>
            <w:tcW w:w="2543" w:type="dxa"/>
            <w:tcBorders>
              <w:top w:val="single" w:sz="4" w:space="0" w:color="auto"/>
              <w:left w:val="single" w:sz="4" w:space="0" w:color="auto"/>
              <w:bottom w:val="single" w:sz="4" w:space="0" w:color="auto"/>
              <w:right w:val="single" w:sz="4" w:space="0" w:color="auto"/>
            </w:tcBorders>
          </w:tcPr>
          <w:p w14:paraId="57B2B2DC" w14:textId="77777777" w:rsidR="009D5D84" w:rsidRDefault="009D5D84" w:rsidP="00AB668C">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5F5E9012" w14:textId="77777777" w:rsidR="009D5D84" w:rsidRDefault="009D5D84" w:rsidP="00AB668C">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49C9E213" w14:textId="77777777" w:rsidR="009D5D84" w:rsidRDefault="009D5D84" w:rsidP="00AB668C">
            <w:pPr>
              <w:spacing w:before="60" w:after="60" w:line="240" w:lineRule="auto"/>
              <w:ind w:right="57"/>
              <w:rPr>
                <w:sz w:val="23"/>
                <w:szCs w:val="23"/>
              </w:rPr>
            </w:pPr>
          </w:p>
        </w:tc>
      </w:tr>
      <w:tr w:rsidR="009D5D84" w14:paraId="604998E1"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1E1147B3" w14:textId="532456B6" w:rsidR="009D5D84" w:rsidRDefault="009D5D84" w:rsidP="007801A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lastRenderedPageBreak/>
              <w:t>Increased hours of training, support or professional development provided by the funding</w:t>
            </w:r>
            <w:r>
              <w:rPr>
                <w:rFonts w:cstheme="minorHAnsi"/>
                <w:color w:val="000000"/>
                <w:sz w:val="20"/>
                <w:szCs w:val="20"/>
              </w:rPr>
              <w:t xml:space="preserve">: </w:t>
            </w:r>
            <w:r w:rsidRPr="008978D2">
              <w:rPr>
                <w:rFonts w:cstheme="minorHAnsi"/>
                <w:color w:val="000000"/>
                <w:sz w:val="20"/>
                <w:szCs w:val="20"/>
              </w:rPr>
              <w:t>b) accessed</w:t>
            </w:r>
            <w:r w:rsidR="0092719C">
              <w:rPr>
                <w:rFonts w:cstheme="minorHAnsi"/>
                <w:color w:val="000000"/>
                <w:sz w:val="20"/>
                <w:szCs w:val="20"/>
              </w:rPr>
              <w:t xml:space="preserve"> (see note below)</w:t>
            </w:r>
          </w:p>
          <w:p w14:paraId="17F857E0"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351A58A8"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357D77FE" w14:textId="6D5B8319" w:rsidR="009D5D84" w:rsidRPr="007801A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297111C8" w14:textId="2DDF9E3F" w:rsidR="009D5D84" w:rsidRDefault="009D5D84" w:rsidP="00AB668C">
            <w:pPr>
              <w:spacing w:before="60" w:after="60" w:line="240" w:lineRule="auto"/>
              <w:ind w:right="57"/>
              <w:rPr>
                <w:sz w:val="20"/>
                <w:szCs w:val="20"/>
              </w:rPr>
            </w:pPr>
            <w:r>
              <w:rPr>
                <w:sz w:val="20"/>
                <w:szCs w:val="20"/>
              </w:rPr>
              <w:t>Provider</w:t>
            </w:r>
          </w:p>
        </w:tc>
        <w:tc>
          <w:tcPr>
            <w:tcW w:w="2543" w:type="dxa"/>
            <w:tcBorders>
              <w:top w:val="single" w:sz="4" w:space="0" w:color="auto"/>
              <w:left w:val="single" w:sz="4" w:space="0" w:color="auto"/>
              <w:bottom w:val="single" w:sz="4" w:space="0" w:color="auto"/>
              <w:right w:val="single" w:sz="4" w:space="0" w:color="auto"/>
            </w:tcBorders>
          </w:tcPr>
          <w:p w14:paraId="71C3FC92" w14:textId="77777777" w:rsidR="009D5D84" w:rsidRDefault="009D5D84" w:rsidP="00AB668C">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2A5FC8EE" w14:textId="77777777" w:rsidR="009D5D84" w:rsidRDefault="009D5D84" w:rsidP="00AB668C">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37AC190B" w14:textId="77777777" w:rsidR="009D5D84" w:rsidRDefault="009D5D84" w:rsidP="00AB668C">
            <w:pPr>
              <w:spacing w:before="60" w:after="60" w:line="240" w:lineRule="auto"/>
              <w:ind w:right="57"/>
              <w:rPr>
                <w:sz w:val="23"/>
                <w:szCs w:val="23"/>
              </w:rPr>
            </w:pPr>
          </w:p>
        </w:tc>
      </w:tr>
      <w:tr w:rsidR="009D5D84" w14:paraId="10752E17"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55F1CB60" w14:textId="77777777" w:rsidR="009D5D84" w:rsidRDefault="009D5D84" w:rsidP="007122CF">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Increased number of staff</w:t>
            </w:r>
            <w:r>
              <w:rPr>
                <w:rFonts w:cstheme="minorHAnsi"/>
                <w:color w:val="000000"/>
                <w:sz w:val="20"/>
                <w:szCs w:val="20"/>
              </w:rPr>
              <w:t>:</w:t>
            </w:r>
            <w:r w:rsidRPr="008978D2">
              <w:rPr>
                <w:rFonts w:cstheme="minorHAnsi"/>
                <w:color w:val="000000"/>
                <w:sz w:val="20"/>
                <w:szCs w:val="20"/>
              </w:rPr>
              <w:t xml:space="preserve"> a) accessing</w:t>
            </w:r>
            <w:r>
              <w:rPr>
                <w:rFonts w:cstheme="minorHAnsi"/>
                <w:color w:val="000000"/>
                <w:sz w:val="20"/>
                <w:szCs w:val="20"/>
              </w:rPr>
              <w:t xml:space="preserve"> </w:t>
            </w:r>
            <w:proofErr w:type="gramStart"/>
            <w:r>
              <w:rPr>
                <w:rFonts w:cstheme="minorHAnsi"/>
                <w:color w:val="000000"/>
                <w:sz w:val="20"/>
                <w:szCs w:val="20"/>
              </w:rPr>
              <w:t>training</w:t>
            </w:r>
            <w:proofErr w:type="gramEnd"/>
          </w:p>
          <w:p w14:paraId="38141617"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3B8B8144"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622C30EE" w14:textId="6AC1481F" w:rsidR="009D5D84" w:rsidRPr="007122CF"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45E13B2" w14:textId="77777777" w:rsidR="009D5D84" w:rsidRPr="000B0AB8" w:rsidRDefault="009D5D84" w:rsidP="00AB668C">
            <w:pPr>
              <w:spacing w:before="60" w:after="60" w:line="240" w:lineRule="auto"/>
              <w:ind w:right="57"/>
              <w:rPr>
                <w:sz w:val="20"/>
                <w:szCs w:val="20"/>
              </w:rPr>
            </w:pPr>
            <w:r>
              <w:rPr>
                <w:sz w:val="20"/>
                <w:szCs w:val="20"/>
              </w:rPr>
              <w:t>Provider</w:t>
            </w:r>
          </w:p>
        </w:tc>
        <w:tc>
          <w:tcPr>
            <w:tcW w:w="2543" w:type="dxa"/>
            <w:tcBorders>
              <w:top w:val="single" w:sz="4" w:space="0" w:color="auto"/>
              <w:left w:val="single" w:sz="4" w:space="0" w:color="auto"/>
              <w:bottom w:val="single" w:sz="4" w:space="0" w:color="auto"/>
              <w:right w:val="single" w:sz="4" w:space="0" w:color="auto"/>
            </w:tcBorders>
          </w:tcPr>
          <w:p w14:paraId="38266975" w14:textId="77777777" w:rsidR="009D5D84" w:rsidRDefault="009D5D84" w:rsidP="00AB668C">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403D6E10" w14:textId="77777777" w:rsidR="009D5D84" w:rsidRDefault="009D5D84" w:rsidP="00AB668C">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0FB43C2C" w14:textId="77777777" w:rsidR="009D5D84" w:rsidRDefault="009D5D84" w:rsidP="00AB668C">
            <w:pPr>
              <w:spacing w:before="60" w:after="60" w:line="240" w:lineRule="auto"/>
              <w:ind w:right="57"/>
              <w:rPr>
                <w:sz w:val="23"/>
                <w:szCs w:val="23"/>
              </w:rPr>
            </w:pPr>
          </w:p>
        </w:tc>
      </w:tr>
      <w:tr w:rsidR="009D5D84" w14:paraId="57E37B9E"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71EAE657" w14:textId="77777777" w:rsidR="009D5D84" w:rsidRDefault="009D5D84" w:rsidP="00106508">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Increased number of staff</w:t>
            </w:r>
            <w:r>
              <w:rPr>
                <w:rFonts w:cstheme="minorHAnsi"/>
                <w:color w:val="000000"/>
                <w:sz w:val="20"/>
                <w:szCs w:val="20"/>
              </w:rPr>
              <w:t>:</w:t>
            </w:r>
            <w:r w:rsidRPr="008978D2">
              <w:rPr>
                <w:rFonts w:cstheme="minorHAnsi"/>
                <w:color w:val="000000"/>
                <w:sz w:val="20"/>
                <w:szCs w:val="20"/>
              </w:rPr>
              <w:t xml:space="preserve"> b) completing training, support or professional development directly provided by the </w:t>
            </w:r>
            <w:proofErr w:type="gramStart"/>
            <w:r w:rsidRPr="008978D2">
              <w:rPr>
                <w:rFonts w:cstheme="minorHAnsi"/>
                <w:color w:val="000000"/>
                <w:sz w:val="20"/>
                <w:szCs w:val="20"/>
              </w:rPr>
              <w:t>funding</w:t>
            </w:r>
            <w:proofErr w:type="gramEnd"/>
            <w:r w:rsidRPr="008978D2">
              <w:rPr>
                <w:rFonts w:cstheme="minorHAnsi"/>
                <w:color w:val="000000"/>
                <w:sz w:val="20"/>
                <w:szCs w:val="20"/>
              </w:rPr>
              <w:t xml:space="preserve">  </w:t>
            </w:r>
          </w:p>
          <w:p w14:paraId="5B93933C"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640392E1"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1DAA074C" w14:textId="13F8B8C9" w:rsidR="009D5D84" w:rsidRPr="007122CF"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1EE6BCE9" w14:textId="3E674D46" w:rsidR="009D5D84" w:rsidRDefault="009D5D84" w:rsidP="00106508">
            <w:pPr>
              <w:spacing w:before="60" w:after="60" w:line="240" w:lineRule="auto"/>
              <w:ind w:right="57"/>
              <w:rPr>
                <w:sz w:val="20"/>
                <w:szCs w:val="20"/>
              </w:rPr>
            </w:pPr>
            <w:r>
              <w:rPr>
                <w:sz w:val="20"/>
                <w:szCs w:val="20"/>
              </w:rPr>
              <w:t>Provider</w:t>
            </w:r>
          </w:p>
        </w:tc>
        <w:tc>
          <w:tcPr>
            <w:tcW w:w="2543" w:type="dxa"/>
            <w:tcBorders>
              <w:top w:val="single" w:sz="4" w:space="0" w:color="auto"/>
              <w:left w:val="single" w:sz="4" w:space="0" w:color="auto"/>
              <w:bottom w:val="single" w:sz="4" w:space="0" w:color="auto"/>
              <w:right w:val="single" w:sz="4" w:space="0" w:color="auto"/>
            </w:tcBorders>
          </w:tcPr>
          <w:p w14:paraId="14EA095E" w14:textId="77777777" w:rsidR="009D5D84" w:rsidRDefault="009D5D84" w:rsidP="00106508">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5C29BE9E" w14:textId="77777777" w:rsidR="009D5D84" w:rsidRDefault="009D5D84" w:rsidP="00106508">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4882AAE9" w14:textId="77777777" w:rsidR="009D5D84" w:rsidRDefault="009D5D84" w:rsidP="00106508">
            <w:pPr>
              <w:spacing w:before="60" w:after="60" w:line="240" w:lineRule="auto"/>
              <w:ind w:right="57"/>
              <w:rPr>
                <w:sz w:val="23"/>
                <w:szCs w:val="23"/>
              </w:rPr>
            </w:pPr>
          </w:p>
        </w:tc>
      </w:tr>
      <w:tr w:rsidR="009D5D84" w14:paraId="7425947E" w14:textId="77777777" w:rsidTr="006D47DE">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2E8E33B9" w14:textId="77777777" w:rsidR="009D5D84" w:rsidRDefault="009D5D84" w:rsidP="00106508">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color w:val="000000"/>
                <w:sz w:val="20"/>
                <w:szCs w:val="20"/>
              </w:rPr>
              <w:t xml:space="preserve">Number of learners reached through </w:t>
            </w:r>
            <w:proofErr w:type="gramStart"/>
            <w:r w:rsidRPr="008978D2">
              <w:rPr>
                <w:rFonts w:cstheme="minorHAnsi"/>
                <w:color w:val="000000"/>
                <w:sz w:val="20"/>
                <w:szCs w:val="20"/>
              </w:rPr>
              <w:t>project</w:t>
            </w:r>
            <w:proofErr w:type="gramEnd"/>
            <w:r w:rsidRPr="008978D2">
              <w:rPr>
                <w:rFonts w:cstheme="minorHAnsi"/>
                <w:color w:val="000000"/>
                <w:sz w:val="20"/>
                <w:szCs w:val="20"/>
              </w:rPr>
              <w:t xml:space="preserve">  </w:t>
            </w:r>
          </w:p>
          <w:p w14:paraId="20630452"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77FEA288"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13A19904" w14:textId="47D5C399" w:rsidR="009D5D84" w:rsidRPr="00106508"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3977ED05" w14:textId="77777777" w:rsidR="009D5D84" w:rsidRPr="000B0AB8" w:rsidRDefault="009D5D84" w:rsidP="00106508">
            <w:pPr>
              <w:spacing w:before="60" w:after="60" w:line="240" w:lineRule="auto"/>
              <w:ind w:right="57"/>
              <w:rPr>
                <w:sz w:val="20"/>
                <w:szCs w:val="20"/>
              </w:rPr>
            </w:pPr>
            <w:r>
              <w:rPr>
                <w:sz w:val="20"/>
                <w:szCs w:val="20"/>
              </w:rPr>
              <w:t>Provider</w:t>
            </w:r>
          </w:p>
        </w:tc>
        <w:tc>
          <w:tcPr>
            <w:tcW w:w="2543" w:type="dxa"/>
            <w:tcBorders>
              <w:top w:val="single" w:sz="4" w:space="0" w:color="auto"/>
              <w:left w:val="single" w:sz="4" w:space="0" w:color="auto"/>
              <w:bottom w:val="single" w:sz="4" w:space="0" w:color="auto"/>
              <w:right w:val="single" w:sz="4" w:space="0" w:color="auto"/>
            </w:tcBorders>
          </w:tcPr>
          <w:p w14:paraId="48CCA5FE" w14:textId="77777777" w:rsidR="009D5D84" w:rsidRDefault="009D5D84" w:rsidP="00106508">
            <w:pPr>
              <w:spacing w:before="60" w:after="60" w:line="240" w:lineRule="auto"/>
              <w:ind w:right="57"/>
              <w:rPr>
                <w:sz w:val="23"/>
                <w:szCs w:val="23"/>
              </w:rPr>
            </w:pPr>
          </w:p>
        </w:tc>
        <w:tc>
          <w:tcPr>
            <w:tcW w:w="1525" w:type="dxa"/>
            <w:tcBorders>
              <w:top w:val="single" w:sz="4" w:space="0" w:color="auto"/>
              <w:left w:val="single" w:sz="4" w:space="0" w:color="auto"/>
              <w:bottom w:val="single" w:sz="4" w:space="0" w:color="auto"/>
              <w:right w:val="single" w:sz="4" w:space="0" w:color="auto"/>
            </w:tcBorders>
            <w:noWrap/>
          </w:tcPr>
          <w:p w14:paraId="654EF342" w14:textId="77777777" w:rsidR="009D5D84" w:rsidRDefault="009D5D84" w:rsidP="00106508">
            <w:pPr>
              <w:spacing w:before="60" w:after="60" w:line="240" w:lineRule="auto"/>
              <w:ind w:right="57"/>
              <w:rPr>
                <w:sz w:val="23"/>
                <w:szCs w:val="23"/>
              </w:rPr>
            </w:pPr>
          </w:p>
        </w:tc>
        <w:tc>
          <w:tcPr>
            <w:tcW w:w="1435" w:type="dxa"/>
            <w:tcBorders>
              <w:top w:val="single" w:sz="4" w:space="0" w:color="auto"/>
              <w:left w:val="single" w:sz="4" w:space="0" w:color="auto"/>
              <w:bottom w:val="single" w:sz="4" w:space="0" w:color="auto"/>
              <w:right w:val="single" w:sz="4" w:space="0" w:color="auto"/>
            </w:tcBorders>
          </w:tcPr>
          <w:p w14:paraId="20D7069E" w14:textId="77777777" w:rsidR="009D5D84" w:rsidRDefault="009D5D84" w:rsidP="00106508">
            <w:pPr>
              <w:spacing w:before="60" w:after="60" w:line="240" w:lineRule="auto"/>
              <w:ind w:right="57"/>
              <w:rPr>
                <w:sz w:val="23"/>
                <w:szCs w:val="23"/>
              </w:rPr>
            </w:pPr>
          </w:p>
        </w:tc>
      </w:tr>
    </w:tbl>
    <w:p w14:paraId="60BE8F59" w14:textId="21F6D677" w:rsidR="008D59C3" w:rsidRPr="00C6790B" w:rsidRDefault="008D59C3" w:rsidP="008D59C3">
      <w:pPr>
        <w:rPr>
          <w:rFonts w:eastAsia="Calibri"/>
          <w:b/>
          <w:bCs/>
          <w:color w:val="000000" w:themeColor="text1"/>
          <w:lang w:eastAsia="en-US"/>
        </w:rPr>
      </w:pPr>
    </w:p>
    <w:p w14:paraId="158E5BD7" w14:textId="29E7BE01" w:rsidR="003666D1" w:rsidRPr="00C6790B" w:rsidRDefault="003666D1" w:rsidP="008D59C3">
      <w:pPr>
        <w:rPr>
          <w:rFonts w:eastAsia="Calibri"/>
          <w:color w:val="000000" w:themeColor="text1"/>
          <w:lang w:eastAsia="en-US"/>
        </w:rPr>
      </w:pPr>
      <w:r w:rsidRPr="00C6790B">
        <w:rPr>
          <w:rFonts w:eastAsia="Calibri"/>
          <w:color w:val="000000" w:themeColor="text1"/>
          <w:lang w:eastAsia="en-US"/>
        </w:rPr>
        <w:t>Notes</w:t>
      </w:r>
      <w:r w:rsidR="00A01868">
        <w:rPr>
          <w:rFonts w:eastAsia="Calibri"/>
          <w:color w:val="000000" w:themeColor="text1"/>
          <w:lang w:eastAsia="en-US"/>
        </w:rPr>
        <w:t xml:space="preserve"> on above mandatory KPIs</w:t>
      </w:r>
      <w:r w:rsidRPr="00C6790B">
        <w:rPr>
          <w:rFonts w:eastAsia="Calibri"/>
          <w:color w:val="000000" w:themeColor="text1"/>
          <w:lang w:eastAsia="en-US"/>
        </w:rPr>
        <w:t xml:space="preserve">: </w:t>
      </w:r>
    </w:p>
    <w:p w14:paraId="47A92269" w14:textId="6C482840" w:rsidR="003666D1" w:rsidRPr="00C6790B" w:rsidRDefault="003666D1" w:rsidP="0092719C">
      <w:pPr>
        <w:pStyle w:val="ListParagraph"/>
        <w:numPr>
          <w:ilvl w:val="0"/>
          <w:numId w:val="30"/>
        </w:numPr>
        <w:rPr>
          <w:rFonts w:eastAsia="Calibri"/>
          <w:color w:val="000000" w:themeColor="text1"/>
          <w:lang w:eastAsia="en-US"/>
        </w:rPr>
      </w:pPr>
      <w:r w:rsidRPr="00C6790B">
        <w:rPr>
          <w:rFonts w:eastAsia="Calibri"/>
          <w:color w:val="000000" w:themeColor="text1"/>
          <w:lang w:eastAsia="en-US"/>
        </w:rPr>
        <w:t xml:space="preserve">Hours of training, support or professional development delivered is measured at an event level – for example, a </w:t>
      </w:r>
      <w:proofErr w:type="gramStart"/>
      <w:r w:rsidRPr="00C6790B">
        <w:rPr>
          <w:rFonts w:eastAsia="Calibri"/>
          <w:color w:val="000000" w:themeColor="text1"/>
          <w:lang w:eastAsia="en-US"/>
        </w:rPr>
        <w:t>1 hour</w:t>
      </w:r>
      <w:proofErr w:type="gramEnd"/>
      <w:r w:rsidRPr="00C6790B">
        <w:rPr>
          <w:rFonts w:eastAsia="Calibri"/>
          <w:color w:val="000000" w:themeColor="text1"/>
          <w:lang w:eastAsia="en-US"/>
        </w:rPr>
        <w:t xml:space="preserve"> training course delivered to 20 participants = 1 hour of training delivered</w:t>
      </w:r>
    </w:p>
    <w:p w14:paraId="08315813" w14:textId="62175287" w:rsidR="003666D1" w:rsidRPr="00C6790B" w:rsidRDefault="003666D1" w:rsidP="00EB57F9">
      <w:pPr>
        <w:pStyle w:val="ListParagraph"/>
        <w:numPr>
          <w:ilvl w:val="0"/>
          <w:numId w:val="30"/>
        </w:numPr>
        <w:rPr>
          <w:rFonts w:eastAsia="Calibri"/>
          <w:color w:val="000000" w:themeColor="text1"/>
          <w:lang w:eastAsia="en-US"/>
        </w:rPr>
      </w:pPr>
      <w:r w:rsidRPr="00C6790B">
        <w:rPr>
          <w:rFonts w:eastAsia="Calibri"/>
          <w:color w:val="000000" w:themeColor="text1"/>
          <w:lang w:eastAsia="en-US"/>
        </w:rPr>
        <w:t xml:space="preserve">Hours of training, support or professional development accessed is measured at an individual level – for example, a </w:t>
      </w:r>
      <w:proofErr w:type="gramStart"/>
      <w:r w:rsidRPr="00C6790B">
        <w:rPr>
          <w:rFonts w:eastAsia="Calibri"/>
          <w:color w:val="000000" w:themeColor="text1"/>
          <w:lang w:eastAsia="en-US"/>
        </w:rPr>
        <w:t>1 hour</w:t>
      </w:r>
      <w:proofErr w:type="gramEnd"/>
      <w:r w:rsidRPr="00C6790B">
        <w:rPr>
          <w:rFonts w:eastAsia="Calibri"/>
          <w:color w:val="000000" w:themeColor="text1"/>
          <w:lang w:eastAsia="en-US"/>
        </w:rPr>
        <w:t xml:space="preserve"> training course delivered to 20 participants = 20 hours of training </w:t>
      </w:r>
      <w:r w:rsidR="0092719C" w:rsidRPr="00C6790B">
        <w:rPr>
          <w:rFonts w:eastAsia="Calibri"/>
          <w:color w:val="000000" w:themeColor="text1"/>
          <w:lang w:eastAsia="en-US"/>
        </w:rPr>
        <w:t>accessed</w:t>
      </w:r>
    </w:p>
    <w:p w14:paraId="33C8C1A4" w14:textId="2DF6B842" w:rsidR="0092719C" w:rsidRDefault="0092719C" w:rsidP="0092719C">
      <w:pPr>
        <w:rPr>
          <w:rFonts w:eastAsia="Calibri"/>
          <w:color w:val="FF0000"/>
          <w:lang w:eastAsia="en-US"/>
        </w:rPr>
      </w:pPr>
    </w:p>
    <w:p w14:paraId="6D078015" w14:textId="53C9AA1A" w:rsidR="0092719C" w:rsidRDefault="0092719C" w:rsidP="0092719C">
      <w:pPr>
        <w:rPr>
          <w:rFonts w:eastAsia="Calibri"/>
          <w:color w:val="FF0000"/>
          <w:lang w:eastAsia="en-US"/>
        </w:rPr>
      </w:pPr>
    </w:p>
    <w:p w14:paraId="7A8F86AD" w14:textId="77777777" w:rsidR="0092719C" w:rsidRPr="0092719C" w:rsidRDefault="0092719C" w:rsidP="0092719C">
      <w:pPr>
        <w:rPr>
          <w:rFonts w:eastAsia="Calibri"/>
          <w:color w:val="FF0000"/>
          <w:lang w:eastAsia="en-US"/>
        </w:rPr>
      </w:pPr>
    </w:p>
    <w:tbl>
      <w:tblPr>
        <w:tblStyle w:val="TableGridLight"/>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018"/>
        <w:gridCol w:w="2526"/>
        <w:gridCol w:w="1559"/>
        <w:gridCol w:w="1418"/>
      </w:tblGrid>
      <w:tr w:rsidR="009D5D84" w:rsidRPr="00490E5F" w14:paraId="30117DF9" w14:textId="77777777" w:rsidTr="00195153">
        <w:trPr>
          <w:cantSplit/>
          <w:trHeight w:val="243"/>
          <w:tblHeader/>
        </w:trPr>
        <w:tc>
          <w:tcPr>
            <w:tcW w:w="8500" w:type="dxa"/>
            <w:tcBorders>
              <w:top w:val="single" w:sz="4" w:space="0" w:color="auto"/>
              <w:left w:val="single" w:sz="4" w:space="0" w:color="auto"/>
              <w:bottom w:val="single" w:sz="4" w:space="0" w:color="auto"/>
              <w:right w:val="single" w:sz="4" w:space="0" w:color="auto"/>
            </w:tcBorders>
            <w:shd w:val="clear" w:color="auto" w:fill="CFDCE3"/>
            <w:noWrap/>
          </w:tcPr>
          <w:p w14:paraId="3ADF9624" w14:textId="7AC9EBA6" w:rsidR="009D5D84" w:rsidRPr="001E4A0A" w:rsidRDefault="009D5D84" w:rsidP="009D5D84">
            <w:pPr>
              <w:widowControl w:val="0"/>
              <w:overflowPunct w:val="0"/>
              <w:autoSpaceDE w:val="0"/>
              <w:autoSpaceDN w:val="0"/>
              <w:adjustRightInd w:val="0"/>
              <w:spacing w:after="0" w:line="240" w:lineRule="auto"/>
              <w:textAlignment w:val="baseline"/>
              <w:rPr>
                <w:b/>
                <w:bCs/>
                <w:sz w:val="23"/>
                <w:szCs w:val="23"/>
                <w:lang w:eastAsia="en-US"/>
              </w:rPr>
            </w:pPr>
            <w:r>
              <w:rPr>
                <w:b/>
                <w:bCs/>
                <w:sz w:val="23"/>
                <w:szCs w:val="23"/>
                <w:lang w:eastAsia="en-US"/>
              </w:rPr>
              <w:lastRenderedPageBreak/>
              <w:t xml:space="preserve">(2) KPIs, required based on </w:t>
            </w:r>
            <w:r w:rsidRPr="00195297">
              <w:rPr>
                <w:b/>
                <w:sz w:val="23"/>
                <w:szCs w:val="23"/>
                <w:lang w:eastAsia="en-US"/>
              </w:rPr>
              <w:t xml:space="preserve">the </w:t>
            </w:r>
            <w:proofErr w:type="spellStart"/>
            <w:r w:rsidRPr="00195297">
              <w:rPr>
                <w:b/>
                <w:sz w:val="23"/>
                <w:szCs w:val="23"/>
                <w:lang w:eastAsia="en-US"/>
              </w:rPr>
              <w:t>acitivites</w:t>
            </w:r>
            <w:proofErr w:type="spellEnd"/>
            <w:r w:rsidRPr="00195297">
              <w:rPr>
                <w:b/>
                <w:sz w:val="23"/>
                <w:szCs w:val="23"/>
                <w:lang w:eastAsia="en-US"/>
              </w:rPr>
              <w:t xml:space="preserve"> that your bid will deliver</w:t>
            </w:r>
            <w:r>
              <w:rPr>
                <w:b/>
                <w:bCs/>
                <w:sz w:val="23"/>
                <w:szCs w:val="23"/>
                <w:lang w:eastAsia="en-US"/>
              </w:rPr>
              <w:t xml:space="preserve"> – </w:t>
            </w:r>
            <w:proofErr w:type="gramStart"/>
            <w:r>
              <w:rPr>
                <w:b/>
                <w:bCs/>
                <w:sz w:val="23"/>
                <w:szCs w:val="23"/>
                <w:lang w:eastAsia="en-US"/>
              </w:rPr>
              <w:t>refer back</w:t>
            </w:r>
            <w:proofErr w:type="gramEnd"/>
            <w:r>
              <w:rPr>
                <w:b/>
                <w:bCs/>
                <w:sz w:val="23"/>
                <w:szCs w:val="23"/>
                <w:lang w:eastAsia="en-US"/>
              </w:rPr>
              <w:t xml:space="preserve"> to </w:t>
            </w:r>
            <w:hyperlink w:anchor="_Q1:_Programme_theme" w:history="1">
              <w:r w:rsidRPr="00085AFF">
                <w:rPr>
                  <w:rStyle w:val="Hyperlink"/>
                  <w:b/>
                  <w:bCs/>
                  <w:sz w:val="23"/>
                  <w:szCs w:val="23"/>
                  <w:lang w:eastAsia="en-US"/>
                </w:rPr>
                <w:t>Q1: Programme theme and activity</w:t>
              </w:r>
            </w:hyperlink>
            <w:r>
              <w:rPr>
                <w:b/>
                <w:bCs/>
                <w:sz w:val="23"/>
                <w:szCs w:val="23"/>
                <w:lang w:eastAsia="en-US"/>
              </w:rPr>
              <w:t>. Delete as appropriate</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2E8FA491" w14:textId="12D09E37" w:rsidR="009D5D84" w:rsidRPr="00250719" w:rsidRDefault="009D5D84" w:rsidP="009D5D84">
            <w:pPr>
              <w:spacing w:before="60" w:after="60" w:line="240" w:lineRule="auto"/>
              <w:ind w:right="57"/>
              <w:rPr>
                <w:b/>
                <w:bCs/>
                <w:sz w:val="23"/>
                <w:szCs w:val="23"/>
              </w:rPr>
            </w:pPr>
            <w:r>
              <w:rPr>
                <w:b/>
                <w:bCs/>
                <w:sz w:val="23"/>
                <w:szCs w:val="23"/>
              </w:rPr>
              <w:t>Level</w:t>
            </w:r>
          </w:p>
        </w:tc>
        <w:tc>
          <w:tcPr>
            <w:tcW w:w="2526" w:type="dxa"/>
            <w:tcBorders>
              <w:top w:val="single" w:sz="4" w:space="0" w:color="auto"/>
              <w:left w:val="single" w:sz="4" w:space="0" w:color="auto"/>
              <w:bottom w:val="single" w:sz="4" w:space="0" w:color="auto"/>
              <w:right w:val="single" w:sz="4" w:space="0" w:color="auto"/>
            </w:tcBorders>
            <w:shd w:val="clear" w:color="auto" w:fill="CFDCE3"/>
          </w:tcPr>
          <w:p w14:paraId="57A91F13" w14:textId="1A881A09" w:rsidR="009D5D84" w:rsidRDefault="009D5D84" w:rsidP="009D5D84">
            <w:pPr>
              <w:spacing w:after="60" w:line="240" w:lineRule="auto"/>
              <w:ind w:right="57"/>
              <w:rPr>
                <w:b/>
                <w:bCs/>
                <w:sz w:val="23"/>
                <w:szCs w:val="23"/>
              </w:rPr>
            </w:pPr>
            <w:proofErr w:type="gramStart"/>
            <w:r>
              <w:rPr>
                <w:b/>
                <w:bCs/>
                <w:sz w:val="23"/>
                <w:szCs w:val="23"/>
              </w:rPr>
              <w:t>Current status</w:t>
            </w:r>
            <w:proofErr w:type="gramEnd"/>
            <w:r>
              <w:rPr>
                <w:b/>
                <w:bCs/>
                <w:sz w:val="23"/>
                <w:szCs w:val="23"/>
              </w:rPr>
              <w:t xml:space="preserve"> (include date)</w:t>
            </w:r>
          </w:p>
        </w:tc>
        <w:tc>
          <w:tcPr>
            <w:tcW w:w="1559" w:type="dxa"/>
            <w:tcBorders>
              <w:top w:val="single" w:sz="4" w:space="0" w:color="auto"/>
              <w:left w:val="single" w:sz="4" w:space="0" w:color="auto"/>
              <w:bottom w:val="single" w:sz="4" w:space="0" w:color="auto"/>
              <w:right w:val="single" w:sz="4" w:space="0" w:color="auto"/>
            </w:tcBorders>
            <w:shd w:val="clear" w:color="auto" w:fill="CFDCE3"/>
            <w:noWrap/>
          </w:tcPr>
          <w:p w14:paraId="1462B24B" w14:textId="77777777" w:rsidR="009D5D84" w:rsidRPr="00250719" w:rsidRDefault="009D5D84" w:rsidP="009D5D84">
            <w:pPr>
              <w:spacing w:before="60" w:after="60" w:line="240" w:lineRule="auto"/>
              <w:ind w:right="57"/>
              <w:rPr>
                <w:b/>
                <w:bCs/>
                <w:sz w:val="23"/>
                <w:szCs w:val="23"/>
              </w:rPr>
            </w:pPr>
            <w:r>
              <w:rPr>
                <w:b/>
                <w:bCs/>
                <w:sz w:val="23"/>
                <w:szCs w:val="23"/>
              </w:rPr>
              <w:t xml:space="preserve">Target </w:t>
            </w:r>
          </w:p>
        </w:tc>
        <w:tc>
          <w:tcPr>
            <w:tcW w:w="1418" w:type="dxa"/>
            <w:tcBorders>
              <w:top w:val="single" w:sz="4" w:space="0" w:color="auto"/>
              <w:left w:val="single" w:sz="4" w:space="0" w:color="auto"/>
              <w:bottom w:val="single" w:sz="4" w:space="0" w:color="auto"/>
              <w:right w:val="single" w:sz="4" w:space="0" w:color="auto"/>
            </w:tcBorders>
            <w:shd w:val="clear" w:color="auto" w:fill="CFDCE3"/>
          </w:tcPr>
          <w:p w14:paraId="295EACA2" w14:textId="77777777" w:rsidR="009D5D84" w:rsidRDefault="009D5D84" w:rsidP="009D5D84">
            <w:pPr>
              <w:spacing w:before="60" w:after="60" w:line="240" w:lineRule="auto"/>
              <w:ind w:right="57"/>
              <w:rPr>
                <w:b/>
                <w:bCs/>
                <w:sz w:val="23"/>
                <w:szCs w:val="23"/>
              </w:rPr>
            </w:pPr>
            <w:r>
              <w:rPr>
                <w:b/>
                <w:bCs/>
                <w:sz w:val="23"/>
                <w:szCs w:val="23"/>
              </w:rPr>
              <w:t>Target date</w:t>
            </w:r>
          </w:p>
        </w:tc>
      </w:tr>
      <w:tr w:rsidR="009D5D84" w14:paraId="5BBCAFD0"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2DEAA1E3" w14:textId="77777777" w:rsidR="009D5D84"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sz w:val="20"/>
                <w:szCs w:val="20"/>
              </w:rPr>
              <w:t xml:space="preserve">Number of employers involved in the development of training, </w:t>
            </w:r>
            <w:proofErr w:type="gramStart"/>
            <w:r w:rsidRPr="008978D2">
              <w:rPr>
                <w:rFonts w:cstheme="minorHAnsi"/>
                <w:sz w:val="20"/>
                <w:szCs w:val="20"/>
              </w:rPr>
              <w:t>support</w:t>
            </w:r>
            <w:proofErr w:type="gramEnd"/>
            <w:r w:rsidRPr="008978D2">
              <w:rPr>
                <w:rFonts w:cstheme="minorHAnsi"/>
                <w:sz w:val="20"/>
                <w:szCs w:val="20"/>
              </w:rPr>
              <w:t xml:space="preserve"> or professional development </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1D515C6E" w14:textId="04AA4BFD" w:rsidR="009D5D84" w:rsidRPr="000B0AB8" w:rsidRDefault="009D5D84" w:rsidP="00AB668C">
            <w:pPr>
              <w:spacing w:before="60" w:after="60" w:line="240" w:lineRule="auto"/>
              <w:ind w:right="57"/>
              <w:rPr>
                <w:sz w:val="20"/>
                <w:szCs w:val="20"/>
              </w:rPr>
            </w:pPr>
            <w:r w:rsidRPr="000B0AB8">
              <w:rPr>
                <w:sz w:val="20"/>
                <w:szCs w:val="20"/>
              </w:rPr>
              <w:t>Project</w:t>
            </w:r>
          </w:p>
        </w:tc>
        <w:tc>
          <w:tcPr>
            <w:tcW w:w="2526" w:type="dxa"/>
            <w:tcBorders>
              <w:top w:val="single" w:sz="4" w:space="0" w:color="auto"/>
              <w:left w:val="single" w:sz="4" w:space="0" w:color="auto"/>
              <w:bottom w:val="single" w:sz="4" w:space="0" w:color="auto"/>
              <w:right w:val="single" w:sz="4" w:space="0" w:color="auto"/>
            </w:tcBorders>
          </w:tcPr>
          <w:p w14:paraId="5553AF11"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12DBA72B"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0FA8D9EA" w14:textId="77777777" w:rsidR="009D5D84" w:rsidRDefault="009D5D84" w:rsidP="00AB668C">
            <w:pPr>
              <w:spacing w:before="60" w:after="60" w:line="240" w:lineRule="auto"/>
              <w:ind w:right="57"/>
              <w:rPr>
                <w:sz w:val="23"/>
                <w:szCs w:val="23"/>
              </w:rPr>
            </w:pPr>
          </w:p>
        </w:tc>
      </w:tr>
      <w:tr w:rsidR="009D5D84" w14:paraId="1FE1F11B"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77D3455E" w14:textId="77777777" w:rsidR="009D5D84" w:rsidRPr="008978D2" w:rsidRDefault="009D5D84" w:rsidP="00AB668C">
            <w:pPr>
              <w:widowControl w:val="0"/>
              <w:overflowPunct w:val="0"/>
              <w:autoSpaceDE w:val="0"/>
              <w:autoSpaceDN w:val="0"/>
              <w:adjustRightInd w:val="0"/>
              <w:spacing w:after="0" w:line="240" w:lineRule="auto"/>
              <w:textAlignment w:val="baseline"/>
              <w:rPr>
                <w:rFonts w:cstheme="minorHAnsi"/>
                <w:sz w:val="20"/>
                <w:szCs w:val="20"/>
              </w:rPr>
            </w:pPr>
            <w:r w:rsidRPr="008978D2">
              <w:rPr>
                <w:rFonts w:cstheme="minorHAnsi"/>
                <w:sz w:val="20"/>
                <w:szCs w:val="20"/>
              </w:rPr>
              <w:t xml:space="preserve">Number of resources (training courses/guidance etc) created </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7F191750" w14:textId="2C9CADA1" w:rsidR="009D5D84" w:rsidRPr="000B0AB8" w:rsidRDefault="009D5D84" w:rsidP="00AB668C">
            <w:pPr>
              <w:spacing w:before="60" w:after="60" w:line="240" w:lineRule="auto"/>
              <w:ind w:right="57"/>
              <w:rPr>
                <w:sz w:val="20"/>
                <w:szCs w:val="20"/>
              </w:rPr>
            </w:pPr>
            <w:r w:rsidRPr="000B0AB8">
              <w:rPr>
                <w:sz w:val="20"/>
                <w:szCs w:val="20"/>
              </w:rPr>
              <w:t>Project</w:t>
            </w:r>
          </w:p>
        </w:tc>
        <w:tc>
          <w:tcPr>
            <w:tcW w:w="2526" w:type="dxa"/>
            <w:tcBorders>
              <w:top w:val="single" w:sz="4" w:space="0" w:color="auto"/>
              <w:left w:val="single" w:sz="4" w:space="0" w:color="auto"/>
              <w:bottom w:val="single" w:sz="4" w:space="0" w:color="auto"/>
              <w:right w:val="single" w:sz="4" w:space="0" w:color="auto"/>
            </w:tcBorders>
          </w:tcPr>
          <w:p w14:paraId="00A0551F"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4C158EBA"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721161CD" w14:textId="77777777" w:rsidR="009D5D84" w:rsidRDefault="009D5D84" w:rsidP="00AB668C">
            <w:pPr>
              <w:spacing w:before="60" w:after="60" w:line="240" w:lineRule="auto"/>
              <w:ind w:right="57"/>
              <w:rPr>
                <w:sz w:val="23"/>
                <w:szCs w:val="23"/>
              </w:rPr>
            </w:pPr>
          </w:p>
        </w:tc>
      </w:tr>
      <w:tr w:rsidR="009D5D84" w14:paraId="3521B474"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39EB678F" w14:textId="77777777" w:rsidR="009D5D84" w:rsidRDefault="009D5D84" w:rsidP="008841BB">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 xml:space="preserve">Increased hours of training, support or professional development provided by staff for other </w:t>
            </w:r>
            <w:proofErr w:type="gramStart"/>
            <w:r w:rsidRPr="008978D2">
              <w:rPr>
                <w:rFonts w:cstheme="minorHAnsi"/>
                <w:sz w:val="20"/>
                <w:szCs w:val="20"/>
              </w:rPr>
              <w:t>staff</w:t>
            </w:r>
            <w:proofErr w:type="gramEnd"/>
            <w:r w:rsidRPr="008978D2">
              <w:rPr>
                <w:rFonts w:cstheme="minorHAnsi"/>
                <w:sz w:val="20"/>
                <w:szCs w:val="20"/>
              </w:rPr>
              <w:t xml:space="preserve"> </w:t>
            </w:r>
          </w:p>
          <w:p w14:paraId="16F0AF1F"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41393044"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2A1A78FF" w14:textId="725B92F9" w:rsidR="009D5D84" w:rsidRPr="008841BB"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4A0A9AC" w14:textId="61DCE236"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329A1FED"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4A42D93A"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01946635" w14:textId="77777777" w:rsidR="009D5D84" w:rsidRDefault="009D5D84" w:rsidP="00AB668C">
            <w:pPr>
              <w:spacing w:before="60" w:after="60" w:line="240" w:lineRule="auto"/>
              <w:ind w:right="57"/>
              <w:rPr>
                <w:sz w:val="23"/>
                <w:szCs w:val="23"/>
              </w:rPr>
            </w:pPr>
          </w:p>
        </w:tc>
      </w:tr>
      <w:tr w:rsidR="009D5D84" w14:paraId="10C4C76F"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49FD797E" w14:textId="77777777" w:rsidR="009D5D84" w:rsidRDefault="009D5D84" w:rsidP="008841BB">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 xml:space="preserve">Increased number of staff providing training, support or professional development for other </w:t>
            </w:r>
            <w:proofErr w:type="gramStart"/>
            <w:r w:rsidRPr="008978D2">
              <w:rPr>
                <w:rFonts w:cstheme="minorHAnsi"/>
                <w:sz w:val="20"/>
                <w:szCs w:val="20"/>
              </w:rPr>
              <w:t>staff</w:t>
            </w:r>
            <w:proofErr w:type="gramEnd"/>
            <w:r w:rsidRPr="008978D2">
              <w:rPr>
                <w:rFonts w:cstheme="minorHAnsi"/>
                <w:sz w:val="20"/>
                <w:szCs w:val="20"/>
              </w:rPr>
              <w:t xml:space="preserve"> </w:t>
            </w:r>
          </w:p>
          <w:p w14:paraId="1C2AB9FB"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5283959E"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69149EA1" w14:textId="3E225424" w:rsidR="009D5D84" w:rsidRPr="008841BB"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7167FAF" w14:textId="518F452E"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152D4208"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4738A527"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6324AB19" w14:textId="77777777" w:rsidR="009D5D84" w:rsidRDefault="009D5D84" w:rsidP="00AB668C">
            <w:pPr>
              <w:spacing w:before="60" w:after="60" w:line="240" w:lineRule="auto"/>
              <w:ind w:right="57"/>
              <w:rPr>
                <w:sz w:val="23"/>
                <w:szCs w:val="23"/>
              </w:rPr>
            </w:pPr>
          </w:p>
        </w:tc>
      </w:tr>
      <w:tr w:rsidR="009D5D84" w14:paraId="128CB6E8"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333425CE" w14:textId="77777777" w:rsidR="009D5D84" w:rsidRDefault="009D5D84" w:rsidP="00AC2E25">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Increased number of staff who</w:t>
            </w:r>
            <w:r>
              <w:rPr>
                <w:rFonts w:cstheme="minorHAnsi"/>
                <w:sz w:val="20"/>
                <w:szCs w:val="20"/>
              </w:rPr>
              <w:t xml:space="preserve">: </w:t>
            </w:r>
            <w:r w:rsidRPr="008978D2">
              <w:rPr>
                <w:rFonts w:cstheme="minorHAnsi"/>
                <w:sz w:val="20"/>
                <w:szCs w:val="20"/>
              </w:rPr>
              <w:t xml:space="preserve">a) have identified training </w:t>
            </w:r>
            <w:proofErr w:type="gramStart"/>
            <w:r w:rsidRPr="008978D2">
              <w:rPr>
                <w:rFonts w:cstheme="minorHAnsi"/>
                <w:sz w:val="20"/>
                <w:szCs w:val="20"/>
              </w:rPr>
              <w:t>needs</w:t>
            </w:r>
            <w:proofErr w:type="gramEnd"/>
          </w:p>
          <w:p w14:paraId="729B312A"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035DC0C7"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2 [name]</w:t>
            </w:r>
          </w:p>
          <w:p w14:paraId="667C8FC0" w14:textId="4602C251" w:rsidR="009D5D84" w:rsidRPr="00AC2E25"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3A3A41F" w14:textId="3250E5D3"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47DC1E44"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2D1B6000"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0E3E9953" w14:textId="77777777" w:rsidR="009D5D84" w:rsidRDefault="009D5D84" w:rsidP="00AB668C">
            <w:pPr>
              <w:spacing w:before="60" w:after="60" w:line="240" w:lineRule="auto"/>
              <w:ind w:right="57"/>
              <w:rPr>
                <w:sz w:val="23"/>
                <w:szCs w:val="23"/>
              </w:rPr>
            </w:pPr>
          </w:p>
        </w:tc>
      </w:tr>
      <w:tr w:rsidR="009D5D84" w14:paraId="1BE04E7F"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2B4B2430"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Increased number of staff who</w:t>
            </w:r>
            <w:r>
              <w:rPr>
                <w:rFonts w:cstheme="minorHAnsi"/>
                <w:sz w:val="20"/>
                <w:szCs w:val="20"/>
              </w:rPr>
              <w:t xml:space="preserve">: </w:t>
            </w:r>
            <w:r w:rsidRPr="008978D2">
              <w:rPr>
                <w:rFonts w:cstheme="minorHAnsi"/>
                <w:sz w:val="20"/>
                <w:szCs w:val="20"/>
              </w:rPr>
              <w:t xml:space="preserve">b) have a development plan in </w:t>
            </w:r>
            <w:proofErr w:type="gramStart"/>
            <w:r w:rsidRPr="008978D2">
              <w:rPr>
                <w:rFonts w:cstheme="minorHAnsi"/>
                <w:sz w:val="20"/>
                <w:szCs w:val="20"/>
              </w:rPr>
              <w:t>place</w:t>
            </w:r>
            <w:proofErr w:type="gramEnd"/>
          </w:p>
          <w:p w14:paraId="7CB8074C"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6E7A125D" w14:textId="77777777" w:rsidR="009D5D84" w:rsidRPr="00AC2E25"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4CEEE976" w14:textId="72E58413" w:rsidR="009D5D84" w:rsidRPr="008978D2"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047F30EF" w14:textId="74A68182" w:rsidR="009D5D84" w:rsidRPr="000B0AB8" w:rsidRDefault="009D5D84" w:rsidP="00BD7A09">
            <w:pPr>
              <w:spacing w:before="60" w:after="60" w:line="240" w:lineRule="auto"/>
              <w:ind w:right="57"/>
              <w:rPr>
                <w:sz w:val="20"/>
                <w:szCs w:val="20"/>
              </w:rPr>
            </w:pPr>
            <w:r w:rsidRPr="00EF179C">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1E84E4DE" w14:textId="77777777" w:rsidR="009D5D84" w:rsidRDefault="009D5D84" w:rsidP="00BD7A09">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7E5F00DA" w14:textId="77777777" w:rsidR="009D5D84" w:rsidRDefault="009D5D84" w:rsidP="00BD7A09">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1DB09F69" w14:textId="77777777" w:rsidR="009D5D84" w:rsidRDefault="009D5D84" w:rsidP="00BD7A09">
            <w:pPr>
              <w:spacing w:before="60" w:after="60" w:line="240" w:lineRule="auto"/>
              <w:ind w:right="57"/>
              <w:rPr>
                <w:sz w:val="23"/>
                <w:szCs w:val="23"/>
              </w:rPr>
            </w:pPr>
          </w:p>
        </w:tc>
      </w:tr>
      <w:tr w:rsidR="009D5D84" w14:paraId="036F9CAF"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1A5BCED8"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Increased number of staff who</w:t>
            </w:r>
            <w:r>
              <w:rPr>
                <w:rFonts w:cstheme="minorHAnsi"/>
                <w:sz w:val="20"/>
                <w:szCs w:val="20"/>
              </w:rPr>
              <w:t xml:space="preserve">: </w:t>
            </w:r>
            <w:r w:rsidRPr="008978D2">
              <w:rPr>
                <w:rFonts w:cstheme="minorHAnsi"/>
                <w:sz w:val="20"/>
                <w:szCs w:val="20"/>
              </w:rPr>
              <w:t xml:space="preserve">c) receive training </w:t>
            </w:r>
            <w:proofErr w:type="gramStart"/>
            <w:r w:rsidRPr="008978D2">
              <w:rPr>
                <w:rFonts w:cstheme="minorHAnsi"/>
                <w:sz w:val="20"/>
                <w:szCs w:val="20"/>
              </w:rPr>
              <w:t>as a result of</w:t>
            </w:r>
            <w:proofErr w:type="gramEnd"/>
            <w:r w:rsidRPr="008978D2">
              <w:rPr>
                <w:rFonts w:cstheme="minorHAnsi"/>
                <w:sz w:val="20"/>
                <w:szCs w:val="20"/>
              </w:rPr>
              <w:t xml:space="preserve"> a) and or b)</w:t>
            </w:r>
          </w:p>
          <w:p w14:paraId="4F1B065D"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293E70EE" w14:textId="77777777" w:rsidR="009D5D84" w:rsidRPr="00AC2E25"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50B7E4A1" w14:textId="6A08C742" w:rsidR="009D5D84" w:rsidRPr="008978D2"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39CADB37" w14:textId="3A6C4452" w:rsidR="009D5D84" w:rsidRPr="000B0AB8" w:rsidRDefault="009D5D84" w:rsidP="00BD7A09">
            <w:pPr>
              <w:spacing w:before="60" w:after="60" w:line="240" w:lineRule="auto"/>
              <w:ind w:right="57"/>
              <w:rPr>
                <w:sz w:val="20"/>
                <w:szCs w:val="20"/>
              </w:rPr>
            </w:pPr>
            <w:r w:rsidRPr="00EF179C">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3648A7F2" w14:textId="77777777" w:rsidR="009D5D84" w:rsidRDefault="009D5D84" w:rsidP="00BD7A09">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1ED6C61E" w14:textId="77777777" w:rsidR="009D5D84" w:rsidRDefault="009D5D84" w:rsidP="00BD7A09">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307B40BF" w14:textId="77777777" w:rsidR="009D5D84" w:rsidRDefault="009D5D84" w:rsidP="00BD7A09">
            <w:pPr>
              <w:spacing w:before="60" w:after="60" w:line="240" w:lineRule="auto"/>
              <w:ind w:right="57"/>
              <w:rPr>
                <w:sz w:val="23"/>
                <w:szCs w:val="23"/>
              </w:rPr>
            </w:pPr>
          </w:p>
        </w:tc>
      </w:tr>
      <w:tr w:rsidR="009D5D84" w14:paraId="14578168"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52D10127"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 xml:space="preserve">Number of hours of reduced timetabling </w:t>
            </w:r>
            <w:proofErr w:type="gramStart"/>
            <w:r w:rsidRPr="008978D2">
              <w:rPr>
                <w:rFonts w:cstheme="minorHAnsi"/>
                <w:sz w:val="20"/>
                <w:szCs w:val="20"/>
              </w:rPr>
              <w:t>accessed</w:t>
            </w:r>
            <w:proofErr w:type="gramEnd"/>
            <w:r w:rsidRPr="008978D2">
              <w:rPr>
                <w:rFonts w:cstheme="minorHAnsi"/>
                <w:sz w:val="20"/>
                <w:szCs w:val="20"/>
              </w:rPr>
              <w:t xml:space="preserve"> </w:t>
            </w:r>
          </w:p>
          <w:p w14:paraId="372614B4"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2D24D9D5" w14:textId="77777777" w:rsidR="009D5D84" w:rsidRPr="00BD7A0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b/>
                <w:sz w:val="23"/>
                <w:szCs w:val="23"/>
                <w:lang w:eastAsia="en-US"/>
              </w:rPr>
            </w:pPr>
            <w:r>
              <w:rPr>
                <w:rFonts w:cstheme="minorHAnsi"/>
                <w:color w:val="000000"/>
                <w:sz w:val="20"/>
                <w:szCs w:val="20"/>
              </w:rPr>
              <w:t>Provider 2 [name]</w:t>
            </w:r>
          </w:p>
          <w:p w14:paraId="52F31467" w14:textId="6DD120A4"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b/>
                <w:sz w:val="23"/>
                <w:szCs w:val="23"/>
                <w:lang w:eastAsia="en-US"/>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2629439" w14:textId="07E056F2"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2ADD429F"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2894B0C0"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6B4D6CE5" w14:textId="77777777" w:rsidR="009D5D84" w:rsidRDefault="009D5D84" w:rsidP="00AB668C">
            <w:pPr>
              <w:spacing w:before="60" w:after="60" w:line="240" w:lineRule="auto"/>
              <w:ind w:right="57"/>
              <w:rPr>
                <w:sz w:val="23"/>
                <w:szCs w:val="23"/>
              </w:rPr>
            </w:pPr>
          </w:p>
        </w:tc>
      </w:tr>
      <w:tr w:rsidR="009D5D84" w14:paraId="24BDF66C"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16F2E60D"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 xml:space="preserve">Number of staff accessing training or resources created through the </w:t>
            </w:r>
            <w:proofErr w:type="gramStart"/>
            <w:r w:rsidRPr="008978D2">
              <w:rPr>
                <w:rFonts w:cstheme="minorHAnsi"/>
                <w:sz w:val="20"/>
                <w:szCs w:val="20"/>
              </w:rPr>
              <w:t>project</w:t>
            </w:r>
            <w:proofErr w:type="gramEnd"/>
            <w:r w:rsidRPr="008978D2">
              <w:rPr>
                <w:rFonts w:cstheme="minorHAnsi"/>
                <w:sz w:val="20"/>
                <w:szCs w:val="20"/>
              </w:rPr>
              <w:t xml:space="preserve"> </w:t>
            </w:r>
          </w:p>
          <w:p w14:paraId="7F704D5F"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58C24408" w14:textId="77777777" w:rsidR="009D5D84" w:rsidRPr="00BD7A0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23F25366" w14:textId="0ADE227A" w:rsidR="009D5D84" w:rsidRPr="008978D2"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227633F1" w14:textId="62C6D18A"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2BB36DC2"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499EC9A9"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6BAB4689" w14:textId="77777777" w:rsidR="009D5D84" w:rsidRDefault="009D5D84" w:rsidP="00AB668C">
            <w:pPr>
              <w:spacing w:before="60" w:after="60" w:line="240" w:lineRule="auto"/>
              <w:ind w:right="57"/>
              <w:rPr>
                <w:sz w:val="23"/>
                <w:szCs w:val="23"/>
              </w:rPr>
            </w:pPr>
          </w:p>
        </w:tc>
      </w:tr>
      <w:tr w:rsidR="009D5D84" w14:paraId="175FFF88"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3A5E1C78"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lastRenderedPageBreak/>
              <w:t xml:space="preserve">Number of teachers accessing remission and reduced </w:t>
            </w:r>
            <w:proofErr w:type="gramStart"/>
            <w:r w:rsidRPr="008978D2">
              <w:rPr>
                <w:rFonts w:cstheme="minorHAnsi"/>
                <w:sz w:val="20"/>
                <w:szCs w:val="20"/>
              </w:rPr>
              <w:t>timetabling</w:t>
            </w:r>
            <w:proofErr w:type="gramEnd"/>
            <w:r w:rsidRPr="008978D2">
              <w:rPr>
                <w:rFonts w:cstheme="minorHAnsi"/>
                <w:sz w:val="20"/>
                <w:szCs w:val="20"/>
              </w:rPr>
              <w:t xml:space="preserve"> </w:t>
            </w:r>
          </w:p>
          <w:p w14:paraId="4776F119"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64DC3F52" w14:textId="77777777" w:rsidR="009D5D84" w:rsidRPr="00BD7A0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26A3626E" w14:textId="06DD4F35" w:rsidR="009D5D84" w:rsidRPr="008978D2"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6503DD97" w14:textId="32EDACB2"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6058DC92"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031FF156"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7B7A2164" w14:textId="77777777" w:rsidR="009D5D84" w:rsidRDefault="009D5D84" w:rsidP="00AB668C">
            <w:pPr>
              <w:spacing w:before="60" w:after="60" w:line="240" w:lineRule="auto"/>
              <w:ind w:right="57"/>
              <w:rPr>
                <w:sz w:val="23"/>
                <w:szCs w:val="23"/>
              </w:rPr>
            </w:pPr>
          </w:p>
        </w:tc>
      </w:tr>
      <w:tr w:rsidR="00625F60" w14:paraId="7971054B"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021A8FA0" w14:textId="77777777" w:rsidR="00625F60" w:rsidRDefault="00625F60" w:rsidP="00625F60">
            <w:pPr>
              <w:widowControl w:val="0"/>
              <w:overflowPunct w:val="0"/>
              <w:autoSpaceDE w:val="0"/>
              <w:autoSpaceDN w:val="0"/>
              <w:adjustRightInd w:val="0"/>
              <w:spacing w:after="0" w:line="240" w:lineRule="auto"/>
              <w:textAlignment w:val="baseline"/>
              <w:rPr>
                <w:rFonts w:cstheme="minorHAnsi"/>
                <w:color w:val="000000"/>
                <w:sz w:val="20"/>
                <w:szCs w:val="20"/>
              </w:rPr>
            </w:pPr>
            <w:r w:rsidRPr="00625F60">
              <w:rPr>
                <w:rFonts w:cstheme="minorHAnsi"/>
                <w:sz w:val="20"/>
                <w:szCs w:val="20"/>
              </w:rPr>
              <w:t>Number of part time staff accessing out of contract hours payments to participate in CPD activities (equivalent to remission funding for full time staff)</w:t>
            </w:r>
          </w:p>
          <w:p w14:paraId="5004AF96" w14:textId="77777777" w:rsidR="00625F60" w:rsidRDefault="00625F60" w:rsidP="00625F60">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3BA4AA7D" w14:textId="77777777" w:rsidR="00625F60" w:rsidRPr="00625F60" w:rsidRDefault="00625F60" w:rsidP="00625F60">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5AC7D563" w14:textId="73345029" w:rsidR="00625F60" w:rsidRPr="00625F60" w:rsidRDefault="00625F60" w:rsidP="00BD7A09">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sidRPr="00625F60">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3F521048" w14:textId="77777777" w:rsidR="00625F60" w:rsidRPr="000B0AB8" w:rsidRDefault="00625F60" w:rsidP="00AB668C">
            <w:pPr>
              <w:spacing w:before="60" w:after="60" w:line="240" w:lineRule="auto"/>
              <w:ind w:right="57"/>
              <w:rPr>
                <w:sz w:val="20"/>
                <w:szCs w:val="20"/>
              </w:rPr>
            </w:pPr>
          </w:p>
        </w:tc>
        <w:tc>
          <w:tcPr>
            <w:tcW w:w="2526" w:type="dxa"/>
            <w:tcBorders>
              <w:top w:val="single" w:sz="4" w:space="0" w:color="auto"/>
              <w:left w:val="single" w:sz="4" w:space="0" w:color="auto"/>
              <w:bottom w:val="single" w:sz="4" w:space="0" w:color="auto"/>
              <w:right w:val="single" w:sz="4" w:space="0" w:color="auto"/>
            </w:tcBorders>
          </w:tcPr>
          <w:p w14:paraId="4A47616A" w14:textId="77777777" w:rsidR="00625F60" w:rsidRDefault="00625F60"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2F70EF62" w14:textId="77777777" w:rsidR="00625F60" w:rsidRDefault="00625F60"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1A9C4E35" w14:textId="77777777" w:rsidR="00625F60" w:rsidRDefault="00625F60" w:rsidP="00AB668C">
            <w:pPr>
              <w:spacing w:before="60" w:after="60" w:line="240" w:lineRule="auto"/>
              <w:ind w:right="57"/>
              <w:rPr>
                <w:sz w:val="23"/>
                <w:szCs w:val="23"/>
              </w:rPr>
            </w:pPr>
          </w:p>
        </w:tc>
      </w:tr>
      <w:tr w:rsidR="009D5D84" w14:paraId="7D9916D3" w14:textId="77777777" w:rsidTr="00195153">
        <w:trPr>
          <w:cantSplit/>
          <w:trHeight w:val="243"/>
        </w:trPr>
        <w:tc>
          <w:tcPr>
            <w:tcW w:w="8500" w:type="dxa"/>
            <w:tcBorders>
              <w:top w:val="single" w:sz="4" w:space="0" w:color="auto"/>
              <w:left w:val="single" w:sz="4" w:space="0" w:color="auto"/>
              <w:bottom w:val="single" w:sz="4" w:space="0" w:color="auto"/>
              <w:right w:val="single" w:sz="4" w:space="0" w:color="auto"/>
            </w:tcBorders>
            <w:shd w:val="clear" w:color="auto" w:fill="CFDCE3"/>
            <w:noWrap/>
            <w:vAlign w:val="center"/>
          </w:tcPr>
          <w:p w14:paraId="481FAE91" w14:textId="77777777" w:rsidR="009D5D84" w:rsidRDefault="009D5D84" w:rsidP="00BD7A09">
            <w:pPr>
              <w:widowControl w:val="0"/>
              <w:overflowPunct w:val="0"/>
              <w:autoSpaceDE w:val="0"/>
              <w:autoSpaceDN w:val="0"/>
              <w:adjustRightInd w:val="0"/>
              <w:spacing w:after="0" w:line="240" w:lineRule="auto"/>
              <w:textAlignment w:val="baseline"/>
              <w:rPr>
                <w:rFonts w:cstheme="minorHAnsi"/>
                <w:color w:val="000000"/>
                <w:sz w:val="20"/>
                <w:szCs w:val="20"/>
              </w:rPr>
            </w:pPr>
            <w:r w:rsidRPr="008978D2">
              <w:rPr>
                <w:rFonts w:cstheme="minorHAnsi"/>
                <w:sz w:val="20"/>
                <w:szCs w:val="20"/>
              </w:rPr>
              <w:t xml:space="preserve">Number/range of subject areas in which training is sought as a result of training needs </w:t>
            </w:r>
            <w:proofErr w:type="gramStart"/>
            <w:r w:rsidRPr="008978D2">
              <w:rPr>
                <w:rFonts w:cstheme="minorHAnsi"/>
                <w:sz w:val="20"/>
                <w:szCs w:val="20"/>
              </w:rPr>
              <w:t>analysis</w:t>
            </w:r>
            <w:proofErr w:type="gramEnd"/>
          </w:p>
          <w:p w14:paraId="0278BCE2" w14:textId="77777777" w:rsidR="009D5D84"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color w:val="000000"/>
                <w:sz w:val="20"/>
                <w:szCs w:val="20"/>
              </w:rPr>
            </w:pPr>
            <w:r>
              <w:rPr>
                <w:rFonts w:cstheme="minorHAnsi"/>
                <w:color w:val="000000"/>
                <w:sz w:val="20"/>
                <w:szCs w:val="20"/>
              </w:rPr>
              <w:t>Provider 1 [name]</w:t>
            </w:r>
          </w:p>
          <w:p w14:paraId="00EEE740" w14:textId="77777777" w:rsidR="009D5D84" w:rsidRPr="00BD7A09"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Provider 2 [name]</w:t>
            </w:r>
          </w:p>
          <w:p w14:paraId="58DAB4BC" w14:textId="38F41FAB" w:rsidR="009D5D84" w:rsidRPr="008978D2" w:rsidRDefault="009D5D84" w:rsidP="00111681">
            <w:pPr>
              <w:pStyle w:val="ListParagraph"/>
              <w:widowControl w:val="0"/>
              <w:numPr>
                <w:ilvl w:val="0"/>
                <w:numId w:val="9"/>
              </w:numPr>
              <w:overflowPunct w:val="0"/>
              <w:autoSpaceDE w:val="0"/>
              <w:autoSpaceDN w:val="0"/>
              <w:adjustRightInd w:val="0"/>
              <w:spacing w:after="0" w:line="240" w:lineRule="auto"/>
              <w:textAlignment w:val="baseline"/>
              <w:rPr>
                <w:rFonts w:cstheme="minorHAnsi"/>
                <w:sz w:val="20"/>
                <w:szCs w:val="20"/>
              </w:rPr>
            </w:pPr>
            <w:r>
              <w:rPr>
                <w:rFonts w:cstheme="minorHAnsi"/>
                <w:color w:val="000000"/>
                <w:sz w:val="20"/>
                <w:szCs w:val="20"/>
              </w:rPr>
              <w:t>[Add additional lines for all participant providers]</w:t>
            </w:r>
          </w:p>
        </w:tc>
        <w:tc>
          <w:tcPr>
            <w:tcW w:w="0" w:type="auto"/>
            <w:tcBorders>
              <w:top w:val="single" w:sz="4" w:space="0" w:color="auto"/>
              <w:left w:val="single" w:sz="4" w:space="0" w:color="auto"/>
              <w:bottom w:val="single" w:sz="4" w:space="0" w:color="auto"/>
              <w:right w:val="single" w:sz="4" w:space="0" w:color="auto"/>
            </w:tcBorders>
            <w:shd w:val="clear" w:color="auto" w:fill="CFDCE3"/>
          </w:tcPr>
          <w:p w14:paraId="59547034" w14:textId="188C94EA" w:rsidR="009D5D84" w:rsidRPr="000B0AB8" w:rsidRDefault="009D5D84" w:rsidP="00AB668C">
            <w:pPr>
              <w:spacing w:before="60" w:after="60" w:line="240" w:lineRule="auto"/>
              <w:ind w:right="57"/>
              <w:rPr>
                <w:sz w:val="20"/>
                <w:szCs w:val="20"/>
              </w:rPr>
            </w:pPr>
            <w:r w:rsidRPr="000B0AB8">
              <w:rPr>
                <w:sz w:val="20"/>
                <w:szCs w:val="20"/>
              </w:rPr>
              <w:t>Provider</w:t>
            </w:r>
          </w:p>
        </w:tc>
        <w:tc>
          <w:tcPr>
            <w:tcW w:w="2526" w:type="dxa"/>
            <w:tcBorders>
              <w:top w:val="single" w:sz="4" w:space="0" w:color="auto"/>
              <w:left w:val="single" w:sz="4" w:space="0" w:color="auto"/>
              <w:bottom w:val="single" w:sz="4" w:space="0" w:color="auto"/>
              <w:right w:val="single" w:sz="4" w:space="0" w:color="auto"/>
            </w:tcBorders>
          </w:tcPr>
          <w:p w14:paraId="176167EA" w14:textId="77777777" w:rsidR="009D5D84" w:rsidRDefault="009D5D84" w:rsidP="00AB668C">
            <w:pPr>
              <w:spacing w:before="60" w:after="60" w:line="240" w:lineRule="auto"/>
              <w:ind w:right="57"/>
              <w:rPr>
                <w:sz w:val="23"/>
                <w:szCs w:val="23"/>
              </w:rPr>
            </w:pPr>
          </w:p>
        </w:tc>
        <w:tc>
          <w:tcPr>
            <w:tcW w:w="1559" w:type="dxa"/>
            <w:tcBorders>
              <w:top w:val="single" w:sz="4" w:space="0" w:color="auto"/>
              <w:left w:val="single" w:sz="4" w:space="0" w:color="auto"/>
              <w:bottom w:val="single" w:sz="4" w:space="0" w:color="auto"/>
              <w:right w:val="single" w:sz="4" w:space="0" w:color="auto"/>
            </w:tcBorders>
            <w:noWrap/>
          </w:tcPr>
          <w:p w14:paraId="31BD06B6" w14:textId="77777777" w:rsidR="009D5D84" w:rsidRDefault="009D5D84" w:rsidP="00AB668C">
            <w:pPr>
              <w:spacing w:before="60" w:after="60" w:line="240" w:lineRule="auto"/>
              <w:ind w:right="57"/>
              <w:rPr>
                <w:sz w:val="23"/>
                <w:szCs w:val="23"/>
              </w:rPr>
            </w:pPr>
          </w:p>
        </w:tc>
        <w:tc>
          <w:tcPr>
            <w:tcW w:w="1418" w:type="dxa"/>
            <w:tcBorders>
              <w:top w:val="single" w:sz="4" w:space="0" w:color="auto"/>
              <w:left w:val="single" w:sz="4" w:space="0" w:color="auto"/>
              <w:bottom w:val="single" w:sz="4" w:space="0" w:color="auto"/>
              <w:right w:val="single" w:sz="4" w:space="0" w:color="auto"/>
            </w:tcBorders>
          </w:tcPr>
          <w:p w14:paraId="3BB72F29" w14:textId="77777777" w:rsidR="009D5D84" w:rsidRDefault="009D5D84" w:rsidP="00AB668C">
            <w:pPr>
              <w:spacing w:before="60" w:after="60" w:line="240" w:lineRule="auto"/>
              <w:ind w:right="57"/>
              <w:rPr>
                <w:sz w:val="23"/>
                <w:szCs w:val="23"/>
              </w:rPr>
            </w:pPr>
          </w:p>
        </w:tc>
      </w:tr>
    </w:tbl>
    <w:p w14:paraId="750DA22C" w14:textId="77777777" w:rsidR="008D59C3" w:rsidRDefault="008D59C3" w:rsidP="008D59C3">
      <w:pPr>
        <w:rPr>
          <w:rFonts w:eastAsia="Calibri"/>
          <w:lang w:eastAsia="en-US"/>
        </w:rPr>
      </w:pPr>
    </w:p>
    <w:tbl>
      <w:tblPr>
        <w:tblStyle w:val="TableGridLight"/>
        <w:tblW w:w="504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4"/>
        <w:gridCol w:w="1012"/>
        <w:gridCol w:w="2510"/>
        <w:gridCol w:w="1628"/>
        <w:gridCol w:w="1501"/>
      </w:tblGrid>
      <w:tr w:rsidR="009D5D84" w14:paraId="680E07CD" w14:textId="77777777" w:rsidTr="003E4F81">
        <w:trPr>
          <w:cantSplit/>
          <w:trHeight w:val="243"/>
          <w:tblHeader/>
        </w:trPr>
        <w:tc>
          <w:tcPr>
            <w:tcW w:w="2797" w:type="pct"/>
            <w:tcBorders>
              <w:top w:val="single" w:sz="4" w:space="0" w:color="auto"/>
              <w:left w:val="single" w:sz="4" w:space="0" w:color="auto"/>
              <w:bottom w:val="single" w:sz="4" w:space="0" w:color="auto"/>
              <w:right w:val="single" w:sz="4" w:space="0" w:color="auto"/>
            </w:tcBorders>
            <w:shd w:val="clear" w:color="auto" w:fill="CFDCE3"/>
            <w:noWrap/>
          </w:tcPr>
          <w:p w14:paraId="2E4481E1" w14:textId="7F0A633E" w:rsidR="009D5D84" w:rsidRPr="001E4A0A" w:rsidRDefault="009D5D84" w:rsidP="009D5D84">
            <w:pPr>
              <w:widowControl w:val="0"/>
              <w:overflowPunct w:val="0"/>
              <w:autoSpaceDE w:val="0"/>
              <w:autoSpaceDN w:val="0"/>
              <w:adjustRightInd w:val="0"/>
              <w:spacing w:after="0" w:line="240" w:lineRule="auto"/>
              <w:textAlignment w:val="baseline"/>
              <w:rPr>
                <w:b/>
                <w:bCs/>
                <w:sz w:val="23"/>
                <w:szCs w:val="23"/>
                <w:lang w:eastAsia="en-US"/>
              </w:rPr>
            </w:pPr>
            <w:r>
              <w:rPr>
                <w:b/>
                <w:bCs/>
                <w:sz w:val="23"/>
                <w:szCs w:val="23"/>
                <w:lang w:eastAsia="en-US"/>
              </w:rPr>
              <w:t xml:space="preserve">(3) </w:t>
            </w:r>
            <w:r w:rsidR="008E740A">
              <w:rPr>
                <w:b/>
                <w:bCs/>
                <w:sz w:val="23"/>
                <w:szCs w:val="23"/>
                <w:lang w:eastAsia="en-US"/>
              </w:rPr>
              <w:t xml:space="preserve">Other recommended </w:t>
            </w:r>
            <w:r>
              <w:rPr>
                <w:b/>
                <w:bCs/>
                <w:sz w:val="23"/>
                <w:szCs w:val="23"/>
                <w:lang w:eastAsia="en-US"/>
              </w:rPr>
              <w:t xml:space="preserve">survey KPIs </w:t>
            </w:r>
          </w:p>
        </w:tc>
        <w:tc>
          <w:tcPr>
            <w:tcW w:w="335" w:type="pct"/>
            <w:tcBorders>
              <w:top w:val="single" w:sz="4" w:space="0" w:color="auto"/>
              <w:left w:val="single" w:sz="4" w:space="0" w:color="auto"/>
              <w:bottom w:val="single" w:sz="4" w:space="0" w:color="auto"/>
              <w:right w:val="single" w:sz="4" w:space="0" w:color="auto"/>
            </w:tcBorders>
            <w:shd w:val="clear" w:color="auto" w:fill="CFDCE3"/>
          </w:tcPr>
          <w:p w14:paraId="153755EE" w14:textId="77777777" w:rsidR="009D5D84" w:rsidRDefault="009D5D84" w:rsidP="009D5D84">
            <w:pPr>
              <w:spacing w:before="60" w:after="60" w:line="240" w:lineRule="auto"/>
              <w:ind w:right="57"/>
              <w:rPr>
                <w:b/>
                <w:bCs/>
                <w:sz w:val="23"/>
                <w:szCs w:val="23"/>
              </w:rPr>
            </w:pPr>
            <w:r>
              <w:rPr>
                <w:b/>
                <w:bCs/>
                <w:sz w:val="23"/>
                <w:szCs w:val="23"/>
              </w:rPr>
              <w:t>Level</w:t>
            </w:r>
          </w:p>
        </w:tc>
        <w:tc>
          <w:tcPr>
            <w:tcW w:w="831" w:type="pct"/>
            <w:tcBorders>
              <w:top w:val="single" w:sz="4" w:space="0" w:color="auto"/>
              <w:left w:val="single" w:sz="4" w:space="0" w:color="auto"/>
              <w:bottom w:val="single" w:sz="4" w:space="0" w:color="auto"/>
              <w:right w:val="single" w:sz="4" w:space="0" w:color="auto"/>
            </w:tcBorders>
            <w:shd w:val="clear" w:color="auto" w:fill="CFDCE3"/>
          </w:tcPr>
          <w:p w14:paraId="06E83FFD" w14:textId="4EF45F0F" w:rsidR="009D5D84" w:rsidRPr="00250719" w:rsidRDefault="009D5D84" w:rsidP="009D5D84">
            <w:pPr>
              <w:spacing w:after="60" w:line="240" w:lineRule="auto"/>
              <w:ind w:right="57"/>
              <w:rPr>
                <w:b/>
                <w:bCs/>
                <w:sz w:val="23"/>
                <w:szCs w:val="23"/>
              </w:rPr>
            </w:pPr>
            <w:proofErr w:type="gramStart"/>
            <w:r>
              <w:rPr>
                <w:b/>
                <w:bCs/>
                <w:sz w:val="23"/>
                <w:szCs w:val="23"/>
              </w:rPr>
              <w:t>Current status</w:t>
            </w:r>
            <w:proofErr w:type="gramEnd"/>
            <w:r>
              <w:rPr>
                <w:b/>
                <w:bCs/>
                <w:sz w:val="23"/>
                <w:szCs w:val="23"/>
              </w:rPr>
              <w:t xml:space="preserve"> (include date)</w:t>
            </w:r>
          </w:p>
        </w:tc>
        <w:tc>
          <w:tcPr>
            <w:tcW w:w="539" w:type="pct"/>
            <w:tcBorders>
              <w:top w:val="single" w:sz="4" w:space="0" w:color="auto"/>
              <w:left w:val="single" w:sz="4" w:space="0" w:color="auto"/>
              <w:bottom w:val="single" w:sz="4" w:space="0" w:color="auto"/>
              <w:right w:val="single" w:sz="4" w:space="0" w:color="auto"/>
            </w:tcBorders>
            <w:shd w:val="clear" w:color="auto" w:fill="CFDCE3"/>
            <w:noWrap/>
          </w:tcPr>
          <w:p w14:paraId="658EF1C7" w14:textId="77777777" w:rsidR="009D5D84" w:rsidRPr="00250719" w:rsidRDefault="009D5D84" w:rsidP="009D5D84">
            <w:pPr>
              <w:spacing w:before="60" w:after="60" w:line="240" w:lineRule="auto"/>
              <w:ind w:right="57"/>
              <w:rPr>
                <w:b/>
                <w:bCs/>
                <w:sz w:val="23"/>
                <w:szCs w:val="23"/>
              </w:rPr>
            </w:pPr>
            <w:r>
              <w:rPr>
                <w:b/>
                <w:bCs/>
                <w:sz w:val="23"/>
                <w:szCs w:val="23"/>
              </w:rPr>
              <w:t xml:space="preserve">Target </w:t>
            </w:r>
          </w:p>
        </w:tc>
        <w:tc>
          <w:tcPr>
            <w:tcW w:w="497" w:type="pct"/>
            <w:tcBorders>
              <w:top w:val="single" w:sz="4" w:space="0" w:color="auto"/>
              <w:left w:val="single" w:sz="4" w:space="0" w:color="auto"/>
              <w:bottom w:val="single" w:sz="4" w:space="0" w:color="auto"/>
              <w:right w:val="single" w:sz="4" w:space="0" w:color="auto"/>
            </w:tcBorders>
            <w:shd w:val="clear" w:color="auto" w:fill="CFDCE3"/>
          </w:tcPr>
          <w:p w14:paraId="37DE5921" w14:textId="77777777" w:rsidR="009D5D84" w:rsidRDefault="009D5D84" w:rsidP="009D5D84">
            <w:pPr>
              <w:spacing w:before="60" w:after="60" w:line="240" w:lineRule="auto"/>
              <w:ind w:right="57"/>
              <w:rPr>
                <w:b/>
                <w:bCs/>
                <w:sz w:val="23"/>
                <w:szCs w:val="23"/>
              </w:rPr>
            </w:pPr>
            <w:r>
              <w:rPr>
                <w:b/>
                <w:bCs/>
                <w:sz w:val="23"/>
                <w:szCs w:val="23"/>
              </w:rPr>
              <w:t>Target date</w:t>
            </w:r>
          </w:p>
        </w:tc>
      </w:tr>
      <w:tr w:rsidR="009D5D84" w14:paraId="35679CDA" w14:textId="77777777" w:rsidTr="003E4F81">
        <w:trPr>
          <w:cantSplit/>
          <w:trHeight w:val="243"/>
        </w:trPr>
        <w:tc>
          <w:tcPr>
            <w:tcW w:w="2797" w:type="pct"/>
            <w:tcBorders>
              <w:top w:val="single" w:sz="4" w:space="0" w:color="auto"/>
              <w:left w:val="single" w:sz="4" w:space="0" w:color="auto"/>
              <w:bottom w:val="single" w:sz="4" w:space="0" w:color="auto"/>
              <w:right w:val="single" w:sz="4" w:space="0" w:color="auto"/>
            </w:tcBorders>
            <w:shd w:val="clear" w:color="auto" w:fill="CFDCE3"/>
            <w:noWrap/>
            <w:vAlign w:val="center"/>
          </w:tcPr>
          <w:p w14:paraId="7D4E21E1" w14:textId="47D4AF51" w:rsidR="009D5D84" w:rsidRPr="00164A96"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sz w:val="20"/>
                <w:szCs w:val="20"/>
              </w:rPr>
              <w:t xml:space="preserve">Indicators of collaboration, </w:t>
            </w:r>
            <w:r w:rsidR="005A7EF1">
              <w:rPr>
                <w:rFonts w:cstheme="minorHAnsi"/>
                <w:sz w:val="20"/>
                <w:szCs w:val="20"/>
              </w:rPr>
              <w:t>for example</w:t>
            </w:r>
            <w:r w:rsidR="005A7EF1" w:rsidRPr="008978D2">
              <w:rPr>
                <w:rFonts w:cstheme="minorHAnsi"/>
                <w:sz w:val="20"/>
                <w:szCs w:val="20"/>
              </w:rPr>
              <w:t xml:space="preserve"> </w:t>
            </w:r>
            <w:r w:rsidRPr="008978D2">
              <w:rPr>
                <w:rFonts w:cstheme="minorHAnsi"/>
                <w:sz w:val="20"/>
                <w:szCs w:val="20"/>
              </w:rPr>
              <w:t xml:space="preserve">dissemination of outputs (possibly through the sharing of resources or learnings), or development of professional communities of practice </w:t>
            </w:r>
          </w:p>
        </w:tc>
        <w:tc>
          <w:tcPr>
            <w:tcW w:w="335" w:type="pct"/>
            <w:tcBorders>
              <w:top w:val="single" w:sz="4" w:space="0" w:color="auto"/>
              <w:left w:val="single" w:sz="4" w:space="0" w:color="auto"/>
              <w:bottom w:val="single" w:sz="4" w:space="0" w:color="auto"/>
              <w:right w:val="single" w:sz="4" w:space="0" w:color="auto"/>
            </w:tcBorders>
            <w:shd w:val="clear" w:color="auto" w:fill="CFDCE3"/>
          </w:tcPr>
          <w:p w14:paraId="3976AFD9" w14:textId="77777777" w:rsidR="009D5D84" w:rsidRPr="005D71D5" w:rsidRDefault="009D5D84" w:rsidP="00AB668C">
            <w:pPr>
              <w:spacing w:before="60" w:after="60" w:line="240" w:lineRule="auto"/>
              <w:ind w:right="57"/>
              <w:rPr>
                <w:sz w:val="20"/>
                <w:szCs w:val="20"/>
              </w:rPr>
            </w:pPr>
            <w:r>
              <w:rPr>
                <w:sz w:val="20"/>
                <w:szCs w:val="20"/>
              </w:rPr>
              <w:t>Project</w:t>
            </w:r>
          </w:p>
        </w:tc>
        <w:tc>
          <w:tcPr>
            <w:tcW w:w="831" w:type="pct"/>
            <w:tcBorders>
              <w:top w:val="single" w:sz="4" w:space="0" w:color="auto"/>
              <w:left w:val="single" w:sz="4" w:space="0" w:color="auto"/>
              <w:bottom w:val="single" w:sz="4" w:space="0" w:color="auto"/>
              <w:right w:val="single" w:sz="4" w:space="0" w:color="auto"/>
            </w:tcBorders>
          </w:tcPr>
          <w:p w14:paraId="1944DC18" w14:textId="77777777" w:rsidR="009D5D84" w:rsidRPr="00703543" w:rsidRDefault="009D5D84" w:rsidP="00AB668C">
            <w:pPr>
              <w:spacing w:before="60" w:after="60" w:line="240" w:lineRule="auto"/>
              <w:ind w:right="57"/>
              <w:rPr>
                <w:i/>
                <w:iCs/>
                <w:sz w:val="23"/>
                <w:szCs w:val="23"/>
              </w:rPr>
            </w:pPr>
          </w:p>
        </w:tc>
        <w:tc>
          <w:tcPr>
            <w:tcW w:w="539" w:type="pct"/>
            <w:tcBorders>
              <w:top w:val="single" w:sz="4" w:space="0" w:color="auto"/>
              <w:left w:val="single" w:sz="4" w:space="0" w:color="auto"/>
              <w:bottom w:val="single" w:sz="4" w:space="0" w:color="auto"/>
              <w:right w:val="single" w:sz="4" w:space="0" w:color="auto"/>
            </w:tcBorders>
            <w:noWrap/>
          </w:tcPr>
          <w:p w14:paraId="2F7F2869" w14:textId="77777777" w:rsidR="009D5D84" w:rsidRDefault="009D5D84" w:rsidP="00AB668C">
            <w:pPr>
              <w:spacing w:before="60" w:after="60" w:line="240" w:lineRule="auto"/>
              <w:ind w:right="57"/>
              <w:rPr>
                <w:sz w:val="23"/>
                <w:szCs w:val="23"/>
              </w:rPr>
            </w:pPr>
          </w:p>
        </w:tc>
        <w:tc>
          <w:tcPr>
            <w:tcW w:w="497" w:type="pct"/>
            <w:tcBorders>
              <w:top w:val="single" w:sz="4" w:space="0" w:color="auto"/>
              <w:left w:val="single" w:sz="4" w:space="0" w:color="auto"/>
              <w:bottom w:val="single" w:sz="4" w:space="0" w:color="auto"/>
              <w:right w:val="single" w:sz="4" w:space="0" w:color="auto"/>
            </w:tcBorders>
          </w:tcPr>
          <w:p w14:paraId="3C3E1991" w14:textId="77777777" w:rsidR="009D5D84" w:rsidRDefault="009D5D84" w:rsidP="00AB668C">
            <w:pPr>
              <w:spacing w:before="60" w:after="60" w:line="240" w:lineRule="auto"/>
              <w:ind w:right="57"/>
              <w:rPr>
                <w:sz w:val="23"/>
                <w:szCs w:val="23"/>
              </w:rPr>
            </w:pPr>
          </w:p>
        </w:tc>
      </w:tr>
      <w:tr w:rsidR="009D5D84" w14:paraId="1167A93C" w14:textId="77777777" w:rsidTr="003E4F81">
        <w:trPr>
          <w:cantSplit/>
          <w:trHeight w:val="243"/>
        </w:trPr>
        <w:tc>
          <w:tcPr>
            <w:tcW w:w="2797" w:type="pct"/>
            <w:tcBorders>
              <w:top w:val="single" w:sz="4" w:space="0" w:color="auto"/>
              <w:left w:val="single" w:sz="4" w:space="0" w:color="auto"/>
              <w:bottom w:val="single" w:sz="4" w:space="0" w:color="auto"/>
              <w:right w:val="single" w:sz="4" w:space="0" w:color="auto"/>
            </w:tcBorders>
            <w:shd w:val="clear" w:color="auto" w:fill="CFDCE3"/>
            <w:noWrap/>
            <w:vAlign w:val="center"/>
          </w:tcPr>
          <w:p w14:paraId="62F9347B" w14:textId="45569031" w:rsidR="009D5D84"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sz w:val="20"/>
                <w:szCs w:val="20"/>
              </w:rPr>
              <w:t xml:space="preserve">Indicators of positive changes to teacher confidence </w:t>
            </w:r>
            <w:proofErr w:type="gramStart"/>
            <w:r w:rsidRPr="008978D2">
              <w:rPr>
                <w:rFonts w:cstheme="minorHAnsi"/>
                <w:sz w:val="20"/>
                <w:szCs w:val="20"/>
              </w:rPr>
              <w:t>as a result of</w:t>
            </w:r>
            <w:proofErr w:type="gramEnd"/>
            <w:r w:rsidRPr="008978D2">
              <w:rPr>
                <w:rFonts w:cstheme="minorHAnsi"/>
                <w:sz w:val="20"/>
                <w:szCs w:val="20"/>
              </w:rPr>
              <w:t xml:space="preserve"> the project (in</w:t>
            </w:r>
            <w:r w:rsidR="005A7EF1">
              <w:rPr>
                <w:rFonts w:cstheme="minorHAnsi"/>
                <w:sz w:val="20"/>
                <w:szCs w:val="20"/>
              </w:rPr>
              <w:t>,</w:t>
            </w:r>
            <w:r w:rsidRPr="008978D2">
              <w:rPr>
                <w:rFonts w:cstheme="minorHAnsi"/>
                <w:sz w:val="20"/>
                <w:szCs w:val="20"/>
              </w:rPr>
              <w:t xml:space="preserve"> </w:t>
            </w:r>
            <w:r w:rsidR="005A7EF1">
              <w:rPr>
                <w:rFonts w:cstheme="minorHAnsi"/>
                <w:sz w:val="20"/>
                <w:szCs w:val="20"/>
              </w:rPr>
              <w:t>for example,</w:t>
            </w:r>
            <w:r w:rsidR="005A7EF1" w:rsidRPr="008978D2">
              <w:rPr>
                <w:rFonts w:cstheme="minorHAnsi"/>
                <w:sz w:val="20"/>
                <w:szCs w:val="20"/>
              </w:rPr>
              <w:t xml:space="preserve"> </w:t>
            </w:r>
            <w:r w:rsidRPr="008978D2">
              <w:rPr>
                <w:rFonts w:cstheme="minorHAnsi"/>
                <w:sz w:val="20"/>
                <w:szCs w:val="20"/>
              </w:rPr>
              <w:t>teaching practice; pedagogy; subject specific skills; digital/technological)</w:t>
            </w:r>
          </w:p>
        </w:tc>
        <w:tc>
          <w:tcPr>
            <w:tcW w:w="335" w:type="pct"/>
            <w:tcBorders>
              <w:top w:val="single" w:sz="4" w:space="0" w:color="auto"/>
              <w:left w:val="single" w:sz="4" w:space="0" w:color="auto"/>
              <w:bottom w:val="single" w:sz="4" w:space="0" w:color="auto"/>
              <w:right w:val="single" w:sz="4" w:space="0" w:color="auto"/>
            </w:tcBorders>
            <w:shd w:val="clear" w:color="auto" w:fill="CFDCE3"/>
          </w:tcPr>
          <w:p w14:paraId="0D5F31FF" w14:textId="77777777" w:rsidR="009D5D84" w:rsidRPr="005D71D5" w:rsidRDefault="009D5D84" w:rsidP="00AB668C">
            <w:pPr>
              <w:spacing w:before="60" w:after="60" w:line="240" w:lineRule="auto"/>
              <w:ind w:right="57"/>
              <w:rPr>
                <w:sz w:val="20"/>
                <w:szCs w:val="20"/>
              </w:rPr>
            </w:pPr>
            <w:r>
              <w:rPr>
                <w:sz w:val="20"/>
                <w:szCs w:val="20"/>
              </w:rPr>
              <w:t>Project</w:t>
            </w:r>
          </w:p>
        </w:tc>
        <w:tc>
          <w:tcPr>
            <w:tcW w:w="831" w:type="pct"/>
            <w:tcBorders>
              <w:top w:val="single" w:sz="4" w:space="0" w:color="auto"/>
              <w:left w:val="single" w:sz="4" w:space="0" w:color="auto"/>
              <w:bottom w:val="single" w:sz="4" w:space="0" w:color="auto"/>
              <w:right w:val="single" w:sz="4" w:space="0" w:color="auto"/>
            </w:tcBorders>
          </w:tcPr>
          <w:p w14:paraId="180DB8EA" w14:textId="77777777" w:rsidR="009D5D84" w:rsidRPr="00703543" w:rsidRDefault="009D5D84" w:rsidP="00AB668C">
            <w:pPr>
              <w:spacing w:before="60" w:after="60" w:line="240" w:lineRule="auto"/>
              <w:ind w:right="57"/>
              <w:rPr>
                <w:i/>
                <w:iCs/>
                <w:sz w:val="23"/>
                <w:szCs w:val="23"/>
              </w:rPr>
            </w:pPr>
          </w:p>
        </w:tc>
        <w:tc>
          <w:tcPr>
            <w:tcW w:w="539" w:type="pct"/>
            <w:tcBorders>
              <w:top w:val="single" w:sz="4" w:space="0" w:color="auto"/>
              <w:left w:val="single" w:sz="4" w:space="0" w:color="auto"/>
              <w:bottom w:val="single" w:sz="4" w:space="0" w:color="auto"/>
              <w:right w:val="single" w:sz="4" w:space="0" w:color="auto"/>
            </w:tcBorders>
            <w:noWrap/>
          </w:tcPr>
          <w:p w14:paraId="5F06A905" w14:textId="77777777" w:rsidR="009D5D84" w:rsidRDefault="009D5D84" w:rsidP="00AB668C">
            <w:pPr>
              <w:spacing w:before="60" w:after="60" w:line="240" w:lineRule="auto"/>
              <w:ind w:right="57"/>
              <w:rPr>
                <w:sz w:val="23"/>
                <w:szCs w:val="23"/>
              </w:rPr>
            </w:pPr>
          </w:p>
        </w:tc>
        <w:tc>
          <w:tcPr>
            <w:tcW w:w="497" w:type="pct"/>
            <w:tcBorders>
              <w:top w:val="single" w:sz="4" w:space="0" w:color="auto"/>
              <w:left w:val="single" w:sz="4" w:space="0" w:color="auto"/>
              <w:bottom w:val="single" w:sz="4" w:space="0" w:color="auto"/>
              <w:right w:val="single" w:sz="4" w:space="0" w:color="auto"/>
            </w:tcBorders>
          </w:tcPr>
          <w:p w14:paraId="1D8EFC09" w14:textId="77777777" w:rsidR="009D5D84" w:rsidRDefault="009D5D84" w:rsidP="00AB668C">
            <w:pPr>
              <w:spacing w:before="60" w:after="60" w:line="240" w:lineRule="auto"/>
              <w:ind w:right="57"/>
              <w:rPr>
                <w:sz w:val="23"/>
                <w:szCs w:val="23"/>
              </w:rPr>
            </w:pPr>
          </w:p>
        </w:tc>
      </w:tr>
      <w:tr w:rsidR="009D5D84" w14:paraId="378B4128" w14:textId="77777777" w:rsidTr="003E4F81">
        <w:trPr>
          <w:cantSplit/>
          <w:trHeight w:val="243"/>
        </w:trPr>
        <w:tc>
          <w:tcPr>
            <w:tcW w:w="2797" w:type="pct"/>
            <w:tcBorders>
              <w:top w:val="single" w:sz="4" w:space="0" w:color="auto"/>
              <w:left w:val="single" w:sz="4" w:space="0" w:color="auto"/>
              <w:bottom w:val="single" w:sz="4" w:space="0" w:color="auto"/>
              <w:right w:val="single" w:sz="4" w:space="0" w:color="auto"/>
            </w:tcBorders>
            <w:shd w:val="clear" w:color="auto" w:fill="CFDCE3"/>
            <w:noWrap/>
            <w:vAlign w:val="center"/>
          </w:tcPr>
          <w:p w14:paraId="50D40C9B" w14:textId="77777777" w:rsidR="009D5D84"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sz w:val="20"/>
                <w:szCs w:val="20"/>
              </w:rPr>
              <w:t>Indicators of positive changes to teacher job satisfaction levels</w:t>
            </w:r>
          </w:p>
        </w:tc>
        <w:tc>
          <w:tcPr>
            <w:tcW w:w="335" w:type="pct"/>
            <w:tcBorders>
              <w:top w:val="single" w:sz="4" w:space="0" w:color="auto"/>
              <w:left w:val="single" w:sz="4" w:space="0" w:color="auto"/>
              <w:bottom w:val="single" w:sz="4" w:space="0" w:color="auto"/>
              <w:right w:val="single" w:sz="4" w:space="0" w:color="auto"/>
            </w:tcBorders>
            <w:shd w:val="clear" w:color="auto" w:fill="CFDCE3"/>
          </w:tcPr>
          <w:p w14:paraId="71F47DC8" w14:textId="77777777" w:rsidR="009D5D84" w:rsidRPr="005D71D5" w:rsidRDefault="009D5D84" w:rsidP="00AB668C">
            <w:pPr>
              <w:spacing w:before="60" w:after="60" w:line="240" w:lineRule="auto"/>
              <w:ind w:right="57"/>
              <w:rPr>
                <w:sz w:val="20"/>
                <w:szCs w:val="20"/>
              </w:rPr>
            </w:pPr>
            <w:r>
              <w:rPr>
                <w:sz w:val="20"/>
                <w:szCs w:val="20"/>
              </w:rPr>
              <w:t>Project</w:t>
            </w:r>
          </w:p>
        </w:tc>
        <w:tc>
          <w:tcPr>
            <w:tcW w:w="831" w:type="pct"/>
            <w:tcBorders>
              <w:top w:val="single" w:sz="4" w:space="0" w:color="auto"/>
              <w:left w:val="single" w:sz="4" w:space="0" w:color="auto"/>
              <w:bottom w:val="single" w:sz="4" w:space="0" w:color="auto"/>
              <w:right w:val="single" w:sz="4" w:space="0" w:color="auto"/>
            </w:tcBorders>
          </w:tcPr>
          <w:p w14:paraId="4B8A5BF0" w14:textId="77777777" w:rsidR="009D5D84" w:rsidRDefault="009D5D84" w:rsidP="00AB668C">
            <w:pPr>
              <w:spacing w:before="60" w:after="60" w:line="240" w:lineRule="auto"/>
              <w:ind w:right="57"/>
              <w:rPr>
                <w:i/>
                <w:iCs/>
                <w:sz w:val="23"/>
                <w:szCs w:val="23"/>
              </w:rPr>
            </w:pPr>
          </w:p>
        </w:tc>
        <w:tc>
          <w:tcPr>
            <w:tcW w:w="539" w:type="pct"/>
            <w:tcBorders>
              <w:top w:val="single" w:sz="4" w:space="0" w:color="auto"/>
              <w:left w:val="single" w:sz="4" w:space="0" w:color="auto"/>
              <w:bottom w:val="single" w:sz="4" w:space="0" w:color="auto"/>
              <w:right w:val="single" w:sz="4" w:space="0" w:color="auto"/>
            </w:tcBorders>
            <w:noWrap/>
          </w:tcPr>
          <w:p w14:paraId="17242140" w14:textId="77777777" w:rsidR="009D5D84" w:rsidRDefault="009D5D84" w:rsidP="00AB668C">
            <w:pPr>
              <w:spacing w:before="60" w:after="60" w:line="240" w:lineRule="auto"/>
              <w:ind w:right="57"/>
              <w:rPr>
                <w:sz w:val="23"/>
                <w:szCs w:val="23"/>
              </w:rPr>
            </w:pPr>
          </w:p>
        </w:tc>
        <w:tc>
          <w:tcPr>
            <w:tcW w:w="497" w:type="pct"/>
            <w:tcBorders>
              <w:top w:val="single" w:sz="4" w:space="0" w:color="auto"/>
              <w:left w:val="single" w:sz="4" w:space="0" w:color="auto"/>
              <w:bottom w:val="single" w:sz="4" w:space="0" w:color="auto"/>
              <w:right w:val="single" w:sz="4" w:space="0" w:color="auto"/>
            </w:tcBorders>
          </w:tcPr>
          <w:p w14:paraId="601C44E0" w14:textId="77777777" w:rsidR="009D5D84" w:rsidRDefault="009D5D84" w:rsidP="00AB668C">
            <w:pPr>
              <w:spacing w:before="60" w:after="60" w:line="240" w:lineRule="auto"/>
              <w:ind w:right="57"/>
              <w:rPr>
                <w:sz w:val="23"/>
                <w:szCs w:val="23"/>
              </w:rPr>
            </w:pPr>
          </w:p>
        </w:tc>
      </w:tr>
      <w:tr w:rsidR="009D5D84" w14:paraId="217A62D3" w14:textId="77777777" w:rsidTr="003E4F81">
        <w:trPr>
          <w:cantSplit/>
          <w:trHeight w:val="243"/>
        </w:trPr>
        <w:tc>
          <w:tcPr>
            <w:tcW w:w="2797" w:type="pct"/>
            <w:tcBorders>
              <w:top w:val="single" w:sz="4" w:space="0" w:color="auto"/>
              <w:left w:val="single" w:sz="4" w:space="0" w:color="auto"/>
              <w:bottom w:val="single" w:sz="4" w:space="0" w:color="auto"/>
              <w:right w:val="single" w:sz="4" w:space="0" w:color="auto"/>
            </w:tcBorders>
            <w:shd w:val="clear" w:color="auto" w:fill="CFDCE3"/>
            <w:noWrap/>
            <w:vAlign w:val="center"/>
          </w:tcPr>
          <w:p w14:paraId="744F7811" w14:textId="24E67282" w:rsidR="009D5D84" w:rsidRDefault="009D5D84" w:rsidP="00AB668C">
            <w:pPr>
              <w:widowControl w:val="0"/>
              <w:overflowPunct w:val="0"/>
              <w:autoSpaceDE w:val="0"/>
              <w:autoSpaceDN w:val="0"/>
              <w:adjustRightInd w:val="0"/>
              <w:spacing w:after="0" w:line="240" w:lineRule="auto"/>
              <w:textAlignment w:val="baseline"/>
              <w:rPr>
                <w:b/>
                <w:sz w:val="23"/>
                <w:szCs w:val="23"/>
                <w:lang w:eastAsia="en-US"/>
              </w:rPr>
            </w:pPr>
            <w:r w:rsidRPr="008978D2">
              <w:rPr>
                <w:rFonts w:cstheme="minorHAnsi"/>
                <w:sz w:val="20"/>
                <w:szCs w:val="20"/>
              </w:rPr>
              <w:t xml:space="preserve">Indicators of positive changes to teacher knowledge </w:t>
            </w:r>
            <w:proofErr w:type="gramStart"/>
            <w:r w:rsidRPr="008978D2">
              <w:rPr>
                <w:rFonts w:cstheme="minorHAnsi"/>
                <w:sz w:val="20"/>
                <w:szCs w:val="20"/>
              </w:rPr>
              <w:t>as a result of</w:t>
            </w:r>
            <w:proofErr w:type="gramEnd"/>
            <w:r w:rsidRPr="008978D2">
              <w:rPr>
                <w:rFonts w:cstheme="minorHAnsi"/>
                <w:sz w:val="20"/>
                <w:szCs w:val="20"/>
              </w:rPr>
              <w:t xml:space="preserve"> the project (in</w:t>
            </w:r>
            <w:r w:rsidR="005A7EF1">
              <w:rPr>
                <w:rFonts w:cstheme="minorHAnsi"/>
                <w:sz w:val="20"/>
                <w:szCs w:val="20"/>
              </w:rPr>
              <w:t>, for example</w:t>
            </w:r>
            <w:r w:rsidRPr="008978D2">
              <w:rPr>
                <w:rFonts w:cstheme="minorHAnsi"/>
                <w:sz w:val="20"/>
                <w:szCs w:val="20"/>
              </w:rPr>
              <w:t xml:space="preserve"> teaching practice; pedagogy; subject specific knowledge; digital/technological)</w:t>
            </w:r>
          </w:p>
        </w:tc>
        <w:tc>
          <w:tcPr>
            <w:tcW w:w="335" w:type="pct"/>
            <w:tcBorders>
              <w:top w:val="single" w:sz="4" w:space="0" w:color="auto"/>
              <w:left w:val="single" w:sz="4" w:space="0" w:color="auto"/>
              <w:bottom w:val="single" w:sz="4" w:space="0" w:color="auto"/>
              <w:right w:val="single" w:sz="4" w:space="0" w:color="auto"/>
            </w:tcBorders>
            <w:shd w:val="clear" w:color="auto" w:fill="CFDCE3"/>
          </w:tcPr>
          <w:p w14:paraId="27BE0A88" w14:textId="77777777" w:rsidR="009D5D84" w:rsidRPr="005D71D5" w:rsidRDefault="009D5D84" w:rsidP="00AB668C">
            <w:pPr>
              <w:spacing w:before="60" w:after="60" w:line="240" w:lineRule="auto"/>
              <w:ind w:right="57"/>
              <w:rPr>
                <w:sz w:val="20"/>
                <w:szCs w:val="20"/>
              </w:rPr>
            </w:pPr>
            <w:r>
              <w:rPr>
                <w:sz w:val="20"/>
                <w:szCs w:val="20"/>
              </w:rPr>
              <w:t>Project</w:t>
            </w:r>
          </w:p>
        </w:tc>
        <w:tc>
          <w:tcPr>
            <w:tcW w:w="831" w:type="pct"/>
            <w:tcBorders>
              <w:top w:val="single" w:sz="4" w:space="0" w:color="auto"/>
              <w:left w:val="single" w:sz="4" w:space="0" w:color="auto"/>
              <w:bottom w:val="single" w:sz="4" w:space="0" w:color="auto"/>
              <w:right w:val="single" w:sz="4" w:space="0" w:color="auto"/>
            </w:tcBorders>
          </w:tcPr>
          <w:p w14:paraId="40A6BBAD" w14:textId="77777777" w:rsidR="009D5D84" w:rsidRDefault="009D5D84" w:rsidP="00AB668C">
            <w:pPr>
              <w:spacing w:before="60" w:after="60" w:line="240" w:lineRule="auto"/>
              <w:ind w:right="57"/>
              <w:rPr>
                <w:i/>
                <w:iCs/>
                <w:sz w:val="23"/>
                <w:szCs w:val="23"/>
              </w:rPr>
            </w:pPr>
          </w:p>
        </w:tc>
        <w:tc>
          <w:tcPr>
            <w:tcW w:w="539" w:type="pct"/>
            <w:tcBorders>
              <w:top w:val="single" w:sz="4" w:space="0" w:color="auto"/>
              <w:left w:val="single" w:sz="4" w:space="0" w:color="auto"/>
              <w:bottom w:val="single" w:sz="4" w:space="0" w:color="auto"/>
              <w:right w:val="single" w:sz="4" w:space="0" w:color="auto"/>
            </w:tcBorders>
            <w:noWrap/>
          </w:tcPr>
          <w:p w14:paraId="1BF77753" w14:textId="77777777" w:rsidR="009D5D84" w:rsidRDefault="009D5D84" w:rsidP="00AB668C">
            <w:pPr>
              <w:spacing w:before="60" w:after="60" w:line="240" w:lineRule="auto"/>
              <w:ind w:right="57"/>
              <w:rPr>
                <w:sz w:val="23"/>
                <w:szCs w:val="23"/>
              </w:rPr>
            </w:pPr>
          </w:p>
        </w:tc>
        <w:tc>
          <w:tcPr>
            <w:tcW w:w="497" w:type="pct"/>
            <w:tcBorders>
              <w:top w:val="single" w:sz="4" w:space="0" w:color="auto"/>
              <w:left w:val="single" w:sz="4" w:space="0" w:color="auto"/>
              <w:bottom w:val="single" w:sz="4" w:space="0" w:color="auto"/>
              <w:right w:val="single" w:sz="4" w:space="0" w:color="auto"/>
            </w:tcBorders>
          </w:tcPr>
          <w:p w14:paraId="7FA96AFD" w14:textId="77777777" w:rsidR="009D5D84" w:rsidRDefault="009D5D84" w:rsidP="00AB668C">
            <w:pPr>
              <w:spacing w:before="60" w:after="60" w:line="240" w:lineRule="auto"/>
              <w:ind w:right="57"/>
              <w:rPr>
                <w:sz w:val="23"/>
                <w:szCs w:val="23"/>
              </w:rPr>
            </w:pPr>
          </w:p>
        </w:tc>
      </w:tr>
    </w:tbl>
    <w:p w14:paraId="6F2DF651" w14:textId="77777777" w:rsidR="008D59C3" w:rsidRDefault="008D59C3" w:rsidP="008D59C3">
      <w:pPr>
        <w:rPr>
          <w:rFonts w:eastAsia="Calibri"/>
          <w:lang w:eastAsia="en-US"/>
        </w:rPr>
      </w:pPr>
    </w:p>
    <w:p w14:paraId="01F6C16E" w14:textId="3CA422F5" w:rsidR="00A533F8" w:rsidRDefault="00060DF8" w:rsidP="0040266F">
      <w:pPr>
        <w:spacing w:after="0"/>
        <w:rPr>
          <w:rFonts w:eastAsia="Calibri"/>
          <w:lang w:eastAsia="en-US"/>
        </w:rPr>
      </w:pPr>
      <w:r>
        <w:rPr>
          <w:rFonts w:eastAsia="Calibri"/>
          <w:lang w:eastAsia="en-US"/>
        </w:rPr>
        <w:t xml:space="preserve">Your proposal should include </w:t>
      </w:r>
      <w:r w:rsidR="001A1AE3">
        <w:rPr>
          <w:rFonts w:eastAsia="Calibri"/>
          <w:lang w:eastAsia="en-US"/>
        </w:rPr>
        <w:t xml:space="preserve">sufficient KPIs </w:t>
      </w:r>
      <w:r w:rsidR="00D13EEB" w:rsidRPr="00D13EEB">
        <w:rPr>
          <w:rFonts w:eastAsia="Calibri"/>
          <w:lang w:eastAsia="en-US"/>
        </w:rPr>
        <w:t>to provide a full understanding of impact at the close of the project.</w:t>
      </w:r>
      <w:r w:rsidR="004C7A08">
        <w:rPr>
          <w:rFonts w:eastAsia="Calibri"/>
          <w:lang w:eastAsia="en-US"/>
        </w:rPr>
        <w:t xml:space="preserve"> Where these are not met by KPIs in tables (1), (2) or (3) above, please </w:t>
      </w:r>
      <w:r w:rsidR="005864C8">
        <w:rPr>
          <w:rFonts w:eastAsia="Calibri"/>
          <w:lang w:eastAsia="en-US"/>
        </w:rPr>
        <w:t xml:space="preserve">detail these in table (4).  </w:t>
      </w:r>
      <w:r w:rsidR="00EB19FE">
        <w:rPr>
          <w:rFonts w:eastAsia="Calibri"/>
          <w:lang w:eastAsia="en-US"/>
        </w:rPr>
        <w:t>You should consider b</w:t>
      </w:r>
      <w:r w:rsidR="0006004C" w:rsidRPr="0006004C">
        <w:rPr>
          <w:rFonts w:eastAsia="Calibri"/>
          <w:lang w:eastAsia="en-US"/>
        </w:rPr>
        <w:t>oth short-term/interim measures and long-term measures to help you to track and report on progress. Interim measures allow for the collection of proxy data over a short-time period where longer-term measures may not be available</w:t>
      </w:r>
      <w:r w:rsidR="0006004C">
        <w:rPr>
          <w:rFonts w:eastAsia="Calibri"/>
          <w:lang w:eastAsia="en-US"/>
        </w:rPr>
        <w:t>.</w:t>
      </w:r>
      <w:r w:rsidR="0006004C" w:rsidRPr="0006004C">
        <w:rPr>
          <w:rFonts w:eastAsia="Calibri"/>
          <w:lang w:eastAsia="en-US"/>
        </w:rPr>
        <w:t xml:space="preserve"> Long-term measures should be KPIs/measures that you expect the </w:t>
      </w:r>
      <w:r w:rsidR="00A85766">
        <w:rPr>
          <w:rFonts w:eastAsia="Calibri"/>
          <w:lang w:eastAsia="en-US"/>
        </w:rPr>
        <w:t>FEPDG</w:t>
      </w:r>
      <w:r w:rsidR="00BF0825">
        <w:rPr>
          <w:rFonts w:eastAsia="Calibri"/>
          <w:lang w:eastAsia="en-US"/>
        </w:rPr>
        <w:t xml:space="preserve"> pilot</w:t>
      </w:r>
      <w:r w:rsidR="00A85766">
        <w:rPr>
          <w:rFonts w:eastAsia="Calibri"/>
          <w:lang w:eastAsia="en-US"/>
        </w:rPr>
        <w:t xml:space="preserve"> </w:t>
      </w:r>
      <w:r w:rsidR="0006004C" w:rsidRPr="0006004C">
        <w:rPr>
          <w:rFonts w:eastAsia="Calibri"/>
          <w:lang w:eastAsia="en-US"/>
        </w:rPr>
        <w:t>project to affect over a longer</w:t>
      </w:r>
      <w:r w:rsidR="0083329D">
        <w:rPr>
          <w:rFonts w:eastAsia="Calibri"/>
          <w:lang w:eastAsia="en-US"/>
        </w:rPr>
        <w:t xml:space="preserve"> </w:t>
      </w:r>
      <w:r w:rsidR="0006004C" w:rsidRPr="0006004C">
        <w:rPr>
          <w:rFonts w:eastAsia="Calibri"/>
          <w:lang w:eastAsia="en-US"/>
        </w:rPr>
        <w:t xml:space="preserve">period, for example changes that the </w:t>
      </w:r>
      <w:r w:rsidR="00A85766">
        <w:rPr>
          <w:rFonts w:eastAsia="Calibri"/>
          <w:lang w:eastAsia="en-US"/>
        </w:rPr>
        <w:t>FEPDG</w:t>
      </w:r>
      <w:r w:rsidR="0006004C" w:rsidRPr="0006004C">
        <w:rPr>
          <w:rFonts w:eastAsia="Calibri"/>
          <w:lang w:eastAsia="en-US"/>
        </w:rPr>
        <w:t xml:space="preserve"> </w:t>
      </w:r>
      <w:r w:rsidR="002A0185">
        <w:rPr>
          <w:rFonts w:eastAsia="Calibri"/>
          <w:lang w:eastAsia="en-US"/>
        </w:rPr>
        <w:t xml:space="preserve">pilot </w:t>
      </w:r>
      <w:r w:rsidR="0006004C" w:rsidRPr="0006004C">
        <w:rPr>
          <w:rFonts w:eastAsia="Calibri"/>
          <w:lang w:eastAsia="en-US"/>
        </w:rPr>
        <w:t xml:space="preserve">may expect to influence over one academic year. </w:t>
      </w:r>
      <w:r w:rsidR="00A533F8" w:rsidRPr="006C7205">
        <w:rPr>
          <w:rFonts w:eastAsia="Calibri"/>
          <w:lang w:eastAsia="en-US"/>
        </w:rPr>
        <w:t xml:space="preserve">All </w:t>
      </w:r>
      <w:r w:rsidR="00A533F8">
        <w:rPr>
          <w:rFonts w:eastAsia="Calibri"/>
          <w:lang w:eastAsia="en-US"/>
        </w:rPr>
        <w:t xml:space="preserve">KPIs </w:t>
      </w:r>
      <w:r w:rsidR="00A533F8" w:rsidRPr="006C7205">
        <w:rPr>
          <w:rFonts w:eastAsia="Calibri"/>
          <w:lang w:eastAsia="en-US"/>
        </w:rPr>
        <w:t>should be SMART</w:t>
      </w:r>
      <w:r w:rsidR="00A533F8">
        <w:rPr>
          <w:rFonts w:eastAsia="Calibri"/>
          <w:lang w:eastAsia="en-US"/>
        </w:rPr>
        <w:t>:</w:t>
      </w:r>
    </w:p>
    <w:p w14:paraId="583D1389" w14:textId="162591F7" w:rsidR="00F5315C" w:rsidRDefault="00F5315C" w:rsidP="0040266F">
      <w:pPr>
        <w:spacing w:after="0"/>
        <w:rPr>
          <w:rFonts w:eastAsia="Calibri"/>
          <w:lang w:eastAsia="en-US"/>
        </w:rPr>
      </w:pPr>
    </w:p>
    <w:p w14:paraId="5341A3D0" w14:textId="77777777" w:rsidR="00F5315C" w:rsidRPr="002D6274" w:rsidRDefault="00F5315C" w:rsidP="00F5315C">
      <w:pPr>
        <w:spacing w:after="0"/>
        <w:rPr>
          <w:rFonts w:eastAsia="Calibri"/>
          <w:color w:val="104F75"/>
          <w:lang w:eastAsia="en-US"/>
        </w:rPr>
      </w:pPr>
      <w:r w:rsidRPr="000B0524">
        <w:rPr>
          <w:rStyle w:val="Heading4Char"/>
          <w:rFonts w:eastAsia="Calibri"/>
        </w:rPr>
        <w:t>Specific</w:t>
      </w:r>
    </w:p>
    <w:p w14:paraId="183647DE" w14:textId="77777777" w:rsidR="00F5315C" w:rsidRPr="001825B2" w:rsidRDefault="00F5315C" w:rsidP="00F5315C">
      <w:pPr>
        <w:rPr>
          <w:rFonts w:eastAsia="Calibri"/>
          <w:lang w:eastAsia="en-US"/>
        </w:rPr>
      </w:pPr>
      <w:r>
        <w:rPr>
          <w:rFonts w:eastAsia="Calibri"/>
          <w:lang w:eastAsia="en-US"/>
        </w:rPr>
        <w:lastRenderedPageBreak/>
        <w:t>I</w:t>
      </w:r>
      <w:r w:rsidRPr="001825B2">
        <w:rPr>
          <w:rFonts w:eastAsia="Calibri"/>
          <w:lang w:eastAsia="en-US"/>
        </w:rPr>
        <w:t>s the activity and desired outcome clearly specified?</w:t>
      </w:r>
    </w:p>
    <w:p w14:paraId="756FD94D" w14:textId="77777777" w:rsidR="00F5315C" w:rsidRPr="002D6274" w:rsidRDefault="00F5315C" w:rsidP="00F5315C">
      <w:pPr>
        <w:spacing w:after="0"/>
        <w:rPr>
          <w:rFonts w:eastAsia="Calibri"/>
          <w:color w:val="104F75"/>
          <w:lang w:eastAsia="en-US"/>
        </w:rPr>
      </w:pPr>
      <w:r w:rsidRPr="000B0524">
        <w:rPr>
          <w:rStyle w:val="Heading4Char"/>
          <w:rFonts w:eastAsia="Calibri"/>
        </w:rPr>
        <w:t>Measurable</w:t>
      </w:r>
    </w:p>
    <w:p w14:paraId="5EF04E04" w14:textId="77777777" w:rsidR="00F5315C" w:rsidRPr="001825B2" w:rsidRDefault="00F5315C" w:rsidP="00F5315C">
      <w:pPr>
        <w:rPr>
          <w:rFonts w:eastAsia="Calibri"/>
          <w:lang w:eastAsia="en-US"/>
        </w:rPr>
      </w:pPr>
      <w:r>
        <w:rPr>
          <w:rFonts w:eastAsia="Calibri"/>
          <w:lang w:eastAsia="en-US"/>
        </w:rPr>
        <w:t>C</w:t>
      </w:r>
      <w:r w:rsidRPr="001825B2">
        <w:rPr>
          <w:rFonts w:eastAsia="Calibri"/>
          <w:lang w:eastAsia="en-US"/>
        </w:rPr>
        <w:t>an the achievement of the activity be quantified and measured?</w:t>
      </w:r>
    </w:p>
    <w:p w14:paraId="43EDD0C9" w14:textId="77777777" w:rsidR="00F5315C" w:rsidRDefault="00F5315C" w:rsidP="00F5315C">
      <w:pPr>
        <w:spacing w:after="0"/>
        <w:rPr>
          <w:rFonts w:eastAsia="Calibri"/>
          <w:lang w:eastAsia="en-US"/>
        </w:rPr>
      </w:pPr>
      <w:r w:rsidRPr="008A4997">
        <w:rPr>
          <w:rStyle w:val="Heading4Char"/>
          <w:rFonts w:eastAsia="Calibri"/>
        </w:rPr>
        <w:t>Achievable</w:t>
      </w:r>
      <w:r w:rsidRPr="003D2EEC">
        <w:rPr>
          <w:rFonts w:eastAsia="Calibri"/>
          <w:lang w:eastAsia="en-US"/>
        </w:rPr>
        <w:t xml:space="preserve"> </w:t>
      </w:r>
    </w:p>
    <w:p w14:paraId="156F86FD" w14:textId="77777777" w:rsidR="00F5315C" w:rsidRPr="003D2EEC" w:rsidRDefault="00F5315C" w:rsidP="00F5315C">
      <w:pPr>
        <w:rPr>
          <w:rFonts w:eastAsia="Calibri"/>
          <w:lang w:eastAsia="en-US"/>
        </w:rPr>
      </w:pPr>
      <w:r>
        <w:rPr>
          <w:rFonts w:eastAsia="Calibri"/>
          <w:lang w:eastAsia="en-US"/>
        </w:rPr>
        <w:t>I</w:t>
      </w:r>
      <w:r w:rsidRPr="003D2EEC">
        <w:rPr>
          <w:rFonts w:eastAsia="Calibri"/>
          <w:lang w:eastAsia="en-US"/>
        </w:rPr>
        <w:t xml:space="preserve">s the activity appropriately related to the project’s aims, and what can the consortia bring to the project (background knowledge and experience) </w:t>
      </w:r>
      <w:proofErr w:type="gramStart"/>
      <w:r w:rsidRPr="003D2EEC">
        <w:rPr>
          <w:rFonts w:eastAsia="Calibri"/>
          <w:lang w:eastAsia="en-US"/>
        </w:rPr>
        <w:t>in order to</w:t>
      </w:r>
      <w:proofErr w:type="gramEnd"/>
      <w:r w:rsidRPr="003D2EEC">
        <w:rPr>
          <w:rFonts w:eastAsia="Calibri"/>
          <w:lang w:eastAsia="en-US"/>
        </w:rPr>
        <w:t xml:space="preserve"> achieve it?</w:t>
      </w:r>
    </w:p>
    <w:p w14:paraId="729A54D3" w14:textId="77777777" w:rsidR="00F5315C" w:rsidRPr="008A4997" w:rsidRDefault="00F5315C" w:rsidP="00F5315C">
      <w:pPr>
        <w:spacing w:after="0"/>
        <w:rPr>
          <w:rFonts w:eastAsia="Calibri"/>
          <w:b/>
          <w:bCs/>
          <w:color w:val="104F75"/>
          <w:sz w:val="24"/>
          <w:szCs w:val="28"/>
          <w:lang w:eastAsia="en-US"/>
        </w:rPr>
      </w:pPr>
      <w:r w:rsidRPr="006D297B">
        <w:rPr>
          <w:rStyle w:val="Heading4Char"/>
          <w:rFonts w:eastAsia="Calibri"/>
        </w:rPr>
        <w:t>Realistic</w:t>
      </w:r>
    </w:p>
    <w:p w14:paraId="25B51658" w14:textId="77777777" w:rsidR="00F5315C" w:rsidRPr="00634185" w:rsidRDefault="00F5315C" w:rsidP="00F5315C">
      <w:pPr>
        <w:rPr>
          <w:rFonts w:eastAsia="Calibri"/>
          <w:lang w:eastAsia="en-US"/>
        </w:rPr>
      </w:pPr>
      <w:r>
        <w:rPr>
          <w:rFonts w:eastAsia="Calibri"/>
          <w:lang w:eastAsia="en-US"/>
        </w:rPr>
        <w:t>C</w:t>
      </w:r>
      <w:r w:rsidRPr="003D2EEC">
        <w:rPr>
          <w:rFonts w:eastAsia="Calibri"/>
          <w:lang w:eastAsia="en-US"/>
        </w:rPr>
        <w:t>an the activity realistically be achieved with the available resources?</w:t>
      </w:r>
    </w:p>
    <w:p w14:paraId="2F26F2D4" w14:textId="77777777" w:rsidR="00F5315C" w:rsidRPr="00AB6661" w:rsidRDefault="00F5315C" w:rsidP="00F5315C">
      <w:pPr>
        <w:spacing w:after="0"/>
        <w:rPr>
          <w:rStyle w:val="Heading4Char"/>
          <w:rFonts w:eastAsia="Calibri"/>
        </w:rPr>
      </w:pPr>
      <w:r w:rsidRPr="00AB6661">
        <w:rPr>
          <w:rStyle w:val="Heading4Char"/>
          <w:rFonts w:eastAsia="Calibri"/>
        </w:rPr>
        <w:t>Time-Bound</w:t>
      </w:r>
    </w:p>
    <w:p w14:paraId="3A5D766A" w14:textId="76675D3A" w:rsidR="00F5315C" w:rsidRPr="006C7205" w:rsidRDefault="00F5315C" w:rsidP="002D6274">
      <w:pPr>
        <w:rPr>
          <w:rFonts w:eastAsia="Calibri"/>
          <w:lang w:eastAsia="en-US"/>
        </w:rPr>
      </w:pPr>
      <w:r>
        <w:rPr>
          <w:rFonts w:eastAsia="Calibri"/>
          <w:lang w:eastAsia="en-US"/>
        </w:rPr>
        <w:t>I</w:t>
      </w:r>
      <w:r w:rsidRPr="00634185">
        <w:rPr>
          <w:rFonts w:eastAsia="Calibri"/>
          <w:lang w:eastAsia="en-US"/>
        </w:rPr>
        <w:t>n what time-period will the activity be achieved?</w:t>
      </w:r>
    </w:p>
    <w:p w14:paraId="591D1BC1" w14:textId="6A3CF658" w:rsidR="00A533F8" w:rsidRPr="00F5315C" w:rsidRDefault="00A533F8" w:rsidP="00C24957">
      <w:pPr>
        <w:ind w:left="360"/>
        <w:rPr>
          <w:rFonts w:eastAsia="Calibri"/>
          <w:lang w:eastAsia="en-US"/>
        </w:rPr>
      </w:pPr>
    </w:p>
    <w:tbl>
      <w:tblPr>
        <w:tblStyle w:val="TableGrid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2"/>
        <w:gridCol w:w="1016"/>
        <w:gridCol w:w="2377"/>
        <w:gridCol w:w="1513"/>
        <w:gridCol w:w="1597"/>
      </w:tblGrid>
      <w:tr w:rsidR="009D5D84" w14:paraId="75D17E9D" w14:textId="77777777" w:rsidTr="005929CA">
        <w:trPr>
          <w:cantSplit/>
          <w:trHeight w:val="243"/>
          <w:tblHeader/>
        </w:trPr>
        <w:tc>
          <w:tcPr>
            <w:tcW w:w="2830" w:type="pct"/>
            <w:tcBorders>
              <w:top w:val="single" w:sz="4" w:space="0" w:color="auto"/>
              <w:left w:val="single" w:sz="4" w:space="0" w:color="auto"/>
              <w:bottom w:val="single" w:sz="4" w:space="0" w:color="auto"/>
              <w:right w:val="single" w:sz="4" w:space="0" w:color="auto"/>
            </w:tcBorders>
            <w:shd w:val="clear" w:color="auto" w:fill="CFDCE3"/>
            <w:noWrap/>
          </w:tcPr>
          <w:p w14:paraId="514F6E12" w14:textId="77777777" w:rsidR="009D5D84" w:rsidRPr="00D0319D" w:rsidRDefault="009D5D84" w:rsidP="009D5D84">
            <w:pPr>
              <w:widowControl w:val="0"/>
              <w:overflowPunct w:val="0"/>
              <w:autoSpaceDE w:val="0"/>
              <w:autoSpaceDN w:val="0"/>
              <w:adjustRightInd w:val="0"/>
              <w:spacing w:after="0" w:line="240" w:lineRule="auto"/>
              <w:textAlignment w:val="baseline"/>
              <w:rPr>
                <w:b/>
                <w:bCs/>
                <w:color w:val="FF0000"/>
                <w:sz w:val="23"/>
                <w:szCs w:val="23"/>
                <w:lang w:eastAsia="en-US"/>
              </w:rPr>
            </w:pPr>
            <w:r>
              <w:rPr>
                <w:b/>
                <w:bCs/>
                <w:sz w:val="23"/>
                <w:szCs w:val="23"/>
                <w:lang w:eastAsia="en-US"/>
              </w:rPr>
              <w:t xml:space="preserve">(4) </w:t>
            </w:r>
            <w:r w:rsidRPr="00E21415">
              <w:rPr>
                <w:b/>
                <w:bCs/>
                <w:sz w:val="23"/>
                <w:szCs w:val="23"/>
                <w:lang w:eastAsia="en-US"/>
              </w:rPr>
              <w:t xml:space="preserve">KPIs bespoke to the programme of work you have detailed in your </w:t>
            </w:r>
            <w:r>
              <w:rPr>
                <w:b/>
                <w:bCs/>
                <w:sz w:val="23"/>
                <w:szCs w:val="23"/>
                <w:lang w:eastAsia="en-US"/>
              </w:rPr>
              <w:t>proposal</w:t>
            </w:r>
          </w:p>
        </w:tc>
        <w:tc>
          <w:tcPr>
            <w:tcW w:w="339" w:type="pct"/>
            <w:tcBorders>
              <w:top w:val="single" w:sz="4" w:space="0" w:color="auto"/>
              <w:left w:val="single" w:sz="4" w:space="0" w:color="auto"/>
              <w:bottom w:val="single" w:sz="4" w:space="0" w:color="auto"/>
              <w:right w:val="single" w:sz="4" w:space="0" w:color="auto"/>
            </w:tcBorders>
            <w:shd w:val="clear" w:color="auto" w:fill="CFDCE3"/>
          </w:tcPr>
          <w:p w14:paraId="6F3E9110" w14:textId="77777777" w:rsidR="009D5D84" w:rsidRDefault="009D5D84" w:rsidP="009D5D84">
            <w:pPr>
              <w:spacing w:before="60" w:after="60" w:line="240" w:lineRule="auto"/>
              <w:ind w:right="57"/>
              <w:rPr>
                <w:b/>
                <w:bCs/>
                <w:sz w:val="23"/>
                <w:szCs w:val="23"/>
              </w:rPr>
            </w:pPr>
            <w:r>
              <w:rPr>
                <w:b/>
                <w:bCs/>
                <w:sz w:val="23"/>
                <w:szCs w:val="23"/>
              </w:rPr>
              <w:t>Level</w:t>
            </w:r>
          </w:p>
        </w:tc>
        <w:tc>
          <w:tcPr>
            <w:tcW w:w="793" w:type="pct"/>
            <w:tcBorders>
              <w:top w:val="single" w:sz="4" w:space="0" w:color="auto"/>
              <w:left w:val="single" w:sz="4" w:space="0" w:color="auto"/>
              <w:bottom w:val="single" w:sz="4" w:space="0" w:color="auto"/>
              <w:right w:val="single" w:sz="4" w:space="0" w:color="auto"/>
            </w:tcBorders>
            <w:shd w:val="clear" w:color="auto" w:fill="CFDCE3"/>
          </w:tcPr>
          <w:p w14:paraId="4E4FFB90" w14:textId="0501BD59" w:rsidR="009D5D84" w:rsidRPr="00250719" w:rsidRDefault="009D5D84" w:rsidP="009D5D84">
            <w:pPr>
              <w:spacing w:before="60" w:after="60" w:line="240" w:lineRule="auto"/>
              <w:ind w:right="57"/>
              <w:rPr>
                <w:b/>
                <w:bCs/>
                <w:sz w:val="23"/>
                <w:szCs w:val="23"/>
              </w:rPr>
            </w:pPr>
            <w:proofErr w:type="gramStart"/>
            <w:r>
              <w:rPr>
                <w:b/>
                <w:bCs/>
                <w:sz w:val="23"/>
                <w:szCs w:val="23"/>
              </w:rPr>
              <w:t>Current status</w:t>
            </w:r>
            <w:proofErr w:type="gramEnd"/>
            <w:r>
              <w:rPr>
                <w:b/>
                <w:bCs/>
                <w:sz w:val="23"/>
                <w:szCs w:val="23"/>
              </w:rPr>
              <w:t xml:space="preserve"> (include date)</w:t>
            </w:r>
          </w:p>
        </w:tc>
        <w:tc>
          <w:tcPr>
            <w:tcW w:w="505" w:type="pct"/>
            <w:tcBorders>
              <w:top w:val="single" w:sz="4" w:space="0" w:color="auto"/>
              <w:left w:val="single" w:sz="4" w:space="0" w:color="auto"/>
              <w:bottom w:val="single" w:sz="4" w:space="0" w:color="auto"/>
              <w:right w:val="single" w:sz="4" w:space="0" w:color="auto"/>
            </w:tcBorders>
            <w:shd w:val="clear" w:color="auto" w:fill="CFDCE3"/>
            <w:noWrap/>
          </w:tcPr>
          <w:p w14:paraId="60A7B6FA" w14:textId="77777777" w:rsidR="009D5D84" w:rsidRPr="00250719" w:rsidRDefault="009D5D84" w:rsidP="009D5D84">
            <w:pPr>
              <w:spacing w:before="60" w:after="60" w:line="240" w:lineRule="auto"/>
              <w:ind w:right="57"/>
              <w:rPr>
                <w:b/>
                <w:bCs/>
                <w:sz w:val="23"/>
                <w:szCs w:val="23"/>
              </w:rPr>
            </w:pPr>
            <w:r>
              <w:rPr>
                <w:b/>
                <w:bCs/>
                <w:sz w:val="23"/>
                <w:szCs w:val="23"/>
              </w:rPr>
              <w:t xml:space="preserve">Target </w:t>
            </w:r>
          </w:p>
        </w:tc>
        <w:tc>
          <w:tcPr>
            <w:tcW w:w="533" w:type="pct"/>
            <w:tcBorders>
              <w:top w:val="single" w:sz="4" w:space="0" w:color="auto"/>
              <w:left w:val="single" w:sz="4" w:space="0" w:color="auto"/>
              <w:bottom w:val="single" w:sz="4" w:space="0" w:color="auto"/>
              <w:right w:val="single" w:sz="4" w:space="0" w:color="auto"/>
            </w:tcBorders>
            <w:shd w:val="clear" w:color="auto" w:fill="CFDCE3"/>
          </w:tcPr>
          <w:p w14:paraId="1D237F25" w14:textId="77777777" w:rsidR="009D5D84" w:rsidRDefault="009D5D84" w:rsidP="009D5D84">
            <w:pPr>
              <w:spacing w:before="60" w:after="60" w:line="240" w:lineRule="auto"/>
              <w:ind w:right="57"/>
              <w:rPr>
                <w:b/>
                <w:bCs/>
                <w:sz w:val="23"/>
                <w:szCs w:val="23"/>
              </w:rPr>
            </w:pPr>
            <w:r>
              <w:rPr>
                <w:b/>
                <w:bCs/>
                <w:sz w:val="23"/>
                <w:szCs w:val="23"/>
              </w:rPr>
              <w:t>Target date</w:t>
            </w:r>
          </w:p>
        </w:tc>
      </w:tr>
      <w:tr w:rsidR="009D5D84" w14:paraId="4013FF35" w14:textId="77777777" w:rsidTr="005929CA">
        <w:trPr>
          <w:cantSplit/>
          <w:trHeight w:val="243"/>
        </w:trPr>
        <w:tc>
          <w:tcPr>
            <w:tcW w:w="2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33484" w14:textId="77777777" w:rsidR="009D5D84" w:rsidRPr="00154E95" w:rsidRDefault="009D5D84" w:rsidP="00AB668C">
            <w:pPr>
              <w:widowControl w:val="0"/>
              <w:overflowPunct w:val="0"/>
              <w:autoSpaceDE w:val="0"/>
              <w:autoSpaceDN w:val="0"/>
              <w:adjustRightInd w:val="0"/>
              <w:spacing w:after="0" w:line="240" w:lineRule="auto"/>
              <w:textAlignment w:val="baseline"/>
              <w:rPr>
                <w:b/>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0D325996" w14:textId="2A94F93B" w:rsidR="009D5D84" w:rsidRPr="005D71D5" w:rsidRDefault="009D5D84" w:rsidP="00AB668C">
            <w:pPr>
              <w:spacing w:before="60" w:after="60" w:line="240" w:lineRule="auto"/>
              <w:ind w:right="57"/>
              <w:rPr>
                <w:sz w:val="20"/>
                <w:szCs w:val="20"/>
              </w:rPr>
            </w:pPr>
          </w:p>
        </w:tc>
        <w:tc>
          <w:tcPr>
            <w:tcW w:w="793" w:type="pct"/>
            <w:tcBorders>
              <w:top w:val="single" w:sz="4" w:space="0" w:color="auto"/>
              <w:left w:val="single" w:sz="4" w:space="0" w:color="auto"/>
              <w:bottom w:val="single" w:sz="4" w:space="0" w:color="auto"/>
              <w:right w:val="single" w:sz="4" w:space="0" w:color="auto"/>
            </w:tcBorders>
          </w:tcPr>
          <w:p w14:paraId="5FA39AB8" w14:textId="77777777" w:rsidR="009D5D84" w:rsidRPr="00703543" w:rsidRDefault="009D5D84" w:rsidP="00AB668C">
            <w:pPr>
              <w:spacing w:before="60" w:after="60" w:line="240" w:lineRule="auto"/>
              <w:ind w:right="57"/>
              <w:rPr>
                <w:i/>
                <w:iCs/>
                <w:sz w:val="23"/>
                <w:szCs w:val="23"/>
              </w:rPr>
            </w:pPr>
          </w:p>
        </w:tc>
        <w:tc>
          <w:tcPr>
            <w:tcW w:w="505" w:type="pct"/>
            <w:tcBorders>
              <w:top w:val="single" w:sz="4" w:space="0" w:color="auto"/>
              <w:left w:val="single" w:sz="4" w:space="0" w:color="auto"/>
              <w:bottom w:val="single" w:sz="4" w:space="0" w:color="auto"/>
              <w:right w:val="single" w:sz="4" w:space="0" w:color="auto"/>
            </w:tcBorders>
            <w:noWrap/>
          </w:tcPr>
          <w:p w14:paraId="42D9D51E" w14:textId="77777777" w:rsidR="009D5D84" w:rsidRDefault="009D5D84" w:rsidP="00AB668C">
            <w:pPr>
              <w:spacing w:before="60" w:after="60" w:line="240" w:lineRule="auto"/>
              <w:ind w:right="57"/>
              <w:rPr>
                <w:sz w:val="23"/>
                <w:szCs w:val="23"/>
              </w:rPr>
            </w:pPr>
          </w:p>
        </w:tc>
        <w:tc>
          <w:tcPr>
            <w:tcW w:w="533" w:type="pct"/>
            <w:tcBorders>
              <w:top w:val="single" w:sz="4" w:space="0" w:color="auto"/>
              <w:left w:val="single" w:sz="4" w:space="0" w:color="auto"/>
              <w:bottom w:val="single" w:sz="4" w:space="0" w:color="auto"/>
              <w:right w:val="single" w:sz="4" w:space="0" w:color="auto"/>
            </w:tcBorders>
          </w:tcPr>
          <w:p w14:paraId="39D1C8E0" w14:textId="77777777" w:rsidR="009D5D84" w:rsidRDefault="009D5D84" w:rsidP="00AB668C">
            <w:pPr>
              <w:spacing w:before="60" w:after="60" w:line="240" w:lineRule="auto"/>
              <w:ind w:right="57"/>
              <w:rPr>
                <w:sz w:val="23"/>
                <w:szCs w:val="23"/>
              </w:rPr>
            </w:pPr>
          </w:p>
        </w:tc>
      </w:tr>
      <w:tr w:rsidR="009D5D84" w14:paraId="6EAA5F99" w14:textId="77777777" w:rsidTr="005929CA">
        <w:trPr>
          <w:cantSplit/>
          <w:trHeight w:val="243"/>
        </w:trPr>
        <w:tc>
          <w:tcPr>
            <w:tcW w:w="2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2792E" w14:textId="77777777" w:rsidR="009D5D84" w:rsidRPr="00154E95" w:rsidRDefault="009D5D84" w:rsidP="00AB668C">
            <w:pPr>
              <w:widowControl w:val="0"/>
              <w:overflowPunct w:val="0"/>
              <w:autoSpaceDE w:val="0"/>
              <w:autoSpaceDN w:val="0"/>
              <w:adjustRightInd w:val="0"/>
              <w:spacing w:after="0" w:line="240" w:lineRule="auto"/>
              <w:textAlignment w:val="baseline"/>
              <w:rPr>
                <w:b/>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D5FCD40" w14:textId="77777777" w:rsidR="009D5D84" w:rsidRPr="005D71D5" w:rsidRDefault="009D5D84" w:rsidP="00AB668C">
            <w:pPr>
              <w:spacing w:before="60" w:after="60" w:line="240" w:lineRule="auto"/>
              <w:ind w:right="57"/>
              <w:rPr>
                <w:sz w:val="20"/>
                <w:szCs w:val="20"/>
              </w:rPr>
            </w:pPr>
          </w:p>
        </w:tc>
        <w:tc>
          <w:tcPr>
            <w:tcW w:w="793" w:type="pct"/>
            <w:tcBorders>
              <w:top w:val="single" w:sz="4" w:space="0" w:color="auto"/>
              <w:left w:val="single" w:sz="4" w:space="0" w:color="auto"/>
              <w:bottom w:val="single" w:sz="4" w:space="0" w:color="auto"/>
              <w:right w:val="single" w:sz="4" w:space="0" w:color="auto"/>
            </w:tcBorders>
          </w:tcPr>
          <w:p w14:paraId="3F51ED89" w14:textId="77777777" w:rsidR="009D5D84" w:rsidRPr="00703543" w:rsidRDefault="009D5D84" w:rsidP="00AB668C">
            <w:pPr>
              <w:spacing w:before="60" w:after="60" w:line="240" w:lineRule="auto"/>
              <w:ind w:right="57"/>
              <w:rPr>
                <w:i/>
                <w:iCs/>
                <w:sz w:val="23"/>
                <w:szCs w:val="23"/>
              </w:rPr>
            </w:pPr>
          </w:p>
        </w:tc>
        <w:tc>
          <w:tcPr>
            <w:tcW w:w="505" w:type="pct"/>
            <w:tcBorders>
              <w:top w:val="single" w:sz="4" w:space="0" w:color="auto"/>
              <w:left w:val="single" w:sz="4" w:space="0" w:color="auto"/>
              <w:bottom w:val="single" w:sz="4" w:space="0" w:color="auto"/>
              <w:right w:val="single" w:sz="4" w:space="0" w:color="auto"/>
            </w:tcBorders>
            <w:noWrap/>
          </w:tcPr>
          <w:p w14:paraId="71C85AE6" w14:textId="77777777" w:rsidR="009D5D84" w:rsidRDefault="009D5D84" w:rsidP="00AB668C">
            <w:pPr>
              <w:spacing w:before="60" w:after="60" w:line="240" w:lineRule="auto"/>
              <w:ind w:right="57"/>
              <w:rPr>
                <w:sz w:val="23"/>
                <w:szCs w:val="23"/>
              </w:rPr>
            </w:pPr>
          </w:p>
        </w:tc>
        <w:tc>
          <w:tcPr>
            <w:tcW w:w="533" w:type="pct"/>
            <w:tcBorders>
              <w:top w:val="single" w:sz="4" w:space="0" w:color="auto"/>
              <w:left w:val="single" w:sz="4" w:space="0" w:color="auto"/>
              <w:bottom w:val="single" w:sz="4" w:space="0" w:color="auto"/>
              <w:right w:val="single" w:sz="4" w:space="0" w:color="auto"/>
            </w:tcBorders>
          </w:tcPr>
          <w:p w14:paraId="2E542F61" w14:textId="77777777" w:rsidR="009D5D84" w:rsidRDefault="009D5D84" w:rsidP="00AB668C">
            <w:pPr>
              <w:spacing w:before="60" w:after="60" w:line="240" w:lineRule="auto"/>
              <w:ind w:right="57"/>
              <w:rPr>
                <w:sz w:val="23"/>
                <w:szCs w:val="23"/>
              </w:rPr>
            </w:pPr>
          </w:p>
        </w:tc>
      </w:tr>
      <w:tr w:rsidR="009D5D84" w14:paraId="60C9E9ED" w14:textId="77777777" w:rsidTr="005929CA">
        <w:trPr>
          <w:cantSplit/>
          <w:trHeight w:val="243"/>
        </w:trPr>
        <w:tc>
          <w:tcPr>
            <w:tcW w:w="2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255BD" w14:textId="77777777" w:rsidR="009D5D84" w:rsidRPr="00154E95" w:rsidRDefault="009D5D84" w:rsidP="00AB668C">
            <w:pPr>
              <w:widowControl w:val="0"/>
              <w:overflowPunct w:val="0"/>
              <w:autoSpaceDE w:val="0"/>
              <w:autoSpaceDN w:val="0"/>
              <w:adjustRightInd w:val="0"/>
              <w:spacing w:after="0" w:line="240" w:lineRule="auto"/>
              <w:textAlignment w:val="baseline"/>
              <w:rPr>
                <w:b/>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53FEF87" w14:textId="77777777" w:rsidR="009D5D84" w:rsidRPr="005D71D5" w:rsidRDefault="009D5D84" w:rsidP="00AB668C">
            <w:pPr>
              <w:spacing w:before="60" w:after="60" w:line="240" w:lineRule="auto"/>
              <w:ind w:right="57"/>
              <w:rPr>
                <w:sz w:val="20"/>
                <w:szCs w:val="20"/>
              </w:rPr>
            </w:pPr>
          </w:p>
        </w:tc>
        <w:tc>
          <w:tcPr>
            <w:tcW w:w="793" w:type="pct"/>
            <w:tcBorders>
              <w:top w:val="single" w:sz="4" w:space="0" w:color="auto"/>
              <w:left w:val="single" w:sz="4" w:space="0" w:color="auto"/>
              <w:bottom w:val="single" w:sz="4" w:space="0" w:color="auto"/>
              <w:right w:val="single" w:sz="4" w:space="0" w:color="auto"/>
            </w:tcBorders>
          </w:tcPr>
          <w:p w14:paraId="10D4ECE8" w14:textId="77777777" w:rsidR="009D5D84" w:rsidRDefault="009D5D84" w:rsidP="00AB668C">
            <w:pPr>
              <w:spacing w:before="60" w:after="60" w:line="240" w:lineRule="auto"/>
              <w:ind w:right="57"/>
              <w:rPr>
                <w:i/>
                <w:iCs/>
                <w:sz w:val="23"/>
                <w:szCs w:val="23"/>
              </w:rPr>
            </w:pPr>
          </w:p>
        </w:tc>
        <w:tc>
          <w:tcPr>
            <w:tcW w:w="505" w:type="pct"/>
            <w:tcBorders>
              <w:top w:val="single" w:sz="4" w:space="0" w:color="auto"/>
              <w:left w:val="single" w:sz="4" w:space="0" w:color="auto"/>
              <w:bottom w:val="single" w:sz="4" w:space="0" w:color="auto"/>
              <w:right w:val="single" w:sz="4" w:space="0" w:color="auto"/>
            </w:tcBorders>
            <w:noWrap/>
          </w:tcPr>
          <w:p w14:paraId="043C2DFF" w14:textId="77777777" w:rsidR="009D5D84" w:rsidRDefault="009D5D84" w:rsidP="00AB668C">
            <w:pPr>
              <w:spacing w:before="60" w:after="60" w:line="240" w:lineRule="auto"/>
              <w:ind w:right="57"/>
              <w:rPr>
                <w:sz w:val="23"/>
                <w:szCs w:val="23"/>
              </w:rPr>
            </w:pPr>
          </w:p>
        </w:tc>
        <w:tc>
          <w:tcPr>
            <w:tcW w:w="533" w:type="pct"/>
            <w:tcBorders>
              <w:top w:val="single" w:sz="4" w:space="0" w:color="auto"/>
              <w:left w:val="single" w:sz="4" w:space="0" w:color="auto"/>
              <w:bottom w:val="single" w:sz="4" w:space="0" w:color="auto"/>
              <w:right w:val="single" w:sz="4" w:space="0" w:color="auto"/>
            </w:tcBorders>
          </w:tcPr>
          <w:p w14:paraId="13BD509A" w14:textId="77777777" w:rsidR="009D5D84" w:rsidRDefault="009D5D84" w:rsidP="00AB668C">
            <w:pPr>
              <w:spacing w:before="60" w:after="60" w:line="240" w:lineRule="auto"/>
              <w:ind w:right="57"/>
              <w:rPr>
                <w:sz w:val="23"/>
                <w:szCs w:val="23"/>
              </w:rPr>
            </w:pPr>
          </w:p>
        </w:tc>
      </w:tr>
      <w:tr w:rsidR="009D5D84" w14:paraId="02190547" w14:textId="77777777" w:rsidTr="005929CA">
        <w:trPr>
          <w:cantSplit/>
          <w:trHeight w:val="243"/>
        </w:trPr>
        <w:tc>
          <w:tcPr>
            <w:tcW w:w="2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01BF7" w14:textId="77777777" w:rsidR="009D5D84" w:rsidRPr="00154E95" w:rsidRDefault="009D5D84" w:rsidP="00AB668C">
            <w:pPr>
              <w:widowControl w:val="0"/>
              <w:overflowPunct w:val="0"/>
              <w:autoSpaceDE w:val="0"/>
              <w:autoSpaceDN w:val="0"/>
              <w:adjustRightInd w:val="0"/>
              <w:spacing w:after="0" w:line="240" w:lineRule="auto"/>
              <w:textAlignment w:val="baseline"/>
              <w:rPr>
                <w:bCs/>
                <w:i/>
                <w:iCs/>
                <w:sz w:val="20"/>
                <w:szCs w:val="20"/>
                <w:lang w:eastAsia="en-US"/>
              </w:rPr>
            </w:pPr>
            <w:r w:rsidRPr="00154E95">
              <w:rPr>
                <w:bCs/>
                <w:i/>
                <w:iCs/>
                <w:sz w:val="20"/>
                <w:szCs w:val="20"/>
                <w:lang w:eastAsia="en-US"/>
              </w:rPr>
              <w:t>Add additional lines, as required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13DD97AB" w14:textId="77777777" w:rsidR="009D5D84" w:rsidRPr="005D71D5" w:rsidRDefault="009D5D84" w:rsidP="00AB668C">
            <w:pPr>
              <w:spacing w:before="60" w:after="60" w:line="240" w:lineRule="auto"/>
              <w:ind w:right="57"/>
              <w:rPr>
                <w:sz w:val="20"/>
                <w:szCs w:val="20"/>
              </w:rPr>
            </w:pPr>
          </w:p>
        </w:tc>
        <w:tc>
          <w:tcPr>
            <w:tcW w:w="793" w:type="pct"/>
            <w:tcBorders>
              <w:top w:val="single" w:sz="4" w:space="0" w:color="auto"/>
              <w:left w:val="single" w:sz="4" w:space="0" w:color="auto"/>
              <w:bottom w:val="single" w:sz="4" w:space="0" w:color="auto"/>
              <w:right w:val="single" w:sz="4" w:space="0" w:color="auto"/>
            </w:tcBorders>
          </w:tcPr>
          <w:p w14:paraId="371032CB" w14:textId="77777777" w:rsidR="009D5D84" w:rsidRDefault="009D5D84" w:rsidP="00AB668C">
            <w:pPr>
              <w:spacing w:before="60" w:after="60" w:line="240" w:lineRule="auto"/>
              <w:ind w:right="57"/>
              <w:rPr>
                <w:i/>
                <w:iCs/>
                <w:sz w:val="23"/>
                <w:szCs w:val="23"/>
              </w:rPr>
            </w:pPr>
          </w:p>
        </w:tc>
        <w:tc>
          <w:tcPr>
            <w:tcW w:w="505" w:type="pct"/>
            <w:tcBorders>
              <w:top w:val="single" w:sz="4" w:space="0" w:color="auto"/>
              <w:left w:val="single" w:sz="4" w:space="0" w:color="auto"/>
              <w:bottom w:val="single" w:sz="4" w:space="0" w:color="auto"/>
              <w:right w:val="single" w:sz="4" w:space="0" w:color="auto"/>
            </w:tcBorders>
            <w:noWrap/>
          </w:tcPr>
          <w:p w14:paraId="647E41E1" w14:textId="77777777" w:rsidR="009D5D84" w:rsidRDefault="009D5D84" w:rsidP="00AB668C">
            <w:pPr>
              <w:spacing w:before="60" w:after="60" w:line="240" w:lineRule="auto"/>
              <w:ind w:right="57"/>
              <w:rPr>
                <w:sz w:val="23"/>
                <w:szCs w:val="23"/>
              </w:rPr>
            </w:pPr>
          </w:p>
        </w:tc>
        <w:tc>
          <w:tcPr>
            <w:tcW w:w="533" w:type="pct"/>
            <w:tcBorders>
              <w:top w:val="single" w:sz="4" w:space="0" w:color="auto"/>
              <w:left w:val="single" w:sz="4" w:space="0" w:color="auto"/>
              <w:bottom w:val="single" w:sz="4" w:space="0" w:color="auto"/>
              <w:right w:val="single" w:sz="4" w:space="0" w:color="auto"/>
            </w:tcBorders>
          </w:tcPr>
          <w:p w14:paraId="5AB237F1" w14:textId="77777777" w:rsidR="009D5D84" w:rsidRDefault="009D5D84" w:rsidP="00AB668C">
            <w:pPr>
              <w:spacing w:before="60" w:after="60" w:line="240" w:lineRule="auto"/>
              <w:ind w:right="57"/>
              <w:rPr>
                <w:sz w:val="23"/>
                <w:szCs w:val="23"/>
              </w:rPr>
            </w:pPr>
          </w:p>
        </w:tc>
      </w:tr>
    </w:tbl>
    <w:p w14:paraId="3D494023" w14:textId="77777777" w:rsidR="00383554" w:rsidRDefault="00383554" w:rsidP="00C60EA0">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44E72427" w14:textId="1957183B" w:rsidR="0010518C" w:rsidRPr="00C60EA0" w:rsidRDefault="00EC3C51" w:rsidP="00C60EA0">
      <w:pPr>
        <w:pStyle w:val="Heading3"/>
        <w:rPr>
          <w:rFonts w:eastAsia="Calibri"/>
          <w:sz w:val="24"/>
          <w:szCs w:val="24"/>
          <w:lang w:eastAsia="en-US"/>
        </w:rPr>
      </w:pPr>
      <w:bookmarkStart w:id="8" w:name="_Q4:_Deliverability"/>
      <w:bookmarkEnd w:id="8"/>
      <w:r w:rsidRPr="00C60EA0">
        <w:rPr>
          <w:rFonts w:eastAsia="Calibri"/>
          <w:sz w:val="24"/>
          <w:szCs w:val="24"/>
          <w:lang w:eastAsia="en-US"/>
        </w:rPr>
        <w:lastRenderedPageBreak/>
        <w:t>Q</w:t>
      </w:r>
      <w:r w:rsidR="00533810">
        <w:rPr>
          <w:rFonts w:eastAsia="Calibri"/>
          <w:sz w:val="24"/>
          <w:szCs w:val="24"/>
          <w:lang w:eastAsia="en-US"/>
        </w:rPr>
        <w:t>4</w:t>
      </w:r>
      <w:r w:rsidRPr="00C60EA0">
        <w:rPr>
          <w:rFonts w:eastAsia="Calibri"/>
          <w:sz w:val="24"/>
          <w:szCs w:val="24"/>
          <w:lang w:eastAsia="en-US"/>
        </w:rPr>
        <w:t>: Deliverability</w:t>
      </w:r>
    </w:p>
    <w:p w14:paraId="41DDD5AC" w14:textId="63916752" w:rsidR="00D64890" w:rsidRPr="00D64890" w:rsidRDefault="00EC3C51" w:rsidP="00D64890">
      <w:pPr>
        <w:rPr>
          <w:rFonts w:eastAsia="Calibri"/>
          <w:lang w:eastAsia="en-US"/>
        </w:rPr>
      </w:pPr>
      <w:r w:rsidRPr="00EC7A36">
        <w:rPr>
          <w:rFonts w:eastAsia="Calibri"/>
          <w:lang w:eastAsia="en-US"/>
        </w:rPr>
        <w:t xml:space="preserve">Tell us </w:t>
      </w:r>
      <w:r w:rsidR="008554BF" w:rsidRPr="00EC7A36">
        <w:rPr>
          <w:rFonts w:eastAsia="Calibri"/>
          <w:lang w:eastAsia="en-US"/>
        </w:rPr>
        <w:t xml:space="preserve">how your </w:t>
      </w:r>
      <w:r w:rsidR="002D66E5">
        <w:rPr>
          <w:rFonts w:eastAsia="Calibri"/>
          <w:lang w:eastAsia="en-US"/>
        </w:rPr>
        <w:t>proposal</w:t>
      </w:r>
      <w:r w:rsidR="008554BF" w:rsidRPr="00EC7A36">
        <w:rPr>
          <w:rFonts w:eastAsia="Calibri"/>
          <w:lang w:eastAsia="en-US"/>
        </w:rPr>
        <w:t xml:space="preserve"> demonstrates deliverability. </w:t>
      </w:r>
      <w:r w:rsidR="00D64890">
        <w:rPr>
          <w:rFonts w:eastAsia="Calibri"/>
          <w:lang w:eastAsia="en-US"/>
        </w:rPr>
        <w:t>The l</w:t>
      </w:r>
      <w:r w:rsidR="00D64890" w:rsidRPr="00D64890">
        <w:rPr>
          <w:rFonts w:eastAsia="Calibri"/>
          <w:lang w:eastAsia="en-US"/>
        </w:rPr>
        <w:t xml:space="preserve">ead applicant needs to outline how they have additional experience, </w:t>
      </w:r>
      <w:proofErr w:type="gramStart"/>
      <w:r w:rsidR="00D64890" w:rsidRPr="00D64890">
        <w:rPr>
          <w:rFonts w:eastAsia="Calibri"/>
          <w:lang w:eastAsia="en-US"/>
        </w:rPr>
        <w:t>expertise</w:t>
      </w:r>
      <w:proofErr w:type="gramEnd"/>
      <w:r w:rsidR="00D64890" w:rsidRPr="00D64890">
        <w:rPr>
          <w:rFonts w:eastAsia="Calibri"/>
          <w:lang w:eastAsia="en-US"/>
        </w:rPr>
        <w:t xml:space="preserve"> and capacity to lead and deliver a collaborative project of the funding value sought, including: </w:t>
      </w:r>
    </w:p>
    <w:p w14:paraId="1D657248" w14:textId="17B50350" w:rsidR="00D64890" w:rsidRPr="00D64890" w:rsidRDefault="005A3CE6" w:rsidP="00B67436">
      <w:pPr>
        <w:pStyle w:val="ListParagraph"/>
        <w:numPr>
          <w:ilvl w:val="0"/>
          <w:numId w:val="28"/>
        </w:numPr>
        <w:rPr>
          <w:rFonts w:eastAsia="Calibri"/>
          <w:lang w:eastAsia="en-US"/>
        </w:rPr>
      </w:pPr>
      <w:r>
        <w:rPr>
          <w:rFonts w:eastAsia="Calibri"/>
          <w:lang w:eastAsia="en-US"/>
        </w:rPr>
        <w:t>e</w:t>
      </w:r>
      <w:r w:rsidR="00D64890" w:rsidRPr="00D64890">
        <w:rPr>
          <w:rFonts w:eastAsia="Calibri"/>
          <w:lang w:eastAsia="en-US"/>
        </w:rPr>
        <w:t xml:space="preserve">xperience of delivering improvement projects of a similar size/value previously and preferably workforce development </w:t>
      </w:r>
      <w:proofErr w:type="gramStart"/>
      <w:r w:rsidR="00D64890" w:rsidRPr="00D64890">
        <w:rPr>
          <w:rFonts w:eastAsia="Calibri"/>
          <w:lang w:eastAsia="en-US"/>
        </w:rPr>
        <w:t>projects</w:t>
      </w:r>
      <w:proofErr w:type="gramEnd"/>
    </w:p>
    <w:p w14:paraId="57DDFD83" w14:textId="164CD8A0" w:rsidR="00D64890" w:rsidRPr="00D64890" w:rsidRDefault="005A3CE6" w:rsidP="00B67436">
      <w:pPr>
        <w:pStyle w:val="ListParagraph"/>
        <w:numPr>
          <w:ilvl w:val="0"/>
          <w:numId w:val="28"/>
        </w:numPr>
        <w:rPr>
          <w:rFonts w:eastAsia="Calibri"/>
          <w:lang w:eastAsia="en-US"/>
        </w:rPr>
      </w:pPr>
      <w:r>
        <w:rPr>
          <w:rFonts w:eastAsia="Calibri"/>
          <w:lang w:eastAsia="en-US"/>
        </w:rPr>
        <w:t>e</w:t>
      </w:r>
      <w:r w:rsidR="00D64890" w:rsidRPr="00D64890">
        <w:rPr>
          <w:rFonts w:eastAsia="Calibri"/>
          <w:lang w:eastAsia="en-US"/>
        </w:rPr>
        <w:t xml:space="preserve">vidence of supporting other providers and leading collaborative activity in the </w:t>
      </w:r>
      <w:proofErr w:type="gramStart"/>
      <w:r w:rsidR="00D64890" w:rsidRPr="00D64890">
        <w:rPr>
          <w:rFonts w:eastAsia="Calibri"/>
          <w:lang w:eastAsia="en-US"/>
        </w:rPr>
        <w:t>past</w:t>
      </w:r>
      <w:proofErr w:type="gramEnd"/>
    </w:p>
    <w:p w14:paraId="7A535DC2" w14:textId="1D1F2D52" w:rsidR="00D64890" w:rsidRPr="00D64890" w:rsidRDefault="005A3CE6" w:rsidP="00B67436">
      <w:pPr>
        <w:pStyle w:val="ListParagraph"/>
        <w:numPr>
          <w:ilvl w:val="0"/>
          <w:numId w:val="28"/>
        </w:numPr>
        <w:rPr>
          <w:rFonts w:eastAsia="Calibri"/>
          <w:lang w:eastAsia="en-US"/>
        </w:rPr>
      </w:pPr>
      <w:r>
        <w:rPr>
          <w:rFonts w:eastAsia="Calibri"/>
          <w:lang w:eastAsia="en-US"/>
        </w:rPr>
        <w:t>a</w:t>
      </w:r>
      <w:r w:rsidR="00D64890" w:rsidRPr="00D64890">
        <w:rPr>
          <w:rFonts w:eastAsia="Calibri"/>
          <w:lang w:eastAsia="en-US"/>
        </w:rPr>
        <w:t xml:space="preserve">vailability of staff and other resources required for successful project </w:t>
      </w:r>
      <w:proofErr w:type="gramStart"/>
      <w:r w:rsidR="00D64890" w:rsidRPr="00D64890">
        <w:rPr>
          <w:rFonts w:eastAsia="Calibri"/>
          <w:lang w:eastAsia="en-US"/>
        </w:rPr>
        <w:t>delivery</w:t>
      </w:r>
      <w:proofErr w:type="gramEnd"/>
      <w:r w:rsidR="00D64890" w:rsidRPr="00D64890">
        <w:rPr>
          <w:rFonts w:eastAsia="Calibri"/>
          <w:lang w:eastAsia="en-US"/>
        </w:rPr>
        <w:t xml:space="preserve"> </w:t>
      </w:r>
    </w:p>
    <w:p w14:paraId="511A2E43" w14:textId="108DE93A" w:rsidR="00D64890" w:rsidRPr="00D64890" w:rsidRDefault="00D64890" w:rsidP="00EC5EAE">
      <w:pPr>
        <w:rPr>
          <w:rFonts w:eastAsia="Calibri"/>
          <w:lang w:eastAsia="en-US"/>
        </w:rPr>
      </w:pPr>
      <w:r w:rsidRPr="00D64890">
        <w:rPr>
          <w:rFonts w:eastAsia="Calibri"/>
          <w:lang w:eastAsia="en-US"/>
        </w:rPr>
        <w:t>Lead applicants should outline how they will support providers</w:t>
      </w:r>
      <w:r w:rsidR="00C24957">
        <w:rPr>
          <w:rFonts w:eastAsia="Calibri"/>
          <w:lang w:eastAsia="en-US"/>
        </w:rPr>
        <w:t>’</w:t>
      </w:r>
      <w:r w:rsidRPr="00D64890">
        <w:rPr>
          <w:rFonts w:eastAsia="Calibri"/>
          <w:lang w:eastAsia="en-US"/>
        </w:rPr>
        <w:t xml:space="preserve"> partners’ leadership, teaching staff and other key stakeholders to deliver activity</w:t>
      </w:r>
      <w:r w:rsidR="008254CA">
        <w:rPr>
          <w:rFonts w:eastAsia="Calibri"/>
          <w:lang w:eastAsia="en-US"/>
        </w:rPr>
        <w:t xml:space="preserve">. </w:t>
      </w:r>
      <w:r w:rsidR="005F311C">
        <w:rPr>
          <w:rFonts w:eastAsia="Calibri"/>
          <w:lang w:eastAsia="en-US"/>
        </w:rPr>
        <w:t xml:space="preserve">Your </w:t>
      </w:r>
      <w:r w:rsidR="005A3058">
        <w:rPr>
          <w:rFonts w:eastAsia="Calibri"/>
          <w:lang w:eastAsia="en-US"/>
        </w:rPr>
        <w:t xml:space="preserve">proposal </w:t>
      </w:r>
      <w:r w:rsidR="005F311C">
        <w:rPr>
          <w:rFonts w:eastAsia="Calibri"/>
          <w:lang w:eastAsia="en-US"/>
        </w:rPr>
        <w:t xml:space="preserve">should </w:t>
      </w:r>
      <w:r w:rsidR="005A3058">
        <w:rPr>
          <w:rFonts w:eastAsia="Calibri"/>
          <w:lang w:eastAsia="en-US"/>
        </w:rPr>
        <w:t xml:space="preserve">describe </w:t>
      </w:r>
      <w:r w:rsidRPr="00D64890">
        <w:rPr>
          <w:rFonts w:eastAsia="Calibri"/>
          <w:lang w:eastAsia="en-US"/>
        </w:rPr>
        <w:t>the financial, human, and other resources needed to successfully implement the project</w:t>
      </w:r>
      <w:r w:rsidR="005A3058">
        <w:rPr>
          <w:rFonts w:eastAsia="Calibri"/>
          <w:lang w:eastAsia="en-US"/>
        </w:rPr>
        <w:t xml:space="preserve"> for all applicant </w:t>
      </w:r>
      <w:proofErr w:type="gramStart"/>
      <w:r w:rsidR="005A3058">
        <w:rPr>
          <w:rFonts w:eastAsia="Calibri"/>
          <w:lang w:eastAsia="en-US"/>
        </w:rPr>
        <w:t>providers</w:t>
      </w:r>
      <w:r w:rsidR="0068310F">
        <w:rPr>
          <w:rFonts w:eastAsia="Calibri"/>
          <w:lang w:eastAsia="en-US"/>
        </w:rPr>
        <w:t>, and</w:t>
      </w:r>
      <w:proofErr w:type="gramEnd"/>
      <w:r w:rsidR="0068310F">
        <w:rPr>
          <w:rFonts w:eastAsia="Calibri"/>
          <w:lang w:eastAsia="en-US"/>
        </w:rPr>
        <w:t xml:space="preserve"> should link clearly to </w:t>
      </w:r>
      <w:r w:rsidR="00E93491">
        <w:rPr>
          <w:rFonts w:eastAsia="Calibri"/>
          <w:lang w:eastAsia="en-US"/>
        </w:rPr>
        <w:t xml:space="preserve">the action plans included in </w:t>
      </w:r>
      <w:hyperlink w:anchor="_Section_Three:_Program" w:history="1">
        <w:r w:rsidR="00CB16F2">
          <w:rPr>
            <w:rStyle w:val="Hyperlink"/>
            <w:rFonts w:eastAsia="Calibri"/>
            <w:sz w:val="22"/>
            <w:lang w:eastAsia="en-US"/>
          </w:rPr>
          <w:t>section three: program of work, and risk</w:t>
        </w:r>
      </w:hyperlink>
      <w:r w:rsidR="00CB321B">
        <w:rPr>
          <w:rFonts w:eastAsia="Calibri"/>
          <w:lang w:eastAsia="en-US"/>
        </w:rPr>
        <w:t xml:space="preserve"> as </w:t>
      </w:r>
      <w:r w:rsidR="00540C2C">
        <w:rPr>
          <w:rFonts w:eastAsia="Calibri"/>
          <w:lang w:eastAsia="en-US"/>
        </w:rPr>
        <w:t xml:space="preserve">we will assess </w:t>
      </w:r>
      <w:r w:rsidR="00CB321B">
        <w:rPr>
          <w:rFonts w:eastAsia="Calibri"/>
          <w:lang w:eastAsia="en-US"/>
        </w:rPr>
        <w:t>both sections together</w:t>
      </w:r>
      <w:r w:rsidR="008254CA">
        <w:rPr>
          <w:rFonts w:eastAsia="Calibri"/>
          <w:lang w:eastAsia="en-US"/>
        </w:rPr>
        <w:t>.</w:t>
      </w:r>
      <w:r w:rsidR="00EC5EAE">
        <w:rPr>
          <w:rFonts w:eastAsia="Calibri"/>
          <w:lang w:eastAsia="en-US"/>
        </w:rPr>
        <w:t xml:space="preserve"> Your proposal should </w:t>
      </w:r>
      <w:r w:rsidRPr="00D64890">
        <w:rPr>
          <w:rFonts w:eastAsia="Calibri"/>
          <w:lang w:eastAsia="en-US"/>
        </w:rPr>
        <w:t>demonstrate that all provider partners also have the expertise, knowledge and capability required to collaborate effectively and deliver a shared project.</w:t>
      </w:r>
      <w:r w:rsidR="002F699A">
        <w:rPr>
          <w:rFonts w:eastAsia="Calibri"/>
          <w:lang w:eastAsia="en-US"/>
        </w:rPr>
        <w:t xml:space="preserve">  </w:t>
      </w:r>
    </w:p>
    <w:tbl>
      <w:tblPr>
        <w:tblStyle w:val="TableGrid"/>
        <w:tblW w:w="0" w:type="auto"/>
        <w:tblLook w:val="04A0" w:firstRow="1" w:lastRow="0" w:firstColumn="1" w:lastColumn="0" w:noHBand="0" w:noVBand="1"/>
      </w:tblPr>
      <w:tblGrid>
        <w:gridCol w:w="5240"/>
        <w:gridCol w:w="9745"/>
      </w:tblGrid>
      <w:tr w:rsidR="004D17AF" w14:paraId="5F9C73F3" w14:textId="77777777" w:rsidTr="003820E9">
        <w:tc>
          <w:tcPr>
            <w:tcW w:w="5240" w:type="dxa"/>
            <w:shd w:val="clear" w:color="auto" w:fill="CFDCE3"/>
          </w:tcPr>
          <w:p w14:paraId="405259EE" w14:textId="4959416A" w:rsidR="004D17AF" w:rsidRPr="003820E9" w:rsidRDefault="004D17AF" w:rsidP="003820E9">
            <w:pPr>
              <w:spacing w:after="0"/>
              <w:rPr>
                <w:b/>
                <w:bCs/>
                <w:sz w:val="23"/>
                <w:szCs w:val="23"/>
              </w:rPr>
            </w:pPr>
            <w:r>
              <w:rPr>
                <w:b/>
                <w:bCs/>
                <w:sz w:val="23"/>
                <w:szCs w:val="23"/>
              </w:rPr>
              <w:t>Provide e</w:t>
            </w:r>
            <w:r w:rsidRPr="003820E9">
              <w:rPr>
                <w:b/>
                <w:bCs/>
                <w:sz w:val="23"/>
                <w:szCs w:val="23"/>
              </w:rPr>
              <w:t xml:space="preserve">vidence the lead provider has sufficient capacity and capabilities to lead the </w:t>
            </w:r>
            <w:r w:rsidR="002D66E5">
              <w:rPr>
                <w:b/>
                <w:bCs/>
                <w:sz w:val="23"/>
                <w:szCs w:val="23"/>
              </w:rPr>
              <w:t>proposal</w:t>
            </w:r>
            <w:r w:rsidRPr="003820E9">
              <w:rPr>
                <w:b/>
                <w:bCs/>
                <w:sz w:val="23"/>
                <w:szCs w:val="23"/>
              </w:rPr>
              <w:t xml:space="preserve"> </w:t>
            </w:r>
          </w:p>
        </w:tc>
        <w:tc>
          <w:tcPr>
            <w:tcW w:w="9745" w:type="dxa"/>
          </w:tcPr>
          <w:p w14:paraId="3250C4D8" w14:textId="6175F76B" w:rsidR="004D17AF" w:rsidRDefault="004D17AF" w:rsidP="004D17AF">
            <w:pPr>
              <w:rPr>
                <w:rFonts w:eastAsia="Calibri"/>
                <w:lang w:eastAsia="en-US"/>
              </w:rPr>
            </w:pPr>
            <w:r>
              <w:rPr>
                <w:sz w:val="23"/>
                <w:szCs w:val="23"/>
              </w:rPr>
              <w:t xml:space="preserve">[Free text, max </w:t>
            </w:r>
            <w:r w:rsidR="0058253F">
              <w:rPr>
                <w:sz w:val="23"/>
                <w:szCs w:val="23"/>
              </w:rPr>
              <w:t>2</w:t>
            </w:r>
            <w:r w:rsidR="009E1AB5">
              <w:rPr>
                <w:sz w:val="23"/>
                <w:szCs w:val="23"/>
              </w:rPr>
              <w:t>00</w:t>
            </w:r>
            <w:r>
              <w:rPr>
                <w:sz w:val="23"/>
                <w:szCs w:val="23"/>
              </w:rPr>
              <w:t xml:space="preserve"> words]</w:t>
            </w:r>
          </w:p>
        </w:tc>
      </w:tr>
      <w:tr w:rsidR="004D17AF" w14:paraId="325E05D4" w14:textId="77777777" w:rsidTr="003820E9">
        <w:tc>
          <w:tcPr>
            <w:tcW w:w="5240" w:type="dxa"/>
            <w:shd w:val="clear" w:color="auto" w:fill="CFDCE3"/>
          </w:tcPr>
          <w:p w14:paraId="1019172F" w14:textId="597E8315" w:rsidR="004D17AF" w:rsidRPr="003820E9" w:rsidRDefault="004D17AF" w:rsidP="003820E9">
            <w:pPr>
              <w:spacing w:after="0"/>
              <w:rPr>
                <w:b/>
                <w:bCs/>
                <w:sz w:val="23"/>
                <w:szCs w:val="23"/>
              </w:rPr>
            </w:pPr>
            <w:r>
              <w:rPr>
                <w:b/>
                <w:bCs/>
                <w:sz w:val="23"/>
                <w:szCs w:val="23"/>
              </w:rPr>
              <w:t>Provide e</w:t>
            </w:r>
            <w:r w:rsidRPr="003820E9">
              <w:rPr>
                <w:b/>
                <w:bCs/>
                <w:sz w:val="23"/>
                <w:szCs w:val="23"/>
              </w:rPr>
              <w:t xml:space="preserve">vidence other applicants have sufficient capacity and capability to deliver </w:t>
            </w:r>
            <w:r w:rsidR="002D66E5">
              <w:rPr>
                <w:b/>
                <w:bCs/>
                <w:sz w:val="23"/>
                <w:szCs w:val="23"/>
              </w:rPr>
              <w:t xml:space="preserve">proposal </w:t>
            </w:r>
            <w:r w:rsidRPr="003820E9">
              <w:rPr>
                <w:b/>
                <w:bCs/>
                <w:sz w:val="23"/>
                <w:szCs w:val="23"/>
              </w:rPr>
              <w:t>and all are playing an active role</w:t>
            </w:r>
          </w:p>
        </w:tc>
        <w:tc>
          <w:tcPr>
            <w:tcW w:w="9745" w:type="dxa"/>
          </w:tcPr>
          <w:p w14:paraId="2D9B1AC0" w14:textId="05A1BB76" w:rsidR="004D17AF" w:rsidRDefault="004D17AF" w:rsidP="004D17AF">
            <w:pPr>
              <w:rPr>
                <w:rFonts w:eastAsia="Calibri"/>
                <w:lang w:eastAsia="en-US"/>
              </w:rPr>
            </w:pPr>
            <w:r>
              <w:rPr>
                <w:sz w:val="23"/>
                <w:szCs w:val="23"/>
              </w:rPr>
              <w:t xml:space="preserve">[Free text, max </w:t>
            </w:r>
            <w:r w:rsidR="0058253F">
              <w:rPr>
                <w:sz w:val="23"/>
                <w:szCs w:val="23"/>
              </w:rPr>
              <w:t>2</w:t>
            </w:r>
            <w:r w:rsidR="009E1AB5">
              <w:rPr>
                <w:sz w:val="23"/>
                <w:szCs w:val="23"/>
              </w:rPr>
              <w:t>00</w:t>
            </w:r>
            <w:r>
              <w:rPr>
                <w:sz w:val="23"/>
                <w:szCs w:val="23"/>
              </w:rPr>
              <w:t xml:space="preserve"> words]</w:t>
            </w:r>
          </w:p>
        </w:tc>
      </w:tr>
      <w:tr w:rsidR="00365F7C" w14:paraId="018E180C" w14:textId="77777777" w:rsidTr="003820E9">
        <w:tc>
          <w:tcPr>
            <w:tcW w:w="5240" w:type="dxa"/>
            <w:shd w:val="clear" w:color="auto" w:fill="CFDCE3"/>
          </w:tcPr>
          <w:p w14:paraId="47DBDB9D" w14:textId="12623C67" w:rsidR="00365F7C" w:rsidRDefault="00365F7C" w:rsidP="00365F7C">
            <w:pPr>
              <w:spacing w:after="0"/>
              <w:rPr>
                <w:b/>
                <w:bCs/>
                <w:sz w:val="23"/>
                <w:szCs w:val="23"/>
              </w:rPr>
            </w:pPr>
            <w:r w:rsidRPr="00857C3C">
              <w:rPr>
                <w:b/>
                <w:bCs/>
              </w:rPr>
              <w:t xml:space="preserve">Does each </w:t>
            </w:r>
            <w:r>
              <w:rPr>
                <w:b/>
                <w:bCs/>
              </w:rPr>
              <w:t>provider’s</w:t>
            </w:r>
            <w:r w:rsidRPr="00857C3C">
              <w:rPr>
                <w:b/>
                <w:bCs/>
              </w:rPr>
              <w:t xml:space="preserve"> governing body support the quality improvement </w:t>
            </w:r>
            <w:r>
              <w:rPr>
                <w:b/>
                <w:bCs/>
              </w:rPr>
              <w:t>program</w:t>
            </w:r>
            <w:r w:rsidRPr="00857C3C">
              <w:rPr>
                <w:b/>
                <w:bCs/>
              </w:rPr>
              <w:t xml:space="preserve"> outlined in this application?</w:t>
            </w:r>
          </w:p>
        </w:tc>
        <w:tc>
          <w:tcPr>
            <w:tcW w:w="9745" w:type="dxa"/>
          </w:tcPr>
          <w:p w14:paraId="58850142" w14:textId="5DB3FEED" w:rsidR="00365F7C" w:rsidRDefault="00365F7C" w:rsidP="00365F7C">
            <w:pPr>
              <w:rPr>
                <w:sz w:val="23"/>
                <w:szCs w:val="23"/>
              </w:rPr>
            </w:pPr>
            <w:r w:rsidRPr="0051743D">
              <w:t>Yes / No</w:t>
            </w:r>
          </w:p>
        </w:tc>
      </w:tr>
      <w:tr w:rsidR="00365F7C" w14:paraId="65F7E239" w14:textId="77777777" w:rsidTr="003820E9">
        <w:tc>
          <w:tcPr>
            <w:tcW w:w="5240" w:type="dxa"/>
            <w:shd w:val="clear" w:color="auto" w:fill="CFDCE3"/>
          </w:tcPr>
          <w:p w14:paraId="4F227DA5" w14:textId="2431B447" w:rsidR="00365F7C" w:rsidRDefault="00365F7C" w:rsidP="00365F7C">
            <w:pPr>
              <w:spacing w:after="0"/>
              <w:rPr>
                <w:b/>
                <w:bCs/>
                <w:sz w:val="23"/>
                <w:szCs w:val="23"/>
              </w:rPr>
            </w:pPr>
            <w:r>
              <w:rPr>
                <w:b/>
                <w:bCs/>
              </w:rPr>
              <w:t xml:space="preserve">Detail the governance structure that will oversee the funded activity, including roles and responsibilities and how progress (including against </w:t>
            </w:r>
            <w:hyperlink w:anchor="_Q3a:_Key_performance">
              <w:r w:rsidRPr="79F9D0A2">
                <w:rPr>
                  <w:rStyle w:val="Hyperlink"/>
                  <w:b/>
                  <w:bCs/>
                  <w:sz w:val="22"/>
                  <w:szCs w:val="22"/>
                </w:rPr>
                <w:t>KPIs</w:t>
              </w:r>
            </w:hyperlink>
            <w:r>
              <w:rPr>
                <w:b/>
                <w:bCs/>
              </w:rPr>
              <w:t xml:space="preserve"> and </w:t>
            </w:r>
            <w:hyperlink w:anchor="_Section_Three:_Program">
              <w:r w:rsidRPr="79F9D0A2">
                <w:rPr>
                  <w:rStyle w:val="Hyperlink"/>
                  <w:b/>
                  <w:bCs/>
                  <w:sz w:val="22"/>
                  <w:szCs w:val="22"/>
                </w:rPr>
                <w:t>program of work, financial profile and risk</w:t>
              </w:r>
            </w:hyperlink>
            <w:r>
              <w:rPr>
                <w:b/>
                <w:bCs/>
              </w:rPr>
              <w:t>) will be monitored</w:t>
            </w:r>
          </w:p>
        </w:tc>
        <w:tc>
          <w:tcPr>
            <w:tcW w:w="9745" w:type="dxa"/>
          </w:tcPr>
          <w:p w14:paraId="793AF5E2" w14:textId="28A14D73" w:rsidR="00365F7C" w:rsidRDefault="00365F7C" w:rsidP="00365F7C">
            <w:pPr>
              <w:rPr>
                <w:sz w:val="23"/>
                <w:szCs w:val="23"/>
              </w:rPr>
            </w:pPr>
            <w:r>
              <w:rPr>
                <w:sz w:val="23"/>
                <w:szCs w:val="23"/>
              </w:rPr>
              <w:t xml:space="preserve">[Free text, max </w:t>
            </w:r>
            <w:r w:rsidR="0058253F">
              <w:rPr>
                <w:sz w:val="23"/>
                <w:szCs w:val="23"/>
              </w:rPr>
              <w:t>2</w:t>
            </w:r>
            <w:r>
              <w:rPr>
                <w:sz w:val="23"/>
                <w:szCs w:val="23"/>
              </w:rPr>
              <w:t>00 words]</w:t>
            </w:r>
          </w:p>
        </w:tc>
      </w:tr>
    </w:tbl>
    <w:p w14:paraId="1369CCDD" w14:textId="77777777" w:rsidR="00383554" w:rsidRDefault="00383554" w:rsidP="00C60EA0">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75278BB0" w14:textId="3E2E5B1A" w:rsidR="00E54788" w:rsidRPr="00C60EA0" w:rsidRDefault="00E54788" w:rsidP="00C60EA0">
      <w:pPr>
        <w:pStyle w:val="Heading3"/>
        <w:rPr>
          <w:rFonts w:eastAsia="Calibri"/>
          <w:sz w:val="24"/>
          <w:szCs w:val="24"/>
          <w:lang w:eastAsia="en-US"/>
        </w:rPr>
      </w:pPr>
      <w:r w:rsidRPr="00C60EA0">
        <w:rPr>
          <w:rFonts w:eastAsia="Calibri"/>
          <w:sz w:val="24"/>
          <w:szCs w:val="24"/>
          <w:lang w:eastAsia="en-US"/>
        </w:rPr>
        <w:lastRenderedPageBreak/>
        <w:t>Q</w:t>
      </w:r>
      <w:r w:rsidR="00533810">
        <w:rPr>
          <w:rFonts w:eastAsia="Calibri"/>
          <w:sz w:val="24"/>
          <w:szCs w:val="24"/>
          <w:lang w:eastAsia="en-US"/>
        </w:rPr>
        <w:t>5</w:t>
      </w:r>
      <w:r w:rsidRPr="00C60EA0">
        <w:rPr>
          <w:rFonts w:eastAsia="Calibri"/>
          <w:sz w:val="24"/>
          <w:szCs w:val="24"/>
          <w:lang w:eastAsia="en-US"/>
        </w:rPr>
        <w:t>: Value for money</w:t>
      </w:r>
      <w:r w:rsidR="00282D2C">
        <w:rPr>
          <w:rFonts w:eastAsia="Calibri"/>
          <w:sz w:val="24"/>
          <w:szCs w:val="24"/>
          <w:lang w:eastAsia="en-US"/>
        </w:rPr>
        <w:t xml:space="preserve"> and use of </w:t>
      </w:r>
      <w:proofErr w:type="gramStart"/>
      <w:r w:rsidR="00282D2C">
        <w:rPr>
          <w:rFonts w:eastAsia="Calibri"/>
          <w:sz w:val="24"/>
          <w:szCs w:val="24"/>
          <w:lang w:eastAsia="en-US"/>
        </w:rPr>
        <w:t>funding</w:t>
      </w:r>
      <w:proofErr w:type="gramEnd"/>
    </w:p>
    <w:p w14:paraId="343B7F26" w14:textId="7B2575D3" w:rsidR="0050409D" w:rsidRDefault="004D17AF" w:rsidP="004D17AF">
      <w:r w:rsidRPr="009E1AB5">
        <w:rPr>
          <w:rFonts w:eastAsia="Calibri"/>
          <w:lang w:eastAsia="en-US"/>
        </w:rPr>
        <w:t xml:space="preserve">Tell us how your </w:t>
      </w:r>
      <w:r w:rsidR="002D66E5">
        <w:rPr>
          <w:rFonts w:eastAsia="Calibri"/>
          <w:lang w:eastAsia="en-US"/>
        </w:rPr>
        <w:t>proposal</w:t>
      </w:r>
      <w:r w:rsidRPr="009E1AB5">
        <w:rPr>
          <w:rFonts w:eastAsia="Calibri"/>
          <w:lang w:eastAsia="en-US"/>
        </w:rPr>
        <w:t xml:space="preserve"> will deliver value for money.</w:t>
      </w:r>
      <w:r w:rsidRPr="009E1AB5">
        <w:t xml:space="preserve"> </w:t>
      </w:r>
      <w:r w:rsidR="00206082" w:rsidRPr="009E1AB5">
        <w:rPr>
          <w:rFonts w:eastAsia="Calibri"/>
          <w:lang w:eastAsia="en-US"/>
        </w:rPr>
        <w:t>Your response should include evidence that the costs for the specific activities of your program of work are reasonable and proportionate. You need to provide evidence to support the specific costs of the activities in your program of work.  You should show, for instance, the basis on which day rates have been calculated and how management costs are proportionate. You should also evidence the value for money that will be derived from your program of work in terms of savings from costs, efficiencies or effectiveness and show how this will be measured.</w:t>
      </w:r>
    </w:p>
    <w:p w14:paraId="5E5A6B83" w14:textId="2F3920DA" w:rsidR="0050409D" w:rsidRDefault="00206082" w:rsidP="00206082">
      <w:r>
        <w:t>You should demonstrate how the propos</w:t>
      </w:r>
      <w:r w:rsidR="00D0072E">
        <w:t>al</w:t>
      </w:r>
      <w:r>
        <w:t xml:space="preserve"> will fund additional activity within providers (</w:t>
      </w:r>
      <w:r w:rsidR="00E22B66">
        <w:t>such as</w:t>
      </w:r>
      <w:r>
        <w:t xml:space="preserve"> expansion or acceleration of activities that have already been planned; additional activities beyond those that are planned</w:t>
      </w:r>
      <w:proofErr w:type="gramStart"/>
      <w:r>
        <w:t>), and</w:t>
      </w:r>
      <w:proofErr w:type="gramEnd"/>
      <w:r>
        <w:t xml:space="preserve"> provide evidence that proposed activity will not duplicate or replace government</w:t>
      </w:r>
      <w:r w:rsidR="0035290D">
        <w:t>-</w:t>
      </w:r>
      <w:r>
        <w:t xml:space="preserve">funded professional development, training or support already available for the FE workforce.  </w:t>
      </w:r>
    </w:p>
    <w:p w14:paraId="2ED12B3B" w14:textId="0C1438B4" w:rsidR="00206082" w:rsidRDefault="00206082" w:rsidP="00554DA3">
      <w:r>
        <w:t xml:space="preserve">Your response should reference the </w:t>
      </w:r>
      <w:r w:rsidR="00554DA3">
        <w:t xml:space="preserve">financial profile included in </w:t>
      </w:r>
      <w:hyperlink w:anchor="_Section_Three:_Program" w:history="1">
        <w:r w:rsidR="00554DA3" w:rsidRPr="00DC1908">
          <w:rPr>
            <w:rStyle w:val="Hyperlink"/>
            <w:sz w:val="22"/>
          </w:rPr>
          <w:t>section 3</w:t>
        </w:r>
      </w:hyperlink>
      <w:r w:rsidR="00CB321B">
        <w:rPr>
          <w:rStyle w:val="Hyperlink"/>
          <w:sz w:val="22"/>
        </w:rPr>
        <w:t xml:space="preserve"> </w:t>
      </w:r>
      <w:r w:rsidR="00CB321B" w:rsidRPr="0035290D">
        <w:t>as both sections will be assessed together</w:t>
      </w:r>
      <w:r w:rsidR="00554DA3">
        <w:t xml:space="preserve">, and </w:t>
      </w:r>
      <w:r>
        <w:t>provide proof that all activity is compliant eligible grant expenditure</w:t>
      </w:r>
      <w:r w:rsidR="00554DA3">
        <w:t xml:space="preserve">, and that </w:t>
      </w:r>
      <w:r>
        <w:t xml:space="preserve">costs will be controlled during the project lifecycle </w:t>
      </w:r>
      <w:r w:rsidR="00903047">
        <w:t>with</w:t>
      </w:r>
      <w:r>
        <w:t xml:space="preserve"> measures to ensure spend is within the agreed grant amount.</w:t>
      </w:r>
    </w:p>
    <w:tbl>
      <w:tblPr>
        <w:tblStyle w:val="TableGrid"/>
        <w:tblW w:w="0" w:type="auto"/>
        <w:tblLook w:val="04A0" w:firstRow="1" w:lastRow="0" w:firstColumn="1" w:lastColumn="0" w:noHBand="0" w:noVBand="1"/>
      </w:tblPr>
      <w:tblGrid>
        <w:gridCol w:w="5240"/>
        <w:gridCol w:w="9745"/>
      </w:tblGrid>
      <w:tr w:rsidR="007D380B" w14:paraId="156F2A9D" w14:textId="77777777" w:rsidTr="003820E9">
        <w:tc>
          <w:tcPr>
            <w:tcW w:w="5240" w:type="dxa"/>
            <w:shd w:val="clear" w:color="auto" w:fill="CFDCE3"/>
          </w:tcPr>
          <w:p w14:paraId="0786EF3F" w14:textId="6F3656FF" w:rsidR="007D380B" w:rsidRPr="00405F2F" w:rsidRDefault="00405F2F" w:rsidP="007D380B">
            <w:pPr>
              <w:spacing w:after="0"/>
              <w:rPr>
                <w:b/>
                <w:bCs/>
                <w:sz w:val="23"/>
                <w:szCs w:val="23"/>
              </w:rPr>
            </w:pPr>
            <w:r>
              <w:rPr>
                <w:b/>
                <w:bCs/>
                <w:sz w:val="23"/>
                <w:szCs w:val="23"/>
              </w:rPr>
              <w:t>Detail h</w:t>
            </w:r>
            <w:r w:rsidR="007D380B" w:rsidRPr="00405F2F">
              <w:rPr>
                <w:b/>
                <w:bCs/>
                <w:sz w:val="23"/>
                <w:szCs w:val="23"/>
              </w:rPr>
              <w:t xml:space="preserve">ow </w:t>
            </w:r>
            <w:r>
              <w:rPr>
                <w:b/>
                <w:bCs/>
                <w:sz w:val="23"/>
                <w:szCs w:val="23"/>
              </w:rPr>
              <w:t xml:space="preserve">the </w:t>
            </w:r>
            <w:r w:rsidR="007D380B" w:rsidRPr="00405F2F">
              <w:rPr>
                <w:b/>
                <w:bCs/>
                <w:sz w:val="23"/>
                <w:szCs w:val="23"/>
              </w:rPr>
              <w:t>project will represent good value for money</w:t>
            </w:r>
            <w:r w:rsidR="00FF0381">
              <w:rPr>
                <w:b/>
                <w:bCs/>
                <w:sz w:val="23"/>
                <w:szCs w:val="23"/>
              </w:rPr>
              <w:t>.</w:t>
            </w:r>
            <w:r w:rsidR="007D380B" w:rsidRPr="00405F2F">
              <w:rPr>
                <w:b/>
                <w:bCs/>
                <w:sz w:val="23"/>
                <w:szCs w:val="23"/>
              </w:rPr>
              <w:t xml:space="preserve"> </w:t>
            </w:r>
            <w:r w:rsidR="00FF0381">
              <w:rPr>
                <w:b/>
                <w:bCs/>
                <w:sz w:val="23"/>
                <w:szCs w:val="23"/>
              </w:rPr>
              <w:t>P</w:t>
            </w:r>
            <w:r>
              <w:rPr>
                <w:b/>
                <w:bCs/>
                <w:sz w:val="23"/>
                <w:szCs w:val="23"/>
              </w:rPr>
              <w:t xml:space="preserve">rovide </w:t>
            </w:r>
            <w:r w:rsidR="00FF0381">
              <w:rPr>
                <w:b/>
                <w:bCs/>
                <w:sz w:val="23"/>
                <w:szCs w:val="23"/>
              </w:rPr>
              <w:t xml:space="preserve">supporting </w:t>
            </w:r>
            <w:r w:rsidR="007D380B" w:rsidRPr="00405F2F">
              <w:rPr>
                <w:b/>
                <w:bCs/>
                <w:sz w:val="23"/>
                <w:szCs w:val="23"/>
              </w:rPr>
              <w:t xml:space="preserve">evidence </w:t>
            </w:r>
            <w:r>
              <w:rPr>
                <w:b/>
                <w:bCs/>
                <w:sz w:val="23"/>
                <w:szCs w:val="23"/>
              </w:rPr>
              <w:t xml:space="preserve">that </w:t>
            </w:r>
            <w:r w:rsidR="007D380B" w:rsidRPr="00405F2F">
              <w:rPr>
                <w:b/>
                <w:bCs/>
                <w:sz w:val="23"/>
                <w:szCs w:val="23"/>
              </w:rPr>
              <w:t xml:space="preserve">sufficient financial controls will be </w:t>
            </w:r>
            <w:r w:rsidR="00FF0381">
              <w:rPr>
                <w:b/>
                <w:bCs/>
                <w:sz w:val="23"/>
                <w:szCs w:val="23"/>
              </w:rPr>
              <w:t xml:space="preserve">put </w:t>
            </w:r>
            <w:r w:rsidR="007D380B" w:rsidRPr="00405F2F">
              <w:rPr>
                <w:b/>
                <w:bCs/>
                <w:sz w:val="23"/>
                <w:szCs w:val="23"/>
              </w:rPr>
              <w:t xml:space="preserve">in place </w:t>
            </w:r>
          </w:p>
        </w:tc>
        <w:tc>
          <w:tcPr>
            <w:tcW w:w="9745" w:type="dxa"/>
          </w:tcPr>
          <w:p w14:paraId="5E9501B3" w14:textId="5DFD1F11" w:rsidR="007D380B" w:rsidRDefault="007D380B" w:rsidP="007D380B">
            <w:pPr>
              <w:rPr>
                <w:rFonts w:eastAsia="Calibri"/>
                <w:lang w:eastAsia="en-US"/>
              </w:rPr>
            </w:pPr>
            <w:r>
              <w:rPr>
                <w:sz w:val="23"/>
                <w:szCs w:val="23"/>
              </w:rPr>
              <w:t xml:space="preserve">[Free text, max </w:t>
            </w:r>
            <w:r w:rsidR="000705D5">
              <w:rPr>
                <w:sz w:val="23"/>
                <w:szCs w:val="23"/>
              </w:rPr>
              <w:t>50</w:t>
            </w:r>
            <w:r w:rsidR="002A4BDE">
              <w:rPr>
                <w:sz w:val="23"/>
                <w:szCs w:val="23"/>
              </w:rPr>
              <w:t>0</w:t>
            </w:r>
            <w:r w:rsidR="000705D5">
              <w:rPr>
                <w:sz w:val="23"/>
                <w:szCs w:val="23"/>
              </w:rPr>
              <w:t xml:space="preserve"> </w:t>
            </w:r>
            <w:r>
              <w:rPr>
                <w:sz w:val="23"/>
                <w:szCs w:val="23"/>
              </w:rPr>
              <w:t>words]</w:t>
            </w:r>
          </w:p>
        </w:tc>
      </w:tr>
      <w:tr w:rsidR="007D380B" w14:paraId="2C4CC58C" w14:textId="77777777" w:rsidTr="003820E9">
        <w:tc>
          <w:tcPr>
            <w:tcW w:w="5240" w:type="dxa"/>
            <w:shd w:val="clear" w:color="auto" w:fill="CFDCE3"/>
          </w:tcPr>
          <w:p w14:paraId="64C282CE" w14:textId="3B8898B2" w:rsidR="007D380B" w:rsidRPr="00405F2F" w:rsidRDefault="00405F2F" w:rsidP="007D380B">
            <w:pPr>
              <w:spacing w:after="0"/>
              <w:rPr>
                <w:b/>
                <w:bCs/>
                <w:sz w:val="23"/>
                <w:szCs w:val="23"/>
              </w:rPr>
            </w:pPr>
            <w:r>
              <w:rPr>
                <w:b/>
                <w:bCs/>
                <w:sz w:val="23"/>
                <w:szCs w:val="23"/>
              </w:rPr>
              <w:t>Provide e</w:t>
            </w:r>
            <w:r w:rsidR="007D380B" w:rsidRPr="00405F2F">
              <w:rPr>
                <w:b/>
                <w:bCs/>
                <w:sz w:val="23"/>
                <w:szCs w:val="23"/>
              </w:rPr>
              <w:t xml:space="preserve">vidence </w:t>
            </w:r>
            <w:r>
              <w:rPr>
                <w:b/>
                <w:bCs/>
                <w:sz w:val="23"/>
                <w:szCs w:val="23"/>
              </w:rPr>
              <w:t xml:space="preserve">that </w:t>
            </w:r>
            <w:r w:rsidR="007D380B" w:rsidRPr="00405F2F">
              <w:rPr>
                <w:b/>
                <w:bCs/>
                <w:sz w:val="23"/>
                <w:szCs w:val="23"/>
              </w:rPr>
              <w:t>projects will complement and not duplicate or replace existing CPD provision or workforce support</w:t>
            </w:r>
          </w:p>
        </w:tc>
        <w:tc>
          <w:tcPr>
            <w:tcW w:w="9745" w:type="dxa"/>
          </w:tcPr>
          <w:p w14:paraId="1520F467" w14:textId="4F24F55D" w:rsidR="007D380B" w:rsidRDefault="007D380B" w:rsidP="007D380B">
            <w:pPr>
              <w:rPr>
                <w:rFonts w:eastAsia="Calibri"/>
                <w:lang w:eastAsia="en-US"/>
              </w:rPr>
            </w:pPr>
            <w:r>
              <w:rPr>
                <w:sz w:val="23"/>
                <w:szCs w:val="23"/>
              </w:rPr>
              <w:t xml:space="preserve">[Free text, max </w:t>
            </w:r>
            <w:r w:rsidR="0058253F">
              <w:rPr>
                <w:sz w:val="23"/>
                <w:szCs w:val="23"/>
              </w:rPr>
              <w:t>2</w:t>
            </w:r>
            <w:r w:rsidR="00903047">
              <w:rPr>
                <w:sz w:val="23"/>
                <w:szCs w:val="23"/>
              </w:rPr>
              <w:t>00</w:t>
            </w:r>
            <w:r>
              <w:rPr>
                <w:sz w:val="23"/>
                <w:szCs w:val="23"/>
              </w:rPr>
              <w:t xml:space="preserve"> words]</w:t>
            </w:r>
          </w:p>
        </w:tc>
      </w:tr>
    </w:tbl>
    <w:p w14:paraId="19F7DB11" w14:textId="58B9D317" w:rsidR="004D17AF" w:rsidRDefault="004D17AF" w:rsidP="004D17AF">
      <w:pPr>
        <w:rPr>
          <w:rFonts w:eastAsia="Calibri"/>
          <w:lang w:eastAsia="en-US"/>
        </w:rPr>
      </w:pPr>
    </w:p>
    <w:p w14:paraId="57708D44" w14:textId="77777777" w:rsidR="00383554" w:rsidRDefault="00383554" w:rsidP="00C60EA0">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6BE40121" w14:textId="5CE4FAA6" w:rsidR="000F5AE9" w:rsidRPr="00C60EA0" w:rsidRDefault="000F5AE9" w:rsidP="00C60EA0">
      <w:pPr>
        <w:pStyle w:val="Heading3"/>
        <w:rPr>
          <w:rFonts w:eastAsia="Calibri"/>
          <w:sz w:val="24"/>
          <w:szCs w:val="24"/>
          <w:lang w:eastAsia="en-US"/>
        </w:rPr>
      </w:pPr>
      <w:r w:rsidRPr="00C60EA0">
        <w:rPr>
          <w:rFonts w:eastAsia="Calibri"/>
          <w:sz w:val="24"/>
          <w:szCs w:val="24"/>
          <w:lang w:eastAsia="en-US"/>
        </w:rPr>
        <w:lastRenderedPageBreak/>
        <w:t>Q</w:t>
      </w:r>
      <w:r w:rsidR="00533810">
        <w:rPr>
          <w:rFonts w:eastAsia="Calibri"/>
          <w:sz w:val="24"/>
          <w:szCs w:val="24"/>
          <w:lang w:eastAsia="en-US"/>
        </w:rPr>
        <w:t>6</w:t>
      </w:r>
      <w:r w:rsidRPr="00C60EA0">
        <w:rPr>
          <w:rFonts w:eastAsia="Calibri"/>
          <w:sz w:val="24"/>
          <w:szCs w:val="24"/>
          <w:lang w:eastAsia="en-US"/>
        </w:rPr>
        <w:t>: Collaboration</w:t>
      </w:r>
    </w:p>
    <w:p w14:paraId="27BFBD96" w14:textId="391AFD8D" w:rsidR="00215B7E" w:rsidRPr="00215B7E" w:rsidRDefault="000F5AE9" w:rsidP="00A1444E">
      <w:pPr>
        <w:rPr>
          <w:rFonts w:eastAsia="Calibri"/>
          <w:lang w:eastAsia="en-US"/>
        </w:rPr>
      </w:pPr>
      <w:r w:rsidRPr="009E1AB5">
        <w:rPr>
          <w:rFonts w:eastAsia="Calibri"/>
          <w:lang w:eastAsia="en-US"/>
        </w:rPr>
        <w:t xml:space="preserve">Tell us how your </w:t>
      </w:r>
      <w:r w:rsidR="002D66E5">
        <w:rPr>
          <w:rFonts w:eastAsia="Calibri"/>
          <w:lang w:eastAsia="en-US"/>
        </w:rPr>
        <w:t>proposal</w:t>
      </w:r>
      <w:r w:rsidRPr="009E1AB5">
        <w:rPr>
          <w:rFonts w:eastAsia="Calibri"/>
          <w:lang w:eastAsia="en-US"/>
        </w:rPr>
        <w:t xml:space="preserve"> is collaborative in nature. </w:t>
      </w:r>
      <w:r w:rsidR="00215B7E">
        <w:rPr>
          <w:rFonts w:eastAsia="Calibri"/>
          <w:lang w:eastAsia="en-US"/>
        </w:rPr>
        <w:t xml:space="preserve">Your response should </w:t>
      </w:r>
      <w:r w:rsidR="00215B7E" w:rsidRPr="00215B7E">
        <w:rPr>
          <w:rFonts w:eastAsia="Calibri"/>
          <w:lang w:eastAsia="en-US"/>
        </w:rPr>
        <w:t xml:space="preserve">evidence how funding will extend, </w:t>
      </w:r>
      <w:proofErr w:type="gramStart"/>
      <w:r w:rsidR="00215B7E" w:rsidRPr="00215B7E">
        <w:rPr>
          <w:rFonts w:eastAsia="Calibri"/>
          <w:lang w:eastAsia="en-US"/>
        </w:rPr>
        <w:t>deepen</w:t>
      </w:r>
      <w:proofErr w:type="gramEnd"/>
      <w:r w:rsidR="00215B7E" w:rsidRPr="00215B7E">
        <w:rPr>
          <w:rFonts w:eastAsia="Calibri"/>
          <w:lang w:eastAsia="en-US"/>
        </w:rPr>
        <w:t xml:space="preserve"> or result in new and sustainable forms of collaborative working between staff in providers and between providers</w:t>
      </w:r>
      <w:r w:rsidR="00215B7E">
        <w:rPr>
          <w:rFonts w:eastAsia="Calibri"/>
          <w:lang w:eastAsia="en-US"/>
        </w:rPr>
        <w:t xml:space="preserve">. </w:t>
      </w:r>
      <w:r w:rsidR="00A1444E">
        <w:rPr>
          <w:rFonts w:eastAsia="Calibri"/>
          <w:lang w:eastAsia="en-US"/>
        </w:rPr>
        <w:t xml:space="preserve">You should </w:t>
      </w:r>
      <w:r w:rsidR="00215B7E" w:rsidRPr="00215B7E">
        <w:rPr>
          <w:rFonts w:eastAsia="Calibri"/>
          <w:lang w:eastAsia="en-US"/>
        </w:rPr>
        <w:t xml:space="preserve">clearly identify the roles and responsibilities of all providers in </w:t>
      </w:r>
      <w:r w:rsidR="00A1444E">
        <w:rPr>
          <w:rFonts w:eastAsia="Calibri"/>
          <w:lang w:eastAsia="en-US"/>
        </w:rPr>
        <w:t xml:space="preserve">your </w:t>
      </w:r>
      <w:r w:rsidR="00215B7E" w:rsidRPr="00215B7E">
        <w:rPr>
          <w:rFonts w:eastAsia="Calibri"/>
          <w:lang w:eastAsia="en-US"/>
        </w:rPr>
        <w:t>application</w:t>
      </w:r>
      <w:r w:rsidR="00A1444E">
        <w:rPr>
          <w:rFonts w:eastAsia="Calibri"/>
          <w:lang w:eastAsia="en-US"/>
        </w:rPr>
        <w:t>,</w:t>
      </w:r>
      <w:r w:rsidR="00215B7E" w:rsidRPr="00215B7E">
        <w:rPr>
          <w:rFonts w:eastAsia="Calibri"/>
          <w:lang w:eastAsia="en-US"/>
        </w:rPr>
        <w:t xml:space="preserve"> and how each will add value to the project through their involvement and contribution</w:t>
      </w:r>
      <w:r w:rsidR="00A1444E">
        <w:rPr>
          <w:rFonts w:eastAsia="Calibri"/>
          <w:lang w:eastAsia="en-US"/>
        </w:rPr>
        <w:t>.</w:t>
      </w:r>
    </w:p>
    <w:p w14:paraId="2DCDEE30" w14:textId="01D8E9EE" w:rsidR="00215B7E" w:rsidRDefault="00215B7E" w:rsidP="00215B7E">
      <w:pPr>
        <w:rPr>
          <w:rFonts w:eastAsia="Calibri"/>
          <w:lang w:eastAsia="en-US"/>
        </w:rPr>
      </w:pPr>
      <w:r w:rsidRPr="00215B7E">
        <w:rPr>
          <w:rFonts w:eastAsia="Calibri"/>
          <w:lang w:eastAsia="en-US"/>
        </w:rPr>
        <w:t xml:space="preserve">Applications should demonstrate how identified third parties supporting an application will add value through their </w:t>
      </w:r>
      <w:proofErr w:type="gramStart"/>
      <w:r w:rsidRPr="00215B7E">
        <w:rPr>
          <w:rFonts w:eastAsia="Calibri"/>
          <w:lang w:eastAsia="en-US"/>
        </w:rPr>
        <w:t>involvement</w:t>
      </w:r>
      <w:proofErr w:type="gramEnd"/>
    </w:p>
    <w:tbl>
      <w:tblPr>
        <w:tblStyle w:val="TableGrid"/>
        <w:tblW w:w="0" w:type="auto"/>
        <w:tblLook w:val="04A0" w:firstRow="1" w:lastRow="0" w:firstColumn="1" w:lastColumn="0" w:noHBand="0" w:noVBand="1"/>
      </w:tblPr>
      <w:tblGrid>
        <w:gridCol w:w="5240"/>
        <w:gridCol w:w="9745"/>
      </w:tblGrid>
      <w:tr w:rsidR="009F7AC5" w14:paraId="3998B48D" w14:textId="77777777" w:rsidTr="003820E9">
        <w:tc>
          <w:tcPr>
            <w:tcW w:w="5240" w:type="dxa"/>
            <w:shd w:val="clear" w:color="auto" w:fill="CFDCE3"/>
          </w:tcPr>
          <w:p w14:paraId="662379E8" w14:textId="614FC7AC" w:rsidR="009F7AC5" w:rsidRPr="009F7AC5" w:rsidRDefault="009F7AC5" w:rsidP="009F7AC5">
            <w:pPr>
              <w:spacing w:after="0"/>
              <w:rPr>
                <w:b/>
                <w:bCs/>
                <w:sz w:val="23"/>
                <w:szCs w:val="23"/>
              </w:rPr>
            </w:pPr>
            <w:r>
              <w:rPr>
                <w:b/>
                <w:bCs/>
                <w:sz w:val="23"/>
                <w:szCs w:val="23"/>
              </w:rPr>
              <w:t>Detail h</w:t>
            </w:r>
            <w:r w:rsidRPr="009F7AC5">
              <w:rPr>
                <w:b/>
                <w:bCs/>
                <w:sz w:val="23"/>
                <w:szCs w:val="23"/>
              </w:rPr>
              <w:t xml:space="preserve">ow the funding will build new, or strengthen existing, collaborative working relationships between providers and staff  </w:t>
            </w:r>
          </w:p>
        </w:tc>
        <w:tc>
          <w:tcPr>
            <w:tcW w:w="9745" w:type="dxa"/>
          </w:tcPr>
          <w:p w14:paraId="7A08AB18" w14:textId="5B7DE8DB" w:rsidR="009F7AC5" w:rsidRDefault="009F7AC5" w:rsidP="009F7AC5">
            <w:pPr>
              <w:rPr>
                <w:rFonts w:eastAsia="Calibri"/>
                <w:lang w:eastAsia="en-US"/>
              </w:rPr>
            </w:pPr>
            <w:r>
              <w:rPr>
                <w:sz w:val="23"/>
                <w:szCs w:val="23"/>
              </w:rPr>
              <w:t xml:space="preserve">[Free text, max </w:t>
            </w:r>
            <w:r w:rsidR="00FE233F">
              <w:rPr>
                <w:sz w:val="23"/>
                <w:szCs w:val="23"/>
              </w:rPr>
              <w:t>30</w:t>
            </w:r>
            <w:r>
              <w:rPr>
                <w:sz w:val="23"/>
                <w:szCs w:val="23"/>
              </w:rPr>
              <w:t>0 words]</w:t>
            </w:r>
          </w:p>
        </w:tc>
      </w:tr>
      <w:tr w:rsidR="009F7AC5" w14:paraId="357FEDDE" w14:textId="77777777" w:rsidTr="003820E9">
        <w:tc>
          <w:tcPr>
            <w:tcW w:w="5240" w:type="dxa"/>
            <w:shd w:val="clear" w:color="auto" w:fill="CFDCE3"/>
          </w:tcPr>
          <w:p w14:paraId="32535060" w14:textId="02F4DFC4" w:rsidR="009F7AC5" w:rsidRPr="009F7AC5" w:rsidRDefault="00F5192A" w:rsidP="009F7AC5">
            <w:pPr>
              <w:spacing w:after="0"/>
              <w:rPr>
                <w:b/>
                <w:bCs/>
                <w:sz w:val="23"/>
                <w:szCs w:val="23"/>
              </w:rPr>
            </w:pPr>
            <w:r>
              <w:rPr>
                <w:b/>
                <w:bCs/>
                <w:sz w:val="23"/>
                <w:szCs w:val="23"/>
              </w:rPr>
              <w:t>Provide e</w:t>
            </w:r>
            <w:r w:rsidR="009F7AC5" w:rsidRPr="009F7AC5">
              <w:rPr>
                <w:b/>
                <w:bCs/>
                <w:sz w:val="23"/>
                <w:szCs w:val="23"/>
              </w:rPr>
              <w:t xml:space="preserve">vidence </w:t>
            </w:r>
            <w:r>
              <w:rPr>
                <w:b/>
                <w:bCs/>
                <w:sz w:val="23"/>
                <w:szCs w:val="23"/>
              </w:rPr>
              <w:t xml:space="preserve">that </w:t>
            </w:r>
            <w:r w:rsidR="009F7AC5" w:rsidRPr="009F7AC5">
              <w:rPr>
                <w:b/>
                <w:bCs/>
                <w:sz w:val="23"/>
                <w:szCs w:val="23"/>
              </w:rPr>
              <w:t>all providers in a project will add value and benefit through participation</w:t>
            </w:r>
            <w:r w:rsidR="00052C5E">
              <w:rPr>
                <w:b/>
                <w:bCs/>
                <w:sz w:val="23"/>
                <w:szCs w:val="23"/>
              </w:rPr>
              <w:t>, and how the lead partner will co-ordinate this across the project</w:t>
            </w:r>
            <w:r w:rsidR="009F7AC5" w:rsidRPr="009F7AC5">
              <w:rPr>
                <w:b/>
                <w:bCs/>
                <w:sz w:val="23"/>
                <w:szCs w:val="23"/>
              </w:rPr>
              <w:t xml:space="preserve"> </w:t>
            </w:r>
          </w:p>
        </w:tc>
        <w:tc>
          <w:tcPr>
            <w:tcW w:w="9745" w:type="dxa"/>
          </w:tcPr>
          <w:p w14:paraId="413F53D5" w14:textId="3DAE0950" w:rsidR="009F7AC5" w:rsidRDefault="009F7AC5" w:rsidP="009F7AC5">
            <w:pPr>
              <w:rPr>
                <w:rFonts w:eastAsia="Calibri"/>
                <w:lang w:eastAsia="en-US"/>
              </w:rPr>
            </w:pPr>
            <w:r>
              <w:rPr>
                <w:sz w:val="23"/>
                <w:szCs w:val="23"/>
              </w:rPr>
              <w:t>[Free text, max 150 words]</w:t>
            </w:r>
          </w:p>
        </w:tc>
      </w:tr>
    </w:tbl>
    <w:p w14:paraId="20F50216" w14:textId="77777777" w:rsidR="00F5192A" w:rsidRDefault="00F5192A" w:rsidP="009F7AC5">
      <w:pPr>
        <w:tabs>
          <w:tab w:val="left" w:pos="5353"/>
        </w:tabs>
        <w:ind w:left="113"/>
        <w:rPr>
          <w:sz w:val="23"/>
          <w:szCs w:val="23"/>
        </w:rPr>
      </w:pPr>
      <w:r>
        <w:rPr>
          <w:b/>
          <w:bCs/>
          <w:sz w:val="23"/>
          <w:szCs w:val="23"/>
        </w:rPr>
        <w:tab/>
      </w:r>
    </w:p>
    <w:p w14:paraId="53651B49" w14:textId="77777777" w:rsidR="00383554" w:rsidRDefault="00383554" w:rsidP="00F5192A">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5FA815CD" w14:textId="13E8572D" w:rsidR="00F5192A" w:rsidRDefault="00F5192A" w:rsidP="00F5192A">
      <w:pPr>
        <w:pStyle w:val="Heading3"/>
        <w:rPr>
          <w:rFonts w:eastAsia="Calibri"/>
          <w:sz w:val="24"/>
          <w:szCs w:val="24"/>
          <w:lang w:eastAsia="en-US"/>
        </w:rPr>
      </w:pPr>
      <w:r w:rsidRPr="00C60EA0">
        <w:rPr>
          <w:rFonts w:eastAsia="Calibri"/>
          <w:sz w:val="24"/>
          <w:szCs w:val="24"/>
          <w:lang w:eastAsia="en-US"/>
        </w:rPr>
        <w:lastRenderedPageBreak/>
        <w:t>Q</w:t>
      </w:r>
      <w:r w:rsidR="00533810">
        <w:rPr>
          <w:rFonts w:eastAsia="Calibri"/>
          <w:sz w:val="24"/>
          <w:szCs w:val="24"/>
          <w:lang w:eastAsia="en-US"/>
        </w:rPr>
        <w:t>7</w:t>
      </w:r>
      <w:r w:rsidRPr="00C60EA0">
        <w:rPr>
          <w:rFonts w:eastAsia="Calibri"/>
          <w:sz w:val="24"/>
          <w:szCs w:val="24"/>
          <w:lang w:eastAsia="en-US"/>
        </w:rPr>
        <w:t xml:space="preserve">: </w:t>
      </w:r>
      <w:r>
        <w:rPr>
          <w:rFonts w:eastAsia="Calibri"/>
          <w:sz w:val="24"/>
          <w:szCs w:val="24"/>
          <w:lang w:eastAsia="en-US"/>
        </w:rPr>
        <w:t>Sustainability</w:t>
      </w:r>
    </w:p>
    <w:p w14:paraId="61EA1D67" w14:textId="6C654A37" w:rsidR="002A20AF" w:rsidRPr="002A20AF" w:rsidRDefault="00622639" w:rsidP="002A20AF">
      <w:pPr>
        <w:rPr>
          <w:rFonts w:eastAsia="Calibri"/>
          <w:lang w:eastAsia="en-US"/>
        </w:rPr>
      </w:pPr>
      <w:r>
        <w:rPr>
          <w:rFonts w:eastAsia="Calibri"/>
          <w:lang w:eastAsia="en-US"/>
        </w:rPr>
        <w:t xml:space="preserve">Tell us how </w:t>
      </w:r>
      <w:r w:rsidRPr="00622639">
        <w:rPr>
          <w:rFonts w:eastAsia="Calibri"/>
          <w:lang w:eastAsia="en-US"/>
        </w:rPr>
        <w:t xml:space="preserve">the </w:t>
      </w:r>
      <w:r>
        <w:rPr>
          <w:rFonts w:eastAsia="Calibri"/>
          <w:lang w:eastAsia="en-US"/>
        </w:rPr>
        <w:t xml:space="preserve">benefits of your project </w:t>
      </w:r>
      <w:r w:rsidRPr="00622639">
        <w:rPr>
          <w:rFonts w:eastAsia="Calibri"/>
          <w:lang w:eastAsia="en-US"/>
        </w:rPr>
        <w:t xml:space="preserve">will be sustained beyond the period of the </w:t>
      </w:r>
      <w:r>
        <w:rPr>
          <w:rFonts w:eastAsia="Calibri"/>
          <w:lang w:eastAsia="en-US"/>
        </w:rPr>
        <w:t xml:space="preserve">FEPDG </w:t>
      </w:r>
      <w:r w:rsidR="008F22D2">
        <w:rPr>
          <w:rFonts w:eastAsia="Calibri"/>
          <w:lang w:eastAsia="en-US"/>
        </w:rPr>
        <w:t xml:space="preserve">pilot </w:t>
      </w:r>
      <w:r w:rsidRPr="00622639">
        <w:rPr>
          <w:rFonts w:eastAsia="Calibri"/>
          <w:lang w:eastAsia="en-US"/>
        </w:rPr>
        <w:t>grant</w:t>
      </w:r>
      <w:r>
        <w:rPr>
          <w:rFonts w:eastAsia="Calibri"/>
          <w:lang w:eastAsia="en-US"/>
        </w:rPr>
        <w:t xml:space="preserve">. </w:t>
      </w:r>
      <w:r w:rsidRPr="00622639">
        <w:rPr>
          <w:rFonts w:eastAsia="Calibri"/>
          <w:lang w:eastAsia="en-US"/>
        </w:rPr>
        <w:t xml:space="preserve">You should indicate </w:t>
      </w:r>
      <w:r w:rsidR="002A20AF" w:rsidRPr="002A20AF">
        <w:rPr>
          <w:rFonts w:eastAsia="Calibri"/>
          <w:lang w:eastAsia="en-US"/>
        </w:rPr>
        <w:t xml:space="preserve">how </w:t>
      </w:r>
      <w:r w:rsidR="009F4A84">
        <w:rPr>
          <w:rFonts w:eastAsia="Calibri"/>
          <w:lang w:eastAsia="en-US"/>
        </w:rPr>
        <w:t xml:space="preserve">you will sustain </w:t>
      </w:r>
      <w:r w:rsidR="002A20AF" w:rsidRPr="002A20AF">
        <w:rPr>
          <w:rFonts w:eastAsia="Calibri"/>
          <w:lang w:eastAsia="en-US"/>
        </w:rPr>
        <w:t xml:space="preserve">the improvements and collaboration achieved beyond the period of the </w:t>
      </w:r>
      <w:proofErr w:type="spellStart"/>
      <w:r w:rsidR="002A20AF" w:rsidRPr="002A20AF">
        <w:rPr>
          <w:rFonts w:eastAsia="Calibri"/>
          <w:lang w:eastAsia="en-US"/>
        </w:rPr>
        <w:t>funding</w:t>
      </w:r>
      <w:r w:rsidR="0049130A">
        <w:rPr>
          <w:rFonts w:eastAsia="Calibri"/>
          <w:lang w:eastAsia="en-US"/>
        </w:rPr>
        <w:t>for</w:t>
      </w:r>
      <w:proofErr w:type="spellEnd"/>
      <w:r w:rsidR="0049130A">
        <w:rPr>
          <w:rFonts w:eastAsia="Calibri"/>
          <w:lang w:eastAsia="en-US"/>
        </w:rPr>
        <w:t xml:space="preserve"> example, </w:t>
      </w:r>
      <w:r w:rsidR="002A20AF" w:rsidRPr="002A20AF">
        <w:rPr>
          <w:rFonts w:eastAsia="Calibri"/>
          <w:lang w:eastAsia="en-US"/>
        </w:rPr>
        <w:t xml:space="preserve">through embedding improved practices, </w:t>
      </w:r>
      <w:proofErr w:type="gramStart"/>
      <w:r w:rsidR="002A20AF" w:rsidRPr="002A20AF">
        <w:rPr>
          <w:rFonts w:eastAsia="Calibri"/>
          <w:lang w:eastAsia="en-US"/>
        </w:rPr>
        <w:t>behaviours</w:t>
      </w:r>
      <w:proofErr w:type="gramEnd"/>
      <w:r w:rsidR="002A20AF" w:rsidRPr="002A20AF">
        <w:rPr>
          <w:rFonts w:eastAsia="Calibri"/>
          <w:lang w:eastAsia="en-US"/>
        </w:rPr>
        <w:t xml:space="preserve"> </w:t>
      </w:r>
      <w:r w:rsidR="00392E35">
        <w:rPr>
          <w:rFonts w:eastAsia="Calibri"/>
          <w:lang w:eastAsia="en-US"/>
        </w:rPr>
        <w:t>and</w:t>
      </w:r>
      <w:r w:rsidR="002A20AF" w:rsidRPr="002A20AF">
        <w:rPr>
          <w:rFonts w:eastAsia="Calibri"/>
          <w:lang w:eastAsia="en-US"/>
        </w:rPr>
        <w:t xml:space="preserve"> resources more widely</w:t>
      </w:r>
      <w:r w:rsidR="00CB1A53">
        <w:rPr>
          <w:rFonts w:eastAsia="Calibri"/>
          <w:lang w:eastAsia="en-US"/>
        </w:rPr>
        <w:t>.</w:t>
      </w:r>
      <w:r w:rsidR="002A20AF" w:rsidRPr="002A20AF">
        <w:rPr>
          <w:rFonts w:eastAsia="Calibri"/>
          <w:lang w:eastAsia="en-US"/>
        </w:rPr>
        <w:t xml:space="preserve"> </w:t>
      </w:r>
    </w:p>
    <w:p w14:paraId="10CF58E7" w14:textId="758FE384" w:rsidR="00B96CAE" w:rsidRDefault="002A20AF" w:rsidP="00B96CAE">
      <w:pPr>
        <w:rPr>
          <w:rFonts w:eastAsia="Calibri"/>
          <w:lang w:eastAsia="en-US"/>
        </w:rPr>
      </w:pPr>
      <w:r w:rsidRPr="002A20AF">
        <w:rPr>
          <w:rFonts w:eastAsia="Calibri"/>
          <w:lang w:eastAsia="en-US"/>
        </w:rPr>
        <w:t>You should indicate how you and your partners plan to build on the results of the program</w:t>
      </w:r>
      <w:r w:rsidR="0049130A">
        <w:rPr>
          <w:rFonts w:eastAsia="Calibri"/>
          <w:lang w:eastAsia="en-US"/>
        </w:rPr>
        <w:t xml:space="preserve">, for </w:t>
      </w:r>
      <w:proofErr w:type="spellStart"/>
      <w:proofErr w:type="gramStart"/>
      <w:r w:rsidR="0049130A">
        <w:rPr>
          <w:rFonts w:eastAsia="Calibri"/>
          <w:lang w:eastAsia="en-US"/>
        </w:rPr>
        <w:t>example,</w:t>
      </w:r>
      <w:r w:rsidRPr="002A20AF">
        <w:rPr>
          <w:rFonts w:eastAsia="Calibri"/>
          <w:lang w:eastAsia="en-US"/>
        </w:rPr>
        <w:t>potential</w:t>
      </w:r>
      <w:proofErr w:type="spellEnd"/>
      <w:proofErr w:type="gramEnd"/>
      <w:r w:rsidRPr="002A20AF">
        <w:rPr>
          <w:rFonts w:eastAsia="Calibri"/>
          <w:lang w:eastAsia="en-US"/>
        </w:rPr>
        <w:t xml:space="preserve"> scalability of products and approaches for use by wider sector.</w:t>
      </w:r>
      <w:r w:rsidR="00B96CAE">
        <w:rPr>
          <w:rFonts w:eastAsia="Calibri"/>
          <w:lang w:eastAsia="en-US"/>
        </w:rPr>
        <w:t xml:space="preserve"> We are particularly interested in proposals that utilise digital forms of delivery, which will allow greater reach once disseminated more widely.</w:t>
      </w:r>
    </w:p>
    <w:p w14:paraId="69573380" w14:textId="264F943B" w:rsidR="00622639" w:rsidRPr="00622639" w:rsidRDefault="00622639" w:rsidP="00622639">
      <w:pPr>
        <w:rPr>
          <w:rFonts w:eastAsia="Calibri"/>
          <w:lang w:eastAsia="en-US"/>
        </w:rPr>
      </w:pPr>
      <w:r w:rsidRPr="00622639">
        <w:rPr>
          <w:rFonts w:eastAsia="Calibri"/>
          <w:lang w:eastAsia="en-US"/>
        </w:rPr>
        <w:t xml:space="preserve">The department is looking for projects that generate outputs and produce resources that will benefit other FE providers. </w:t>
      </w:r>
      <w:r>
        <w:rPr>
          <w:rFonts w:eastAsia="Calibri"/>
          <w:lang w:eastAsia="en-US"/>
        </w:rPr>
        <w:t>You will be required to d</w:t>
      </w:r>
      <w:r w:rsidRPr="00622639">
        <w:rPr>
          <w:rFonts w:eastAsia="Calibri"/>
          <w:lang w:eastAsia="en-US"/>
        </w:rPr>
        <w:t>isseminat</w:t>
      </w:r>
      <w:r>
        <w:rPr>
          <w:rFonts w:eastAsia="Calibri"/>
          <w:lang w:eastAsia="en-US"/>
        </w:rPr>
        <w:t>e your outputs and resources via the FEPDG</w:t>
      </w:r>
      <w:r w:rsidR="000F14E2">
        <w:rPr>
          <w:rFonts w:eastAsia="Calibri"/>
          <w:lang w:eastAsia="en-US"/>
        </w:rPr>
        <w:t xml:space="preserve"> pilot</w:t>
      </w:r>
      <w:r>
        <w:rPr>
          <w:rFonts w:eastAsia="Calibri"/>
          <w:lang w:eastAsia="en-US"/>
        </w:rPr>
        <w:t xml:space="preserve"> </w:t>
      </w:r>
      <w:r w:rsidRPr="00622639">
        <w:rPr>
          <w:rFonts w:eastAsia="Calibri"/>
          <w:lang w:eastAsia="en-US"/>
        </w:rPr>
        <w:t xml:space="preserve">Gov.uk website and </w:t>
      </w:r>
      <w:r w:rsidR="00E52484">
        <w:rPr>
          <w:rFonts w:eastAsia="Calibri"/>
          <w:lang w:eastAsia="en-US"/>
        </w:rPr>
        <w:t xml:space="preserve">at </w:t>
      </w:r>
      <w:r w:rsidR="00B625E7">
        <w:rPr>
          <w:rFonts w:eastAsia="Calibri"/>
          <w:lang w:eastAsia="en-US"/>
        </w:rPr>
        <w:t xml:space="preserve">events as required </w:t>
      </w:r>
      <w:r>
        <w:rPr>
          <w:rFonts w:eastAsia="Calibri"/>
          <w:lang w:eastAsia="en-US"/>
        </w:rPr>
        <w:t xml:space="preserve">by </w:t>
      </w:r>
      <w:r w:rsidRPr="00622639">
        <w:rPr>
          <w:rFonts w:eastAsia="Calibri"/>
          <w:lang w:eastAsia="en-US"/>
        </w:rPr>
        <w:t xml:space="preserve">DfE. </w:t>
      </w:r>
    </w:p>
    <w:tbl>
      <w:tblPr>
        <w:tblStyle w:val="TableGrid"/>
        <w:tblW w:w="0" w:type="auto"/>
        <w:tblLook w:val="04A0" w:firstRow="1" w:lastRow="0" w:firstColumn="1" w:lastColumn="0" w:noHBand="0" w:noVBand="1"/>
      </w:tblPr>
      <w:tblGrid>
        <w:gridCol w:w="5240"/>
        <w:gridCol w:w="9745"/>
      </w:tblGrid>
      <w:tr w:rsidR="007F1E8A" w14:paraId="754A81D6" w14:textId="77777777" w:rsidTr="00AB668C">
        <w:tc>
          <w:tcPr>
            <w:tcW w:w="5240" w:type="dxa"/>
            <w:shd w:val="clear" w:color="auto" w:fill="CFDCE3"/>
          </w:tcPr>
          <w:p w14:paraId="4F62D21D" w14:textId="664F9266" w:rsidR="007F1E8A" w:rsidRPr="007F1E8A" w:rsidRDefault="007F1E8A" w:rsidP="007F1E8A">
            <w:pPr>
              <w:spacing w:after="0"/>
              <w:rPr>
                <w:b/>
                <w:bCs/>
                <w:sz w:val="23"/>
                <w:szCs w:val="23"/>
              </w:rPr>
            </w:pPr>
            <w:r>
              <w:rPr>
                <w:b/>
                <w:bCs/>
                <w:sz w:val="23"/>
                <w:szCs w:val="23"/>
              </w:rPr>
              <w:t xml:space="preserve">Detail the </w:t>
            </w:r>
            <w:r w:rsidR="002E1ED5">
              <w:rPr>
                <w:b/>
                <w:bCs/>
                <w:sz w:val="23"/>
                <w:szCs w:val="23"/>
              </w:rPr>
              <w:t xml:space="preserve">continued </w:t>
            </w:r>
            <w:r>
              <w:rPr>
                <w:b/>
                <w:bCs/>
                <w:sz w:val="23"/>
                <w:szCs w:val="23"/>
              </w:rPr>
              <w:t xml:space="preserve">benefits </w:t>
            </w:r>
            <w:r w:rsidR="002E1ED5">
              <w:rPr>
                <w:b/>
                <w:bCs/>
                <w:sz w:val="23"/>
                <w:szCs w:val="23"/>
              </w:rPr>
              <w:t xml:space="preserve">of </w:t>
            </w:r>
            <w:r>
              <w:rPr>
                <w:b/>
                <w:bCs/>
                <w:sz w:val="23"/>
                <w:szCs w:val="23"/>
              </w:rPr>
              <w:t xml:space="preserve">the project </w:t>
            </w:r>
            <w:r w:rsidRPr="007F1E8A">
              <w:rPr>
                <w:b/>
                <w:bCs/>
                <w:sz w:val="23"/>
                <w:szCs w:val="23"/>
              </w:rPr>
              <w:t xml:space="preserve">beyond </w:t>
            </w:r>
            <w:r w:rsidR="00FF0381">
              <w:rPr>
                <w:b/>
                <w:bCs/>
                <w:sz w:val="23"/>
                <w:szCs w:val="23"/>
              </w:rPr>
              <w:t>the grant period</w:t>
            </w:r>
            <w:r w:rsidRPr="007F1E8A">
              <w:rPr>
                <w:b/>
                <w:bCs/>
                <w:sz w:val="23"/>
                <w:szCs w:val="23"/>
              </w:rPr>
              <w:t xml:space="preserve"> </w:t>
            </w:r>
          </w:p>
        </w:tc>
        <w:tc>
          <w:tcPr>
            <w:tcW w:w="9745" w:type="dxa"/>
          </w:tcPr>
          <w:p w14:paraId="1D237BA1" w14:textId="57E5E0A7" w:rsidR="007F1E8A" w:rsidRDefault="007F1E8A" w:rsidP="007F1E8A">
            <w:pPr>
              <w:rPr>
                <w:rFonts w:eastAsia="Calibri"/>
                <w:lang w:eastAsia="en-US"/>
              </w:rPr>
            </w:pPr>
            <w:r>
              <w:rPr>
                <w:sz w:val="23"/>
                <w:szCs w:val="23"/>
              </w:rPr>
              <w:t xml:space="preserve">[Free text, max </w:t>
            </w:r>
            <w:r w:rsidR="0058253F">
              <w:rPr>
                <w:sz w:val="23"/>
                <w:szCs w:val="23"/>
              </w:rPr>
              <w:t>2</w:t>
            </w:r>
            <w:r w:rsidR="00FE233F">
              <w:rPr>
                <w:sz w:val="23"/>
                <w:szCs w:val="23"/>
              </w:rPr>
              <w:t>00</w:t>
            </w:r>
            <w:r>
              <w:rPr>
                <w:sz w:val="23"/>
                <w:szCs w:val="23"/>
              </w:rPr>
              <w:t xml:space="preserve"> words]</w:t>
            </w:r>
          </w:p>
        </w:tc>
      </w:tr>
      <w:tr w:rsidR="007F1E8A" w14:paraId="2B11EF41" w14:textId="77777777" w:rsidTr="00AB668C">
        <w:tc>
          <w:tcPr>
            <w:tcW w:w="5240" w:type="dxa"/>
            <w:shd w:val="clear" w:color="auto" w:fill="CFDCE3"/>
          </w:tcPr>
          <w:p w14:paraId="6BC07778" w14:textId="0D51E6DC" w:rsidR="00AC2915" w:rsidRDefault="00AC2915" w:rsidP="007F1E8A">
            <w:pPr>
              <w:spacing w:after="0"/>
              <w:rPr>
                <w:b/>
                <w:bCs/>
                <w:sz w:val="23"/>
                <w:szCs w:val="23"/>
              </w:rPr>
            </w:pPr>
            <w:r w:rsidRPr="00AC2915">
              <w:rPr>
                <w:b/>
                <w:bCs/>
                <w:sz w:val="23"/>
                <w:szCs w:val="23"/>
              </w:rPr>
              <w:t xml:space="preserve">Detail how you will document the outputs of </w:t>
            </w:r>
            <w:r w:rsidR="00A717D5">
              <w:rPr>
                <w:b/>
                <w:bCs/>
                <w:sz w:val="23"/>
                <w:szCs w:val="23"/>
              </w:rPr>
              <w:t xml:space="preserve">the </w:t>
            </w:r>
            <w:r w:rsidRPr="00AC2915">
              <w:rPr>
                <w:b/>
                <w:bCs/>
                <w:sz w:val="23"/>
                <w:szCs w:val="23"/>
              </w:rPr>
              <w:t>FEPDG</w:t>
            </w:r>
            <w:r w:rsidR="004F2365">
              <w:rPr>
                <w:b/>
                <w:bCs/>
                <w:sz w:val="23"/>
                <w:szCs w:val="23"/>
              </w:rPr>
              <w:t xml:space="preserve"> </w:t>
            </w:r>
            <w:r w:rsidR="00A717D5">
              <w:rPr>
                <w:b/>
                <w:bCs/>
                <w:sz w:val="23"/>
                <w:szCs w:val="23"/>
              </w:rPr>
              <w:t xml:space="preserve">pilot </w:t>
            </w:r>
            <w:r w:rsidR="004F2365">
              <w:rPr>
                <w:b/>
                <w:bCs/>
                <w:sz w:val="23"/>
                <w:szCs w:val="23"/>
              </w:rPr>
              <w:t>or share learnings/effective practice</w:t>
            </w:r>
            <w:r w:rsidRPr="00AC2915">
              <w:rPr>
                <w:b/>
                <w:bCs/>
                <w:sz w:val="23"/>
                <w:szCs w:val="23"/>
              </w:rPr>
              <w:t xml:space="preserve"> to provide other FE Providers with tangible resources, extending the reach of the programme?</w:t>
            </w:r>
          </w:p>
          <w:p w14:paraId="4663F158" w14:textId="0149A963" w:rsidR="007F1E8A" w:rsidRPr="007F1E8A" w:rsidRDefault="007F1E8A" w:rsidP="007F1E8A">
            <w:pPr>
              <w:spacing w:after="0"/>
              <w:rPr>
                <w:b/>
                <w:bCs/>
                <w:sz w:val="23"/>
                <w:szCs w:val="23"/>
              </w:rPr>
            </w:pPr>
          </w:p>
        </w:tc>
        <w:tc>
          <w:tcPr>
            <w:tcW w:w="9745" w:type="dxa"/>
          </w:tcPr>
          <w:p w14:paraId="032E8787" w14:textId="28E847C7" w:rsidR="007F1E8A" w:rsidRDefault="007F1E8A" w:rsidP="007F1E8A">
            <w:pPr>
              <w:rPr>
                <w:rFonts w:eastAsia="Calibri"/>
                <w:lang w:eastAsia="en-US"/>
              </w:rPr>
            </w:pPr>
            <w:r>
              <w:rPr>
                <w:sz w:val="23"/>
                <w:szCs w:val="23"/>
              </w:rPr>
              <w:t xml:space="preserve">[Free text, max </w:t>
            </w:r>
            <w:r w:rsidR="0058253F">
              <w:rPr>
                <w:sz w:val="23"/>
                <w:szCs w:val="23"/>
              </w:rPr>
              <w:t>2</w:t>
            </w:r>
            <w:r w:rsidR="00FE233F">
              <w:rPr>
                <w:sz w:val="23"/>
                <w:szCs w:val="23"/>
              </w:rPr>
              <w:t xml:space="preserve">00 </w:t>
            </w:r>
            <w:r>
              <w:rPr>
                <w:sz w:val="23"/>
                <w:szCs w:val="23"/>
              </w:rPr>
              <w:t>words]</w:t>
            </w:r>
          </w:p>
        </w:tc>
      </w:tr>
    </w:tbl>
    <w:p w14:paraId="0EE23C3E" w14:textId="693EF74B" w:rsidR="000F5AE9" w:rsidRDefault="000F5AE9" w:rsidP="003820E9">
      <w:pPr>
        <w:rPr>
          <w:rFonts w:eastAsia="Calibri"/>
          <w:lang w:eastAsia="en-US"/>
        </w:rPr>
      </w:pPr>
    </w:p>
    <w:p w14:paraId="3E263A71" w14:textId="77777777" w:rsidR="00383554" w:rsidRDefault="00383554" w:rsidP="005102EA">
      <w:pPr>
        <w:pStyle w:val="Heading3"/>
        <w:rPr>
          <w:rFonts w:eastAsia="Calibri"/>
          <w:sz w:val="24"/>
          <w:szCs w:val="24"/>
          <w:lang w:eastAsia="en-US"/>
        </w:rPr>
        <w:sectPr w:rsidR="00383554" w:rsidSect="00383554">
          <w:pgSz w:w="16838" w:h="11906" w:orient="landscape" w:code="9"/>
          <w:pgMar w:top="1077" w:right="851" w:bottom="1077" w:left="992" w:header="425" w:footer="397" w:gutter="0"/>
          <w:cols w:space="1134"/>
          <w:titlePg/>
          <w:docGrid w:linePitch="360"/>
        </w:sectPr>
      </w:pPr>
    </w:p>
    <w:p w14:paraId="1291B976" w14:textId="51FDF474" w:rsidR="001F4154" w:rsidRPr="00A5031D" w:rsidRDefault="001F4154" w:rsidP="00A5031D">
      <w:pPr>
        <w:pStyle w:val="Heading1"/>
        <w:rPr>
          <w:sz w:val="32"/>
          <w:szCs w:val="32"/>
          <w:u w:val="single"/>
          <w:lang w:eastAsia="en-US"/>
        </w:rPr>
      </w:pPr>
      <w:bookmarkStart w:id="9" w:name="_Section_Three:_Program"/>
      <w:bookmarkEnd w:id="9"/>
      <w:r w:rsidRPr="00A5031D">
        <w:rPr>
          <w:sz w:val="32"/>
          <w:szCs w:val="32"/>
          <w:u w:val="single"/>
          <w:lang w:eastAsia="en-US"/>
        </w:rPr>
        <w:lastRenderedPageBreak/>
        <w:t xml:space="preserve">Section Three: </w:t>
      </w:r>
      <w:r w:rsidR="00AF5C29" w:rsidRPr="00A5031D">
        <w:rPr>
          <w:sz w:val="32"/>
          <w:szCs w:val="32"/>
          <w:u w:val="single"/>
          <w:lang w:eastAsia="en-US"/>
        </w:rPr>
        <w:t>Program of work</w:t>
      </w:r>
      <w:r w:rsidR="00D23F2A" w:rsidRPr="00A5031D">
        <w:rPr>
          <w:sz w:val="32"/>
          <w:szCs w:val="32"/>
          <w:u w:val="single"/>
          <w:lang w:eastAsia="en-US"/>
        </w:rPr>
        <w:t>,</w:t>
      </w:r>
      <w:r w:rsidR="00AF5C29" w:rsidRPr="00A5031D">
        <w:rPr>
          <w:sz w:val="32"/>
          <w:szCs w:val="32"/>
          <w:u w:val="single"/>
          <w:lang w:eastAsia="en-US"/>
        </w:rPr>
        <w:t xml:space="preserve"> and risk</w:t>
      </w:r>
    </w:p>
    <w:p w14:paraId="4C927922" w14:textId="27F7089B" w:rsidR="005A4DAB" w:rsidRDefault="005A4DAB" w:rsidP="005A4DAB">
      <w:pPr>
        <w:rPr>
          <w:rFonts w:eastAsia="Calibri"/>
          <w:lang w:eastAsia="en-US"/>
        </w:rPr>
      </w:pPr>
      <w:r>
        <w:rPr>
          <w:rFonts w:eastAsia="Calibri"/>
          <w:lang w:eastAsia="en-US"/>
        </w:rPr>
        <w:t xml:space="preserve">Your proposal </w:t>
      </w:r>
      <w:r w:rsidRPr="00D64890">
        <w:rPr>
          <w:rFonts w:eastAsia="Calibri"/>
          <w:lang w:eastAsia="en-US"/>
        </w:rPr>
        <w:t>needs to provide a project plan detailing inputs, resources, responsibilities of the lead and provider partners. This will also include an identification of key risks and relevant mitigations.</w:t>
      </w:r>
      <w:r w:rsidR="0068310F">
        <w:rPr>
          <w:rFonts w:eastAsia="Calibri"/>
          <w:lang w:eastAsia="en-US"/>
        </w:rPr>
        <w:t xml:space="preserve">  </w:t>
      </w:r>
      <w:r w:rsidR="008850D4">
        <w:rPr>
          <w:rFonts w:eastAsia="Calibri"/>
          <w:lang w:eastAsia="en-US"/>
        </w:rPr>
        <w:t xml:space="preserve">Please note the requirements detailed under </w:t>
      </w:r>
      <w:hyperlink w:anchor="_Q4:_Deliverability" w:history="1">
        <w:r w:rsidR="008850D4" w:rsidRPr="008850D4">
          <w:rPr>
            <w:rStyle w:val="Hyperlink"/>
            <w:rFonts w:eastAsia="Calibri"/>
            <w:sz w:val="22"/>
            <w:lang w:eastAsia="en-US"/>
          </w:rPr>
          <w:t>Q4: Deliverability</w:t>
        </w:r>
      </w:hyperlink>
      <w:r w:rsidR="008850D4">
        <w:rPr>
          <w:rFonts w:eastAsia="Calibri"/>
          <w:lang w:eastAsia="en-US"/>
        </w:rPr>
        <w:t xml:space="preserve"> </w:t>
      </w:r>
      <w:r w:rsidR="00DD2FE0">
        <w:rPr>
          <w:rFonts w:eastAsia="Calibri"/>
          <w:lang w:eastAsia="en-US"/>
        </w:rPr>
        <w:t xml:space="preserve">with regards to the action plan, and </w:t>
      </w:r>
      <w:hyperlink w:anchor="_Q5:_Value_for" w:history="1">
        <w:r w:rsidR="00DD2FE0" w:rsidRPr="00DD2FE0">
          <w:rPr>
            <w:rStyle w:val="Hyperlink"/>
            <w:rFonts w:eastAsia="Calibri"/>
            <w:sz w:val="22"/>
            <w:lang w:eastAsia="en-US"/>
          </w:rPr>
          <w:t>Q5: Value for money and use of funding</w:t>
        </w:r>
      </w:hyperlink>
      <w:r w:rsidR="00DD2FE0">
        <w:rPr>
          <w:rFonts w:eastAsia="Calibri"/>
          <w:lang w:eastAsia="en-US"/>
        </w:rPr>
        <w:t xml:space="preserve"> with regards to the financial profile</w:t>
      </w:r>
      <w:r w:rsidR="000C6EC1">
        <w:rPr>
          <w:rFonts w:eastAsia="Calibri"/>
          <w:lang w:eastAsia="en-US"/>
        </w:rPr>
        <w:t>.</w:t>
      </w:r>
    </w:p>
    <w:p w14:paraId="12DA4C1B" w14:textId="77777777" w:rsidR="009A1D2E" w:rsidRDefault="00D313B5" w:rsidP="006C7205">
      <w:pPr>
        <w:rPr>
          <w:rFonts w:eastAsia="Calibri"/>
          <w:lang w:eastAsia="en-US"/>
        </w:rPr>
      </w:pPr>
      <w:r w:rsidRPr="006C7205">
        <w:rPr>
          <w:rFonts w:eastAsia="Calibri"/>
          <w:lang w:eastAsia="en-US"/>
        </w:rPr>
        <w:t xml:space="preserve">Breakdown </w:t>
      </w:r>
      <w:r w:rsidR="00543C64" w:rsidRPr="006C7205">
        <w:rPr>
          <w:rFonts w:eastAsia="Calibri"/>
          <w:lang w:eastAsia="en-US"/>
        </w:rPr>
        <w:t xml:space="preserve">the </w:t>
      </w:r>
      <w:r w:rsidRPr="006C7205">
        <w:rPr>
          <w:rFonts w:eastAsia="Calibri"/>
          <w:lang w:eastAsia="en-US"/>
        </w:rPr>
        <w:t>outline programme of work detailed in Q1</w:t>
      </w:r>
      <w:r w:rsidR="00E21F79">
        <w:rPr>
          <w:rFonts w:eastAsia="Calibri"/>
          <w:lang w:eastAsia="en-US"/>
        </w:rPr>
        <w:t xml:space="preserve"> above</w:t>
      </w:r>
      <w:r w:rsidRPr="006C7205">
        <w:rPr>
          <w:rFonts w:eastAsia="Calibri"/>
          <w:lang w:eastAsia="en-US"/>
        </w:rPr>
        <w:t xml:space="preserve"> into a list of specific activities by completing the table(s) below</w:t>
      </w:r>
      <w:r w:rsidR="00E64760" w:rsidRPr="006C7205">
        <w:rPr>
          <w:rFonts w:eastAsia="Calibri"/>
          <w:lang w:eastAsia="en-US"/>
        </w:rPr>
        <w:t>.</w:t>
      </w:r>
      <w:r w:rsidR="00F34005">
        <w:rPr>
          <w:rFonts w:eastAsia="Calibri"/>
          <w:lang w:eastAsia="en-US"/>
        </w:rPr>
        <w:t xml:space="preserve"> </w:t>
      </w:r>
      <w:r w:rsidR="00F34005" w:rsidRPr="00D55ABB">
        <w:rPr>
          <w:rFonts w:eastAsia="Calibri"/>
          <w:lang w:eastAsia="en-US"/>
        </w:rPr>
        <w:t xml:space="preserve">If </w:t>
      </w:r>
      <w:r w:rsidR="00D100F9" w:rsidRPr="00D55ABB">
        <w:rPr>
          <w:rFonts w:eastAsia="Calibri"/>
          <w:lang w:eastAsia="en-US"/>
        </w:rPr>
        <w:t xml:space="preserve">this </w:t>
      </w:r>
      <w:r w:rsidR="00F34005" w:rsidRPr="00D55ABB">
        <w:rPr>
          <w:rFonts w:eastAsia="Calibri"/>
          <w:lang w:eastAsia="en-US"/>
        </w:rPr>
        <w:t xml:space="preserve">proposal includes more than </w:t>
      </w:r>
      <w:r w:rsidR="00D100F9" w:rsidRPr="00D55ABB">
        <w:rPr>
          <w:rFonts w:eastAsia="Calibri"/>
          <w:lang w:eastAsia="en-US"/>
        </w:rPr>
        <w:t xml:space="preserve">one </w:t>
      </w:r>
      <w:r w:rsidR="00F34005" w:rsidRPr="00D55ABB">
        <w:rPr>
          <w:rFonts w:eastAsia="Calibri"/>
          <w:lang w:eastAsia="en-US"/>
        </w:rPr>
        <w:t>workstream, please duplicate the Action Plan and Financial Profile</w:t>
      </w:r>
      <w:r w:rsidR="00165F5B" w:rsidRPr="00D55ABB">
        <w:rPr>
          <w:rFonts w:eastAsia="Calibri"/>
          <w:lang w:eastAsia="en-US"/>
        </w:rPr>
        <w:t xml:space="preserve"> table</w:t>
      </w:r>
      <w:r w:rsidR="00836B42" w:rsidRPr="00D55ABB">
        <w:rPr>
          <w:rFonts w:eastAsia="Calibri"/>
          <w:lang w:eastAsia="en-US"/>
        </w:rPr>
        <w:t>s</w:t>
      </w:r>
      <w:r w:rsidR="00836B42" w:rsidRPr="0065224F">
        <w:rPr>
          <w:rFonts w:eastAsia="Calibri"/>
          <w:lang w:eastAsia="en-US"/>
        </w:rPr>
        <w:t>.</w:t>
      </w:r>
      <w:r w:rsidR="0065224F">
        <w:rPr>
          <w:rFonts w:eastAsia="Calibri"/>
          <w:lang w:eastAsia="en-US"/>
        </w:rPr>
        <w:t xml:space="preserve"> </w:t>
      </w:r>
      <w:r w:rsidR="0065224F" w:rsidRPr="0065224F">
        <w:rPr>
          <w:rFonts w:eastAsia="Calibri"/>
          <w:lang w:eastAsia="en-US"/>
        </w:rPr>
        <w:t>If you are submitting more than one bid, you do not need to include action plans and financial profiles for your other bid(s) as part of this section.</w:t>
      </w:r>
      <w:r w:rsidR="00E64760" w:rsidRPr="006C7205">
        <w:rPr>
          <w:rFonts w:eastAsia="Calibri"/>
          <w:lang w:eastAsia="en-US"/>
        </w:rPr>
        <w:t xml:space="preserve"> You should also refer to </w:t>
      </w:r>
      <w:r w:rsidR="00B96A64" w:rsidRPr="006C7205">
        <w:rPr>
          <w:rFonts w:eastAsia="Calibri"/>
          <w:lang w:eastAsia="en-US"/>
        </w:rPr>
        <w:t>the KPIs included in Q3a that will support monitoring of progress and the final evaluation of your project.</w:t>
      </w:r>
      <w:r w:rsidR="005259EB" w:rsidRPr="006C7205">
        <w:rPr>
          <w:rFonts w:eastAsia="Calibri"/>
          <w:lang w:eastAsia="en-US"/>
        </w:rPr>
        <w:t xml:space="preserve"> All detailed activity should be SMART</w:t>
      </w:r>
      <w:r w:rsidR="0002050A">
        <w:rPr>
          <w:rFonts w:eastAsia="Calibri"/>
          <w:lang w:eastAsia="en-US"/>
        </w:rPr>
        <w:t xml:space="preserve"> – see definition in </w:t>
      </w:r>
      <w:hyperlink w:anchor="_Q3a:_Key_performance" w:history="1">
        <w:r w:rsidR="0002050A">
          <w:rPr>
            <w:rStyle w:val="Hyperlink"/>
            <w:rFonts w:eastAsia="Calibri"/>
            <w:sz w:val="22"/>
            <w:lang w:eastAsia="en-US"/>
          </w:rPr>
          <w:t>Q3a Key performance indicators</w:t>
        </w:r>
      </w:hyperlink>
      <w:r w:rsidR="0002050A">
        <w:rPr>
          <w:rFonts w:eastAsia="Calibri"/>
          <w:lang w:eastAsia="en-US"/>
        </w:rPr>
        <w:t xml:space="preserve"> section above.</w:t>
      </w:r>
    </w:p>
    <w:p w14:paraId="3330BE8E" w14:textId="7A7FC5F5" w:rsidR="00F20C9B" w:rsidRPr="00717041" w:rsidRDefault="00F20C9B" w:rsidP="006C7205">
      <w:pPr>
        <w:rPr>
          <w:rFonts w:eastAsia="Calibri"/>
          <w:lang w:eastAsia="en-US"/>
        </w:rPr>
      </w:pPr>
      <w:r w:rsidRPr="00717041">
        <w:rPr>
          <w:rFonts w:eastAsia="Calibri"/>
          <w:lang w:eastAsia="en-US"/>
        </w:rPr>
        <w:t>Please insert additional rows and tables as required.</w:t>
      </w:r>
    </w:p>
    <w:p w14:paraId="10519949" w14:textId="7B2F1877" w:rsidR="00553F4F" w:rsidRDefault="00553F4F" w:rsidP="00553F4F">
      <w:pPr>
        <w:pStyle w:val="Heading3"/>
        <w:rPr>
          <w:rFonts w:eastAsia="Calibri"/>
          <w:lang w:eastAsia="en-US"/>
        </w:rPr>
      </w:pPr>
      <w:bookmarkStart w:id="10" w:name="_Activities_to_be"/>
      <w:bookmarkEnd w:id="10"/>
      <w:r>
        <w:rPr>
          <w:rFonts w:eastAsia="Calibri"/>
          <w:lang w:eastAsia="en-US"/>
        </w:rPr>
        <w:t xml:space="preserve">Activities to be </w:t>
      </w:r>
      <w:proofErr w:type="gramStart"/>
      <w:r>
        <w:rPr>
          <w:rFonts w:eastAsia="Calibri"/>
          <w:lang w:eastAsia="en-US"/>
        </w:rPr>
        <w:t>funded</w:t>
      </w:r>
      <w:proofErr w:type="gramEnd"/>
      <w:r w:rsidR="005F229C">
        <w:rPr>
          <w:rFonts w:eastAsia="Calibri"/>
          <w:lang w:eastAsia="en-US"/>
        </w:rPr>
        <w:tab/>
      </w:r>
    </w:p>
    <w:p w14:paraId="41B7C840" w14:textId="750068FD" w:rsidR="00110564" w:rsidRPr="00717041" w:rsidRDefault="00110564" w:rsidP="00110564">
      <w:pPr>
        <w:spacing w:after="0" w:line="240" w:lineRule="auto"/>
        <w:rPr>
          <w:rFonts w:eastAsiaTheme="minorHAnsi" w:cs="Arial"/>
          <w:szCs w:val="22"/>
        </w:rPr>
      </w:pPr>
      <w:r w:rsidRPr="00717041">
        <w:rPr>
          <w:rFonts w:eastAsiaTheme="minorHAnsi" w:cs="Arial"/>
          <w:szCs w:val="22"/>
        </w:rPr>
        <w:t xml:space="preserve">Workstream #1: </w:t>
      </w:r>
    </w:p>
    <w:p w14:paraId="428A14AB" w14:textId="77777777" w:rsidR="00110564" w:rsidRPr="00717041" w:rsidRDefault="00110564" w:rsidP="00110564">
      <w:pPr>
        <w:spacing w:after="0" w:line="240" w:lineRule="auto"/>
        <w:rPr>
          <w:rFonts w:eastAsiaTheme="minorHAnsi" w:cs="Arial"/>
          <w:szCs w:val="22"/>
        </w:rPr>
      </w:pPr>
    </w:p>
    <w:p w14:paraId="4647C0A8" w14:textId="7C1E12C0" w:rsidR="00110564" w:rsidRPr="00717041" w:rsidRDefault="00110564" w:rsidP="00111681">
      <w:pPr>
        <w:pStyle w:val="ListParagraph"/>
        <w:numPr>
          <w:ilvl w:val="0"/>
          <w:numId w:val="14"/>
        </w:numPr>
        <w:spacing w:after="0" w:line="240" w:lineRule="auto"/>
        <w:rPr>
          <w:rFonts w:eastAsiaTheme="minorHAnsi" w:cs="Arial"/>
          <w:szCs w:val="22"/>
        </w:rPr>
      </w:pPr>
      <w:r w:rsidRPr="00717041">
        <w:rPr>
          <w:rFonts w:eastAsiaTheme="minorHAnsi" w:cs="Arial"/>
          <w:szCs w:val="22"/>
        </w:rPr>
        <w:t xml:space="preserve">Action Plan </w:t>
      </w:r>
    </w:p>
    <w:p w14:paraId="49B6D362" w14:textId="77777777" w:rsidR="00110564" w:rsidRPr="00110564" w:rsidRDefault="00110564" w:rsidP="00110564">
      <w:pPr>
        <w:spacing w:after="0" w:line="240" w:lineRule="auto"/>
        <w:rPr>
          <w:rFonts w:eastAsiaTheme="minorHAnsi" w:cs="Arial"/>
          <w:szCs w:val="22"/>
          <w:u w:val="single"/>
        </w:rPr>
      </w:pPr>
    </w:p>
    <w:tbl>
      <w:tblPr>
        <w:tblStyle w:val="TableGrid"/>
        <w:tblW w:w="14714" w:type="dxa"/>
        <w:tblInd w:w="-5" w:type="dxa"/>
        <w:tblLook w:val="04A0" w:firstRow="1" w:lastRow="0" w:firstColumn="1" w:lastColumn="0" w:noHBand="0" w:noVBand="1"/>
      </w:tblPr>
      <w:tblGrid>
        <w:gridCol w:w="2552"/>
        <w:gridCol w:w="2774"/>
        <w:gridCol w:w="2240"/>
        <w:gridCol w:w="3486"/>
        <w:gridCol w:w="2108"/>
        <w:gridCol w:w="1554"/>
      </w:tblGrid>
      <w:tr w:rsidR="00A36CF9" w:rsidRPr="00110564" w14:paraId="0AEAE6E9" w14:textId="77777777" w:rsidTr="00F222A3">
        <w:tc>
          <w:tcPr>
            <w:tcW w:w="2552" w:type="dxa"/>
            <w:shd w:val="clear" w:color="auto" w:fill="CFDCE3"/>
          </w:tcPr>
          <w:p w14:paraId="05D83517" w14:textId="77777777" w:rsidR="00110564" w:rsidRPr="00110564" w:rsidRDefault="00110564" w:rsidP="00110564">
            <w:pPr>
              <w:spacing w:after="240"/>
              <w:contextualSpacing/>
              <w:rPr>
                <w:sz w:val="20"/>
                <w:szCs w:val="20"/>
              </w:rPr>
            </w:pPr>
            <w:r w:rsidRPr="00110564">
              <w:rPr>
                <w:b/>
                <w:bCs/>
                <w:sz w:val="20"/>
                <w:szCs w:val="20"/>
              </w:rPr>
              <w:t>Description of activity</w:t>
            </w:r>
          </w:p>
        </w:tc>
        <w:tc>
          <w:tcPr>
            <w:tcW w:w="2774" w:type="dxa"/>
            <w:shd w:val="clear" w:color="auto" w:fill="CFDCE3"/>
          </w:tcPr>
          <w:p w14:paraId="527968B4" w14:textId="5AAEA5D0" w:rsidR="00110564" w:rsidRPr="00110564" w:rsidRDefault="00D2619A" w:rsidP="00110564">
            <w:pPr>
              <w:spacing w:after="240"/>
              <w:contextualSpacing/>
              <w:rPr>
                <w:sz w:val="20"/>
                <w:szCs w:val="20"/>
              </w:rPr>
            </w:pPr>
            <w:r>
              <w:rPr>
                <w:b/>
                <w:bCs/>
                <w:sz w:val="20"/>
                <w:szCs w:val="20"/>
              </w:rPr>
              <w:t>How will this activity</w:t>
            </w:r>
            <w:r w:rsidR="00377524">
              <w:rPr>
                <w:b/>
                <w:bCs/>
                <w:sz w:val="20"/>
                <w:szCs w:val="20"/>
              </w:rPr>
              <w:t xml:space="preserve"> address the programme theme</w:t>
            </w:r>
            <w:r w:rsidR="00110564" w:rsidRPr="00110564">
              <w:rPr>
                <w:b/>
                <w:bCs/>
                <w:sz w:val="20"/>
                <w:szCs w:val="20"/>
              </w:rPr>
              <w:t>?</w:t>
            </w:r>
          </w:p>
        </w:tc>
        <w:tc>
          <w:tcPr>
            <w:tcW w:w="2240" w:type="dxa"/>
            <w:shd w:val="clear" w:color="auto" w:fill="CFDCE3"/>
          </w:tcPr>
          <w:p w14:paraId="16B2A7D2" w14:textId="602B6F8A" w:rsidR="00110564" w:rsidRPr="00110564" w:rsidRDefault="00110564" w:rsidP="00110564">
            <w:pPr>
              <w:spacing w:after="240"/>
              <w:contextualSpacing/>
              <w:rPr>
                <w:sz w:val="20"/>
                <w:szCs w:val="20"/>
              </w:rPr>
            </w:pPr>
            <w:r w:rsidRPr="00110564">
              <w:rPr>
                <w:b/>
                <w:iCs/>
                <w:sz w:val="20"/>
                <w:szCs w:val="20"/>
              </w:rPr>
              <w:t>What is the output(s) and product(s) you expect from the activity?</w:t>
            </w:r>
          </w:p>
        </w:tc>
        <w:tc>
          <w:tcPr>
            <w:tcW w:w="3486" w:type="dxa"/>
            <w:shd w:val="clear" w:color="auto" w:fill="CFDCE3"/>
          </w:tcPr>
          <w:p w14:paraId="5EDCE261" w14:textId="77777777" w:rsidR="00110564" w:rsidRPr="00110564" w:rsidRDefault="00110564" w:rsidP="00110564">
            <w:pPr>
              <w:spacing w:after="240"/>
              <w:contextualSpacing/>
              <w:rPr>
                <w:b/>
                <w:bCs/>
                <w:sz w:val="20"/>
                <w:szCs w:val="20"/>
              </w:rPr>
            </w:pPr>
            <w:r w:rsidRPr="00110564">
              <w:rPr>
                <w:b/>
                <w:bCs/>
                <w:sz w:val="20"/>
                <w:szCs w:val="20"/>
              </w:rPr>
              <w:t>How will you measure whether the activity has been successful in achieving its goals?</w:t>
            </w:r>
          </w:p>
          <w:p w14:paraId="5AE57AD4" w14:textId="47A934F2" w:rsidR="00110564" w:rsidRPr="00110564" w:rsidRDefault="00110564" w:rsidP="00110564">
            <w:pPr>
              <w:spacing w:after="240"/>
              <w:contextualSpacing/>
              <w:rPr>
                <w:sz w:val="20"/>
                <w:szCs w:val="20"/>
              </w:rPr>
            </w:pPr>
            <w:r w:rsidRPr="00110564">
              <w:rPr>
                <w:sz w:val="20"/>
                <w:szCs w:val="20"/>
              </w:rPr>
              <w:t xml:space="preserve">Please </w:t>
            </w:r>
            <w:r w:rsidR="002771D3">
              <w:rPr>
                <w:sz w:val="20"/>
                <w:szCs w:val="20"/>
              </w:rPr>
              <w:t xml:space="preserve">reference </w:t>
            </w:r>
            <w:r w:rsidRPr="00110564">
              <w:rPr>
                <w:sz w:val="20"/>
                <w:szCs w:val="20"/>
              </w:rPr>
              <w:t>Key Performance Indicators (KPI’s)</w:t>
            </w:r>
            <w:r w:rsidR="001C3AF2">
              <w:rPr>
                <w:sz w:val="20"/>
                <w:szCs w:val="20"/>
              </w:rPr>
              <w:t xml:space="preserve"> from </w:t>
            </w:r>
            <w:hyperlink w:anchor="_Q3a:_Key_performance" w:history="1">
              <w:r w:rsidR="0077456F" w:rsidRPr="00B7382F">
                <w:rPr>
                  <w:rStyle w:val="Hyperlink"/>
                  <w:sz w:val="20"/>
                  <w:szCs w:val="20"/>
                </w:rPr>
                <w:t>section Q3a</w:t>
              </w:r>
            </w:hyperlink>
            <w:r w:rsidR="0077456F">
              <w:rPr>
                <w:sz w:val="20"/>
                <w:szCs w:val="20"/>
              </w:rPr>
              <w:t xml:space="preserve"> above</w:t>
            </w:r>
            <w:r w:rsidR="001C3AF2">
              <w:rPr>
                <w:sz w:val="20"/>
                <w:szCs w:val="20"/>
              </w:rPr>
              <w:t xml:space="preserve"> </w:t>
            </w:r>
            <w:r w:rsidRPr="00110564">
              <w:rPr>
                <w:sz w:val="20"/>
                <w:szCs w:val="20"/>
              </w:rPr>
              <w:t xml:space="preserve"> </w:t>
            </w:r>
          </w:p>
        </w:tc>
        <w:tc>
          <w:tcPr>
            <w:tcW w:w="2108" w:type="dxa"/>
            <w:shd w:val="clear" w:color="auto" w:fill="CFDCE3"/>
          </w:tcPr>
          <w:p w14:paraId="30A5FDD2" w14:textId="77777777" w:rsidR="00110564" w:rsidRPr="00110564" w:rsidRDefault="00110564" w:rsidP="00110564">
            <w:pPr>
              <w:spacing w:after="240"/>
              <w:contextualSpacing/>
              <w:rPr>
                <w:sz w:val="20"/>
                <w:szCs w:val="20"/>
              </w:rPr>
            </w:pPr>
            <w:r w:rsidRPr="00110564">
              <w:rPr>
                <w:b/>
                <w:bCs/>
                <w:sz w:val="20"/>
                <w:szCs w:val="20"/>
              </w:rPr>
              <w:t>What is the timeline of the activity, from development to delivery?</w:t>
            </w:r>
          </w:p>
        </w:tc>
        <w:tc>
          <w:tcPr>
            <w:tcW w:w="1554" w:type="dxa"/>
            <w:tcBorders>
              <w:top w:val="single" w:sz="4" w:space="0" w:color="auto"/>
              <w:left w:val="single" w:sz="4" w:space="0" w:color="auto"/>
              <w:bottom w:val="single" w:sz="4" w:space="0" w:color="auto"/>
              <w:right w:val="single" w:sz="4" w:space="0" w:color="auto"/>
            </w:tcBorders>
            <w:shd w:val="clear" w:color="auto" w:fill="CFDCE3"/>
          </w:tcPr>
          <w:p w14:paraId="6B071CDB" w14:textId="58C1DAE6" w:rsidR="00110564" w:rsidRPr="00110564" w:rsidRDefault="00110564" w:rsidP="00110564">
            <w:pPr>
              <w:spacing w:after="240"/>
              <w:contextualSpacing/>
              <w:rPr>
                <w:sz w:val="20"/>
                <w:szCs w:val="20"/>
              </w:rPr>
            </w:pPr>
            <w:r w:rsidRPr="00110564">
              <w:rPr>
                <w:b/>
                <w:bCs/>
                <w:sz w:val="20"/>
                <w:szCs w:val="20"/>
              </w:rPr>
              <w:t>Who is responsible for delivering it?</w:t>
            </w:r>
          </w:p>
        </w:tc>
      </w:tr>
      <w:tr w:rsidR="00545536" w:rsidRPr="00110564" w14:paraId="4511952C" w14:textId="77777777" w:rsidTr="00456DA4">
        <w:trPr>
          <w:trHeight w:val="5677"/>
        </w:trPr>
        <w:tc>
          <w:tcPr>
            <w:tcW w:w="2552" w:type="dxa"/>
          </w:tcPr>
          <w:p w14:paraId="2FB3F928" w14:textId="77777777" w:rsidR="00110564" w:rsidRPr="00110564" w:rsidRDefault="00110564" w:rsidP="00110564">
            <w:pPr>
              <w:spacing w:after="240"/>
              <w:contextualSpacing/>
              <w:rPr>
                <w:sz w:val="20"/>
                <w:szCs w:val="20"/>
              </w:rPr>
            </w:pPr>
          </w:p>
        </w:tc>
        <w:tc>
          <w:tcPr>
            <w:tcW w:w="2774" w:type="dxa"/>
          </w:tcPr>
          <w:p w14:paraId="0A2A298A" w14:textId="77777777" w:rsidR="00110564" w:rsidRPr="00110564" w:rsidRDefault="00110564" w:rsidP="00110564">
            <w:pPr>
              <w:spacing w:after="240"/>
              <w:contextualSpacing/>
              <w:rPr>
                <w:i/>
                <w:sz w:val="20"/>
                <w:szCs w:val="20"/>
              </w:rPr>
            </w:pPr>
          </w:p>
        </w:tc>
        <w:tc>
          <w:tcPr>
            <w:tcW w:w="2240" w:type="dxa"/>
          </w:tcPr>
          <w:p w14:paraId="462898A3" w14:textId="38B4D608" w:rsidR="00110564" w:rsidRPr="00110564" w:rsidRDefault="00110564" w:rsidP="00110564">
            <w:pPr>
              <w:spacing w:after="240"/>
              <w:contextualSpacing/>
              <w:rPr>
                <w:sz w:val="20"/>
                <w:szCs w:val="20"/>
              </w:rPr>
            </w:pPr>
          </w:p>
        </w:tc>
        <w:tc>
          <w:tcPr>
            <w:tcW w:w="3486" w:type="dxa"/>
          </w:tcPr>
          <w:p w14:paraId="51B30A3F" w14:textId="0E710C57" w:rsidR="00110564" w:rsidRPr="00110564" w:rsidRDefault="00110564" w:rsidP="00110564">
            <w:pPr>
              <w:spacing w:after="240"/>
              <w:contextualSpacing/>
              <w:rPr>
                <w:sz w:val="20"/>
                <w:szCs w:val="20"/>
              </w:rPr>
            </w:pPr>
          </w:p>
        </w:tc>
        <w:tc>
          <w:tcPr>
            <w:tcW w:w="2108" w:type="dxa"/>
          </w:tcPr>
          <w:p w14:paraId="12EFB119" w14:textId="2F7CD060" w:rsidR="00110564" w:rsidRPr="00110564" w:rsidRDefault="00110564" w:rsidP="00110564">
            <w:pPr>
              <w:spacing w:after="240"/>
              <w:contextualSpacing/>
              <w:rPr>
                <w:sz w:val="20"/>
                <w:szCs w:val="20"/>
              </w:rPr>
            </w:pPr>
          </w:p>
        </w:tc>
        <w:tc>
          <w:tcPr>
            <w:tcW w:w="1554" w:type="dxa"/>
          </w:tcPr>
          <w:p w14:paraId="1069C75B" w14:textId="1E4F3459" w:rsidR="00110564" w:rsidRPr="00110564" w:rsidRDefault="00110564" w:rsidP="00110564">
            <w:pPr>
              <w:spacing w:after="240"/>
              <w:contextualSpacing/>
              <w:rPr>
                <w:sz w:val="20"/>
                <w:szCs w:val="20"/>
              </w:rPr>
            </w:pPr>
          </w:p>
        </w:tc>
      </w:tr>
    </w:tbl>
    <w:p w14:paraId="078CCA97" w14:textId="5F47D6B9" w:rsidR="0003024B" w:rsidRDefault="0003024B" w:rsidP="0003024B">
      <w:pPr>
        <w:rPr>
          <w:rFonts w:eastAsia="Calibri"/>
          <w:lang w:eastAsia="en-US"/>
        </w:rPr>
      </w:pPr>
    </w:p>
    <w:p w14:paraId="76365ADA" w14:textId="467DFCCB" w:rsidR="00164A96" w:rsidRPr="00717041" w:rsidRDefault="00164A96" w:rsidP="00111681">
      <w:pPr>
        <w:pStyle w:val="ListParagraph"/>
        <w:numPr>
          <w:ilvl w:val="0"/>
          <w:numId w:val="14"/>
        </w:numPr>
        <w:spacing w:after="0" w:line="240" w:lineRule="auto"/>
        <w:rPr>
          <w:rFonts w:eastAsiaTheme="minorHAnsi" w:cs="Arial"/>
          <w:szCs w:val="22"/>
        </w:rPr>
      </w:pPr>
      <w:r w:rsidRPr="00717041">
        <w:rPr>
          <w:rFonts w:eastAsiaTheme="minorHAnsi" w:cs="Arial"/>
          <w:szCs w:val="22"/>
        </w:rPr>
        <w:t>Financial profile</w:t>
      </w:r>
    </w:p>
    <w:p w14:paraId="6AFFC80A" w14:textId="5198E018" w:rsidR="00F3269C" w:rsidRPr="006336A4" w:rsidRDefault="00F3269C" w:rsidP="00F3269C">
      <w:pPr>
        <w:spacing w:after="0" w:line="240" w:lineRule="auto"/>
        <w:rPr>
          <w:rFonts w:eastAsiaTheme="minorHAnsi" w:cs="Arial"/>
          <w:szCs w:val="22"/>
          <w:u w:val="single"/>
        </w:rPr>
      </w:pPr>
    </w:p>
    <w:p w14:paraId="538FF009" w14:textId="63F2A1A1" w:rsidR="008F0EA4" w:rsidRDefault="00F3269C" w:rsidP="00F3269C">
      <w:pPr>
        <w:spacing w:after="0" w:line="240" w:lineRule="auto"/>
        <w:rPr>
          <w:rFonts w:eastAsiaTheme="minorHAnsi" w:cs="Arial"/>
          <w:szCs w:val="22"/>
        </w:rPr>
      </w:pPr>
      <w:r w:rsidRPr="00BF760A">
        <w:rPr>
          <w:rFonts w:eastAsiaTheme="minorHAnsi" w:cs="Arial"/>
          <w:szCs w:val="22"/>
        </w:rPr>
        <w:t xml:space="preserve">Please ensure that you include a row for each </w:t>
      </w:r>
      <w:r w:rsidR="00E93F54" w:rsidRPr="00BF760A">
        <w:rPr>
          <w:rFonts w:eastAsiaTheme="minorHAnsi" w:cs="Arial"/>
          <w:szCs w:val="22"/>
        </w:rPr>
        <w:t>area of cost,</w:t>
      </w:r>
      <w:r w:rsidR="00CA0E4E" w:rsidRPr="00BF760A">
        <w:rPr>
          <w:rFonts w:eastAsiaTheme="minorHAnsi" w:cs="Arial"/>
          <w:szCs w:val="22"/>
        </w:rPr>
        <w:t xml:space="preserve"> including</w:t>
      </w:r>
      <w:r w:rsidR="002203C7">
        <w:rPr>
          <w:rFonts w:eastAsiaTheme="minorHAnsi" w:cs="Arial"/>
          <w:szCs w:val="22"/>
        </w:rPr>
        <w:t xml:space="preserve"> </w:t>
      </w:r>
      <w:r w:rsidR="00BA6659">
        <w:rPr>
          <w:rFonts w:eastAsiaTheme="minorHAnsi" w:cs="Arial"/>
          <w:szCs w:val="22"/>
        </w:rPr>
        <w:t xml:space="preserve">as a minimum </w:t>
      </w:r>
      <w:r w:rsidR="002203C7">
        <w:rPr>
          <w:rFonts w:eastAsiaTheme="minorHAnsi" w:cs="Arial"/>
          <w:szCs w:val="22"/>
        </w:rPr>
        <w:t>(where appropriate)</w:t>
      </w:r>
      <w:r w:rsidR="00CA0E4E" w:rsidRPr="00BF760A">
        <w:rPr>
          <w:rFonts w:eastAsiaTheme="minorHAnsi" w:cs="Arial"/>
          <w:szCs w:val="22"/>
        </w:rPr>
        <w:t xml:space="preserve">: </w:t>
      </w:r>
    </w:p>
    <w:p w14:paraId="38D5DB3A" w14:textId="585F1FAE" w:rsidR="008F0EA4" w:rsidRDefault="00950D42" w:rsidP="00111681">
      <w:pPr>
        <w:pStyle w:val="ListParagraph"/>
        <w:numPr>
          <w:ilvl w:val="0"/>
          <w:numId w:val="19"/>
        </w:numPr>
        <w:spacing w:after="0" w:line="240" w:lineRule="auto"/>
        <w:rPr>
          <w:rFonts w:eastAsiaTheme="minorHAnsi" w:cs="Arial"/>
          <w:szCs w:val="22"/>
        </w:rPr>
      </w:pPr>
      <w:r w:rsidRPr="008F0EA4">
        <w:rPr>
          <w:rFonts w:eastAsiaTheme="minorHAnsi" w:cs="Arial"/>
          <w:szCs w:val="22"/>
        </w:rPr>
        <w:t xml:space="preserve">development </w:t>
      </w:r>
    </w:p>
    <w:p w14:paraId="67E93C86" w14:textId="0FA87BFC" w:rsidR="008F0EA4" w:rsidRDefault="00BF760A" w:rsidP="00111681">
      <w:pPr>
        <w:pStyle w:val="ListParagraph"/>
        <w:numPr>
          <w:ilvl w:val="0"/>
          <w:numId w:val="19"/>
        </w:numPr>
        <w:spacing w:after="0" w:line="240" w:lineRule="auto"/>
        <w:rPr>
          <w:rFonts w:eastAsiaTheme="minorHAnsi" w:cs="Arial"/>
          <w:szCs w:val="22"/>
        </w:rPr>
      </w:pPr>
      <w:r w:rsidRPr="008F0EA4">
        <w:rPr>
          <w:rFonts w:eastAsiaTheme="minorHAnsi" w:cs="Arial"/>
          <w:szCs w:val="22"/>
        </w:rPr>
        <w:t xml:space="preserve">procurement </w:t>
      </w:r>
    </w:p>
    <w:p w14:paraId="2F9BAAE3" w14:textId="473B5A56" w:rsidR="008F0EA4" w:rsidRDefault="00950D42" w:rsidP="00111681">
      <w:pPr>
        <w:pStyle w:val="ListParagraph"/>
        <w:numPr>
          <w:ilvl w:val="0"/>
          <w:numId w:val="19"/>
        </w:numPr>
        <w:spacing w:after="0" w:line="240" w:lineRule="auto"/>
        <w:rPr>
          <w:rFonts w:eastAsiaTheme="minorHAnsi" w:cs="Arial"/>
          <w:szCs w:val="22"/>
        </w:rPr>
      </w:pPr>
      <w:r w:rsidRPr="008F0EA4">
        <w:rPr>
          <w:rFonts w:eastAsiaTheme="minorHAnsi" w:cs="Arial"/>
          <w:szCs w:val="22"/>
        </w:rPr>
        <w:t xml:space="preserve">staffing </w:t>
      </w:r>
      <w:r w:rsidR="008F0EA4">
        <w:rPr>
          <w:rFonts w:eastAsiaTheme="minorHAnsi" w:cs="Arial"/>
          <w:szCs w:val="22"/>
        </w:rPr>
        <w:t xml:space="preserve">(including </w:t>
      </w:r>
      <w:r w:rsidR="004C4F17">
        <w:rPr>
          <w:rFonts w:eastAsiaTheme="minorHAnsi" w:cs="Arial"/>
          <w:szCs w:val="22"/>
        </w:rPr>
        <w:t xml:space="preserve">any </w:t>
      </w:r>
      <w:r w:rsidR="008F0EA4">
        <w:rPr>
          <w:rFonts w:eastAsiaTheme="minorHAnsi" w:cs="Arial"/>
          <w:szCs w:val="22"/>
        </w:rPr>
        <w:t xml:space="preserve">recruitment, backfill, </w:t>
      </w:r>
      <w:r w:rsidR="002E3155">
        <w:rPr>
          <w:rFonts w:eastAsiaTheme="minorHAnsi" w:cs="Arial"/>
          <w:szCs w:val="22"/>
        </w:rPr>
        <w:t xml:space="preserve">out-of-hours, </w:t>
      </w:r>
      <w:r w:rsidR="004C4F17">
        <w:rPr>
          <w:rFonts w:eastAsiaTheme="minorHAnsi" w:cs="Arial"/>
          <w:szCs w:val="22"/>
        </w:rPr>
        <w:t xml:space="preserve">or </w:t>
      </w:r>
      <w:r w:rsidR="008F0EA4">
        <w:rPr>
          <w:rFonts w:eastAsiaTheme="minorHAnsi" w:cs="Arial"/>
          <w:szCs w:val="22"/>
        </w:rPr>
        <w:t>remission</w:t>
      </w:r>
      <w:r w:rsidR="004C4F17">
        <w:rPr>
          <w:rFonts w:eastAsiaTheme="minorHAnsi" w:cs="Arial"/>
          <w:szCs w:val="22"/>
        </w:rPr>
        <w:t xml:space="preserve"> costs</w:t>
      </w:r>
      <w:r w:rsidR="008F0EA4">
        <w:rPr>
          <w:rFonts w:eastAsiaTheme="minorHAnsi" w:cs="Arial"/>
          <w:szCs w:val="22"/>
        </w:rPr>
        <w:t>)</w:t>
      </w:r>
    </w:p>
    <w:p w14:paraId="104E9BB3" w14:textId="25D1A044" w:rsidR="000A5683" w:rsidRDefault="000A5683" w:rsidP="00111681">
      <w:pPr>
        <w:pStyle w:val="ListParagraph"/>
        <w:numPr>
          <w:ilvl w:val="0"/>
          <w:numId w:val="19"/>
        </w:numPr>
        <w:spacing w:after="0" w:line="240" w:lineRule="auto"/>
        <w:rPr>
          <w:rFonts w:eastAsiaTheme="minorHAnsi" w:cs="Arial"/>
          <w:szCs w:val="22"/>
        </w:rPr>
      </w:pPr>
      <w:r>
        <w:rPr>
          <w:rFonts w:eastAsiaTheme="minorHAnsi" w:cs="Arial"/>
          <w:szCs w:val="22"/>
        </w:rPr>
        <w:t>training delivery</w:t>
      </w:r>
    </w:p>
    <w:p w14:paraId="75FE29A4" w14:textId="378F78FC" w:rsidR="000A5683" w:rsidRDefault="000A5683" w:rsidP="00111681">
      <w:pPr>
        <w:pStyle w:val="ListParagraph"/>
        <w:numPr>
          <w:ilvl w:val="0"/>
          <w:numId w:val="19"/>
        </w:numPr>
        <w:spacing w:after="0" w:line="240" w:lineRule="auto"/>
        <w:rPr>
          <w:rFonts w:eastAsiaTheme="minorHAnsi" w:cs="Arial"/>
          <w:szCs w:val="22"/>
        </w:rPr>
      </w:pPr>
      <w:r>
        <w:rPr>
          <w:rFonts w:eastAsiaTheme="minorHAnsi" w:cs="Arial"/>
          <w:szCs w:val="22"/>
        </w:rPr>
        <w:t>travel</w:t>
      </w:r>
    </w:p>
    <w:p w14:paraId="16213E15" w14:textId="209708AE" w:rsidR="003E52C6" w:rsidRDefault="003E52C6" w:rsidP="00111681">
      <w:pPr>
        <w:pStyle w:val="ListParagraph"/>
        <w:numPr>
          <w:ilvl w:val="0"/>
          <w:numId w:val="19"/>
        </w:numPr>
        <w:spacing w:after="0" w:line="240" w:lineRule="auto"/>
        <w:rPr>
          <w:rFonts w:eastAsiaTheme="minorHAnsi" w:cs="Arial"/>
          <w:szCs w:val="22"/>
        </w:rPr>
      </w:pPr>
      <w:r>
        <w:rPr>
          <w:rFonts w:eastAsiaTheme="minorHAnsi" w:cs="Arial"/>
          <w:szCs w:val="22"/>
        </w:rPr>
        <w:t>activity cost (</w:t>
      </w:r>
      <w:r w:rsidR="005A7EF1">
        <w:rPr>
          <w:rFonts w:eastAsiaTheme="minorHAnsi" w:cs="Arial"/>
          <w:szCs w:val="22"/>
        </w:rPr>
        <w:t xml:space="preserve">such as </w:t>
      </w:r>
      <w:r>
        <w:rPr>
          <w:rFonts w:eastAsiaTheme="minorHAnsi" w:cs="Arial"/>
          <w:szCs w:val="22"/>
        </w:rPr>
        <w:t>administrative cost in establishing a new community of practice)</w:t>
      </w:r>
    </w:p>
    <w:p w14:paraId="79A74837" w14:textId="77777777" w:rsidR="002E3155" w:rsidRDefault="002E3155" w:rsidP="002E3155">
      <w:pPr>
        <w:spacing w:after="0" w:line="240" w:lineRule="auto"/>
        <w:rPr>
          <w:rFonts w:eastAsiaTheme="minorHAnsi" w:cs="Arial"/>
          <w:szCs w:val="22"/>
        </w:rPr>
      </w:pPr>
    </w:p>
    <w:p w14:paraId="70D9E643" w14:textId="1B066651" w:rsidR="00C63C66" w:rsidRPr="00717041" w:rsidRDefault="002E3155" w:rsidP="00C63C66">
      <w:pPr>
        <w:spacing w:after="0" w:line="240" w:lineRule="auto"/>
        <w:rPr>
          <w:rFonts w:eastAsiaTheme="minorHAnsi" w:cs="Arial"/>
          <w:szCs w:val="22"/>
        </w:rPr>
      </w:pPr>
      <w:r w:rsidRPr="00717041">
        <w:rPr>
          <w:rFonts w:eastAsiaTheme="minorHAnsi" w:cs="Arial"/>
          <w:szCs w:val="22"/>
        </w:rPr>
        <w:t>I</w:t>
      </w:r>
      <w:r w:rsidR="00790328" w:rsidRPr="00717041">
        <w:rPr>
          <w:rFonts w:eastAsiaTheme="minorHAnsi" w:cs="Arial"/>
          <w:szCs w:val="22"/>
        </w:rPr>
        <w:t>nclude day rates where available to enable effective benchmarking</w:t>
      </w:r>
      <w:r w:rsidRPr="00717041">
        <w:rPr>
          <w:rFonts w:eastAsiaTheme="minorHAnsi" w:cs="Arial"/>
          <w:szCs w:val="22"/>
        </w:rPr>
        <w:t xml:space="preserve"> of your proposal</w:t>
      </w:r>
      <w:r w:rsidR="00790328" w:rsidRPr="00717041">
        <w:rPr>
          <w:rFonts w:eastAsiaTheme="minorHAnsi" w:cs="Arial"/>
          <w:szCs w:val="22"/>
        </w:rPr>
        <w:t>.</w:t>
      </w:r>
    </w:p>
    <w:p w14:paraId="2597AAE8" w14:textId="77777777" w:rsidR="00227854" w:rsidRPr="00717041" w:rsidRDefault="00227854" w:rsidP="002E3155">
      <w:pPr>
        <w:spacing w:after="0" w:line="240" w:lineRule="auto"/>
        <w:rPr>
          <w:rFonts w:eastAsiaTheme="minorHAnsi" w:cs="Arial"/>
          <w:szCs w:val="22"/>
        </w:rPr>
      </w:pPr>
    </w:p>
    <w:p w14:paraId="5EB35615" w14:textId="7E897AC9" w:rsidR="00227854" w:rsidRPr="00717041" w:rsidRDefault="00227854" w:rsidP="00717041">
      <w:pPr>
        <w:pStyle w:val="Heading3"/>
        <w:rPr>
          <w:rFonts w:eastAsiaTheme="minorHAnsi"/>
          <w:b w:val="0"/>
          <w:bCs w:val="0"/>
        </w:rPr>
      </w:pPr>
      <w:r w:rsidRPr="00717041">
        <w:rPr>
          <w:rFonts w:eastAsiaTheme="minorHAnsi"/>
        </w:rPr>
        <w:lastRenderedPageBreak/>
        <w:t>Example</w:t>
      </w:r>
      <w:r w:rsidR="00137CD7" w:rsidRPr="00717041">
        <w:rPr>
          <w:rFonts w:eastAsiaTheme="minorHAnsi"/>
        </w:rPr>
        <w:t xml:space="preserve"> financial profile table</w:t>
      </w:r>
      <w:r w:rsidR="00A259C8" w:rsidRPr="00717041">
        <w:rPr>
          <w:rFonts w:eastAsiaTheme="minorHAnsi"/>
        </w:rPr>
        <w:t>s</w:t>
      </w:r>
      <w:r w:rsidR="002A3F5F" w:rsidRPr="00717041">
        <w:rPr>
          <w:rFonts w:eastAsiaTheme="minorHAnsi"/>
        </w:rPr>
        <w:t xml:space="preserve"> </w:t>
      </w:r>
      <w:r w:rsidR="00494319" w:rsidRPr="00717041">
        <w:rPr>
          <w:rFonts w:eastAsiaTheme="minorHAnsi"/>
        </w:rPr>
        <w:t xml:space="preserve">are included with a green header </w:t>
      </w:r>
      <w:r w:rsidR="002A3F5F" w:rsidRPr="00717041">
        <w:rPr>
          <w:rFonts w:eastAsiaTheme="minorHAnsi"/>
        </w:rPr>
        <w:t xml:space="preserve">– delete </w:t>
      </w:r>
      <w:r w:rsidR="00494319" w:rsidRPr="00717041">
        <w:rPr>
          <w:rFonts w:eastAsiaTheme="minorHAnsi"/>
        </w:rPr>
        <w:t xml:space="preserve">these </w:t>
      </w:r>
      <w:r w:rsidR="002A3F5F" w:rsidRPr="00717041">
        <w:rPr>
          <w:rFonts w:eastAsiaTheme="minorHAnsi"/>
        </w:rPr>
        <w:t xml:space="preserve">from your </w:t>
      </w:r>
      <w:proofErr w:type="gramStart"/>
      <w:r w:rsidR="002A3F5F" w:rsidRPr="00717041">
        <w:rPr>
          <w:rFonts w:eastAsiaTheme="minorHAnsi"/>
        </w:rPr>
        <w:t>submission</w:t>
      </w:r>
      <w:proofErr w:type="gramEnd"/>
    </w:p>
    <w:p w14:paraId="1630946A" w14:textId="61B03C79" w:rsidR="00BA3BD7" w:rsidRPr="00717041" w:rsidRDefault="00054084" w:rsidP="00717041">
      <w:pPr>
        <w:pStyle w:val="Heading4"/>
        <w:rPr>
          <w:rFonts w:eastAsiaTheme="minorHAnsi"/>
          <w:b w:val="0"/>
        </w:rPr>
      </w:pPr>
      <w:r w:rsidRPr="00717041">
        <w:rPr>
          <w:rFonts w:eastAsiaTheme="minorHAnsi"/>
        </w:rPr>
        <w:t xml:space="preserve">All </w:t>
      </w:r>
      <w:r w:rsidR="003C65F3" w:rsidRPr="00717041">
        <w:rPr>
          <w:rFonts w:eastAsiaTheme="minorHAnsi"/>
        </w:rPr>
        <w:t>projects</w:t>
      </w:r>
    </w:p>
    <w:p w14:paraId="225F6E86" w14:textId="77777777" w:rsidR="003C65F3" w:rsidRDefault="003C65F3" w:rsidP="002E3155">
      <w:pPr>
        <w:spacing w:after="0" w:line="240" w:lineRule="auto"/>
        <w:rPr>
          <w:rFonts w:eastAsiaTheme="minorHAnsi" w:cs="Arial"/>
          <w:i/>
          <w:iCs/>
          <w:szCs w:val="22"/>
          <w:u w:val="single"/>
        </w:rPr>
      </w:pPr>
    </w:p>
    <w:tbl>
      <w:tblPr>
        <w:tblStyle w:val="TableGridLight"/>
        <w:tblW w:w="151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989"/>
        <w:gridCol w:w="1038"/>
        <w:gridCol w:w="1026"/>
        <w:gridCol w:w="1002"/>
        <w:gridCol w:w="1014"/>
        <w:gridCol w:w="1014"/>
        <w:gridCol w:w="829"/>
      </w:tblGrid>
      <w:tr w:rsidR="00306592" w:rsidRPr="00CB2115" w14:paraId="5D78EDA7" w14:textId="77777777" w:rsidTr="00494319">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14:paraId="1AED81FA" w14:textId="77777777" w:rsidR="00306592" w:rsidRPr="00151572" w:rsidRDefault="00306592" w:rsidP="00DD2759">
            <w:pPr>
              <w:spacing w:before="60" w:after="60" w:line="240" w:lineRule="auto"/>
              <w:ind w:right="57"/>
              <w:rPr>
                <w:b/>
                <w:bCs/>
                <w:sz w:val="20"/>
                <w:szCs w:val="20"/>
                <w:lang w:eastAsia="en-US"/>
              </w:rPr>
            </w:pPr>
            <w:r w:rsidRPr="00151572">
              <w:rPr>
                <w:b/>
                <w:bCs/>
                <w:sz w:val="20"/>
                <w:szCs w:val="20"/>
              </w:rPr>
              <w:t>Activity</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F8E1C82" w14:textId="77777777" w:rsidR="00306592" w:rsidRPr="00151572" w:rsidRDefault="00306592" w:rsidP="00DD2759">
            <w:pPr>
              <w:spacing w:before="60" w:after="60" w:line="240" w:lineRule="auto"/>
              <w:ind w:right="57"/>
              <w:rPr>
                <w:b/>
                <w:bCs/>
                <w:sz w:val="20"/>
                <w:szCs w:val="20"/>
              </w:rPr>
            </w:pPr>
            <w:r w:rsidRPr="00151572">
              <w:rPr>
                <w:b/>
                <w:bCs/>
                <w:sz w:val="20"/>
                <w:szCs w:val="20"/>
              </w:rPr>
              <w:t>Oct-21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E87E85" w14:textId="77777777" w:rsidR="00306592" w:rsidRPr="00151572" w:rsidRDefault="00306592" w:rsidP="00DD2759">
            <w:pPr>
              <w:spacing w:before="60" w:after="60" w:line="240" w:lineRule="auto"/>
              <w:ind w:right="57"/>
              <w:rPr>
                <w:b/>
                <w:bCs/>
                <w:sz w:val="20"/>
                <w:szCs w:val="20"/>
              </w:rPr>
            </w:pPr>
            <w:r w:rsidRPr="00151572">
              <w:rPr>
                <w:b/>
                <w:bCs/>
                <w:sz w:val="20"/>
                <w:szCs w:val="20"/>
              </w:rPr>
              <w:t>Nov-21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4A7F40" w14:textId="77777777" w:rsidR="00306592" w:rsidRPr="00151572" w:rsidRDefault="00306592" w:rsidP="00DD2759">
            <w:pPr>
              <w:spacing w:before="60" w:after="60" w:line="240" w:lineRule="auto"/>
              <w:ind w:right="57"/>
              <w:rPr>
                <w:b/>
                <w:bCs/>
                <w:sz w:val="20"/>
                <w:szCs w:val="20"/>
              </w:rPr>
            </w:pPr>
            <w:r w:rsidRPr="00151572">
              <w:rPr>
                <w:b/>
                <w:bCs/>
                <w:sz w:val="20"/>
                <w:szCs w:val="20"/>
              </w:rPr>
              <w:t>Dec-21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005FF0" w14:textId="77777777" w:rsidR="00306592" w:rsidRPr="00151572" w:rsidRDefault="00306592" w:rsidP="00DD2759">
            <w:pPr>
              <w:spacing w:before="60" w:after="60" w:line="240" w:lineRule="auto"/>
              <w:ind w:right="57"/>
              <w:rPr>
                <w:b/>
                <w:bCs/>
                <w:sz w:val="20"/>
                <w:szCs w:val="20"/>
              </w:rPr>
            </w:pPr>
            <w:r w:rsidRPr="00151572">
              <w:rPr>
                <w:b/>
                <w:bCs/>
                <w:sz w:val="20"/>
                <w:szCs w:val="20"/>
              </w:rPr>
              <w:t>Jan-21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6D620A" w14:textId="77777777" w:rsidR="00306592" w:rsidRPr="00151572" w:rsidRDefault="00306592" w:rsidP="00DD2759">
            <w:pPr>
              <w:spacing w:before="60" w:after="60" w:line="240" w:lineRule="auto"/>
              <w:ind w:right="57"/>
              <w:rPr>
                <w:b/>
                <w:bCs/>
                <w:sz w:val="20"/>
                <w:szCs w:val="20"/>
              </w:rPr>
            </w:pPr>
            <w:r w:rsidRPr="00151572">
              <w:rPr>
                <w:b/>
                <w:bCs/>
                <w:sz w:val="20"/>
                <w:szCs w:val="20"/>
              </w:rPr>
              <w:t>Feb-21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56EA08" w14:textId="77777777" w:rsidR="00306592" w:rsidRPr="00151572" w:rsidRDefault="00306592" w:rsidP="00DD2759">
            <w:pPr>
              <w:spacing w:before="60" w:after="60" w:line="240" w:lineRule="auto"/>
              <w:ind w:right="57"/>
              <w:rPr>
                <w:b/>
                <w:bCs/>
                <w:sz w:val="20"/>
                <w:szCs w:val="20"/>
              </w:rPr>
            </w:pPr>
            <w:r w:rsidRPr="00151572">
              <w:rPr>
                <w:b/>
                <w:bCs/>
                <w:sz w:val="20"/>
                <w:szCs w:val="20"/>
              </w:rPr>
              <w:t>Mar-21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5D0AEE" w14:textId="77777777" w:rsidR="00306592" w:rsidRPr="00151572" w:rsidRDefault="00306592" w:rsidP="00DD2759">
            <w:pPr>
              <w:spacing w:before="60" w:after="60" w:line="240" w:lineRule="auto"/>
              <w:ind w:right="57"/>
              <w:rPr>
                <w:b/>
                <w:bCs/>
                <w:sz w:val="20"/>
                <w:szCs w:val="20"/>
              </w:rPr>
            </w:pPr>
            <w:r w:rsidRPr="00151572">
              <w:rPr>
                <w:b/>
                <w:bCs/>
                <w:sz w:val="20"/>
                <w:szCs w:val="20"/>
              </w:rPr>
              <w:t xml:space="preserve">Total </w:t>
            </w:r>
          </w:p>
        </w:tc>
      </w:tr>
      <w:tr w:rsidR="00306592" w:rsidRPr="00CB2115" w14:paraId="02757F06"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03420B6B" w14:textId="7FF36DC3" w:rsidR="00306592" w:rsidRPr="00151572" w:rsidRDefault="00306592" w:rsidP="00A259C8">
            <w:pPr>
              <w:spacing w:before="60" w:after="60" w:line="240" w:lineRule="auto"/>
              <w:ind w:right="57"/>
              <w:rPr>
                <w:rFonts w:cs="Arial"/>
                <w:b/>
                <w:sz w:val="20"/>
                <w:szCs w:val="20"/>
                <w:lang w:eastAsia="en-US"/>
              </w:rPr>
            </w:pPr>
            <w:proofErr w:type="spellStart"/>
            <w:r w:rsidRPr="00151572">
              <w:rPr>
                <w:rFonts w:cs="Arial"/>
                <w:b/>
                <w:sz w:val="20"/>
                <w:szCs w:val="20"/>
                <w:lang w:eastAsia="en-US"/>
              </w:rPr>
              <w:t>Start up</w:t>
            </w:r>
            <w:proofErr w:type="spellEnd"/>
            <w:r w:rsidRPr="00151572">
              <w:rPr>
                <w:rFonts w:cs="Arial"/>
                <w:b/>
                <w:sz w:val="20"/>
                <w:szCs w:val="20"/>
                <w:lang w:eastAsia="en-US"/>
              </w:rPr>
              <w:t>/lead in costs</w:t>
            </w:r>
          </w:p>
        </w:tc>
        <w:tc>
          <w:tcPr>
            <w:tcW w:w="0" w:type="auto"/>
            <w:tcBorders>
              <w:top w:val="single" w:sz="4" w:space="0" w:color="auto"/>
              <w:left w:val="single" w:sz="4" w:space="0" w:color="auto"/>
              <w:bottom w:val="single" w:sz="4" w:space="0" w:color="auto"/>
              <w:right w:val="single" w:sz="4" w:space="0" w:color="auto"/>
            </w:tcBorders>
          </w:tcPr>
          <w:p w14:paraId="43C9A29A" w14:textId="775FA2C3"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6FD952" w14:textId="55DF6CD9"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F0DD6E" w14:textId="776AC39E"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6B991B" w14:textId="3766A23D"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3DD79FA" w14:textId="73DE6F74"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9D2524" w14:textId="1AB02DEC" w:rsidR="00306592" w:rsidRPr="00151572" w:rsidRDefault="00306592" w:rsidP="00DD2759">
            <w:pPr>
              <w:spacing w:before="60" w:after="60" w:line="240" w:lineRule="auto"/>
              <w:ind w:right="57"/>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A6AE31" w14:textId="1ECC323E" w:rsidR="00306592" w:rsidRPr="00151572" w:rsidRDefault="00306592" w:rsidP="00DD2759">
            <w:pPr>
              <w:spacing w:before="60" w:after="60" w:line="240" w:lineRule="auto"/>
              <w:ind w:right="57"/>
              <w:rPr>
                <w:i/>
                <w:iCs/>
                <w:sz w:val="20"/>
                <w:szCs w:val="20"/>
              </w:rPr>
            </w:pPr>
          </w:p>
        </w:tc>
      </w:tr>
      <w:tr w:rsidR="00E14D0E" w:rsidRPr="00CB2115" w14:paraId="082548D9"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7096A7E6" w14:textId="0816C0D4" w:rsidR="00E14D0E" w:rsidRPr="00151572" w:rsidRDefault="00E14D0E" w:rsidP="00E14D0E">
            <w:pPr>
              <w:widowControl w:val="0"/>
              <w:overflowPunct w:val="0"/>
              <w:autoSpaceDE w:val="0"/>
              <w:autoSpaceDN w:val="0"/>
              <w:adjustRightInd w:val="0"/>
              <w:spacing w:after="0" w:line="240" w:lineRule="auto"/>
              <w:textAlignment w:val="baseline"/>
              <w:rPr>
                <w:rFonts w:cs="Arial"/>
                <w:sz w:val="20"/>
                <w:szCs w:val="20"/>
              </w:rPr>
            </w:pPr>
            <w:r w:rsidRPr="00151572">
              <w:rPr>
                <w:rFonts w:cs="Arial"/>
                <w:sz w:val="20"/>
                <w:szCs w:val="20"/>
              </w:rPr>
              <w:t>Recruitment/staffing (breakdown of posts)</w:t>
            </w:r>
          </w:p>
        </w:tc>
        <w:tc>
          <w:tcPr>
            <w:tcW w:w="0" w:type="auto"/>
            <w:tcBorders>
              <w:top w:val="single" w:sz="4" w:space="0" w:color="auto"/>
              <w:left w:val="single" w:sz="4" w:space="0" w:color="auto"/>
              <w:bottom w:val="single" w:sz="4" w:space="0" w:color="auto"/>
              <w:right w:val="single" w:sz="4" w:space="0" w:color="auto"/>
            </w:tcBorders>
          </w:tcPr>
          <w:p w14:paraId="1CD9DB04" w14:textId="76F2685F"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CB3DF13" w14:textId="4C9AF1C2"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B81C5B3" w14:textId="6F397305"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C8A5026" w14:textId="09FE74F7"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319FC3" w14:textId="01D9DBCF"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7CAF381" w14:textId="1DD250E5"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FEC527C" w14:textId="2876199E" w:rsidR="00E14D0E" w:rsidRPr="00151572" w:rsidRDefault="00E14D0E" w:rsidP="00E14D0E">
            <w:pPr>
              <w:spacing w:before="60" w:after="60" w:line="240" w:lineRule="auto"/>
              <w:ind w:right="57"/>
              <w:rPr>
                <w:i/>
                <w:iCs/>
                <w:sz w:val="20"/>
                <w:szCs w:val="20"/>
              </w:rPr>
            </w:pPr>
            <w:r w:rsidRPr="00151572">
              <w:rPr>
                <w:i/>
                <w:iCs/>
                <w:sz w:val="20"/>
                <w:szCs w:val="20"/>
              </w:rPr>
              <w:t>£</w:t>
            </w:r>
          </w:p>
        </w:tc>
      </w:tr>
      <w:tr w:rsidR="00E14D0E" w:rsidRPr="00CB2115" w14:paraId="2C065637"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22E0E49D" w14:textId="5CE184B4" w:rsidR="00E14D0E" w:rsidRPr="00151572" w:rsidRDefault="00E14D0E" w:rsidP="00E14D0E">
            <w:pPr>
              <w:widowControl w:val="0"/>
              <w:overflowPunct w:val="0"/>
              <w:autoSpaceDE w:val="0"/>
              <w:autoSpaceDN w:val="0"/>
              <w:adjustRightInd w:val="0"/>
              <w:spacing w:after="0" w:line="240" w:lineRule="auto"/>
              <w:textAlignment w:val="baseline"/>
              <w:rPr>
                <w:rFonts w:cs="Arial"/>
                <w:sz w:val="20"/>
                <w:szCs w:val="20"/>
              </w:rPr>
            </w:pPr>
            <w:r w:rsidRPr="00151572">
              <w:rPr>
                <w:rFonts w:cs="Arial"/>
                <w:sz w:val="20"/>
                <w:szCs w:val="20"/>
              </w:rPr>
              <w:t>Digital Champion</w:t>
            </w:r>
          </w:p>
        </w:tc>
        <w:tc>
          <w:tcPr>
            <w:tcW w:w="0" w:type="auto"/>
            <w:tcBorders>
              <w:top w:val="single" w:sz="4" w:space="0" w:color="auto"/>
              <w:left w:val="single" w:sz="4" w:space="0" w:color="auto"/>
              <w:bottom w:val="single" w:sz="4" w:space="0" w:color="auto"/>
              <w:right w:val="single" w:sz="4" w:space="0" w:color="auto"/>
            </w:tcBorders>
          </w:tcPr>
          <w:p w14:paraId="2444C11A" w14:textId="55C18442"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CB0C31B" w14:textId="7BFBCB37"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439D9A6" w14:textId="05AFE4C3"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A5F6C13" w14:textId="47E7AFFB"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9C20CA4" w14:textId="1E57114B"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46BAD18" w14:textId="0D3F2D4F"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DC506D" w14:textId="4BB9F8FB" w:rsidR="00E14D0E" w:rsidRPr="00151572" w:rsidRDefault="00E14D0E" w:rsidP="00E14D0E">
            <w:pPr>
              <w:spacing w:before="60" w:after="60" w:line="240" w:lineRule="auto"/>
              <w:ind w:right="57"/>
              <w:rPr>
                <w:i/>
                <w:iCs/>
                <w:sz w:val="20"/>
                <w:szCs w:val="20"/>
              </w:rPr>
            </w:pPr>
            <w:r w:rsidRPr="00151572">
              <w:rPr>
                <w:i/>
                <w:iCs/>
                <w:sz w:val="20"/>
                <w:szCs w:val="20"/>
              </w:rPr>
              <w:t>£</w:t>
            </w:r>
          </w:p>
        </w:tc>
      </w:tr>
      <w:tr w:rsidR="00E14D0E" w:rsidRPr="00CB2115" w14:paraId="3642C3A0"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1BE93B1F" w14:textId="08E15754" w:rsidR="00E14D0E" w:rsidRPr="00151572" w:rsidRDefault="00E14D0E" w:rsidP="00E14D0E">
            <w:pPr>
              <w:widowControl w:val="0"/>
              <w:overflowPunct w:val="0"/>
              <w:autoSpaceDE w:val="0"/>
              <w:autoSpaceDN w:val="0"/>
              <w:adjustRightInd w:val="0"/>
              <w:spacing w:after="0" w:line="240" w:lineRule="auto"/>
              <w:textAlignment w:val="baseline"/>
              <w:rPr>
                <w:rFonts w:cs="Arial"/>
                <w:sz w:val="20"/>
                <w:szCs w:val="20"/>
              </w:rPr>
            </w:pPr>
            <w:r w:rsidRPr="00151572">
              <w:rPr>
                <w:rFonts w:cs="Arial"/>
                <w:sz w:val="20"/>
                <w:szCs w:val="20"/>
              </w:rPr>
              <w:t xml:space="preserve">Procurement activities </w:t>
            </w:r>
          </w:p>
        </w:tc>
        <w:tc>
          <w:tcPr>
            <w:tcW w:w="0" w:type="auto"/>
            <w:tcBorders>
              <w:top w:val="single" w:sz="4" w:space="0" w:color="auto"/>
              <w:left w:val="single" w:sz="4" w:space="0" w:color="auto"/>
              <w:bottom w:val="single" w:sz="4" w:space="0" w:color="auto"/>
              <w:right w:val="single" w:sz="4" w:space="0" w:color="auto"/>
            </w:tcBorders>
          </w:tcPr>
          <w:p w14:paraId="600BFBC8" w14:textId="38918163"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6C71EA4" w14:textId="411D8264"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FEF6480" w14:textId="241FFE7C"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DEF640E" w14:textId="7A72B1D0"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3DE59F4" w14:textId="1D1C5F71"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42DE2FE" w14:textId="648634A9" w:rsidR="00E14D0E" w:rsidRPr="00151572" w:rsidRDefault="00E14D0E" w:rsidP="00E14D0E">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F6A260E" w14:textId="0B9F2398" w:rsidR="00E14D0E" w:rsidRPr="00151572" w:rsidRDefault="00E14D0E" w:rsidP="00E14D0E">
            <w:pPr>
              <w:spacing w:before="60" w:after="60" w:line="240" w:lineRule="auto"/>
              <w:ind w:right="57"/>
              <w:rPr>
                <w:i/>
                <w:iCs/>
                <w:sz w:val="20"/>
                <w:szCs w:val="20"/>
              </w:rPr>
            </w:pPr>
            <w:r w:rsidRPr="00151572">
              <w:rPr>
                <w:i/>
                <w:iCs/>
                <w:sz w:val="20"/>
                <w:szCs w:val="20"/>
              </w:rPr>
              <w:t>£</w:t>
            </w:r>
          </w:p>
        </w:tc>
      </w:tr>
    </w:tbl>
    <w:p w14:paraId="0C685E12" w14:textId="77777777" w:rsidR="001106FA" w:rsidRPr="001106FA" w:rsidRDefault="001106FA" w:rsidP="001106FA">
      <w:pPr>
        <w:spacing w:after="0" w:line="240" w:lineRule="auto"/>
        <w:rPr>
          <w:rFonts w:eastAsiaTheme="minorHAnsi" w:cs="Arial"/>
          <w:i/>
          <w:iCs/>
          <w:szCs w:val="22"/>
          <w:u w:val="single"/>
        </w:rPr>
      </w:pPr>
    </w:p>
    <w:p w14:paraId="1B3B0394" w14:textId="77777777" w:rsidR="00306592" w:rsidRDefault="00306592" w:rsidP="00A75897">
      <w:pPr>
        <w:spacing w:after="0" w:line="240" w:lineRule="auto"/>
        <w:rPr>
          <w:rFonts w:cs="Arial"/>
          <w:b/>
          <w:bCs/>
          <w:sz w:val="24"/>
        </w:rPr>
      </w:pPr>
    </w:p>
    <w:p w14:paraId="6797A458" w14:textId="0EC44941" w:rsidR="00A75897" w:rsidRPr="00DD6DE9" w:rsidRDefault="00070979" w:rsidP="00911536">
      <w:pPr>
        <w:pStyle w:val="Heading4"/>
      </w:pPr>
      <w:r w:rsidRPr="00DD6DE9">
        <w:t>Theme: Workforce capability and confidence to use technology effectively in education</w:t>
      </w:r>
    </w:p>
    <w:p w14:paraId="5F06B3B5" w14:textId="42050AC0" w:rsidR="00174CBA" w:rsidRPr="00911536" w:rsidRDefault="00284FE2" w:rsidP="00911536">
      <w:pPr>
        <w:pStyle w:val="Heading4"/>
        <w:rPr>
          <w:rFonts w:eastAsiaTheme="minorHAnsi"/>
          <w:b w:val="0"/>
        </w:rPr>
      </w:pPr>
      <w:r w:rsidRPr="00911536">
        <w:rPr>
          <w:rFonts w:eastAsiaTheme="minorHAnsi"/>
        </w:rPr>
        <w:t>Project delivery</w:t>
      </w:r>
    </w:p>
    <w:p w14:paraId="56EEE26D" w14:textId="77777777" w:rsidR="005C0DEE" w:rsidRDefault="005C0DEE" w:rsidP="002E3155">
      <w:pPr>
        <w:spacing w:after="0" w:line="240" w:lineRule="auto"/>
        <w:rPr>
          <w:rFonts w:eastAsiaTheme="minorHAnsi" w:cs="Arial"/>
          <w:b/>
          <w:bCs/>
          <w:szCs w:val="22"/>
          <w:u w:val="single"/>
        </w:rPr>
      </w:pPr>
    </w:p>
    <w:tbl>
      <w:tblPr>
        <w:tblStyle w:val="TableGridLight"/>
        <w:tblW w:w="151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989"/>
        <w:gridCol w:w="1038"/>
        <w:gridCol w:w="1026"/>
        <w:gridCol w:w="1002"/>
        <w:gridCol w:w="1014"/>
        <w:gridCol w:w="1014"/>
        <w:gridCol w:w="829"/>
      </w:tblGrid>
      <w:tr w:rsidR="00F57771" w:rsidRPr="00CB2115" w14:paraId="01320E7B" w14:textId="77777777" w:rsidTr="00494319">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14:paraId="703B5623" w14:textId="77777777" w:rsidR="00F57771" w:rsidRPr="00151572" w:rsidRDefault="00F57771" w:rsidP="00F57771">
            <w:pPr>
              <w:spacing w:before="60" w:after="60" w:line="240" w:lineRule="auto"/>
              <w:ind w:right="1132"/>
              <w:rPr>
                <w:b/>
                <w:bCs/>
                <w:sz w:val="20"/>
                <w:szCs w:val="20"/>
                <w:lang w:eastAsia="en-US"/>
              </w:rPr>
            </w:pPr>
            <w:r w:rsidRPr="00151572">
              <w:rPr>
                <w:b/>
                <w:bCs/>
                <w:sz w:val="20"/>
                <w:szCs w:val="20"/>
              </w:rPr>
              <w:t>Activity</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0647BB" w14:textId="77777777" w:rsidR="00F57771" w:rsidRPr="00151572" w:rsidRDefault="00F57771" w:rsidP="00A3794A">
            <w:pPr>
              <w:spacing w:before="60" w:after="60" w:line="240" w:lineRule="auto"/>
              <w:ind w:right="57"/>
              <w:rPr>
                <w:b/>
                <w:bCs/>
                <w:sz w:val="20"/>
                <w:szCs w:val="20"/>
              </w:rPr>
            </w:pPr>
            <w:r w:rsidRPr="00151572">
              <w:rPr>
                <w:b/>
                <w:bCs/>
                <w:sz w:val="20"/>
                <w:szCs w:val="20"/>
              </w:rPr>
              <w:t>Oct-21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FAA754" w14:textId="77777777" w:rsidR="00F57771" w:rsidRPr="00151572" w:rsidRDefault="00F57771" w:rsidP="00A3794A">
            <w:pPr>
              <w:spacing w:before="60" w:after="60" w:line="240" w:lineRule="auto"/>
              <w:ind w:right="57"/>
              <w:rPr>
                <w:b/>
                <w:bCs/>
                <w:sz w:val="20"/>
                <w:szCs w:val="20"/>
              </w:rPr>
            </w:pPr>
            <w:r w:rsidRPr="00151572">
              <w:rPr>
                <w:b/>
                <w:bCs/>
                <w:sz w:val="20"/>
                <w:szCs w:val="20"/>
              </w:rPr>
              <w:t>Nov-21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F2058D" w14:textId="77777777" w:rsidR="00F57771" w:rsidRPr="00151572" w:rsidRDefault="00F57771" w:rsidP="00A3794A">
            <w:pPr>
              <w:spacing w:before="60" w:after="60" w:line="240" w:lineRule="auto"/>
              <w:ind w:right="57"/>
              <w:rPr>
                <w:b/>
                <w:bCs/>
                <w:sz w:val="20"/>
                <w:szCs w:val="20"/>
              </w:rPr>
            </w:pPr>
            <w:r w:rsidRPr="00151572">
              <w:rPr>
                <w:b/>
                <w:bCs/>
                <w:sz w:val="20"/>
                <w:szCs w:val="20"/>
              </w:rPr>
              <w:t>Dec-21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CBC95E" w14:textId="77777777" w:rsidR="00F57771" w:rsidRPr="00151572" w:rsidRDefault="00F57771" w:rsidP="00A3794A">
            <w:pPr>
              <w:spacing w:before="60" w:after="60" w:line="240" w:lineRule="auto"/>
              <w:ind w:right="57"/>
              <w:rPr>
                <w:b/>
                <w:bCs/>
                <w:sz w:val="20"/>
                <w:szCs w:val="20"/>
              </w:rPr>
            </w:pPr>
            <w:r w:rsidRPr="00151572">
              <w:rPr>
                <w:b/>
                <w:bCs/>
                <w:sz w:val="20"/>
                <w:szCs w:val="20"/>
              </w:rPr>
              <w:t>Jan-21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F8D824" w14:textId="77777777" w:rsidR="00F57771" w:rsidRPr="00151572" w:rsidRDefault="00F57771" w:rsidP="00A3794A">
            <w:pPr>
              <w:spacing w:before="60" w:after="60" w:line="240" w:lineRule="auto"/>
              <w:ind w:right="57"/>
              <w:rPr>
                <w:b/>
                <w:bCs/>
                <w:sz w:val="20"/>
                <w:szCs w:val="20"/>
              </w:rPr>
            </w:pPr>
            <w:r w:rsidRPr="00151572">
              <w:rPr>
                <w:b/>
                <w:bCs/>
                <w:sz w:val="20"/>
                <w:szCs w:val="20"/>
              </w:rPr>
              <w:t>Feb-21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88B160" w14:textId="77777777" w:rsidR="00F57771" w:rsidRPr="00151572" w:rsidRDefault="00F57771" w:rsidP="00A3794A">
            <w:pPr>
              <w:spacing w:before="60" w:after="60" w:line="240" w:lineRule="auto"/>
              <w:ind w:right="57"/>
              <w:rPr>
                <w:b/>
                <w:bCs/>
                <w:sz w:val="20"/>
                <w:szCs w:val="20"/>
              </w:rPr>
            </w:pPr>
            <w:r w:rsidRPr="00151572">
              <w:rPr>
                <w:b/>
                <w:bCs/>
                <w:sz w:val="20"/>
                <w:szCs w:val="20"/>
              </w:rPr>
              <w:t>Mar-21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09709D" w14:textId="77777777" w:rsidR="00F57771" w:rsidRPr="00151572" w:rsidRDefault="00F57771" w:rsidP="00A3794A">
            <w:pPr>
              <w:spacing w:before="60" w:after="60" w:line="240" w:lineRule="auto"/>
              <w:ind w:right="57"/>
              <w:rPr>
                <w:b/>
                <w:bCs/>
                <w:sz w:val="20"/>
                <w:szCs w:val="20"/>
              </w:rPr>
            </w:pPr>
            <w:r w:rsidRPr="00151572">
              <w:rPr>
                <w:b/>
                <w:bCs/>
                <w:sz w:val="20"/>
                <w:szCs w:val="20"/>
              </w:rPr>
              <w:t xml:space="preserve">Total </w:t>
            </w:r>
          </w:p>
        </w:tc>
      </w:tr>
      <w:tr w:rsidR="00F57771" w:rsidRPr="00CB2115" w14:paraId="70C18C38"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7862372F" w14:textId="34FA1E3D" w:rsidR="00F57771" w:rsidRPr="00151572" w:rsidRDefault="00F57771" w:rsidP="00A3794A">
            <w:pPr>
              <w:widowControl w:val="0"/>
              <w:overflowPunct w:val="0"/>
              <w:autoSpaceDE w:val="0"/>
              <w:autoSpaceDN w:val="0"/>
              <w:adjustRightInd w:val="0"/>
              <w:spacing w:after="0" w:line="240" w:lineRule="auto"/>
              <w:textAlignment w:val="baseline"/>
              <w:rPr>
                <w:bCs/>
                <w:sz w:val="20"/>
                <w:szCs w:val="20"/>
                <w:lang w:eastAsia="en-US"/>
              </w:rPr>
            </w:pPr>
            <w:r w:rsidRPr="00151572">
              <w:rPr>
                <w:rFonts w:cs="Arial"/>
                <w:sz w:val="20"/>
                <w:szCs w:val="20"/>
              </w:rPr>
              <w:t>Establish digital education team</w:t>
            </w:r>
          </w:p>
        </w:tc>
        <w:tc>
          <w:tcPr>
            <w:tcW w:w="0" w:type="auto"/>
            <w:tcBorders>
              <w:top w:val="single" w:sz="4" w:space="0" w:color="auto"/>
              <w:left w:val="single" w:sz="4" w:space="0" w:color="auto"/>
              <w:bottom w:val="single" w:sz="4" w:space="0" w:color="auto"/>
              <w:right w:val="single" w:sz="4" w:space="0" w:color="auto"/>
            </w:tcBorders>
          </w:tcPr>
          <w:p w14:paraId="78A0D5CB"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D36B45F"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6B28271"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9431266"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D25BBBB"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B9FC542"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B5F4406" w14:textId="77777777" w:rsidR="00F57771" w:rsidRPr="00151572" w:rsidRDefault="00F57771" w:rsidP="00A3794A">
            <w:pPr>
              <w:spacing w:before="60" w:after="60" w:line="240" w:lineRule="auto"/>
              <w:ind w:right="57"/>
              <w:rPr>
                <w:i/>
                <w:iCs/>
                <w:sz w:val="20"/>
                <w:szCs w:val="20"/>
              </w:rPr>
            </w:pPr>
            <w:r w:rsidRPr="00151572">
              <w:rPr>
                <w:i/>
                <w:iCs/>
                <w:sz w:val="20"/>
                <w:szCs w:val="20"/>
              </w:rPr>
              <w:t>£</w:t>
            </w:r>
          </w:p>
        </w:tc>
      </w:tr>
      <w:tr w:rsidR="00F57771" w:rsidRPr="00CB2115" w14:paraId="08B0CD08"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4C2D2BB7" w14:textId="347E1A57" w:rsidR="00F57771" w:rsidRPr="00151572" w:rsidRDefault="00F57771" w:rsidP="00A3794A">
            <w:pPr>
              <w:widowControl w:val="0"/>
              <w:overflowPunct w:val="0"/>
              <w:autoSpaceDE w:val="0"/>
              <w:autoSpaceDN w:val="0"/>
              <w:adjustRightInd w:val="0"/>
              <w:spacing w:after="0" w:line="240" w:lineRule="auto"/>
              <w:textAlignment w:val="baseline"/>
              <w:rPr>
                <w:bCs/>
                <w:i/>
                <w:iCs/>
                <w:sz w:val="20"/>
                <w:szCs w:val="20"/>
                <w:lang w:eastAsia="en-US"/>
              </w:rPr>
            </w:pPr>
            <w:r w:rsidRPr="00151572">
              <w:rPr>
                <w:rFonts w:cs="Arial"/>
                <w:sz w:val="20"/>
                <w:szCs w:val="20"/>
              </w:rPr>
              <w:t>Staffing (breakdown)</w:t>
            </w:r>
          </w:p>
        </w:tc>
        <w:tc>
          <w:tcPr>
            <w:tcW w:w="0" w:type="auto"/>
            <w:tcBorders>
              <w:top w:val="single" w:sz="4" w:space="0" w:color="auto"/>
              <w:left w:val="single" w:sz="4" w:space="0" w:color="auto"/>
              <w:bottom w:val="single" w:sz="4" w:space="0" w:color="auto"/>
              <w:right w:val="single" w:sz="4" w:space="0" w:color="auto"/>
            </w:tcBorders>
          </w:tcPr>
          <w:p w14:paraId="4A482FDB"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E60C49E"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63B5FD"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949ADE3"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AA0A46C"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FD09D99" w14:textId="77777777" w:rsidR="00F57771" w:rsidRPr="00151572" w:rsidRDefault="00F57771" w:rsidP="00A3794A">
            <w:pPr>
              <w:spacing w:before="60" w:after="60" w:line="240" w:lineRule="auto"/>
              <w:ind w:right="57"/>
              <w:rPr>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13AD2AB" w14:textId="77777777" w:rsidR="00F57771" w:rsidRPr="00151572" w:rsidRDefault="00F57771" w:rsidP="00A3794A">
            <w:pPr>
              <w:spacing w:before="60" w:after="60" w:line="240" w:lineRule="auto"/>
              <w:ind w:right="57"/>
              <w:rPr>
                <w:i/>
                <w:iCs/>
                <w:sz w:val="20"/>
                <w:szCs w:val="20"/>
              </w:rPr>
            </w:pPr>
            <w:r w:rsidRPr="00151572">
              <w:rPr>
                <w:i/>
                <w:iCs/>
                <w:sz w:val="20"/>
                <w:szCs w:val="20"/>
              </w:rPr>
              <w:t>£</w:t>
            </w:r>
          </w:p>
        </w:tc>
      </w:tr>
      <w:tr w:rsidR="00E14D0E" w:rsidRPr="00CB2115" w14:paraId="1E430744"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7341780B" w14:textId="239D20D4" w:rsidR="00E14D0E" w:rsidRPr="00151572" w:rsidRDefault="00E14D0E" w:rsidP="00E14D0E">
            <w:pPr>
              <w:rPr>
                <w:rFonts w:cs="Arial"/>
                <w:sz w:val="20"/>
                <w:szCs w:val="20"/>
              </w:rPr>
            </w:pPr>
            <w:r w:rsidRPr="00151572">
              <w:rPr>
                <w:rFonts w:cs="Arial"/>
                <w:sz w:val="20"/>
                <w:szCs w:val="20"/>
              </w:rPr>
              <w:t>Developing training programme</w:t>
            </w:r>
          </w:p>
        </w:tc>
        <w:tc>
          <w:tcPr>
            <w:tcW w:w="0" w:type="auto"/>
            <w:tcBorders>
              <w:top w:val="single" w:sz="4" w:space="0" w:color="auto"/>
              <w:left w:val="single" w:sz="4" w:space="0" w:color="auto"/>
              <w:bottom w:val="single" w:sz="4" w:space="0" w:color="auto"/>
              <w:right w:val="single" w:sz="4" w:space="0" w:color="auto"/>
            </w:tcBorders>
          </w:tcPr>
          <w:p w14:paraId="2AC293BF" w14:textId="62DFE6FC"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AADCEF" w14:textId="42AD3893"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6EA6870" w14:textId="0A602FE1"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9B53939" w14:textId="2719815D"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86123CF" w14:textId="18849039"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A7AFD0" w14:textId="309DA077"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910A2D1" w14:textId="2A21D331" w:rsidR="00E14D0E" w:rsidRPr="00151572" w:rsidRDefault="00E14D0E" w:rsidP="00E14D0E">
            <w:pPr>
              <w:spacing w:before="60" w:after="60" w:line="240" w:lineRule="auto"/>
              <w:ind w:right="57"/>
              <w:rPr>
                <w:i/>
                <w:iCs/>
                <w:sz w:val="20"/>
                <w:szCs w:val="20"/>
              </w:rPr>
            </w:pPr>
            <w:r w:rsidRPr="00151572">
              <w:rPr>
                <w:i/>
                <w:iCs/>
                <w:sz w:val="20"/>
                <w:szCs w:val="20"/>
              </w:rPr>
              <w:t>£</w:t>
            </w:r>
          </w:p>
        </w:tc>
      </w:tr>
      <w:tr w:rsidR="00E14D0E" w:rsidRPr="00CB2115" w14:paraId="0570327C"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002B2F4F" w14:textId="08EFFAA9" w:rsidR="00E14D0E" w:rsidRPr="00151572" w:rsidRDefault="00E14D0E" w:rsidP="00E14D0E">
            <w:pPr>
              <w:rPr>
                <w:rFonts w:cs="Arial"/>
                <w:sz w:val="20"/>
                <w:szCs w:val="20"/>
              </w:rPr>
            </w:pPr>
            <w:r w:rsidRPr="00151572">
              <w:rPr>
                <w:rFonts w:cs="Arial"/>
                <w:sz w:val="20"/>
                <w:szCs w:val="20"/>
              </w:rPr>
              <w:t>Delivery of action learning sets/training programme</w:t>
            </w:r>
          </w:p>
        </w:tc>
        <w:tc>
          <w:tcPr>
            <w:tcW w:w="0" w:type="auto"/>
            <w:tcBorders>
              <w:top w:val="single" w:sz="4" w:space="0" w:color="auto"/>
              <w:left w:val="single" w:sz="4" w:space="0" w:color="auto"/>
              <w:bottom w:val="single" w:sz="4" w:space="0" w:color="auto"/>
              <w:right w:val="single" w:sz="4" w:space="0" w:color="auto"/>
            </w:tcBorders>
          </w:tcPr>
          <w:p w14:paraId="64720012" w14:textId="6EAFD018"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4799E37" w14:textId="69CF2BFE"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8B75821" w14:textId="4BD7921A"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CBCD403" w14:textId="280CDFB1"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1E51C1" w14:textId="10EE4087"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D332AB6" w14:textId="1F2E2980" w:rsidR="00E14D0E" w:rsidRPr="00151572" w:rsidRDefault="00E14D0E" w:rsidP="00E14D0E">
            <w:pPr>
              <w:spacing w:before="60" w:after="60" w:line="240" w:lineRule="auto"/>
              <w:ind w:right="57"/>
              <w:rPr>
                <w:i/>
                <w:iCs/>
                <w:sz w:val="20"/>
                <w:szCs w:val="20"/>
              </w:rPr>
            </w:pPr>
            <w:r w:rsidRPr="0015157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EFA5A8A" w14:textId="48FADEA7" w:rsidR="00E14D0E" w:rsidRPr="00151572" w:rsidRDefault="00E14D0E" w:rsidP="00E14D0E">
            <w:pPr>
              <w:spacing w:before="60" w:after="60" w:line="240" w:lineRule="auto"/>
              <w:ind w:right="57"/>
              <w:rPr>
                <w:i/>
                <w:iCs/>
                <w:sz w:val="20"/>
                <w:szCs w:val="20"/>
              </w:rPr>
            </w:pPr>
            <w:r w:rsidRPr="00151572">
              <w:rPr>
                <w:i/>
                <w:iCs/>
                <w:sz w:val="20"/>
                <w:szCs w:val="20"/>
              </w:rPr>
              <w:t>£</w:t>
            </w:r>
          </w:p>
        </w:tc>
      </w:tr>
    </w:tbl>
    <w:p w14:paraId="6747AA0C" w14:textId="77777777" w:rsidR="00813026" w:rsidRDefault="00813026" w:rsidP="002E3155">
      <w:pPr>
        <w:spacing w:after="0" w:line="240" w:lineRule="auto"/>
        <w:rPr>
          <w:rFonts w:eastAsiaTheme="minorHAnsi" w:cs="Arial"/>
          <w:b/>
          <w:bCs/>
          <w:sz w:val="24"/>
          <w:u w:val="single"/>
        </w:rPr>
      </w:pPr>
    </w:p>
    <w:p w14:paraId="38F37E26" w14:textId="4F1B598F" w:rsidR="005C0DEE" w:rsidRPr="00306592" w:rsidRDefault="002E4C37" w:rsidP="00911536">
      <w:pPr>
        <w:pStyle w:val="Heading4"/>
        <w:rPr>
          <w:rFonts w:eastAsiaTheme="minorHAnsi"/>
        </w:rPr>
      </w:pPr>
      <w:r w:rsidRPr="00306592">
        <w:rPr>
          <w:rFonts w:eastAsiaTheme="minorHAnsi"/>
        </w:rPr>
        <w:t>Beneficiary costs</w:t>
      </w:r>
    </w:p>
    <w:p w14:paraId="080C68FD" w14:textId="77777777" w:rsidR="005C0DEE" w:rsidRPr="00306592" w:rsidRDefault="005C0DEE" w:rsidP="002E3155">
      <w:pPr>
        <w:spacing w:after="0" w:line="240" w:lineRule="auto"/>
        <w:rPr>
          <w:rFonts w:eastAsiaTheme="minorHAnsi" w:cs="Arial"/>
          <w:b/>
          <w:bCs/>
          <w:szCs w:val="22"/>
          <w:u w:val="single"/>
        </w:rPr>
      </w:pPr>
    </w:p>
    <w:tbl>
      <w:tblPr>
        <w:tblStyle w:val="TableGridLight"/>
        <w:tblW w:w="151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989"/>
        <w:gridCol w:w="1038"/>
        <w:gridCol w:w="1026"/>
        <w:gridCol w:w="1002"/>
        <w:gridCol w:w="1014"/>
        <w:gridCol w:w="1014"/>
        <w:gridCol w:w="829"/>
      </w:tblGrid>
      <w:tr w:rsidR="00306592" w:rsidRPr="00CB2115" w14:paraId="0C43440F" w14:textId="77777777" w:rsidTr="00494319">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14:paraId="658A967C" w14:textId="77777777" w:rsidR="00306592" w:rsidRPr="00142082" w:rsidRDefault="00306592" w:rsidP="006C329E">
            <w:pPr>
              <w:spacing w:before="60" w:after="60" w:line="240" w:lineRule="auto"/>
              <w:ind w:right="1132"/>
              <w:rPr>
                <w:b/>
                <w:bCs/>
                <w:sz w:val="20"/>
                <w:szCs w:val="20"/>
                <w:lang w:eastAsia="en-US"/>
              </w:rPr>
            </w:pPr>
            <w:r w:rsidRPr="00142082">
              <w:rPr>
                <w:b/>
                <w:bCs/>
                <w:sz w:val="20"/>
                <w:szCs w:val="20"/>
              </w:rPr>
              <w:t>Activity</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07A7D2" w14:textId="77777777" w:rsidR="00306592" w:rsidRPr="00142082" w:rsidRDefault="00306592" w:rsidP="006C329E">
            <w:pPr>
              <w:spacing w:before="60" w:after="60" w:line="240" w:lineRule="auto"/>
              <w:ind w:right="57"/>
              <w:rPr>
                <w:b/>
                <w:bCs/>
                <w:sz w:val="20"/>
                <w:szCs w:val="20"/>
              </w:rPr>
            </w:pPr>
            <w:r w:rsidRPr="00142082">
              <w:rPr>
                <w:b/>
                <w:bCs/>
                <w:sz w:val="20"/>
                <w:szCs w:val="20"/>
              </w:rPr>
              <w:t>Oct-21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BE1628" w14:textId="77777777" w:rsidR="00306592" w:rsidRPr="00142082" w:rsidRDefault="00306592" w:rsidP="006C329E">
            <w:pPr>
              <w:spacing w:before="60" w:after="60" w:line="240" w:lineRule="auto"/>
              <w:ind w:right="57"/>
              <w:rPr>
                <w:b/>
                <w:bCs/>
                <w:sz w:val="20"/>
                <w:szCs w:val="20"/>
              </w:rPr>
            </w:pPr>
            <w:r w:rsidRPr="00142082">
              <w:rPr>
                <w:b/>
                <w:bCs/>
                <w:sz w:val="20"/>
                <w:szCs w:val="20"/>
              </w:rPr>
              <w:t>Nov-21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64C177" w14:textId="77777777" w:rsidR="00306592" w:rsidRPr="00142082" w:rsidRDefault="00306592" w:rsidP="006C329E">
            <w:pPr>
              <w:spacing w:before="60" w:after="60" w:line="240" w:lineRule="auto"/>
              <w:ind w:right="57"/>
              <w:rPr>
                <w:b/>
                <w:bCs/>
                <w:sz w:val="20"/>
                <w:szCs w:val="20"/>
              </w:rPr>
            </w:pPr>
            <w:r w:rsidRPr="00142082">
              <w:rPr>
                <w:b/>
                <w:bCs/>
                <w:sz w:val="20"/>
                <w:szCs w:val="20"/>
              </w:rPr>
              <w:t>Dec-21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5ED045" w14:textId="77777777" w:rsidR="00306592" w:rsidRPr="00142082" w:rsidRDefault="00306592" w:rsidP="006C329E">
            <w:pPr>
              <w:spacing w:before="60" w:after="60" w:line="240" w:lineRule="auto"/>
              <w:ind w:right="57"/>
              <w:rPr>
                <w:b/>
                <w:bCs/>
                <w:sz w:val="20"/>
                <w:szCs w:val="20"/>
              </w:rPr>
            </w:pPr>
            <w:r w:rsidRPr="00142082">
              <w:rPr>
                <w:b/>
                <w:bCs/>
                <w:sz w:val="20"/>
                <w:szCs w:val="20"/>
              </w:rPr>
              <w:t>Jan-21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6898F8" w14:textId="77777777" w:rsidR="00306592" w:rsidRPr="00142082" w:rsidRDefault="00306592" w:rsidP="006C329E">
            <w:pPr>
              <w:spacing w:before="60" w:after="60" w:line="240" w:lineRule="auto"/>
              <w:ind w:right="57"/>
              <w:rPr>
                <w:b/>
                <w:bCs/>
                <w:sz w:val="20"/>
                <w:szCs w:val="20"/>
              </w:rPr>
            </w:pPr>
            <w:r w:rsidRPr="00142082">
              <w:rPr>
                <w:b/>
                <w:bCs/>
                <w:sz w:val="20"/>
                <w:szCs w:val="20"/>
              </w:rPr>
              <w:t>Feb-21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C13AE2" w14:textId="77777777" w:rsidR="00306592" w:rsidRPr="00142082" w:rsidRDefault="00306592" w:rsidP="006C329E">
            <w:pPr>
              <w:spacing w:before="60" w:after="60" w:line="240" w:lineRule="auto"/>
              <w:ind w:right="57"/>
              <w:rPr>
                <w:b/>
                <w:bCs/>
                <w:sz w:val="20"/>
                <w:szCs w:val="20"/>
              </w:rPr>
            </w:pPr>
            <w:r w:rsidRPr="00142082">
              <w:rPr>
                <w:b/>
                <w:bCs/>
                <w:sz w:val="20"/>
                <w:szCs w:val="20"/>
              </w:rPr>
              <w:t>Mar-21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FCD34E" w14:textId="77777777" w:rsidR="00306592" w:rsidRPr="00142082" w:rsidRDefault="00306592" w:rsidP="006C329E">
            <w:pPr>
              <w:spacing w:before="60" w:after="60" w:line="240" w:lineRule="auto"/>
              <w:ind w:right="57"/>
              <w:rPr>
                <w:b/>
                <w:bCs/>
                <w:sz w:val="20"/>
                <w:szCs w:val="20"/>
              </w:rPr>
            </w:pPr>
            <w:r w:rsidRPr="00142082">
              <w:rPr>
                <w:b/>
                <w:bCs/>
                <w:sz w:val="20"/>
                <w:szCs w:val="20"/>
              </w:rPr>
              <w:t xml:space="preserve">Total </w:t>
            </w:r>
          </w:p>
        </w:tc>
      </w:tr>
      <w:tr w:rsidR="00306592" w:rsidRPr="00CB2115" w14:paraId="133E41F7"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0B96BC6F" w14:textId="28EB68F9" w:rsidR="00306592" w:rsidRPr="00142082" w:rsidRDefault="00306592" w:rsidP="006C329E">
            <w:pPr>
              <w:widowControl w:val="0"/>
              <w:overflowPunct w:val="0"/>
              <w:autoSpaceDE w:val="0"/>
              <w:autoSpaceDN w:val="0"/>
              <w:adjustRightInd w:val="0"/>
              <w:spacing w:after="0" w:line="240" w:lineRule="auto"/>
              <w:textAlignment w:val="baseline"/>
              <w:rPr>
                <w:bCs/>
                <w:sz w:val="20"/>
                <w:szCs w:val="20"/>
                <w:lang w:eastAsia="en-US"/>
              </w:rPr>
            </w:pPr>
            <w:r w:rsidRPr="00142082">
              <w:rPr>
                <w:rFonts w:cs="Arial"/>
                <w:sz w:val="20"/>
                <w:szCs w:val="20"/>
              </w:rPr>
              <w:t>Remission funding</w:t>
            </w:r>
          </w:p>
        </w:tc>
        <w:tc>
          <w:tcPr>
            <w:tcW w:w="0" w:type="auto"/>
            <w:tcBorders>
              <w:top w:val="single" w:sz="4" w:space="0" w:color="auto"/>
              <w:left w:val="single" w:sz="4" w:space="0" w:color="auto"/>
              <w:bottom w:val="single" w:sz="4" w:space="0" w:color="auto"/>
              <w:right w:val="single" w:sz="4" w:space="0" w:color="auto"/>
            </w:tcBorders>
          </w:tcPr>
          <w:p w14:paraId="266C906D"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DED642A"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7286C70"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4D4BB9C"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02E2EFB"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CD2ED2"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88A0DBF" w14:textId="77777777" w:rsidR="00306592" w:rsidRPr="00142082" w:rsidRDefault="00306592" w:rsidP="006C329E">
            <w:pPr>
              <w:spacing w:before="60" w:after="60" w:line="240" w:lineRule="auto"/>
              <w:ind w:right="57"/>
              <w:rPr>
                <w:i/>
                <w:iCs/>
                <w:sz w:val="20"/>
                <w:szCs w:val="20"/>
              </w:rPr>
            </w:pPr>
            <w:r w:rsidRPr="00142082">
              <w:rPr>
                <w:i/>
                <w:iCs/>
                <w:sz w:val="20"/>
                <w:szCs w:val="20"/>
              </w:rPr>
              <w:t>£</w:t>
            </w:r>
          </w:p>
        </w:tc>
      </w:tr>
      <w:tr w:rsidR="00306592" w:rsidRPr="00CB2115" w14:paraId="4E435235"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56755195" w14:textId="516C3442" w:rsidR="00306592" w:rsidRPr="00142082" w:rsidRDefault="00306592" w:rsidP="006C329E">
            <w:pPr>
              <w:widowControl w:val="0"/>
              <w:overflowPunct w:val="0"/>
              <w:autoSpaceDE w:val="0"/>
              <w:autoSpaceDN w:val="0"/>
              <w:adjustRightInd w:val="0"/>
              <w:spacing w:after="0" w:line="240" w:lineRule="auto"/>
              <w:textAlignment w:val="baseline"/>
              <w:rPr>
                <w:bCs/>
                <w:i/>
                <w:iCs/>
                <w:sz w:val="20"/>
                <w:szCs w:val="20"/>
                <w:lang w:eastAsia="en-US"/>
              </w:rPr>
            </w:pPr>
            <w:r w:rsidRPr="00142082">
              <w:rPr>
                <w:rFonts w:cs="Arial"/>
                <w:sz w:val="20"/>
                <w:szCs w:val="20"/>
              </w:rPr>
              <w:lastRenderedPageBreak/>
              <w:t>*Out of hours payments</w:t>
            </w:r>
          </w:p>
        </w:tc>
        <w:tc>
          <w:tcPr>
            <w:tcW w:w="0" w:type="auto"/>
            <w:tcBorders>
              <w:top w:val="single" w:sz="4" w:space="0" w:color="auto"/>
              <w:left w:val="single" w:sz="4" w:space="0" w:color="auto"/>
              <w:bottom w:val="single" w:sz="4" w:space="0" w:color="auto"/>
              <w:right w:val="single" w:sz="4" w:space="0" w:color="auto"/>
            </w:tcBorders>
          </w:tcPr>
          <w:p w14:paraId="208151B1"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C27AECC"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9698421"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FFEAC6C"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8297B30"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A678CA5" w14:textId="77777777" w:rsidR="00306592" w:rsidRPr="00142082" w:rsidRDefault="00306592" w:rsidP="006C329E">
            <w:pPr>
              <w:spacing w:before="60" w:after="60" w:line="240" w:lineRule="auto"/>
              <w:ind w:right="57"/>
              <w:rPr>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18B763A" w14:textId="77777777" w:rsidR="00306592" w:rsidRPr="00142082" w:rsidRDefault="00306592" w:rsidP="006C329E">
            <w:pPr>
              <w:spacing w:before="60" w:after="60" w:line="240" w:lineRule="auto"/>
              <w:ind w:right="57"/>
              <w:rPr>
                <w:i/>
                <w:iCs/>
                <w:sz w:val="20"/>
                <w:szCs w:val="20"/>
              </w:rPr>
            </w:pPr>
            <w:r w:rsidRPr="00142082">
              <w:rPr>
                <w:i/>
                <w:iCs/>
                <w:sz w:val="20"/>
                <w:szCs w:val="20"/>
              </w:rPr>
              <w:t>£</w:t>
            </w:r>
          </w:p>
        </w:tc>
      </w:tr>
      <w:tr w:rsidR="00E14D0E" w:rsidRPr="00CB2115" w14:paraId="78EE851B" w14:textId="77777777" w:rsidTr="00306592">
        <w:trPr>
          <w:trHeight w:val="243"/>
        </w:trPr>
        <w:tc>
          <w:tcPr>
            <w:tcW w:w="8217" w:type="dxa"/>
            <w:tcBorders>
              <w:top w:val="single" w:sz="4" w:space="0" w:color="auto"/>
              <w:left w:val="single" w:sz="4" w:space="0" w:color="auto"/>
              <w:bottom w:val="single" w:sz="4" w:space="0" w:color="auto"/>
              <w:right w:val="single" w:sz="4" w:space="0" w:color="auto"/>
            </w:tcBorders>
            <w:shd w:val="clear" w:color="auto" w:fill="auto"/>
            <w:noWrap/>
          </w:tcPr>
          <w:p w14:paraId="07B58B82" w14:textId="66ADDAAC" w:rsidR="00E14D0E" w:rsidRPr="00142082" w:rsidRDefault="00E14D0E" w:rsidP="00E14D0E">
            <w:pPr>
              <w:rPr>
                <w:rFonts w:cs="Arial"/>
                <w:sz w:val="20"/>
                <w:szCs w:val="20"/>
              </w:rPr>
            </w:pPr>
            <w:proofErr w:type="spellStart"/>
            <w:r w:rsidRPr="00142082">
              <w:rPr>
                <w:rFonts w:cs="Arial"/>
                <w:sz w:val="20"/>
                <w:szCs w:val="20"/>
              </w:rPr>
              <w:t>Backfiling</w:t>
            </w:r>
            <w:proofErr w:type="spellEnd"/>
            <w:r w:rsidRPr="00142082">
              <w:rPr>
                <w:rFonts w:cs="Arial"/>
                <w:sz w:val="20"/>
                <w:szCs w:val="20"/>
              </w:rPr>
              <w:t xml:space="preserve"> costs</w:t>
            </w:r>
          </w:p>
        </w:tc>
        <w:tc>
          <w:tcPr>
            <w:tcW w:w="0" w:type="auto"/>
            <w:tcBorders>
              <w:top w:val="single" w:sz="4" w:space="0" w:color="auto"/>
              <w:left w:val="single" w:sz="4" w:space="0" w:color="auto"/>
              <w:bottom w:val="single" w:sz="4" w:space="0" w:color="auto"/>
              <w:right w:val="single" w:sz="4" w:space="0" w:color="auto"/>
            </w:tcBorders>
          </w:tcPr>
          <w:p w14:paraId="35D3CB1E" w14:textId="31660DAE"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9240010" w14:textId="3327A36E"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5232834" w14:textId="12B576ED"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0CA03D3" w14:textId="56A00BE8"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1015A37" w14:textId="54F5AAC2"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BEEE267" w14:textId="6FA4A865" w:rsidR="00E14D0E" w:rsidRPr="00142082" w:rsidRDefault="00E14D0E" w:rsidP="00E14D0E">
            <w:pPr>
              <w:spacing w:before="60" w:after="60" w:line="240" w:lineRule="auto"/>
              <w:ind w:right="57"/>
              <w:rPr>
                <w:i/>
                <w:iCs/>
                <w:sz w:val="20"/>
                <w:szCs w:val="20"/>
              </w:rPr>
            </w:pPr>
            <w:r w:rsidRPr="00142082">
              <w:rPr>
                <w:i/>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703001" w14:textId="1ADD1551" w:rsidR="00E14D0E" w:rsidRPr="00142082" w:rsidRDefault="00E14D0E" w:rsidP="00E14D0E">
            <w:pPr>
              <w:spacing w:before="60" w:after="60" w:line="240" w:lineRule="auto"/>
              <w:ind w:right="57"/>
              <w:rPr>
                <w:i/>
                <w:iCs/>
                <w:sz w:val="20"/>
                <w:szCs w:val="20"/>
              </w:rPr>
            </w:pPr>
            <w:r w:rsidRPr="00142082">
              <w:rPr>
                <w:i/>
                <w:iCs/>
                <w:sz w:val="20"/>
                <w:szCs w:val="20"/>
              </w:rPr>
              <w:t>£</w:t>
            </w:r>
          </w:p>
        </w:tc>
      </w:tr>
    </w:tbl>
    <w:p w14:paraId="5B4122FD" w14:textId="77777777" w:rsidR="003C65F3" w:rsidRPr="00306592" w:rsidRDefault="003C65F3" w:rsidP="002E3155">
      <w:pPr>
        <w:spacing w:after="0" w:line="240" w:lineRule="auto"/>
        <w:rPr>
          <w:rFonts w:eastAsiaTheme="minorHAnsi" w:cs="Arial"/>
          <w:i/>
          <w:iCs/>
          <w:szCs w:val="22"/>
          <w:u w:val="single"/>
        </w:rPr>
      </w:pPr>
    </w:p>
    <w:p w14:paraId="25A51FC1" w14:textId="32DB6642" w:rsidR="00DA506F" w:rsidRDefault="00757E97" w:rsidP="00DA506F">
      <w:pPr>
        <w:spacing w:after="0" w:line="240" w:lineRule="auto"/>
        <w:rPr>
          <w:rFonts w:eastAsiaTheme="minorHAnsi" w:cs="Arial"/>
          <w:sz w:val="24"/>
        </w:rPr>
      </w:pPr>
      <w:r>
        <w:rPr>
          <w:rFonts w:cs="Arial"/>
          <w:sz w:val="24"/>
        </w:rPr>
        <w:t>*For p/t staff required to attend/access training outside of contracted</w:t>
      </w:r>
      <w:r w:rsidR="003F0B09">
        <w:rPr>
          <w:rFonts w:cs="Arial"/>
          <w:sz w:val="24"/>
        </w:rPr>
        <w:t xml:space="preserve"> hours</w:t>
      </w:r>
      <w:r w:rsidR="007D2B71">
        <w:rPr>
          <w:rFonts w:cs="Arial"/>
          <w:sz w:val="24"/>
        </w:rPr>
        <w:t>.</w:t>
      </w:r>
    </w:p>
    <w:p w14:paraId="39C3CBED" w14:textId="77777777" w:rsidR="009C42BE" w:rsidRDefault="009C42BE" w:rsidP="00F3269C">
      <w:pPr>
        <w:spacing w:after="0" w:line="240" w:lineRule="auto"/>
        <w:rPr>
          <w:rFonts w:cs="Arial"/>
          <w:sz w:val="24"/>
        </w:rPr>
      </w:pPr>
    </w:p>
    <w:p w14:paraId="4722B71A" w14:textId="4E3444AF" w:rsidR="002A3F5F" w:rsidRPr="001951C7" w:rsidRDefault="003026FD" w:rsidP="00FA5FA8">
      <w:pPr>
        <w:pStyle w:val="Heading3"/>
      </w:pPr>
      <w:r w:rsidRPr="001951C7">
        <w:t>Financial Profile template for use in your submission:</w:t>
      </w:r>
    </w:p>
    <w:p w14:paraId="6B63C031" w14:textId="77777777" w:rsidR="003026FD" w:rsidRDefault="003026FD" w:rsidP="00F3269C">
      <w:pPr>
        <w:spacing w:after="0" w:line="240" w:lineRule="auto"/>
        <w:rPr>
          <w:rFonts w:cs="Arial"/>
          <w:sz w:val="24"/>
        </w:rPr>
      </w:pPr>
    </w:p>
    <w:p w14:paraId="07D64198" w14:textId="624689D6" w:rsidR="009C42BE" w:rsidRDefault="009C42BE" w:rsidP="00F3269C">
      <w:pPr>
        <w:spacing w:after="0" w:line="240" w:lineRule="auto"/>
        <w:rPr>
          <w:rFonts w:cs="Arial"/>
          <w:sz w:val="24"/>
        </w:rPr>
      </w:pPr>
      <w:r>
        <w:rPr>
          <w:rFonts w:cs="Arial"/>
          <w:sz w:val="24"/>
        </w:rPr>
        <w:t xml:space="preserve">Project </w:t>
      </w:r>
      <w:r w:rsidR="00982DE8">
        <w:rPr>
          <w:rFonts w:cs="Arial"/>
          <w:sz w:val="24"/>
        </w:rPr>
        <w:t xml:space="preserve">Name: </w:t>
      </w:r>
      <w:r w:rsidR="000829C8">
        <w:rPr>
          <w:rFonts w:cs="Arial"/>
          <w:sz w:val="24"/>
        </w:rPr>
        <w:t>[insert name here</w:t>
      </w:r>
      <w:r w:rsidR="00AB4038">
        <w:rPr>
          <w:rFonts w:cs="Arial"/>
          <w:sz w:val="24"/>
        </w:rPr>
        <w:t>]</w:t>
      </w:r>
    </w:p>
    <w:p w14:paraId="6921AA6D" w14:textId="77777777" w:rsidR="00757E97" w:rsidRPr="00F3269C" w:rsidRDefault="00757E97" w:rsidP="00F3269C">
      <w:pPr>
        <w:spacing w:after="0" w:line="240" w:lineRule="auto"/>
        <w:rPr>
          <w:rFonts w:eastAsiaTheme="minorHAnsi" w:cs="Arial"/>
          <w:b/>
          <w:bCs/>
          <w:szCs w:val="22"/>
          <w:u w:val="single"/>
        </w:rPr>
      </w:pPr>
    </w:p>
    <w:tbl>
      <w:tblPr>
        <w:tblStyle w:val="TableGrid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1220"/>
        <w:gridCol w:w="1220"/>
        <w:gridCol w:w="1220"/>
        <w:gridCol w:w="1220"/>
        <w:gridCol w:w="1220"/>
        <w:gridCol w:w="1220"/>
        <w:gridCol w:w="1220"/>
        <w:gridCol w:w="1214"/>
        <w:gridCol w:w="1214"/>
      </w:tblGrid>
      <w:tr w:rsidR="00D37E50" w:rsidRPr="00CB2115" w14:paraId="64857F5F" w14:textId="74A1A22F" w:rsidTr="00B15947">
        <w:trPr>
          <w:trHeight w:val="243"/>
        </w:trPr>
        <w:tc>
          <w:tcPr>
            <w:tcW w:w="1340" w:type="pct"/>
            <w:tcBorders>
              <w:top w:val="single" w:sz="4" w:space="0" w:color="auto"/>
              <w:left w:val="single" w:sz="4" w:space="0" w:color="auto"/>
              <w:bottom w:val="single" w:sz="4" w:space="0" w:color="auto"/>
              <w:right w:val="single" w:sz="4" w:space="0" w:color="auto"/>
            </w:tcBorders>
            <w:shd w:val="clear" w:color="auto" w:fill="CFDCE3"/>
            <w:noWrap/>
          </w:tcPr>
          <w:p w14:paraId="640046A4" w14:textId="26FDB0F0" w:rsidR="00D37E50" w:rsidRPr="00142082" w:rsidRDefault="00B15947" w:rsidP="00B15947">
            <w:pPr>
              <w:spacing w:before="60" w:after="60" w:line="240" w:lineRule="auto"/>
              <w:ind w:right="57"/>
              <w:rPr>
                <w:b/>
                <w:bCs/>
                <w:sz w:val="20"/>
                <w:szCs w:val="20"/>
                <w:lang w:eastAsia="en-US"/>
              </w:rPr>
            </w:pPr>
            <w:r w:rsidRPr="00142082">
              <w:rPr>
                <w:b/>
                <w:bCs/>
                <w:sz w:val="20"/>
                <w:szCs w:val="20"/>
              </w:rPr>
              <w:t>Activity</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79A2F052" w14:textId="38DE5C4B" w:rsidR="00D37E50" w:rsidRPr="00142082" w:rsidRDefault="00D37E50" w:rsidP="00C74461">
            <w:pPr>
              <w:spacing w:before="60" w:after="60" w:line="240" w:lineRule="auto"/>
              <w:ind w:right="57"/>
              <w:rPr>
                <w:b/>
                <w:bCs/>
                <w:sz w:val="20"/>
                <w:szCs w:val="20"/>
              </w:rPr>
            </w:pPr>
            <w:r w:rsidRPr="00142082">
              <w:rPr>
                <w:b/>
                <w:bCs/>
                <w:sz w:val="20"/>
                <w:szCs w:val="20"/>
              </w:rPr>
              <w:t>Aug-21</w:t>
            </w:r>
          </w:p>
        </w:tc>
        <w:tc>
          <w:tcPr>
            <w:tcW w:w="407" w:type="pct"/>
            <w:tcBorders>
              <w:top w:val="single" w:sz="4" w:space="0" w:color="auto"/>
              <w:left w:val="single" w:sz="4" w:space="0" w:color="auto"/>
              <w:bottom w:val="single" w:sz="4" w:space="0" w:color="auto"/>
              <w:right w:val="single" w:sz="4" w:space="0" w:color="auto"/>
            </w:tcBorders>
            <w:shd w:val="clear" w:color="auto" w:fill="CFDCE3"/>
            <w:noWrap/>
          </w:tcPr>
          <w:p w14:paraId="0D433A75" w14:textId="6DD37E7D" w:rsidR="00D37E50" w:rsidRPr="00142082" w:rsidRDefault="00D37E50" w:rsidP="00C74461">
            <w:pPr>
              <w:spacing w:before="60" w:after="60" w:line="240" w:lineRule="auto"/>
              <w:ind w:right="57"/>
              <w:rPr>
                <w:b/>
                <w:bCs/>
                <w:sz w:val="20"/>
                <w:szCs w:val="20"/>
              </w:rPr>
            </w:pPr>
            <w:r w:rsidRPr="00142082">
              <w:rPr>
                <w:b/>
                <w:bCs/>
                <w:sz w:val="20"/>
                <w:szCs w:val="20"/>
              </w:rPr>
              <w:t>Sep-21</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67266535" w14:textId="6FEAA884" w:rsidR="00D37E50" w:rsidRPr="00142082" w:rsidRDefault="00D37E50" w:rsidP="00C74461">
            <w:pPr>
              <w:spacing w:before="60" w:after="60" w:line="240" w:lineRule="auto"/>
              <w:ind w:right="57"/>
              <w:rPr>
                <w:b/>
                <w:bCs/>
                <w:sz w:val="20"/>
                <w:szCs w:val="20"/>
              </w:rPr>
            </w:pPr>
            <w:r w:rsidRPr="00142082">
              <w:rPr>
                <w:b/>
                <w:bCs/>
                <w:sz w:val="20"/>
                <w:szCs w:val="20"/>
              </w:rPr>
              <w:t>Oct-21</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47057FC4" w14:textId="62B3EBE8" w:rsidR="00D37E50" w:rsidRPr="00142082" w:rsidRDefault="00D37E50" w:rsidP="00C74461">
            <w:pPr>
              <w:spacing w:before="60" w:after="60" w:line="240" w:lineRule="auto"/>
              <w:ind w:right="57"/>
              <w:rPr>
                <w:b/>
                <w:bCs/>
                <w:sz w:val="20"/>
                <w:szCs w:val="20"/>
              </w:rPr>
            </w:pPr>
            <w:r w:rsidRPr="00142082">
              <w:rPr>
                <w:b/>
                <w:bCs/>
                <w:sz w:val="20"/>
                <w:szCs w:val="20"/>
              </w:rPr>
              <w:t>Nov-21</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3903500E" w14:textId="0021FA4E" w:rsidR="00D37E50" w:rsidRPr="00142082" w:rsidRDefault="00D37E50" w:rsidP="00C74461">
            <w:pPr>
              <w:spacing w:before="60" w:after="60" w:line="240" w:lineRule="auto"/>
              <w:ind w:right="57"/>
              <w:rPr>
                <w:b/>
                <w:bCs/>
                <w:sz w:val="20"/>
                <w:szCs w:val="20"/>
              </w:rPr>
            </w:pPr>
            <w:r w:rsidRPr="00142082">
              <w:rPr>
                <w:b/>
                <w:bCs/>
                <w:sz w:val="20"/>
                <w:szCs w:val="20"/>
              </w:rPr>
              <w:t>Dec-21</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4F22F85C" w14:textId="541D7085" w:rsidR="00D37E50" w:rsidRPr="00142082" w:rsidRDefault="00D37E50" w:rsidP="00C74461">
            <w:pPr>
              <w:spacing w:before="60" w:after="60" w:line="240" w:lineRule="auto"/>
              <w:ind w:right="57"/>
              <w:rPr>
                <w:b/>
                <w:bCs/>
                <w:sz w:val="20"/>
                <w:szCs w:val="20"/>
              </w:rPr>
            </w:pPr>
            <w:r w:rsidRPr="00142082">
              <w:rPr>
                <w:b/>
                <w:bCs/>
                <w:sz w:val="20"/>
                <w:szCs w:val="20"/>
              </w:rPr>
              <w:t>Jan-21</w:t>
            </w:r>
          </w:p>
        </w:tc>
        <w:tc>
          <w:tcPr>
            <w:tcW w:w="407" w:type="pct"/>
            <w:tcBorders>
              <w:top w:val="single" w:sz="4" w:space="0" w:color="auto"/>
              <w:left w:val="single" w:sz="4" w:space="0" w:color="auto"/>
              <w:bottom w:val="single" w:sz="4" w:space="0" w:color="auto"/>
              <w:right w:val="single" w:sz="4" w:space="0" w:color="auto"/>
            </w:tcBorders>
            <w:shd w:val="clear" w:color="auto" w:fill="CFDCE3"/>
          </w:tcPr>
          <w:p w14:paraId="0B9EC202" w14:textId="08A1FD0E" w:rsidR="00D37E50" w:rsidRPr="00142082" w:rsidRDefault="00D37E50" w:rsidP="00C74461">
            <w:pPr>
              <w:spacing w:before="60" w:after="60" w:line="240" w:lineRule="auto"/>
              <w:ind w:right="57"/>
              <w:rPr>
                <w:b/>
                <w:bCs/>
                <w:sz w:val="20"/>
                <w:szCs w:val="20"/>
              </w:rPr>
            </w:pPr>
            <w:r w:rsidRPr="00142082">
              <w:rPr>
                <w:b/>
                <w:bCs/>
                <w:sz w:val="20"/>
                <w:szCs w:val="20"/>
              </w:rPr>
              <w:t>Feb-21</w:t>
            </w:r>
          </w:p>
        </w:tc>
        <w:tc>
          <w:tcPr>
            <w:tcW w:w="405" w:type="pct"/>
            <w:tcBorders>
              <w:top w:val="single" w:sz="4" w:space="0" w:color="auto"/>
              <w:left w:val="single" w:sz="4" w:space="0" w:color="auto"/>
              <w:bottom w:val="single" w:sz="4" w:space="0" w:color="auto"/>
              <w:right w:val="single" w:sz="4" w:space="0" w:color="auto"/>
            </w:tcBorders>
            <w:shd w:val="clear" w:color="auto" w:fill="CFDCE3"/>
          </w:tcPr>
          <w:p w14:paraId="39633D44" w14:textId="6B749BF9" w:rsidR="00D37E50" w:rsidRPr="00142082" w:rsidRDefault="00D37E50" w:rsidP="00C74461">
            <w:pPr>
              <w:spacing w:before="60" w:after="60" w:line="240" w:lineRule="auto"/>
              <w:ind w:right="57"/>
              <w:rPr>
                <w:b/>
                <w:bCs/>
                <w:sz w:val="20"/>
                <w:szCs w:val="20"/>
              </w:rPr>
            </w:pPr>
            <w:r w:rsidRPr="00142082">
              <w:rPr>
                <w:b/>
                <w:bCs/>
                <w:sz w:val="20"/>
                <w:szCs w:val="20"/>
              </w:rPr>
              <w:t>Mar-21</w:t>
            </w:r>
          </w:p>
        </w:tc>
        <w:tc>
          <w:tcPr>
            <w:tcW w:w="405" w:type="pct"/>
            <w:tcBorders>
              <w:top w:val="single" w:sz="4" w:space="0" w:color="auto"/>
              <w:left w:val="single" w:sz="4" w:space="0" w:color="auto"/>
              <w:bottom w:val="single" w:sz="4" w:space="0" w:color="auto"/>
              <w:right w:val="single" w:sz="4" w:space="0" w:color="auto"/>
            </w:tcBorders>
            <w:shd w:val="clear" w:color="auto" w:fill="CFDCE3"/>
          </w:tcPr>
          <w:p w14:paraId="77D7DE88" w14:textId="5EA8FBB0" w:rsidR="00D37E50" w:rsidRPr="00142082" w:rsidRDefault="00D37E50" w:rsidP="00C74461">
            <w:pPr>
              <w:spacing w:before="60" w:after="60" w:line="240" w:lineRule="auto"/>
              <w:ind w:right="57"/>
              <w:rPr>
                <w:b/>
                <w:bCs/>
                <w:sz w:val="20"/>
                <w:szCs w:val="20"/>
              </w:rPr>
            </w:pPr>
            <w:r w:rsidRPr="00142082">
              <w:rPr>
                <w:b/>
                <w:bCs/>
                <w:sz w:val="20"/>
                <w:szCs w:val="20"/>
              </w:rPr>
              <w:t xml:space="preserve">Total </w:t>
            </w:r>
          </w:p>
        </w:tc>
      </w:tr>
      <w:tr w:rsidR="00D37E50" w:rsidRPr="00CB2115" w14:paraId="22C9CD63" w14:textId="6B7E457F" w:rsidTr="00DF124F">
        <w:trPr>
          <w:trHeight w:val="243"/>
        </w:trPr>
        <w:tc>
          <w:tcPr>
            <w:tcW w:w="1340" w:type="pct"/>
            <w:tcBorders>
              <w:top w:val="single" w:sz="4" w:space="0" w:color="auto"/>
              <w:left w:val="single" w:sz="4" w:space="0" w:color="auto"/>
              <w:bottom w:val="single" w:sz="4" w:space="0" w:color="auto"/>
              <w:right w:val="single" w:sz="4" w:space="0" w:color="auto"/>
            </w:tcBorders>
            <w:shd w:val="clear" w:color="auto" w:fill="auto"/>
            <w:noWrap/>
          </w:tcPr>
          <w:p w14:paraId="707445A3" w14:textId="5EC12210" w:rsidR="00D37E50" w:rsidRPr="00142082" w:rsidRDefault="00D37E50" w:rsidP="00D37E50">
            <w:pPr>
              <w:widowControl w:val="0"/>
              <w:overflowPunct w:val="0"/>
              <w:autoSpaceDE w:val="0"/>
              <w:autoSpaceDN w:val="0"/>
              <w:adjustRightInd w:val="0"/>
              <w:spacing w:after="0" w:line="240" w:lineRule="auto"/>
              <w:textAlignment w:val="baseline"/>
              <w:rPr>
                <w:bCs/>
                <w:sz w:val="20"/>
                <w:szCs w:val="20"/>
                <w:lang w:eastAsia="en-US"/>
              </w:rPr>
            </w:pPr>
          </w:p>
        </w:tc>
        <w:tc>
          <w:tcPr>
            <w:tcW w:w="407" w:type="pct"/>
            <w:tcBorders>
              <w:top w:val="single" w:sz="4" w:space="0" w:color="auto"/>
              <w:left w:val="single" w:sz="4" w:space="0" w:color="auto"/>
              <w:bottom w:val="single" w:sz="4" w:space="0" w:color="auto"/>
              <w:right w:val="single" w:sz="4" w:space="0" w:color="auto"/>
            </w:tcBorders>
          </w:tcPr>
          <w:p w14:paraId="37A06E29" w14:textId="563F5D3F" w:rsidR="00D37E50" w:rsidRPr="00142082" w:rsidRDefault="00D37E50" w:rsidP="00D37E50">
            <w:pPr>
              <w:spacing w:before="60" w:after="60" w:line="240" w:lineRule="auto"/>
              <w:ind w:right="57"/>
              <w:rPr>
                <w:i/>
                <w:iCs/>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noWrap/>
          </w:tcPr>
          <w:p w14:paraId="20AEDCC2" w14:textId="3AC520FF"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6F57CB5A" w14:textId="2A4B564F"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16212379" w14:textId="0DAEBA74"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105AA277" w14:textId="366D0F10"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001769FA" w14:textId="036EB1FE"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1D495EE2" w14:textId="32DECF93"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78BD657F" w14:textId="7A6E820C"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663D118C" w14:textId="48E4EBE5" w:rsidR="00D37E50" w:rsidRPr="00142082" w:rsidRDefault="00D37E50" w:rsidP="00D37E50">
            <w:pPr>
              <w:spacing w:before="60" w:after="60" w:line="240" w:lineRule="auto"/>
              <w:ind w:right="57"/>
              <w:rPr>
                <w:i/>
                <w:iCs/>
                <w:sz w:val="20"/>
                <w:szCs w:val="20"/>
              </w:rPr>
            </w:pPr>
            <w:r w:rsidRPr="00142082">
              <w:rPr>
                <w:i/>
                <w:iCs/>
                <w:sz w:val="20"/>
                <w:szCs w:val="20"/>
              </w:rPr>
              <w:t>£</w:t>
            </w:r>
          </w:p>
        </w:tc>
      </w:tr>
      <w:tr w:rsidR="00D37E50" w:rsidRPr="00CB2115" w14:paraId="5678C3BE" w14:textId="75813A43" w:rsidTr="00DF124F">
        <w:trPr>
          <w:trHeight w:val="243"/>
        </w:trPr>
        <w:tc>
          <w:tcPr>
            <w:tcW w:w="1340" w:type="pct"/>
            <w:tcBorders>
              <w:top w:val="single" w:sz="4" w:space="0" w:color="auto"/>
              <w:left w:val="single" w:sz="4" w:space="0" w:color="auto"/>
              <w:bottom w:val="single" w:sz="4" w:space="0" w:color="auto"/>
              <w:right w:val="single" w:sz="4" w:space="0" w:color="auto"/>
            </w:tcBorders>
            <w:shd w:val="clear" w:color="auto" w:fill="auto"/>
            <w:noWrap/>
          </w:tcPr>
          <w:p w14:paraId="2D60490D" w14:textId="0623079C" w:rsidR="00D37E50" w:rsidRPr="00142082" w:rsidRDefault="00D37E50" w:rsidP="00D37E50">
            <w:pPr>
              <w:widowControl w:val="0"/>
              <w:overflowPunct w:val="0"/>
              <w:autoSpaceDE w:val="0"/>
              <w:autoSpaceDN w:val="0"/>
              <w:adjustRightInd w:val="0"/>
              <w:spacing w:after="0" w:line="240" w:lineRule="auto"/>
              <w:textAlignment w:val="baseline"/>
              <w:rPr>
                <w:bCs/>
                <w:i/>
                <w:iCs/>
                <w:sz w:val="20"/>
                <w:szCs w:val="20"/>
                <w:lang w:eastAsia="en-US"/>
              </w:rPr>
            </w:pPr>
          </w:p>
        </w:tc>
        <w:tc>
          <w:tcPr>
            <w:tcW w:w="407" w:type="pct"/>
            <w:tcBorders>
              <w:top w:val="single" w:sz="4" w:space="0" w:color="auto"/>
              <w:left w:val="single" w:sz="4" w:space="0" w:color="auto"/>
              <w:bottom w:val="single" w:sz="4" w:space="0" w:color="auto"/>
              <w:right w:val="single" w:sz="4" w:space="0" w:color="auto"/>
            </w:tcBorders>
          </w:tcPr>
          <w:p w14:paraId="61DF3E61" w14:textId="57E918AC" w:rsidR="00D37E50" w:rsidRPr="00142082" w:rsidRDefault="00D37E50" w:rsidP="00D37E50">
            <w:pPr>
              <w:spacing w:before="60" w:after="60" w:line="240" w:lineRule="auto"/>
              <w:ind w:right="57"/>
              <w:rPr>
                <w:i/>
                <w:iCs/>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noWrap/>
          </w:tcPr>
          <w:p w14:paraId="4C68F417" w14:textId="378F980D"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716902ED" w14:textId="273ADBE2"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64A21F81" w14:textId="0333B1D0"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3A9F76CC" w14:textId="10E7A445"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129D4F45" w14:textId="48AF09EE"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37F6D7C5" w14:textId="28CE0D0D"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13C061E8" w14:textId="7C7FFD58"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79A510C6" w14:textId="113A86BD" w:rsidR="00D37E50" w:rsidRPr="00142082" w:rsidRDefault="00D37E50" w:rsidP="00D37E50">
            <w:pPr>
              <w:spacing w:before="60" w:after="60" w:line="240" w:lineRule="auto"/>
              <w:ind w:right="57"/>
              <w:rPr>
                <w:i/>
                <w:iCs/>
                <w:sz w:val="20"/>
                <w:szCs w:val="20"/>
              </w:rPr>
            </w:pPr>
            <w:r w:rsidRPr="00142082">
              <w:rPr>
                <w:i/>
                <w:iCs/>
                <w:sz w:val="20"/>
                <w:szCs w:val="20"/>
              </w:rPr>
              <w:t>£</w:t>
            </w:r>
          </w:p>
        </w:tc>
      </w:tr>
      <w:tr w:rsidR="00D37E50" w:rsidRPr="00CB2115" w14:paraId="6C18E4ED" w14:textId="1606E623" w:rsidTr="00DF124F">
        <w:trPr>
          <w:trHeight w:val="243"/>
        </w:trPr>
        <w:tc>
          <w:tcPr>
            <w:tcW w:w="1340" w:type="pct"/>
            <w:tcBorders>
              <w:top w:val="single" w:sz="4" w:space="0" w:color="auto"/>
              <w:left w:val="single" w:sz="4" w:space="0" w:color="auto"/>
              <w:bottom w:val="single" w:sz="4" w:space="0" w:color="auto"/>
              <w:right w:val="single" w:sz="4" w:space="0" w:color="auto"/>
            </w:tcBorders>
            <w:shd w:val="clear" w:color="auto" w:fill="auto"/>
            <w:noWrap/>
          </w:tcPr>
          <w:p w14:paraId="507B71AB" w14:textId="3F250D18" w:rsidR="00D37E50" w:rsidRPr="00142082" w:rsidRDefault="003F798C" w:rsidP="00D37E50">
            <w:pPr>
              <w:widowControl w:val="0"/>
              <w:overflowPunct w:val="0"/>
              <w:autoSpaceDE w:val="0"/>
              <w:autoSpaceDN w:val="0"/>
              <w:adjustRightInd w:val="0"/>
              <w:spacing w:after="0" w:line="240" w:lineRule="auto"/>
              <w:textAlignment w:val="baseline"/>
              <w:rPr>
                <w:bCs/>
                <w:i/>
                <w:iCs/>
                <w:sz w:val="20"/>
                <w:szCs w:val="20"/>
                <w:lang w:eastAsia="en-US"/>
              </w:rPr>
            </w:pPr>
            <w:r w:rsidRPr="00142082">
              <w:rPr>
                <w:bCs/>
                <w:i/>
                <w:iCs/>
                <w:sz w:val="20"/>
                <w:szCs w:val="20"/>
                <w:lang w:eastAsia="en-US"/>
              </w:rPr>
              <w:t>Add additional rows as required</w:t>
            </w:r>
          </w:p>
        </w:tc>
        <w:tc>
          <w:tcPr>
            <w:tcW w:w="407" w:type="pct"/>
            <w:tcBorders>
              <w:top w:val="single" w:sz="4" w:space="0" w:color="auto"/>
              <w:left w:val="single" w:sz="4" w:space="0" w:color="auto"/>
              <w:bottom w:val="single" w:sz="4" w:space="0" w:color="auto"/>
              <w:right w:val="single" w:sz="4" w:space="0" w:color="auto"/>
            </w:tcBorders>
          </w:tcPr>
          <w:p w14:paraId="2AC48C22" w14:textId="246466B6" w:rsidR="00D37E50" w:rsidRPr="00142082" w:rsidRDefault="00D37E50" w:rsidP="00D37E50">
            <w:pPr>
              <w:spacing w:before="60" w:after="60" w:line="240" w:lineRule="auto"/>
              <w:ind w:right="57"/>
              <w:rPr>
                <w:i/>
                <w:iCs/>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noWrap/>
          </w:tcPr>
          <w:p w14:paraId="5140B41D" w14:textId="1AC8F428"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3A4AAC7B" w14:textId="18123602"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5DC7AC65" w14:textId="7139187B"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502D83FE" w14:textId="21959B2C"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7D2D974A" w14:textId="7E1CD330" w:rsidR="00D37E50" w:rsidRPr="00142082" w:rsidRDefault="00D37E50" w:rsidP="00D37E50">
            <w:pPr>
              <w:spacing w:before="60" w:after="60" w:line="240" w:lineRule="auto"/>
              <w:ind w:right="57"/>
              <w:rPr>
                <w:sz w:val="20"/>
                <w:szCs w:val="20"/>
              </w:rPr>
            </w:pPr>
            <w:r w:rsidRPr="00142082">
              <w:rPr>
                <w:i/>
                <w:iCs/>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5911E0ED" w14:textId="03D76C9D"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1DEEC56F" w14:textId="552703E4" w:rsidR="00D37E50" w:rsidRPr="00142082" w:rsidRDefault="00D37E50" w:rsidP="00D37E50">
            <w:pPr>
              <w:spacing w:before="60" w:after="60" w:line="240" w:lineRule="auto"/>
              <w:ind w:right="57"/>
              <w:rPr>
                <w:sz w:val="20"/>
                <w:szCs w:val="20"/>
              </w:rPr>
            </w:pPr>
            <w:r w:rsidRPr="00142082">
              <w:rPr>
                <w:i/>
                <w:iCs/>
                <w:sz w:val="20"/>
                <w:szCs w:val="20"/>
              </w:rPr>
              <w:t>£</w:t>
            </w:r>
          </w:p>
        </w:tc>
        <w:tc>
          <w:tcPr>
            <w:tcW w:w="405" w:type="pct"/>
            <w:tcBorders>
              <w:top w:val="single" w:sz="4" w:space="0" w:color="auto"/>
              <w:left w:val="single" w:sz="4" w:space="0" w:color="auto"/>
              <w:bottom w:val="single" w:sz="4" w:space="0" w:color="auto"/>
              <w:right w:val="single" w:sz="4" w:space="0" w:color="auto"/>
            </w:tcBorders>
          </w:tcPr>
          <w:p w14:paraId="21B77E8B" w14:textId="0D4FAC46" w:rsidR="00D37E50" w:rsidRPr="00142082" w:rsidRDefault="00D37E50" w:rsidP="00D37E50">
            <w:pPr>
              <w:spacing w:before="60" w:after="60" w:line="240" w:lineRule="auto"/>
              <w:ind w:right="57"/>
              <w:rPr>
                <w:i/>
                <w:iCs/>
                <w:sz w:val="20"/>
                <w:szCs w:val="20"/>
              </w:rPr>
            </w:pPr>
            <w:r w:rsidRPr="00142082">
              <w:rPr>
                <w:i/>
                <w:iCs/>
                <w:sz w:val="20"/>
                <w:szCs w:val="20"/>
              </w:rPr>
              <w:t>£</w:t>
            </w:r>
          </w:p>
        </w:tc>
      </w:tr>
    </w:tbl>
    <w:p w14:paraId="661431D1" w14:textId="624626AB" w:rsidR="006D58F7" w:rsidRDefault="006D58F7">
      <w:pPr>
        <w:spacing w:after="0" w:line="240" w:lineRule="auto"/>
        <w:rPr>
          <w:rFonts w:cs="Arial"/>
          <w:color w:val="222222"/>
          <w:lang w:val="en"/>
        </w:rPr>
      </w:pPr>
    </w:p>
    <w:p w14:paraId="4DFC651C" w14:textId="1A317455" w:rsidR="001951C7" w:rsidRDefault="001951C7">
      <w:pPr>
        <w:spacing w:after="0" w:line="240" w:lineRule="auto"/>
        <w:rPr>
          <w:rFonts w:cs="Arial"/>
          <w:color w:val="222222"/>
          <w:lang w:val="en"/>
        </w:rPr>
      </w:pPr>
    </w:p>
    <w:p w14:paraId="7648AE94" w14:textId="38AD4584" w:rsidR="00712275" w:rsidRPr="00FA5FA8" w:rsidRDefault="00712275">
      <w:pPr>
        <w:spacing w:after="0" w:line="240" w:lineRule="auto"/>
        <w:rPr>
          <w:rFonts w:cs="Arial"/>
          <w:color w:val="222222"/>
          <w:lang w:val="en"/>
        </w:rPr>
      </w:pPr>
      <w:r w:rsidRPr="00FA5FA8">
        <w:rPr>
          <w:rFonts w:cs="Arial"/>
          <w:color w:val="222222"/>
          <w:lang w:val="en"/>
        </w:rPr>
        <w:t>Add additional Workstream tables as required.</w:t>
      </w:r>
    </w:p>
    <w:p w14:paraId="67387170" w14:textId="77777777" w:rsidR="001951C7" w:rsidRDefault="001951C7">
      <w:pPr>
        <w:spacing w:after="0" w:line="240" w:lineRule="auto"/>
        <w:rPr>
          <w:rFonts w:cs="Arial"/>
          <w:color w:val="222222"/>
          <w:lang w:val="en"/>
        </w:rPr>
      </w:pPr>
    </w:p>
    <w:p w14:paraId="27A22168" w14:textId="77777777" w:rsidR="006478E5" w:rsidRPr="006478E5" w:rsidRDefault="006478E5" w:rsidP="00D23F2A">
      <w:pPr>
        <w:pStyle w:val="Heading3"/>
        <w:rPr>
          <w:lang w:eastAsia="en-US"/>
        </w:rPr>
      </w:pPr>
      <w:r w:rsidRPr="006478E5">
        <w:rPr>
          <w:lang w:eastAsia="en-US"/>
        </w:rPr>
        <w:t>What are the main risks to the success of your program of work, and how will you mitigate these? (400 words maximum)</w:t>
      </w:r>
    </w:p>
    <w:p w14:paraId="46EC828A" w14:textId="1709B93A" w:rsidR="00B80BD6" w:rsidRDefault="00D92082" w:rsidP="006478E5">
      <w:pPr>
        <w:rPr>
          <w:b/>
          <w:lang w:eastAsia="en-US"/>
        </w:rPr>
      </w:pPr>
      <w:r w:rsidRPr="004243E8">
        <w:rPr>
          <w:lang w:eastAsia="en-US"/>
        </w:rPr>
        <w:t xml:space="preserve">Please include all </w:t>
      </w:r>
      <w:r w:rsidR="006478E5" w:rsidRPr="004243E8">
        <w:rPr>
          <w:lang w:eastAsia="en-US"/>
        </w:rPr>
        <w:t xml:space="preserve">significant risks </w:t>
      </w:r>
      <w:r w:rsidRPr="004243E8">
        <w:rPr>
          <w:lang w:eastAsia="en-US"/>
        </w:rPr>
        <w:t xml:space="preserve">to </w:t>
      </w:r>
      <w:r w:rsidR="006478E5" w:rsidRPr="004243E8">
        <w:rPr>
          <w:lang w:eastAsia="en-US"/>
        </w:rPr>
        <w:t xml:space="preserve">your project and the approaches you will take to effectively mitigate these. </w:t>
      </w:r>
      <w:r w:rsidR="00BD0130" w:rsidRPr="004243E8">
        <w:rPr>
          <w:lang w:eastAsia="en-US"/>
        </w:rPr>
        <w:t xml:space="preserve">In determining your risks, you should ensure that you consider all risk categories. A summary is </w:t>
      </w:r>
      <w:r w:rsidR="00905ACE" w:rsidRPr="004243E8">
        <w:rPr>
          <w:lang w:eastAsia="en-US"/>
        </w:rPr>
        <w:t>provided</w:t>
      </w:r>
      <w:r w:rsidR="00BD0130" w:rsidRPr="004243E8">
        <w:rPr>
          <w:lang w:eastAsia="en-US"/>
        </w:rPr>
        <w:t xml:space="preserve"> below</w:t>
      </w:r>
      <w:r w:rsidR="00251C2F" w:rsidRPr="004243E8">
        <w:rPr>
          <w:lang w:eastAsia="en-US"/>
        </w:rPr>
        <w:t xml:space="preserve"> to support your risk identification process</w:t>
      </w:r>
      <w:r w:rsidR="00BD0130" w:rsidRPr="004243E8">
        <w:rPr>
          <w:lang w:eastAsia="en-US"/>
        </w:rPr>
        <w:t>.</w:t>
      </w:r>
    </w:p>
    <w:tbl>
      <w:tblPr>
        <w:tblStyle w:val="TableGrid1"/>
        <w:tblW w:w="15025" w:type="dxa"/>
        <w:tblInd w:w="-5" w:type="dxa"/>
        <w:tblLook w:val="04A0" w:firstRow="1" w:lastRow="0" w:firstColumn="1" w:lastColumn="0" w:noHBand="0" w:noVBand="1"/>
      </w:tblPr>
      <w:tblGrid>
        <w:gridCol w:w="4536"/>
        <w:gridCol w:w="4395"/>
        <w:gridCol w:w="2976"/>
        <w:gridCol w:w="3118"/>
      </w:tblGrid>
      <w:tr w:rsidR="0044620A" w:rsidRPr="00D23F2A" w14:paraId="66305205" w14:textId="77777777" w:rsidTr="00B7382F">
        <w:trPr>
          <w:tblHeader/>
        </w:trPr>
        <w:tc>
          <w:tcPr>
            <w:tcW w:w="4536" w:type="dxa"/>
            <w:shd w:val="clear" w:color="auto" w:fill="CFDCE3"/>
          </w:tcPr>
          <w:p w14:paraId="0800C34A" w14:textId="77777777" w:rsidR="00D23F2A" w:rsidRPr="00D23F2A" w:rsidRDefault="00D23F2A" w:rsidP="00D23F2A">
            <w:pPr>
              <w:rPr>
                <w:rFonts w:eastAsia="Arial" w:cs="Arial"/>
                <w:b/>
                <w:iCs/>
                <w:szCs w:val="22"/>
              </w:rPr>
            </w:pPr>
            <w:r w:rsidRPr="00D23F2A">
              <w:rPr>
                <w:rFonts w:eastAsia="Arial" w:cs="Arial"/>
                <w:b/>
                <w:iCs/>
                <w:szCs w:val="22"/>
              </w:rPr>
              <w:lastRenderedPageBreak/>
              <w:t>Description of risk</w:t>
            </w:r>
          </w:p>
        </w:tc>
        <w:tc>
          <w:tcPr>
            <w:tcW w:w="4395" w:type="dxa"/>
            <w:shd w:val="clear" w:color="auto" w:fill="CFDCE3"/>
          </w:tcPr>
          <w:p w14:paraId="75D47826" w14:textId="77777777" w:rsidR="008E349C" w:rsidRDefault="00D23F2A" w:rsidP="00905ACE">
            <w:pPr>
              <w:spacing w:after="0"/>
              <w:rPr>
                <w:rFonts w:eastAsia="Arial" w:cs="Arial"/>
                <w:bCs/>
                <w:iCs/>
                <w:szCs w:val="22"/>
              </w:rPr>
            </w:pPr>
            <w:r w:rsidRPr="00D23F2A">
              <w:rPr>
                <w:b/>
                <w:iCs/>
                <w:szCs w:val="22"/>
              </w:rPr>
              <w:t>What actions will you take to mitigate this risk?</w:t>
            </w:r>
            <w:r w:rsidR="00DA3DF1">
              <w:rPr>
                <w:bCs/>
                <w:iCs/>
                <w:szCs w:val="22"/>
              </w:rPr>
              <w:br/>
            </w:r>
            <w:r w:rsidR="00DA3DF1">
              <w:rPr>
                <w:rFonts w:eastAsia="Arial" w:cs="Arial"/>
                <w:bCs/>
                <w:iCs/>
                <w:szCs w:val="22"/>
              </w:rPr>
              <w:t>You</w:t>
            </w:r>
            <w:r w:rsidR="002701B8">
              <w:rPr>
                <w:rFonts w:eastAsia="Arial" w:cs="Arial"/>
                <w:bCs/>
                <w:iCs/>
                <w:szCs w:val="22"/>
              </w:rPr>
              <w:t xml:space="preserve"> should consider the </w:t>
            </w:r>
            <w:r w:rsidR="008E349C">
              <w:rPr>
                <w:rFonts w:eastAsia="Arial" w:cs="Arial"/>
                <w:bCs/>
                <w:iCs/>
                <w:szCs w:val="22"/>
              </w:rPr>
              <w:t xml:space="preserve">full risk management process: </w:t>
            </w:r>
          </w:p>
          <w:p w14:paraId="7F86F8D7" w14:textId="28CFAAA9" w:rsidR="008E349C" w:rsidRPr="00905ACE" w:rsidRDefault="008E349C" w:rsidP="008E349C">
            <w:pPr>
              <w:numPr>
                <w:ilvl w:val="0"/>
                <w:numId w:val="10"/>
              </w:numPr>
              <w:spacing w:after="240"/>
              <w:contextualSpacing/>
              <w:rPr>
                <w:rFonts w:eastAsia="Arial" w:cs="Arial"/>
                <w:bCs/>
                <w:iCs/>
                <w:szCs w:val="22"/>
              </w:rPr>
            </w:pPr>
            <w:r w:rsidRPr="00905ACE">
              <w:rPr>
                <w:rFonts w:eastAsia="Arial" w:cs="Arial"/>
                <w:bCs/>
                <w:iCs/>
                <w:sz w:val="18"/>
                <w:szCs w:val="18"/>
              </w:rPr>
              <w:t>identification</w:t>
            </w:r>
          </w:p>
          <w:p w14:paraId="19F414DB" w14:textId="41D2D0AA" w:rsidR="008E349C" w:rsidRPr="00905ACE" w:rsidRDefault="008E349C" w:rsidP="008E349C">
            <w:pPr>
              <w:numPr>
                <w:ilvl w:val="0"/>
                <w:numId w:val="10"/>
              </w:numPr>
              <w:spacing w:after="240"/>
              <w:contextualSpacing/>
              <w:rPr>
                <w:rFonts w:eastAsia="Arial" w:cs="Arial"/>
                <w:bCs/>
                <w:iCs/>
                <w:szCs w:val="22"/>
              </w:rPr>
            </w:pPr>
            <w:r>
              <w:rPr>
                <w:rFonts w:eastAsia="Arial" w:cs="Arial"/>
                <w:bCs/>
                <w:iCs/>
                <w:sz w:val="18"/>
                <w:szCs w:val="18"/>
              </w:rPr>
              <w:t>treatment</w:t>
            </w:r>
          </w:p>
          <w:p w14:paraId="2A37B488" w14:textId="4F9BD73C" w:rsidR="008E349C" w:rsidRPr="00905ACE" w:rsidRDefault="008E349C" w:rsidP="008E349C">
            <w:pPr>
              <w:numPr>
                <w:ilvl w:val="0"/>
                <w:numId w:val="10"/>
              </w:numPr>
              <w:spacing w:after="240"/>
              <w:contextualSpacing/>
              <w:rPr>
                <w:rFonts w:eastAsia="Arial" w:cs="Arial"/>
                <w:bCs/>
                <w:iCs/>
                <w:szCs w:val="22"/>
              </w:rPr>
            </w:pPr>
            <w:r>
              <w:rPr>
                <w:rFonts w:eastAsia="Arial" w:cs="Arial"/>
                <w:bCs/>
                <w:iCs/>
                <w:sz w:val="18"/>
                <w:szCs w:val="18"/>
              </w:rPr>
              <w:t>monitoring</w:t>
            </w:r>
          </w:p>
          <w:p w14:paraId="2050A45C" w14:textId="2706F50C" w:rsidR="00D23F2A" w:rsidRPr="00905ACE" w:rsidRDefault="008E349C" w:rsidP="00905ACE">
            <w:pPr>
              <w:numPr>
                <w:ilvl w:val="0"/>
                <w:numId w:val="10"/>
              </w:numPr>
              <w:spacing w:after="240"/>
              <w:contextualSpacing/>
              <w:rPr>
                <w:rFonts w:eastAsia="Arial" w:cs="Arial"/>
                <w:bCs/>
                <w:iCs/>
                <w:szCs w:val="22"/>
              </w:rPr>
            </w:pPr>
            <w:r>
              <w:rPr>
                <w:rFonts w:eastAsia="Arial" w:cs="Arial"/>
                <w:bCs/>
                <w:iCs/>
                <w:sz w:val="18"/>
                <w:szCs w:val="18"/>
              </w:rPr>
              <w:t>reporting</w:t>
            </w:r>
            <w:r w:rsidRPr="008E349C">
              <w:rPr>
                <w:rFonts w:eastAsia="Arial" w:cs="Arial"/>
                <w:bCs/>
                <w:iCs/>
                <w:szCs w:val="22"/>
              </w:rPr>
              <w:br/>
            </w:r>
          </w:p>
        </w:tc>
        <w:tc>
          <w:tcPr>
            <w:tcW w:w="2976" w:type="dxa"/>
            <w:shd w:val="clear" w:color="auto" w:fill="CFDCE3"/>
          </w:tcPr>
          <w:p w14:paraId="50BE12EC" w14:textId="6B13AD06" w:rsidR="00D23F2A" w:rsidRPr="00D23F2A" w:rsidRDefault="00D23F2A" w:rsidP="001803DA">
            <w:pPr>
              <w:spacing w:after="0"/>
              <w:rPr>
                <w:b/>
                <w:iCs/>
                <w:szCs w:val="22"/>
              </w:rPr>
            </w:pPr>
            <w:r w:rsidRPr="00D23F2A">
              <w:rPr>
                <w:b/>
                <w:iCs/>
                <w:szCs w:val="22"/>
              </w:rPr>
              <w:t>After mitigation what is the likelihood of risk materialising during the lifetime of the project</w:t>
            </w:r>
            <w:r w:rsidR="00025A48">
              <w:rPr>
                <w:b/>
                <w:iCs/>
                <w:szCs w:val="22"/>
              </w:rPr>
              <w:t>?</w:t>
            </w:r>
          </w:p>
          <w:p w14:paraId="55A734DB" w14:textId="77777777" w:rsidR="00FA5FA8" w:rsidRPr="00FA5FA8" w:rsidRDefault="00D23F2A" w:rsidP="0071569E">
            <w:pPr>
              <w:numPr>
                <w:ilvl w:val="0"/>
                <w:numId w:val="10"/>
              </w:numPr>
              <w:spacing w:after="240"/>
              <w:contextualSpacing/>
              <w:rPr>
                <w:b/>
                <w:szCs w:val="22"/>
              </w:rPr>
            </w:pPr>
            <w:r w:rsidRPr="00FA5FA8">
              <w:rPr>
                <w:bCs/>
                <w:iCs/>
                <w:sz w:val="18"/>
                <w:szCs w:val="18"/>
              </w:rPr>
              <w:t>likely &gt;70%</w:t>
            </w:r>
          </w:p>
          <w:p w14:paraId="7A051FA3" w14:textId="0B625017" w:rsidR="00FA5FA8" w:rsidRPr="00FA5FA8" w:rsidRDefault="00D23F2A" w:rsidP="0071569E">
            <w:pPr>
              <w:numPr>
                <w:ilvl w:val="0"/>
                <w:numId w:val="10"/>
              </w:numPr>
              <w:spacing w:after="240"/>
              <w:contextualSpacing/>
              <w:rPr>
                <w:b/>
                <w:szCs w:val="22"/>
              </w:rPr>
            </w:pPr>
            <w:r w:rsidRPr="00FA5FA8">
              <w:rPr>
                <w:bCs/>
                <w:iCs/>
                <w:sz w:val="18"/>
                <w:szCs w:val="18"/>
              </w:rPr>
              <w:t>possible 70% – 30%</w:t>
            </w:r>
          </w:p>
          <w:p w14:paraId="75B5B590" w14:textId="30FD21C4" w:rsidR="00D23F2A" w:rsidRPr="00D23F2A" w:rsidRDefault="00D23F2A" w:rsidP="00FA5FA8">
            <w:pPr>
              <w:numPr>
                <w:ilvl w:val="0"/>
                <w:numId w:val="10"/>
              </w:numPr>
              <w:spacing w:after="240"/>
              <w:contextualSpacing/>
              <w:rPr>
                <w:b/>
                <w:szCs w:val="22"/>
              </w:rPr>
            </w:pPr>
            <w:r w:rsidRPr="00FA5FA8">
              <w:rPr>
                <w:bCs/>
                <w:iCs/>
                <w:sz w:val="18"/>
                <w:szCs w:val="18"/>
              </w:rPr>
              <w:t>unlikely &lt;30%</w:t>
            </w:r>
          </w:p>
        </w:tc>
        <w:tc>
          <w:tcPr>
            <w:tcW w:w="3118" w:type="dxa"/>
            <w:shd w:val="clear" w:color="auto" w:fill="CFDCE3"/>
          </w:tcPr>
          <w:p w14:paraId="57035B6F" w14:textId="6CE1BFE7" w:rsidR="00D23F2A" w:rsidRPr="00D23F2A" w:rsidRDefault="00D23F2A" w:rsidP="001803DA">
            <w:pPr>
              <w:spacing w:after="0"/>
              <w:rPr>
                <w:rFonts w:eastAsia="Arial" w:cs="Arial"/>
                <w:b/>
                <w:iCs/>
                <w:szCs w:val="22"/>
              </w:rPr>
            </w:pPr>
            <w:r w:rsidRPr="00D23F2A">
              <w:rPr>
                <w:rFonts w:eastAsia="Arial" w:cs="Arial"/>
                <w:b/>
                <w:iCs/>
                <w:szCs w:val="22"/>
              </w:rPr>
              <w:t>After mitigation what would be the impact of this risk if it materialised</w:t>
            </w:r>
            <w:r w:rsidR="00025A48">
              <w:rPr>
                <w:rFonts w:eastAsia="Arial" w:cs="Arial"/>
                <w:b/>
                <w:iCs/>
                <w:szCs w:val="22"/>
              </w:rPr>
              <w:t>?</w:t>
            </w:r>
          </w:p>
          <w:p w14:paraId="558F53FB" w14:textId="77777777" w:rsidR="00FA5FA8" w:rsidRPr="00FA5FA8" w:rsidRDefault="00D23F2A" w:rsidP="00F41377">
            <w:pPr>
              <w:numPr>
                <w:ilvl w:val="0"/>
                <w:numId w:val="11"/>
              </w:numPr>
              <w:spacing w:after="240"/>
              <w:contextualSpacing/>
              <w:rPr>
                <w:b/>
                <w:szCs w:val="22"/>
              </w:rPr>
            </w:pPr>
            <w:r w:rsidRPr="00FA5FA8">
              <w:rPr>
                <w:rFonts w:eastAsia="Arial" w:cs="Arial"/>
                <w:bCs/>
                <w:sz w:val="18"/>
                <w:szCs w:val="18"/>
              </w:rPr>
              <w:t>high</w:t>
            </w:r>
            <w:r w:rsidRPr="00FA5FA8">
              <w:rPr>
                <w:rFonts w:eastAsia="Arial" w:cs="Arial"/>
                <w:bCs/>
                <w:iCs/>
                <w:sz w:val="18"/>
                <w:szCs w:val="18"/>
              </w:rPr>
              <w:t xml:space="preserve"> – significant impact or project unable to </w:t>
            </w:r>
            <w:proofErr w:type="gramStart"/>
            <w:r w:rsidRPr="00FA5FA8">
              <w:rPr>
                <w:rFonts w:eastAsia="Arial" w:cs="Arial"/>
                <w:bCs/>
                <w:iCs/>
                <w:sz w:val="18"/>
                <w:szCs w:val="18"/>
              </w:rPr>
              <w:t>deliver</w:t>
            </w:r>
            <w:proofErr w:type="gramEnd"/>
          </w:p>
          <w:p w14:paraId="7345D169" w14:textId="01E55234" w:rsidR="00FA5FA8" w:rsidRPr="00FA5FA8" w:rsidRDefault="00D23F2A" w:rsidP="00F41377">
            <w:pPr>
              <w:numPr>
                <w:ilvl w:val="0"/>
                <w:numId w:val="11"/>
              </w:numPr>
              <w:spacing w:after="240"/>
              <w:contextualSpacing/>
              <w:rPr>
                <w:b/>
                <w:szCs w:val="22"/>
              </w:rPr>
            </w:pPr>
            <w:r w:rsidRPr="00FA5FA8">
              <w:rPr>
                <w:rFonts w:eastAsia="Arial" w:cs="Arial"/>
                <w:bCs/>
                <w:sz w:val="18"/>
                <w:szCs w:val="18"/>
              </w:rPr>
              <w:t>medium</w:t>
            </w:r>
            <w:r w:rsidRPr="00FA5FA8">
              <w:rPr>
                <w:rFonts w:eastAsia="Arial" w:cs="Arial"/>
                <w:bCs/>
                <w:iCs/>
                <w:sz w:val="18"/>
                <w:szCs w:val="18"/>
              </w:rPr>
              <w:t xml:space="preserve"> – delivery compromised </w:t>
            </w:r>
            <w:r w:rsidR="0049130A" w:rsidRPr="00FA5FA8">
              <w:rPr>
                <w:rFonts w:eastAsia="Arial" w:cs="Arial"/>
                <w:bCs/>
                <w:iCs/>
                <w:sz w:val="18"/>
                <w:szCs w:val="18"/>
              </w:rPr>
              <w:t>for example</w:t>
            </w:r>
            <w:r w:rsidRPr="00FA5FA8">
              <w:rPr>
                <w:rFonts w:eastAsia="Arial" w:cs="Arial"/>
                <w:bCs/>
                <w:iCs/>
                <w:sz w:val="18"/>
                <w:szCs w:val="18"/>
              </w:rPr>
              <w:t xml:space="preserve"> project delayed or over </w:t>
            </w:r>
            <w:proofErr w:type="gramStart"/>
            <w:r w:rsidRPr="00FA5FA8">
              <w:rPr>
                <w:rFonts w:eastAsia="Arial" w:cs="Arial"/>
                <w:bCs/>
                <w:iCs/>
                <w:sz w:val="18"/>
                <w:szCs w:val="18"/>
              </w:rPr>
              <w:t>budget</w:t>
            </w:r>
            <w:proofErr w:type="gramEnd"/>
          </w:p>
          <w:p w14:paraId="30F29AFB" w14:textId="1B7504CC" w:rsidR="00D23F2A" w:rsidRPr="00D23F2A" w:rsidRDefault="00D23F2A" w:rsidP="00FA5FA8">
            <w:pPr>
              <w:numPr>
                <w:ilvl w:val="0"/>
                <w:numId w:val="11"/>
              </w:numPr>
              <w:spacing w:after="240"/>
              <w:contextualSpacing/>
              <w:rPr>
                <w:b/>
                <w:szCs w:val="22"/>
              </w:rPr>
            </w:pPr>
            <w:r w:rsidRPr="00FA5FA8">
              <w:rPr>
                <w:rFonts w:eastAsia="Arial" w:cs="Arial"/>
                <w:bCs/>
                <w:sz w:val="18"/>
                <w:szCs w:val="18"/>
              </w:rPr>
              <w:t>low</w:t>
            </w:r>
            <w:r w:rsidRPr="00FA5FA8">
              <w:rPr>
                <w:rFonts w:eastAsia="Arial" w:cs="Arial"/>
                <w:bCs/>
                <w:iCs/>
                <w:sz w:val="18"/>
                <w:szCs w:val="18"/>
              </w:rPr>
              <w:t xml:space="preserve"> – minor or no impact on project delivery</w:t>
            </w:r>
          </w:p>
        </w:tc>
      </w:tr>
      <w:tr w:rsidR="00D23F2A" w:rsidRPr="00D23F2A" w14:paraId="1ABF5B49" w14:textId="77777777" w:rsidTr="00820C03">
        <w:trPr>
          <w:trHeight w:val="419"/>
        </w:trPr>
        <w:tc>
          <w:tcPr>
            <w:tcW w:w="4536" w:type="dxa"/>
          </w:tcPr>
          <w:p w14:paraId="66C7648D" w14:textId="77777777" w:rsidR="00D23F2A" w:rsidRPr="00D23F2A" w:rsidRDefault="00D23F2A" w:rsidP="00D23F2A">
            <w:pPr>
              <w:spacing w:after="0" w:line="240" w:lineRule="auto"/>
              <w:rPr>
                <w:rFonts w:eastAsia="Arial" w:cs="Arial"/>
                <w:iCs/>
                <w:szCs w:val="22"/>
              </w:rPr>
            </w:pPr>
          </w:p>
        </w:tc>
        <w:tc>
          <w:tcPr>
            <w:tcW w:w="4395" w:type="dxa"/>
            <w:shd w:val="clear" w:color="auto" w:fill="auto"/>
          </w:tcPr>
          <w:p w14:paraId="0A697428" w14:textId="77777777" w:rsidR="00D23F2A" w:rsidRPr="00D23F2A" w:rsidRDefault="00D23F2A" w:rsidP="00D23F2A">
            <w:pPr>
              <w:spacing w:after="0" w:line="240" w:lineRule="auto"/>
              <w:rPr>
                <w:rFonts w:eastAsia="Arial" w:cs="Arial"/>
                <w:iCs/>
                <w:szCs w:val="22"/>
              </w:rPr>
            </w:pPr>
          </w:p>
        </w:tc>
        <w:tc>
          <w:tcPr>
            <w:tcW w:w="2976" w:type="dxa"/>
          </w:tcPr>
          <w:p w14:paraId="0A99CA79" w14:textId="77777777" w:rsidR="00D23F2A" w:rsidRPr="00D23F2A" w:rsidRDefault="00D23F2A" w:rsidP="00D23F2A">
            <w:pPr>
              <w:spacing w:after="0" w:line="240" w:lineRule="auto"/>
              <w:rPr>
                <w:rFonts w:eastAsia="Arial" w:cs="Arial"/>
                <w:iCs/>
                <w:szCs w:val="22"/>
              </w:rPr>
            </w:pPr>
          </w:p>
        </w:tc>
        <w:tc>
          <w:tcPr>
            <w:tcW w:w="3118" w:type="dxa"/>
          </w:tcPr>
          <w:p w14:paraId="48F93050" w14:textId="77777777" w:rsidR="00D23F2A" w:rsidRPr="00D23F2A" w:rsidRDefault="00D23F2A" w:rsidP="00D23F2A">
            <w:pPr>
              <w:spacing w:after="0" w:line="240" w:lineRule="auto"/>
              <w:rPr>
                <w:rFonts w:eastAsia="Arial" w:cs="Arial"/>
                <w:iCs/>
                <w:szCs w:val="22"/>
              </w:rPr>
            </w:pPr>
          </w:p>
        </w:tc>
      </w:tr>
      <w:tr w:rsidR="00D23F2A" w:rsidRPr="00D23F2A" w14:paraId="5D2B5369" w14:textId="77777777" w:rsidTr="00820C03">
        <w:trPr>
          <w:trHeight w:val="411"/>
        </w:trPr>
        <w:tc>
          <w:tcPr>
            <w:tcW w:w="4536" w:type="dxa"/>
          </w:tcPr>
          <w:p w14:paraId="3A1DBA6A" w14:textId="0FD6A186" w:rsidR="00D23F2A" w:rsidRPr="00D23F2A" w:rsidRDefault="00B7382F" w:rsidP="00D23F2A">
            <w:pPr>
              <w:spacing w:after="0" w:line="240" w:lineRule="auto"/>
              <w:rPr>
                <w:rFonts w:eastAsia="Arial" w:cs="Arial"/>
                <w:iCs/>
                <w:szCs w:val="22"/>
              </w:rPr>
            </w:pPr>
            <w:r>
              <w:rPr>
                <w:bCs/>
                <w:i/>
                <w:iCs/>
                <w:sz w:val="23"/>
                <w:szCs w:val="23"/>
                <w:lang w:eastAsia="en-US"/>
              </w:rPr>
              <w:t>Add additional rows as required</w:t>
            </w:r>
          </w:p>
        </w:tc>
        <w:tc>
          <w:tcPr>
            <w:tcW w:w="4395" w:type="dxa"/>
            <w:shd w:val="clear" w:color="auto" w:fill="auto"/>
          </w:tcPr>
          <w:p w14:paraId="21854582" w14:textId="77777777" w:rsidR="00D23F2A" w:rsidRPr="00D23F2A" w:rsidRDefault="00D23F2A" w:rsidP="00D23F2A">
            <w:pPr>
              <w:spacing w:after="0" w:line="240" w:lineRule="auto"/>
              <w:rPr>
                <w:rFonts w:eastAsia="Arial" w:cs="Arial"/>
                <w:iCs/>
                <w:szCs w:val="22"/>
              </w:rPr>
            </w:pPr>
          </w:p>
        </w:tc>
        <w:tc>
          <w:tcPr>
            <w:tcW w:w="2976" w:type="dxa"/>
          </w:tcPr>
          <w:p w14:paraId="10C84D44" w14:textId="77777777" w:rsidR="00D23F2A" w:rsidRPr="00D23F2A" w:rsidRDefault="00D23F2A" w:rsidP="00D23F2A">
            <w:pPr>
              <w:spacing w:after="0" w:line="240" w:lineRule="auto"/>
              <w:rPr>
                <w:rFonts w:eastAsia="Arial" w:cs="Arial"/>
                <w:iCs/>
                <w:szCs w:val="22"/>
              </w:rPr>
            </w:pPr>
          </w:p>
        </w:tc>
        <w:tc>
          <w:tcPr>
            <w:tcW w:w="3118" w:type="dxa"/>
          </w:tcPr>
          <w:p w14:paraId="6F48F6A7" w14:textId="77777777" w:rsidR="00D23F2A" w:rsidRPr="00D23F2A" w:rsidRDefault="00D23F2A" w:rsidP="00D23F2A">
            <w:pPr>
              <w:spacing w:after="0" w:line="240" w:lineRule="auto"/>
              <w:rPr>
                <w:rFonts w:eastAsia="Arial" w:cs="Arial"/>
                <w:iCs/>
                <w:szCs w:val="22"/>
              </w:rPr>
            </w:pPr>
          </w:p>
        </w:tc>
      </w:tr>
    </w:tbl>
    <w:p w14:paraId="24AF7EA2" w14:textId="77777777" w:rsidR="00905ACE" w:rsidRDefault="00905ACE" w:rsidP="00E8606E">
      <w:pPr>
        <w:rPr>
          <w:b/>
          <w:bCs/>
          <w:lang w:eastAsia="en-US"/>
        </w:rPr>
      </w:pPr>
      <w:bookmarkStart w:id="11" w:name="_Details_of_partner"/>
      <w:bookmarkEnd w:id="11"/>
    </w:p>
    <w:p w14:paraId="271AA2EC" w14:textId="0EBD69E6" w:rsidR="00BD0130" w:rsidRDefault="00BD0130" w:rsidP="00443E4E">
      <w:pPr>
        <w:pStyle w:val="Heading4"/>
        <w:rPr>
          <w:b w:val="0"/>
          <w:lang w:eastAsia="en-US"/>
        </w:rPr>
      </w:pPr>
      <w:r w:rsidRPr="00443E4E">
        <w:rPr>
          <w:sz w:val="28"/>
          <w:szCs w:val="32"/>
          <w:lang w:eastAsia="en-US"/>
        </w:rPr>
        <w:t xml:space="preserve">Risk </w:t>
      </w:r>
      <w:r w:rsidR="00E8606E" w:rsidRPr="00142082">
        <w:rPr>
          <w:sz w:val="28"/>
          <w:szCs w:val="32"/>
          <w:lang w:eastAsia="en-US"/>
        </w:rPr>
        <w:t>categories:</w:t>
      </w:r>
    </w:p>
    <w:p w14:paraId="452830E5" w14:textId="1CCABDDA" w:rsidR="00E8606E" w:rsidRPr="00E8606E" w:rsidRDefault="00E8606E" w:rsidP="00905ACE">
      <w:pPr>
        <w:spacing w:after="0"/>
        <w:rPr>
          <w:szCs w:val="22"/>
        </w:rPr>
      </w:pPr>
      <w:r w:rsidRPr="00905ACE">
        <w:rPr>
          <w:rStyle w:val="Heading4Char"/>
          <w:rFonts w:eastAsia="Calibri"/>
        </w:rPr>
        <w:t>Strategy</w:t>
      </w:r>
      <w:r w:rsidRPr="00E8606E">
        <w:rPr>
          <w:szCs w:val="22"/>
        </w:rPr>
        <w:t xml:space="preserve"> </w:t>
      </w:r>
      <w:r>
        <w:rPr>
          <w:szCs w:val="22"/>
        </w:rPr>
        <w:br/>
      </w:r>
      <w:r w:rsidRPr="00E8606E">
        <w:rPr>
          <w:szCs w:val="22"/>
        </w:rPr>
        <w:t>Risks arising from identifying and pursuing a strategy, which is poorly defined, is based on flawed or inaccurate data or fails to support the delivery of commitments, plans or objectives due to a changing macro-environment (</w:t>
      </w:r>
      <w:r w:rsidR="0049130A">
        <w:rPr>
          <w:szCs w:val="22"/>
        </w:rPr>
        <w:t>for example</w:t>
      </w:r>
      <w:r w:rsidRPr="00E8606E">
        <w:rPr>
          <w:szCs w:val="22"/>
        </w:rPr>
        <w:t xml:space="preserve"> political, economic, social, technological, environment and legislative change). </w:t>
      </w:r>
    </w:p>
    <w:p w14:paraId="31E8A359" w14:textId="77777777" w:rsidR="00E8606E" w:rsidRPr="00905ACE" w:rsidRDefault="00E8606E" w:rsidP="00E8606E">
      <w:pPr>
        <w:pStyle w:val="CommentText"/>
        <w:rPr>
          <w:sz w:val="22"/>
          <w:szCs w:val="22"/>
        </w:rPr>
      </w:pPr>
    </w:p>
    <w:p w14:paraId="44CF6539" w14:textId="4893368B" w:rsidR="00E8606E" w:rsidRPr="00E8606E" w:rsidRDefault="00E8606E" w:rsidP="00905ACE">
      <w:pPr>
        <w:spacing w:after="0"/>
        <w:rPr>
          <w:szCs w:val="22"/>
        </w:rPr>
      </w:pPr>
      <w:r w:rsidRPr="00905ACE">
        <w:rPr>
          <w:rStyle w:val="Heading4Char"/>
          <w:rFonts w:eastAsia="Calibri"/>
        </w:rPr>
        <w:t>Governance</w:t>
      </w:r>
      <w:r w:rsidRPr="00E8606E">
        <w:rPr>
          <w:szCs w:val="22"/>
        </w:rPr>
        <w:t xml:space="preserve"> </w:t>
      </w:r>
      <w:r>
        <w:rPr>
          <w:szCs w:val="22"/>
        </w:rPr>
        <w:br/>
      </w:r>
      <w:r w:rsidRPr="00E8606E">
        <w:rPr>
          <w:szCs w:val="22"/>
        </w:rPr>
        <w:t xml:space="preserve">Risks arising from unclear plans, priorities, </w:t>
      </w:r>
      <w:proofErr w:type="gramStart"/>
      <w:r w:rsidRPr="00E8606E">
        <w:rPr>
          <w:szCs w:val="22"/>
        </w:rPr>
        <w:t>authorities</w:t>
      </w:r>
      <w:proofErr w:type="gramEnd"/>
      <w:r w:rsidRPr="00E8606E">
        <w:rPr>
          <w:szCs w:val="22"/>
        </w:rPr>
        <w:t xml:space="preserve"> and accountabilities, and/or ineffective or disproportionate oversight of decision-making and/or performance. </w:t>
      </w:r>
    </w:p>
    <w:p w14:paraId="636B1804" w14:textId="77777777" w:rsidR="00E8606E" w:rsidRPr="00905ACE" w:rsidRDefault="00E8606E" w:rsidP="00E8606E">
      <w:pPr>
        <w:pStyle w:val="CommentText"/>
        <w:rPr>
          <w:sz w:val="22"/>
          <w:szCs w:val="22"/>
        </w:rPr>
      </w:pPr>
    </w:p>
    <w:p w14:paraId="1E854944" w14:textId="3E9D62C8" w:rsidR="00E8606E" w:rsidRPr="00C4597A" w:rsidRDefault="00E8606E" w:rsidP="00905ACE">
      <w:pPr>
        <w:spacing w:after="0"/>
        <w:rPr>
          <w:szCs w:val="22"/>
        </w:rPr>
      </w:pPr>
      <w:r w:rsidRPr="00905ACE">
        <w:rPr>
          <w:rStyle w:val="Heading4Char"/>
          <w:rFonts w:eastAsia="Calibri"/>
        </w:rPr>
        <w:t>Operations</w:t>
      </w:r>
      <w:r w:rsidRPr="00E8606E">
        <w:rPr>
          <w:szCs w:val="22"/>
        </w:rPr>
        <w:t xml:space="preserve"> </w:t>
      </w:r>
      <w:r w:rsidR="00C4597A">
        <w:rPr>
          <w:szCs w:val="22"/>
        </w:rPr>
        <w:br/>
      </w:r>
      <w:r w:rsidRPr="00E8606E">
        <w:rPr>
          <w:szCs w:val="22"/>
        </w:rPr>
        <w:t xml:space="preserve">Risks arising from inadequate, poorly </w:t>
      </w:r>
      <w:proofErr w:type="gramStart"/>
      <w:r w:rsidRPr="00E8606E">
        <w:rPr>
          <w:szCs w:val="22"/>
        </w:rPr>
        <w:t>designed</w:t>
      </w:r>
      <w:proofErr w:type="gramEnd"/>
      <w:r w:rsidRPr="00E8606E">
        <w:rPr>
          <w:szCs w:val="22"/>
        </w:rPr>
        <w:t xml:space="preserve"> or ineffective/inefficient internal processes resulting in fraud, error, impaired customer service (quality and/or quantity of service), non-compliance and/or poor value for money. </w:t>
      </w:r>
    </w:p>
    <w:p w14:paraId="7A587A2F" w14:textId="77777777" w:rsidR="00E8606E" w:rsidRPr="00905ACE" w:rsidRDefault="00E8606E" w:rsidP="00E8606E">
      <w:pPr>
        <w:pStyle w:val="CommentText"/>
        <w:rPr>
          <w:sz w:val="22"/>
          <w:szCs w:val="22"/>
        </w:rPr>
      </w:pPr>
    </w:p>
    <w:p w14:paraId="2F545E07" w14:textId="5393A4CD" w:rsidR="00E8606E" w:rsidRPr="00C4597A" w:rsidRDefault="00E8606E" w:rsidP="00905ACE">
      <w:pPr>
        <w:spacing w:after="0"/>
        <w:rPr>
          <w:szCs w:val="22"/>
        </w:rPr>
      </w:pPr>
      <w:r w:rsidRPr="00905ACE">
        <w:rPr>
          <w:rStyle w:val="Heading4Char"/>
          <w:rFonts w:eastAsia="Calibri"/>
        </w:rPr>
        <w:lastRenderedPageBreak/>
        <w:t>Legal</w:t>
      </w:r>
      <w:r w:rsidRPr="00E8606E">
        <w:rPr>
          <w:szCs w:val="22"/>
        </w:rPr>
        <w:t xml:space="preserve"> </w:t>
      </w:r>
      <w:r w:rsidR="00FE0106">
        <w:rPr>
          <w:szCs w:val="22"/>
        </w:rPr>
        <w:br/>
      </w:r>
      <w:r w:rsidRPr="00E8606E">
        <w:rPr>
          <w:szCs w:val="22"/>
        </w:rPr>
        <w:t xml:space="preserve">Risks arising from a defective transaction, a claim being made (including a defence to a claim or a counterclaim) or some other legal event occurring </w:t>
      </w:r>
      <w:proofErr w:type="gramStart"/>
      <w:r w:rsidRPr="00E8606E">
        <w:rPr>
          <w:szCs w:val="22"/>
        </w:rPr>
        <w:t>that results</w:t>
      </w:r>
      <w:proofErr w:type="gramEnd"/>
      <w:r w:rsidRPr="00E8606E">
        <w:rPr>
          <w:szCs w:val="22"/>
        </w:rPr>
        <w:t xml:space="preserve"> in a liability or other loss, or a failure to take appropriate measures to meet legal or regulatory requirements or to protect assets (for example, intellectual property). </w:t>
      </w:r>
    </w:p>
    <w:p w14:paraId="52A7FD3F" w14:textId="77777777" w:rsidR="00E8606E" w:rsidRPr="00905ACE" w:rsidRDefault="00E8606E" w:rsidP="00E8606E">
      <w:pPr>
        <w:pStyle w:val="CommentText"/>
        <w:rPr>
          <w:sz w:val="22"/>
          <w:szCs w:val="22"/>
        </w:rPr>
      </w:pPr>
    </w:p>
    <w:p w14:paraId="11AB3766" w14:textId="13BD7339" w:rsidR="00E8606E" w:rsidRPr="00E8606E" w:rsidRDefault="00E8606E" w:rsidP="00905ACE">
      <w:pPr>
        <w:spacing w:after="0"/>
        <w:rPr>
          <w:szCs w:val="22"/>
        </w:rPr>
      </w:pPr>
      <w:r w:rsidRPr="00905ACE">
        <w:rPr>
          <w:rStyle w:val="Heading4Char"/>
          <w:rFonts w:eastAsia="Calibri"/>
        </w:rPr>
        <w:t>Property</w:t>
      </w:r>
      <w:r w:rsidRPr="00E8606E">
        <w:rPr>
          <w:szCs w:val="22"/>
        </w:rPr>
        <w:t xml:space="preserve"> </w:t>
      </w:r>
      <w:r w:rsidR="00FE0106">
        <w:rPr>
          <w:szCs w:val="22"/>
        </w:rPr>
        <w:br/>
      </w:r>
      <w:r w:rsidRPr="00E8606E">
        <w:rPr>
          <w:szCs w:val="22"/>
        </w:rPr>
        <w:t xml:space="preserve">Risks arising from property deficiencies or poorly designed or ineffective/inefficient safety management resulting in non-compliance and/or harm and suffering to employees, contractors, service users or the public. </w:t>
      </w:r>
    </w:p>
    <w:p w14:paraId="707911E7" w14:textId="77777777" w:rsidR="00E8606E" w:rsidRPr="00905ACE" w:rsidRDefault="00E8606E" w:rsidP="00E8606E">
      <w:pPr>
        <w:pStyle w:val="CommentText"/>
        <w:rPr>
          <w:sz w:val="22"/>
          <w:szCs w:val="22"/>
        </w:rPr>
      </w:pPr>
    </w:p>
    <w:p w14:paraId="6FB0C08E" w14:textId="2F45E7CF" w:rsidR="00E8606E" w:rsidRPr="00E8606E" w:rsidRDefault="00E8606E" w:rsidP="00905ACE">
      <w:pPr>
        <w:spacing w:after="0"/>
        <w:rPr>
          <w:szCs w:val="22"/>
        </w:rPr>
      </w:pPr>
      <w:r w:rsidRPr="00905ACE">
        <w:rPr>
          <w:rStyle w:val="Heading4Char"/>
          <w:rFonts w:eastAsia="Calibri"/>
        </w:rPr>
        <w:t>Financial</w:t>
      </w:r>
      <w:r w:rsidRPr="00E8606E">
        <w:rPr>
          <w:szCs w:val="22"/>
        </w:rPr>
        <w:t xml:space="preserve"> </w:t>
      </w:r>
      <w:r w:rsidR="00FE0106">
        <w:rPr>
          <w:szCs w:val="22"/>
        </w:rPr>
        <w:br/>
      </w:r>
      <w:r w:rsidRPr="00E8606E">
        <w:rPr>
          <w:szCs w:val="22"/>
        </w:rPr>
        <w:t xml:space="preserve">Risks arising from not managing finances in accordance with requirements and financial constraints resulting in poor returns from investments, failure to manage assets/liabilities or to obtain value for money from the resources deployed, and/or non-compliant financial reporting. </w:t>
      </w:r>
    </w:p>
    <w:p w14:paraId="6AD7E851" w14:textId="77777777" w:rsidR="00E8606E" w:rsidRPr="00905ACE" w:rsidRDefault="00E8606E" w:rsidP="00E8606E">
      <w:pPr>
        <w:pStyle w:val="CommentText"/>
        <w:rPr>
          <w:sz w:val="22"/>
          <w:szCs w:val="22"/>
        </w:rPr>
      </w:pPr>
    </w:p>
    <w:p w14:paraId="77F85872" w14:textId="103DAB08" w:rsidR="00E8606E" w:rsidRPr="00E8606E" w:rsidRDefault="00E8606E" w:rsidP="00905ACE">
      <w:pPr>
        <w:spacing w:after="0"/>
        <w:rPr>
          <w:szCs w:val="22"/>
        </w:rPr>
      </w:pPr>
      <w:r w:rsidRPr="00905ACE">
        <w:rPr>
          <w:rStyle w:val="Heading4Char"/>
          <w:rFonts w:eastAsia="Calibri"/>
        </w:rPr>
        <w:t>Commercial</w:t>
      </w:r>
      <w:r w:rsidRPr="00E8606E">
        <w:rPr>
          <w:szCs w:val="22"/>
        </w:rPr>
        <w:t xml:space="preserve"> </w:t>
      </w:r>
      <w:r w:rsidR="00FE0106">
        <w:rPr>
          <w:szCs w:val="22"/>
        </w:rPr>
        <w:br/>
      </w:r>
      <w:r w:rsidRPr="00E8606E">
        <w:rPr>
          <w:szCs w:val="22"/>
        </w:rPr>
        <w:t xml:space="preserve">Risks arising from weaknesses in the management of commercial partnerships, supply chains and contractual requirements, resulting in poor performance, inefficiency, poor value for money, fraud, and /or failure to meet business requirements/objectives. </w:t>
      </w:r>
    </w:p>
    <w:p w14:paraId="0D65F259" w14:textId="77777777" w:rsidR="00E8606E" w:rsidRPr="00905ACE" w:rsidRDefault="00E8606E" w:rsidP="00E8606E">
      <w:pPr>
        <w:pStyle w:val="CommentText"/>
        <w:rPr>
          <w:sz w:val="22"/>
          <w:szCs w:val="22"/>
        </w:rPr>
      </w:pPr>
    </w:p>
    <w:p w14:paraId="1B0EE739" w14:textId="5C9D0AC5" w:rsidR="00E8606E" w:rsidRPr="00E8606E" w:rsidRDefault="00E8606E" w:rsidP="00905ACE">
      <w:pPr>
        <w:spacing w:after="0"/>
        <w:rPr>
          <w:szCs w:val="22"/>
        </w:rPr>
      </w:pPr>
      <w:r w:rsidRPr="00905ACE">
        <w:rPr>
          <w:rStyle w:val="Heading4Char"/>
          <w:rFonts w:eastAsia="Calibri"/>
        </w:rPr>
        <w:t>People</w:t>
      </w:r>
      <w:r w:rsidRPr="00E8606E">
        <w:rPr>
          <w:szCs w:val="22"/>
        </w:rPr>
        <w:t xml:space="preserve"> </w:t>
      </w:r>
      <w:r w:rsidR="00FE0106">
        <w:rPr>
          <w:szCs w:val="22"/>
        </w:rPr>
        <w:br/>
      </w:r>
      <w:r w:rsidRPr="00E8606E">
        <w:rPr>
          <w:szCs w:val="22"/>
        </w:rPr>
        <w:t xml:space="preserve">Risks arising from ineffective leadership and engagement, suboptimal culture, inappropriate behaviours, the unavailability of sufficient capacity and capability, industrial action and/or non-compliance with relevant employment legislation/HR policies resulting in negative impact on performance. </w:t>
      </w:r>
    </w:p>
    <w:p w14:paraId="25C9339A" w14:textId="77777777" w:rsidR="00E8606E" w:rsidRPr="00905ACE" w:rsidRDefault="00E8606E" w:rsidP="00E8606E">
      <w:pPr>
        <w:pStyle w:val="CommentText"/>
        <w:rPr>
          <w:sz w:val="22"/>
          <w:szCs w:val="22"/>
        </w:rPr>
      </w:pPr>
    </w:p>
    <w:p w14:paraId="32CD4FC5" w14:textId="45889805" w:rsidR="00E8606E" w:rsidRPr="00C4597A" w:rsidRDefault="00E8606E" w:rsidP="00905ACE">
      <w:pPr>
        <w:spacing w:after="0"/>
        <w:rPr>
          <w:szCs w:val="22"/>
        </w:rPr>
      </w:pPr>
      <w:r w:rsidRPr="00905ACE">
        <w:rPr>
          <w:rStyle w:val="Heading4Char"/>
          <w:rFonts w:eastAsia="Calibri"/>
        </w:rPr>
        <w:t>Technology</w:t>
      </w:r>
      <w:r w:rsidRPr="00E8606E">
        <w:rPr>
          <w:szCs w:val="22"/>
        </w:rPr>
        <w:t xml:space="preserve"> </w:t>
      </w:r>
      <w:r w:rsidR="00FE0106">
        <w:rPr>
          <w:szCs w:val="22"/>
        </w:rPr>
        <w:br/>
      </w:r>
      <w:r w:rsidRPr="00E8606E">
        <w:rPr>
          <w:szCs w:val="22"/>
        </w:rPr>
        <w:t xml:space="preserve">Risks arising from technology not delivering the expected services due to inadequate or deficient system/process development and performance or inadequate resilience. Information risks – </w:t>
      </w:r>
      <w:r w:rsidR="003529AF">
        <w:rPr>
          <w:szCs w:val="22"/>
        </w:rPr>
        <w:t>r</w:t>
      </w:r>
      <w:r w:rsidRPr="00E8606E">
        <w:rPr>
          <w:szCs w:val="22"/>
        </w:rPr>
        <w:t xml:space="preserve">isks arising from a failure to produce robust, </w:t>
      </w:r>
      <w:proofErr w:type="gramStart"/>
      <w:r w:rsidRPr="00E8606E">
        <w:rPr>
          <w:szCs w:val="22"/>
        </w:rPr>
        <w:t>suitable</w:t>
      </w:r>
      <w:proofErr w:type="gramEnd"/>
      <w:r w:rsidRPr="00E8606E">
        <w:rPr>
          <w:szCs w:val="22"/>
        </w:rPr>
        <w:t xml:space="preserve"> and appropriate data/information and to exploit data/information to its full potential. Security risks – </w:t>
      </w:r>
      <w:r w:rsidR="00EC1F6F">
        <w:rPr>
          <w:szCs w:val="22"/>
        </w:rPr>
        <w:t>r</w:t>
      </w:r>
      <w:r w:rsidRPr="00E8606E">
        <w:rPr>
          <w:szCs w:val="22"/>
        </w:rPr>
        <w:t xml:space="preserve">isks arising from a failure to prevent unauthorised and/or inappropriate access to the estate and information, including cyber security and non-compliance with General Data Protection Regulation requirements. </w:t>
      </w:r>
    </w:p>
    <w:p w14:paraId="097A1495" w14:textId="77777777" w:rsidR="00E8606E" w:rsidRPr="00905ACE" w:rsidRDefault="00E8606E" w:rsidP="00E8606E">
      <w:pPr>
        <w:pStyle w:val="CommentText"/>
        <w:rPr>
          <w:sz w:val="22"/>
          <w:szCs w:val="22"/>
        </w:rPr>
      </w:pPr>
    </w:p>
    <w:p w14:paraId="2B744DB4" w14:textId="0627114F" w:rsidR="00E8606E" w:rsidRPr="00905ACE" w:rsidRDefault="00E8606E" w:rsidP="00E8606E">
      <w:pPr>
        <w:pStyle w:val="CommentText"/>
        <w:rPr>
          <w:sz w:val="22"/>
          <w:szCs w:val="22"/>
        </w:rPr>
      </w:pPr>
      <w:r w:rsidRPr="00905ACE">
        <w:rPr>
          <w:rStyle w:val="Heading4Char"/>
          <w:rFonts w:eastAsia="Calibri"/>
        </w:rPr>
        <w:lastRenderedPageBreak/>
        <w:t>Project/Programme</w:t>
      </w:r>
      <w:r w:rsidRPr="00905ACE">
        <w:rPr>
          <w:sz w:val="22"/>
          <w:szCs w:val="22"/>
        </w:rPr>
        <w:t xml:space="preserve"> </w:t>
      </w:r>
      <w:r w:rsidR="00FE0106">
        <w:rPr>
          <w:sz w:val="22"/>
          <w:szCs w:val="22"/>
        </w:rPr>
        <w:br/>
      </w:r>
      <w:r w:rsidRPr="00905ACE">
        <w:rPr>
          <w:sz w:val="22"/>
          <w:szCs w:val="22"/>
        </w:rPr>
        <w:t>Risks that change programmes and projects are not aligned with strategic priorities and do not successfully and safely deliver requirements and intended benefits to time, cost and quality.</w:t>
      </w:r>
    </w:p>
    <w:p w14:paraId="27D5C75C" w14:textId="77777777" w:rsidR="00E8606E" w:rsidRPr="00905ACE" w:rsidRDefault="00E8606E" w:rsidP="00E8606E">
      <w:pPr>
        <w:pStyle w:val="CommentText"/>
        <w:rPr>
          <w:sz w:val="22"/>
          <w:szCs w:val="22"/>
        </w:rPr>
      </w:pPr>
    </w:p>
    <w:p w14:paraId="657359D6" w14:textId="77777777" w:rsidR="00196C8A" w:rsidRDefault="00E8606E" w:rsidP="00905ACE">
      <w:pPr>
        <w:spacing w:after="0"/>
        <w:rPr>
          <w:szCs w:val="22"/>
        </w:rPr>
      </w:pPr>
      <w:r w:rsidRPr="00905ACE">
        <w:rPr>
          <w:rStyle w:val="Heading4Char"/>
          <w:rFonts w:eastAsia="Calibri"/>
        </w:rPr>
        <w:t>Reputational</w:t>
      </w:r>
      <w:r w:rsidRPr="00E8606E">
        <w:rPr>
          <w:szCs w:val="22"/>
        </w:rPr>
        <w:t xml:space="preserve"> </w:t>
      </w:r>
      <w:r w:rsidR="00FE0106">
        <w:rPr>
          <w:szCs w:val="22"/>
        </w:rPr>
        <w:br/>
      </w:r>
      <w:r w:rsidRPr="00E8606E">
        <w:rPr>
          <w:szCs w:val="22"/>
        </w:rPr>
        <w:t xml:space="preserve">Risks arising from adverse events, including ethical violations, a lack of sustainability, systemic or repeated failures or poor quality or a lack of innovation, leading to damages to reputation and or destruction of trust and relations. </w:t>
      </w:r>
    </w:p>
    <w:p w14:paraId="5DF27669" w14:textId="77777777" w:rsidR="00196C8A" w:rsidRDefault="00196C8A" w:rsidP="00905ACE">
      <w:pPr>
        <w:spacing w:after="0"/>
        <w:rPr>
          <w:szCs w:val="22"/>
        </w:rPr>
      </w:pPr>
    </w:p>
    <w:p w14:paraId="7D585BC5" w14:textId="154A4980" w:rsidR="00E8606E" w:rsidRPr="008A5A3B" w:rsidRDefault="00E8606E" w:rsidP="00905ACE">
      <w:pPr>
        <w:spacing w:after="0"/>
        <w:rPr>
          <w:b/>
          <w:bCs/>
          <w:szCs w:val="22"/>
          <w:lang w:eastAsia="en-US"/>
        </w:rPr>
        <w:sectPr w:rsidR="00E8606E" w:rsidRPr="008A5A3B" w:rsidSect="00383554">
          <w:pgSz w:w="16838" w:h="11906" w:orient="landscape" w:code="9"/>
          <w:pgMar w:top="1077" w:right="851" w:bottom="1077" w:left="992" w:header="425" w:footer="397" w:gutter="0"/>
          <w:cols w:space="1134"/>
          <w:titlePg/>
          <w:docGrid w:linePitch="360"/>
        </w:sectPr>
      </w:pPr>
      <w:r w:rsidRPr="00E8606E">
        <w:rPr>
          <w:szCs w:val="22"/>
        </w:rPr>
        <w:t xml:space="preserve">Failure to manage risks in any of these categories may lead to financial, reputational, legal, regulatory, safety, security, environmental, employee, </w:t>
      </w:r>
      <w:proofErr w:type="gramStart"/>
      <w:r w:rsidRPr="00E8606E">
        <w:rPr>
          <w:szCs w:val="22"/>
        </w:rPr>
        <w:t>customer</w:t>
      </w:r>
      <w:proofErr w:type="gramEnd"/>
      <w:r w:rsidRPr="00E8606E">
        <w:rPr>
          <w:szCs w:val="22"/>
        </w:rPr>
        <w:t xml:space="preserve"> and operational consequences.</w:t>
      </w:r>
    </w:p>
    <w:p w14:paraId="04457B41" w14:textId="7EDE58AC" w:rsidR="00477BE7" w:rsidRDefault="00477BE7" w:rsidP="00FA5FA8">
      <w:pPr>
        <w:pStyle w:val="Heading2"/>
        <w:rPr>
          <w:lang w:eastAsia="en-US"/>
        </w:rPr>
      </w:pPr>
      <w:r w:rsidRPr="00D509F8">
        <w:rPr>
          <w:lang w:eastAsia="en-US"/>
        </w:rPr>
        <w:lastRenderedPageBreak/>
        <w:t>Section</w:t>
      </w:r>
      <w:r w:rsidR="00474396">
        <w:rPr>
          <w:lang w:eastAsia="en-US"/>
        </w:rPr>
        <w:t xml:space="preserve"> Four:</w:t>
      </w:r>
      <w:r w:rsidRPr="00D509F8">
        <w:rPr>
          <w:lang w:eastAsia="en-US"/>
        </w:rPr>
        <w:t xml:space="preserve"> </w:t>
      </w:r>
      <w:r w:rsidR="00904ECC">
        <w:rPr>
          <w:lang w:eastAsia="en-US"/>
        </w:rPr>
        <w:t>Declaration</w:t>
      </w:r>
      <w:r w:rsidR="009B2DB3">
        <w:rPr>
          <w:lang w:eastAsia="en-US"/>
        </w:rPr>
        <w:t xml:space="preserve"> </w:t>
      </w:r>
      <w:r w:rsidR="009B2DB3" w:rsidRPr="009B2DB3">
        <w:rPr>
          <w:lang w:eastAsia="en-US"/>
        </w:rPr>
        <w:t>of the Principal</w:t>
      </w:r>
      <w:r w:rsidR="00D24039">
        <w:rPr>
          <w:lang w:eastAsia="en-US"/>
        </w:rPr>
        <w:t>, the chief executive or equivalent</w:t>
      </w:r>
      <w:r w:rsidR="009B2DB3" w:rsidRPr="009B2DB3">
        <w:rPr>
          <w:lang w:eastAsia="en-US"/>
        </w:rPr>
        <w:t xml:space="preserve"> of the Lead </w:t>
      </w:r>
      <w:r w:rsidR="009B2DB3">
        <w:rPr>
          <w:lang w:eastAsia="en-US"/>
        </w:rPr>
        <w:t>Provider</w:t>
      </w:r>
    </w:p>
    <w:p w14:paraId="1A3957CB" w14:textId="1D3A539D" w:rsidR="00A412D6" w:rsidRPr="00A412D6" w:rsidRDefault="00A412D6" w:rsidP="00A412D6">
      <w:r w:rsidRPr="00A412D6">
        <w:t xml:space="preserve">As the lead </w:t>
      </w:r>
      <w:r w:rsidR="00F21314">
        <w:t>provider</w:t>
      </w:r>
      <w:r w:rsidR="00F21314" w:rsidRPr="00A412D6">
        <w:t xml:space="preserve"> </w:t>
      </w:r>
      <w:r w:rsidRPr="00A412D6">
        <w:t xml:space="preserve">you will act as the accountable body and submit this application on behalf of the group of </w:t>
      </w:r>
      <w:r w:rsidR="00032F48">
        <w:t>providers</w:t>
      </w:r>
      <w:r w:rsidRPr="00A412D6">
        <w:t xml:space="preserve"> that are applying. By submitting this application, you confirm:</w:t>
      </w:r>
    </w:p>
    <w:p w14:paraId="24E9BC66" w14:textId="77777777"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all the information included is true and accurate to the best of your </w:t>
      </w:r>
      <w:proofErr w:type="gramStart"/>
      <w:r w:rsidRPr="00A412D6">
        <w:t>knowledge</w:t>
      </w:r>
      <w:proofErr w:type="gramEnd"/>
    </w:p>
    <w:p w14:paraId="35ED4AA1" w14:textId="335FBBF9"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 have read the full </w:t>
      </w:r>
      <w:r w:rsidR="009C6115">
        <w:t>FEPDG</w:t>
      </w:r>
      <w:r w:rsidRPr="00A412D6">
        <w:t xml:space="preserve"> </w:t>
      </w:r>
      <w:r w:rsidR="000319EB">
        <w:t xml:space="preserve">pilot </w:t>
      </w:r>
      <w:r w:rsidRPr="00A412D6">
        <w:t xml:space="preserve">guidance and understand these will be conditions of </w:t>
      </w:r>
      <w:proofErr w:type="gramStart"/>
      <w:r w:rsidRPr="00A412D6">
        <w:t>funding</w:t>
      </w:r>
      <w:proofErr w:type="gramEnd"/>
      <w:r w:rsidRPr="00A412D6">
        <w:t xml:space="preserve"> </w:t>
      </w:r>
    </w:p>
    <w:p w14:paraId="6B54D774" w14:textId="1603A560"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 have the authority of your governing body (or equivalent) to make this </w:t>
      </w:r>
      <w:proofErr w:type="gramStart"/>
      <w:r w:rsidRPr="00A412D6">
        <w:t>application</w:t>
      </w:r>
      <w:proofErr w:type="gramEnd"/>
    </w:p>
    <w:p w14:paraId="30DA7C98" w14:textId="44FFB17B"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your partner </w:t>
      </w:r>
      <w:r w:rsidR="00032F48">
        <w:t>provider</w:t>
      </w:r>
      <w:r w:rsidRPr="00A412D6">
        <w:t xml:space="preserve">(s) support this application, and is/are committed to work with your </w:t>
      </w:r>
      <w:r w:rsidR="00032F48">
        <w:t xml:space="preserve">provider </w:t>
      </w:r>
      <w:r w:rsidRPr="00A412D6">
        <w:t xml:space="preserve">throughout the full </w:t>
      </w:r>
      <w:r w:rsidR="00032F48">
        <w:t xml:space="preserve">FEPDG </w:t>
      </w:r>
      <w:r w:rsidR="00E817E6">
        <w:t xml:space="preserve">pilot </w:t>
      </w:r>
      <w:r w:rsidRPr="00A412D6">
        <w:t>funded program</w:t>
      </w:r>
      <w:r w:rsidR="00E817E6">
        <w:t>me</w:t>
      </w:r>
      <w:r w:rsidRPr="00A412D6">
        <w:t xml:space="preserve"> of </w:t>
      </w:r>
      <w:proofErr w:type="gramStart"/>
      <w:r w:rsidRPr="00A412D6">
        <w:t>work</w:t>
      </w:r>
      <w:proofErr w:type="gramEnd"/>
    </w:p>
    <w:p w14:paraId="5F102112" w14:textId="77777777" w:rsidR="00B67681" w:rsidRPr="00B67681" w:rsidRDefault="00B67681" w:rsidP="00B67681">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B67681">
        <w:rPr>
          <w:color w:val="000000"/>
          <w:szCs w:val="22"/>
          <w:lang w:eastAsia="en-US"/>
        </w:rPr>
        <w:t xml:space="preserve">you will provide the ESFA with any requested reports about the use of the grant funds that your provider is </w:t>
      </w:r>
      <w:proofErr w:type="gramStart"/>
      <w:r w:rsidRPr="00B67681">
        <w:rPr>
          <w:color w:val="000000"/>
          <w:szCs w:val="22"/>
          <w:lang w:eastAsia="en-US"/>
        </w:rPr>
        <w:t>awarded</w:t>
      </w:r>
      <w:proofErr w:type="gramEnd"/>
    </w:p>
    <w:p w14:paraId="08D1A003" w14:textId="1467229C" w:rsidR="00B67681" w:rsidRPr="00B67681" w:rsidRDefault="00FD23B9" w:rsidP="00B67681">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Pr>
          <w:color w:val="000000"/>
          <w:szCs w:val="22"/>
          <w:lang w:eastAsia="en-US"/>
        </w:rPr>
        <w:t>y</w:t>
      </w:r>
      <w:r w:rsidR="00B67681" w:rsidRPr="00B67681">
        <w:rPr>
          <w:color w:val="000000"/>
          <w:szCs w:val="22"/>
          <w:lang w:eastAsia="en-US"/>
        </w:rPr>
        <w:t>ou will submit regular monitoring reports and an end of project monitoring report to the ESFA to timescales required by</w:t>
      </w:r>
      <w:r w:rsidR="00FA5FA8">
        <w:rPr>
          <w:color w:val="000000"/>
          <w:szCs w:val="22"/>
          <w:lang w:eastAsia="en-US"/>
        </w:rPr>
        <w:t xml:space="preserve"> </w:t>
      </w:r>
      <w:proofErr w:type="gramStart"/>
      <w:r w:rsidR="00FA5FA8">
        <w:rPr>
          <w:color w:val="000000"/>
          <w:szCs w:val="22"/>
          <w:lang w:eastAsia="en-US"/>
        </w:rPr>
        <w:t>DfE</w:t>
      </w:r>
      <w:proofErr w:type="gramEnd"/>
      <w:r w:rsidR="00B67681" w:rsidRPr="00B67681">
        <w:rPr>
          <w:color w:val="000000"/>
          <w:szCs w:val="22"/>
          <w:lang w:eastAsia="en-US"/>
        </w:rPr>
        <w:t xml:space="preserve"> </w:t>
      </w:r>
    </w:p>
    <w:p w14:paraId="6CF438DA" w14:textId="53A77D22" w:rsidR="00B67681" w:rsidRPr="00B67681" w:rsidRDefault="00B67681" w:rsidP="00B67681">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B67681">
        <w:rPr>
          <w:color w:val="000000"/>
          <w:szCs w:val="22"/>
          <w:lang w:eastAsia="en-US"/>
        </w:rPr>
        <w:t xml:space="preserve">you will support the dissemination of learning as requested by DfE and ESFA – </w:t>
      </w:r>
      <w:r w:rsidR="009E0757">
        <w:rPr>
          <w:color w:val="000000"/>
          <w:szCs w:val="22"/>
          <w:lang w:eastAsia="en-US"/>
        </w:rPr>
        <w:t>t</w:t>
      </w:r>
      <w:r w:rsidRPr="00B67681">
        <w:rPr>
          <w:color w:val="000000"/>
          <w:szCs w:val="22"/>
          <w:lang w:eastAsia="en-US"/>
        </w:rPr>
        <w:t xml:space="preserve">his will involve providing case studies, contributing to webinars and other activity as </w:t>
      </w:r>
      <w:proofErr w:type="gramStart"/>
      <w:r w:rsidRPr="00B67681">
        <w:rPr>
          <w:color w:val="000000"/>
          <w:szCs w:val="22"/>
          <w:lang w:eastAsia="en-US"/>
        </w:rPr>
        <w:t>identified</w:t>
      </w:r>
      <w:proofErr w:type="gramEnd"/>
    </w:p>
    <w:p w14:paraId="7035F203" w14:textId="39B3AAA5" w:rsidR="00B67681" w:rsidRPr="00B67681" w:rsidRDefault="00B67681" w:rsidP="00B67681">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B67681">
        <w:rPr>
          <w:color w:val="000000"/>
          <w:szCs w:val="22"/>
          <w:lang w:eastAsia="en-US"/>
        </w:rPr>
        <w:t>you are aware that any materials and products produced that are funded by</w:t>
      </w:r>
      <w:r w:rsidR="000459AD">
        <w:rPr>
          <w:color w:val="000000"/>
          <w:szCs w:val="22"/>
          <w:lang w:eastAsia="en-US"/>
        </w:rPr>
        <w:t xml:space="preserve"> the</w:t>
      </w:r>
      <w:r w:rsidRPr="00B67681">
        <w:rPr>
          <w:color w:val="000000"/>
          <w:szCs w:val="22"/>
          <w:lang w:eastAsia="en-US"/>
        </w:rPr>
        <w:t xml:space="preserve"> FEPDG</w:t>
      </w:r>
      <w:r w:rsidR="000459AD">
        <w:rPr>
          <w:color w:val="000000"/>
          <w:szCs w:val="22"/>
          <w:lang w:eastAsia="en-US"/>
        </w:rPr>
        <w:t xml:space="preserve"> pilot</w:t>
      </w:r>
      <w:r w:rsidRPr="00B67681">
        <w:rPr>
          <w:color w:val="000000"/>
          <w:szCs w:val="22"/>
          <w:lang w:eastAsia="en-US"/>
        </w:rPr>
        <w:t xml:space="preserve"> will be available for DfE use and in accordance with the Open Governance Licence – ownership of software or other intellectual property rights to deliver services shall remain with the relevant third </w:t>
      </w:r>
      <w:proofErr w:type="gramStart"/>
      <w:r w:rsidRPr="00B67681">
        <w:rPr>
          <w:color w:val="000000"/>
          <w:szCs w:val="22"/>
          <w:lang w:eastAsia="en-US"/>
        </w:rPr>
        <w:t>party</w:t>
      </w:r>
      <w:proofErr w:type="gramEnd"/>
    </w:p>
    <w:p w14:paraId="4326F221" w14:textId="33F8D0D8"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rPr>
          <w:szCs w:val="22"/>
        </w:rPr>
      </w:pPr>
      <w:r w:rsidRPr="00A412D6">
        <w:rPr>
          <w:szCs w:val="22"/>
        </w:rPr>
        <w:t xml:space="preserve">you will consider compliance with the </w:t>
      </w:r>
      <w:hyperlink r:id="rId35" w:history="1">
        <w:r w:rsidRPr="00255F8D">
          <w:rPr>
            <w:rStyle w:val="Hyperlink"/>
            <w:sz w:val="22"/>
            <w:szCs w:val="22"/>
          </w:rPr>
          <w:t>accessibility regulation</w:t>
        </w:r>
      </w:hyperlink>
      <w:r w:rsidRPr="00A412D6">
        <w:rPr>
          <w:szCs w:val="22"/>
        </w:rPr>
        <w:t xml:space="preserve"> when producing any online </w:t>
      </w:r>
      <w:proofErr w:type="gramStart"/>
      <w:r w:rsidRPr="00A412D6">
        <w:rPr>
          <w:szCs w:val="22"/>
        </w:rPr>
        <w:t>materials</w:t>
      </w:r>
      <w:proofErr w:type="gramEnd"/>
    </w:p>
    <w:p w14:paraId="4D986718" w14:textId="6B70BAE5"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you understand that the grant will become repayable</w:t>
      </w:r>
      <w:r w:rsidR="00196115">
        <w:rPr>
          <w:color w:val="000000"/>
          <w:szCs w:val="22"/>
          <w:lang w:eastAsia="en-US"/>
        </w:rPr>
        <w:t>:</w:t>
      </w:r>
      <w:r w:rsidRPr="00DB7834">
        <w:rPr>
          <w:color w:val="000000"/>
          <w:szCs w:val="22"/>
          <w:lang w:eastAsia="en-US"/>
        </w:rPr>
        <w:t xml:space="preserve"> if the grant funding is not spent by the end of March 2022; if the grant funding is not spent on eligible activities; if your provider does not provide its required contribution; if reports on expenditures and outcomes are not submitted; and if the quality improvement program (or variant thereof agreed with DfE and ESFA) is not delivered within the planned </w:t>
      </w:r>
      <w:proofErr w:type="gramStart"/>
      <w:r w:rsidRPr="00DB7834">
        <w:rPr>
          <w:color w:val="000000"/>
          <w:szCs w:val="22"/>
          <w:lang w:eastAsia="en-US"/>
        </w:rPr>
        <w:t>timescale</w:t>
      </w:r>
      <w:proofErr w:type="gramEnd"/>
    </w:p>
    <w:p w14:paraId="6AB7EABE" w14:textId="77777777"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 xml:space="preserve">you will ensure value for money, seeking competitive costs for all activities and complying with the procurement governance as set out by your governing </w:t>
      </w:r>
      <w:proofErr w:type="gramStart"/>
      <w:r w:rsidRPr="00DB7834">
        <w:rPr>
          <w:color w:val="000000"/>
          <w:szCs w:val="22"/>
          <w:lang w:eastAsia="en-US"/>
        </w:rPr>
        <w:t>body</w:t>
      </w:r>
      <w:proofErr w:type="gramEnd"/>
    </w:p>
    <w:p w14:paraId="2CB571DC" w14:textId="77777777"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 xml:space="preserve">the program of work developed is additional or complimentary to other current </w:t>
      </w:r>
      <w:proofErr w:type="gramStart"/>
      <w:r w:rsidRPr="00DB7834">
        <w:rPr>
          <w:color w:val="000000"/>
          <w:szCs w:val="22"/>
          <w:lang w:eastAsia="en-US"/>
        </w:rPr>
        <w:t>activities</w:t>
      </w:r>
      <w:proofErr w:type="gramEnd"/>
    </w:p>
    <w:p w14:paraId="47DDE1E8" w14:textId="77777777"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 xml:space="preserve">you accept that total eligible costs may include irrecoverable VAT, no further monies will be issued to cover </w:t>
      </w:r>
      <w:proofErr w:type="gramStart"/>
      <w:r w:rsidRPr="00DB7834">
        <w:rPr>
          <w:color w:val="000000"/>
          <w:szCs w:val="22"/>
          <w:lang w:eastAsia="en-US"/>
        </w:rPr>
        <w:t>VAT</w:t>
      </w:r>
      <w:proofErr w:type="gramEnd"/>
    </w:p>
    <w:p w14:paraId="26306B15" w14:textId="57F91B8C"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 xml:space="preserve">you accept that DfE and ESFA may ask for any additional information as </w:t>
      </w:r>
      <w:r w:rsidR="000A0FEA">
        <w:rPr>
          <w:color w:val="000000"/>
          <w:szCs w:val="22"/>
          <w:lang w:eastAsia="en-US"/>
        </w:rPr>
        <w:t>they see</w:t>
      </w:r>
      <w:r w:rsidRPr="00DB7834">
        <w:rPr>
          <w:color w:val="000000"/>
          <w:szCs w:val="22"/>
          <w:lang w:eastAsia="en-US"/>
        </w:rPr>
        <w:t xml:space="preserve"> fit to assess your application and that as a condition of funding, you shall provide such </w:t>
      </w:r>
      <w:proofErr w:type="gramStart"/>
      <w:r w:rsidRPr="00DB7834">
        <w:rPr>
          <w:color w:val="000000"/>
          <w:szCs w:val="22"/>
          <w:lang w:eastAsia="en-US"/>
        </w:rPr>
        <w:t>information</w:t>
      </w:r>
      <w:proofErr w:type="gramEnd"/>
    </w:p>
    <w:p w14:paraId="2A88CA64" w14:textId="45E5C0FF" w:rsidR="00DB7834" w:rsidRPr="00DB7834" w:rsidRDefault="00DB7834" w:rsidP="00DB7834">
      <w:pPr>
        <w:widowControl w:val="0"/>
        <w:numPr>
          <w:ilvl w:val="0"/>
          <w:numId w:val="15"/>
        </w:numPr>
        <w:overflowPunct w:val="0"/>
        <w:autoSpaceDE w:val="0"/>
        <w:autoSpaceDN w:val="0"/>
        <w:adjustRightInd w:val="0"/>
        <w:spacing w:after="0" w:line="240" w:lineRule="auto"/>
        <w:textAlignment w:val="baseline"/>
        <w:rPr>
          <w:color w:val="000000"/>
          <w:szCs w:val="22"/>
          <w:lang w:eastAsia="en-US"/>
        </w:rPr>
      </w:pPr>
      <w:r w:rsidRPr="00DB7834">
        <w:rPr>
          <w:color w:val="000000"/>
          <w:szCs w:val="22"/>
          <w:lang w:eastAsia="en-US"/>
        </w:rPr>
        <w:t>should</w:t>
      </w:r>
      <w:r w:rsidR="00BC7CD3">
        <w:rPr>
          <w:color w:val="000000"/>
          <w:szCs w:val="22"/>
          <w:lang w:eastAsia="en-US"/>
        </w:rPr>
        <w:t xml:space="preserve"> we find</w:t>
      </w:r>
      <w:r w:rsidRPr="00DB7834">
        <w:rPr>
          <w:color w:val="000000"/>
          <w:szCs w:val="22"/>
          <w:lang w:eastAsia="en-US"/>
        </w:rPr>
        <w:t xml:space="preserve"> any information presented in this application to be false or misleading, </w:t>
      </w:r>
      <w:r w:rsidR="00BC7CD3">
        <w:rPr>
          <w:color w:val="000000"/>
          <w:szCs w:val="22"/>
          <w:lang w:eastAsia="en-US"/>
        </w:rPr>
        <w:t xml:space="preserve">we may reject </w:t>
      </w:r>
      <w:r w:rsidRPr="00DB7834">
        <w:rPr>
          <w:color w:val="000000"/>
          <w:szCs w:val="22"/>
          <w:lang w:eastAsia="en-US"/>
        </w:rPr>
        <w:t>your application– if</w:t>
      </w:r>
      <w:r w:rsidR="00BC7CD3">
        <w:rPr>
          <w:color w:val="000000"/>
          <w:szCs w:val="22"/>
          <w:lang w:eastAsia="en-US"/>
        </w:rPr>
        <w:t xml:space="preserve"> we have already paid</w:t>
      </w:r>
      <w:r w:rsidRPr="00DB7834">
        <w:rPr>
          <w:color w:val="000000"/>
          <w:szCs w:val="22"/>
          <w:lang w:eastAsia="en-US"/>
        </w:rPr>
        <w:t xml:space="preserve"> grant monies, </w:t>
      </w:r>
      <w:r w:rsidR="00BC7CD3">
        <w:rPr>
          <w:color w:val="000000"/>
          <w:szCs w:val="22"/>
          <w:lang w:eastAsia="en-US"/>
        </w:rPr>
        <w:t>you</w:t>
      </w:r>
      <w:r w:rsidR="00BC7CD3" w:rsidRPr="00DB7834">
        <w:rPr>
          <w:color w:val="000000"/>
          <w:szCs w:val="22"/>
          <w:lang w:eastAsia="en-US"/>
        </w:rPr>
        <w:t xml:space="preserve"> </w:t>
      </w:r>
      <w:r w:rsidRPr="00DB7834">
        <w:rPr>
          <w:color w:val="000000"/>
          <w:szCs w:val="22"/>
          <w:lang w:eastAsia="en-US"/>
        </w:rPr>
        <w:t>must return</w:t>
      </w:r>
      <w:r w:rsidR="00BC7CD3">
        <w:rPr>
          <w:color w:val="000000"/>
          <w:szCs w:val="22"/>
          <w:lang w:eastAsia="en-US"/>
        </w:rPr>
        <w:t xml:space="preserve"> them </w:t>
      </w:r>
      <w:r w:rsidRPr="00DB7834">
        <w:rPr>
          <w:color w:val="000000"/>
          <w:szCs w:val="22"/>
          <w:lang w:eastAsia="en-US"/>
        </w:rPr>
        <w:t xml:space="preserve">to the </w:t>
      </w:r>
      <w:proofErr w:type="gramStart"/>
      <w:r w:rsidRPr="00DB7834">
        <w:rPr>
          <w:color w:val="000000"/>
          <w:szCs w:val="22"/>
          <w:lang w:eastAsia="en-US"/>
        </w:rPr>
        <w:t>ESFA</w:t>
      </w:r>
      <w:proofErr w:type="gramEnd"/>
    </w:p>
    <w:p w14:paraId="275251D4" w14:textId="77777777" w:rsidR="00A412D6" w:rsidRPr="00A412D6" w:rsidRDefault="00A412D6" w:rsidP="00A412D6">
      <w:pPr>
        <w:widowControl w:val="0"/>
        <w:overflowPunct w:val="0"/>
        <w:autoSpaceDE w:val="0"/>
        <w:autoSpaceDN w:val="0"/>
        <w:adjustRightInd w:val="0"/>
        <w:spacing w:after="0" w:line="240" w:lineRule="auto"/>
        <w:ind w:left="720"/>
        <w:textAlignment w:val="baseline"/>
      </w:pPr>
    </w:p>
    <w:tbl>
      <w:tblPr>
        <w:tblStyle w:val="TableGrid4"/>
        <w:tblW w:w="0" w:type="auto"/>
        <w:tblLook w:val="04A0" w:firstRow="1" w:lastRow="0" w:firstColumn="1" w:lastColumn="0" w:noHBand="0" w:noVBand="1"/>
      </w:tblPr>
      <w:tblGrid>
        <w:gridCol w:w="3226"/>
        <w:gridCol w:w="6516"/>
      </w:tblGrid>
      <w:tr w:rsidR="00A412D6" w:rsidRPr="00A412D6" w14:paraId="29FBD61B" w14:textId="77777777" w:rsidTr="00DA2963">
        <w:trPr>
          <w:trHeight w:val="1134"/>
        </w:trPr>
        <w:tc>
          <w:tcPr>
            <w:tcW w:w="3226" w:type="dxa"/>
            <w:shd w:val="clear" w:color="auto" w:fill="CFDCE3"/>
          </w:tcPr>
          <w:p w14:paraId="1C19F6E1" w14:textId="38ECB6CB" w:rsidR="00A412D6" w:rsidRPr="00A412D6" w:rsidRDefault="00E6102D" w:rsidP="00A412D6">
            <w:pPr>
              <w:spacing w:line="276" w:lineRule="auto"/>
              <w:rPr>
                <w:b/>
                <w:bCs/>
                <w:szCs w:val="22"/>
                <w:lang w:eastAsia="en-US"/>
              </w:rPr>
            </w:pPr>
            <w:r w:rsidRPr="00E6102D">
              <w:rPr>
                <w:b/>
                <w:bCs/>
                <w:szCs w:val="22"/>
                <w:lang w:eastAsia="en-US"/>
              </w:rPr>
              <w:t>Principal, chief executive or equivalent</w:t>
            </w:r>
            <w:r>
              <w:rPr>
                <w:b/>
                <w:bCs/>
                <w:szCs w:val="22"/>
                <w:lang w:eastAsia="en-US"/>
              </w:rPr>
              <w:t xml:space="preserve">’s </w:t>
            </w:r>
            <w:r w:rsidR="00A412D6" w:rsidRPr="00A412D6">
              <w:rPr>
                <w:b/>
                <w:bCs/>
                <w:szCs w:val="22"/>
                <w:lang w:eastAsia="en-US"/>
              </w:rPr>
              <w:t>name</w:t>
            </w:r>
          </w:p>
          <w:p w14:paraId="2B20C671" w14:textId="526044A7" w:rsidR="00A412D6" w:rsidRPr="00A412D6" w:rsidRDefault="00E6102D" w:rsidP="00A412D6">
            <w:pPr>
              <w:spacing w:after="0" w:line="240" w:lineRule="auto"/>
              <w:rPr>
                <w:b/>
                <w:bCs/>
                <w:szCs w:val="22"/>
              </w:rPr>
            </w:pPr>
            <w:r>
              <w:rPr>
                <w:b/>
                <w:bCs/>
                <w:szCs w:val="22"/>
                <w:lang w:eastAsia="en-US"/>
              </w:rPr>
              <w:t>S</w:t>
            </w:r>
            <w:r w:rsidR="00A412D6" w:rsidRPr="00A412D6">
              <w:rPr>
                <w:b/>
                <w:bCs/>
                <w:szCs w:val="22"/>
                <w:lang w:eastAsia="en-US"/>
              </w:rPr>
              <w:t>ignature</w:t>
            </w:r>
          </w:p>
        </w:tc>
        <w:tc>
          <w:tcPr>
            <w:tcW w:w="6516" w:type="dxa"/>
          </w:tcPr>
          <w:p w14:paraId="2369B970" w14:textId="77777777" w:rsidR="00A412D6" w:rsidRPr="00A412D6" w:rsidRDefault="00A412D6" w:rsidP="00A412D6">
            <w:pPr>
              <w:spacing w:after="0" w:line="240" w:lineRule="auto"/>
            </w:pPr>
          </w:p>
        </w:tc>
      </w:tr>
      <w:tr w:rsidR="00A412D6" w:rsidRPr="00A412D6" w14:paraId="4C31CF78" w14:textId="77777777" w:rsidTr="00DA2963">
        <w:tc>
          <w:tcPr>
            <w:tcW w:w="3226" w:type="dxa"/>
            <w:shd w:val="clear" w:color="auto" w:fill="CFDCE3"/>
          </w:tcPr>
          <w:p w14:paraId="12F789A3" w14:textId="77777777" w:rsidR="00A412D6" w:rsidRPr="00A412D6" w:rsidRDefault="00A412D6" w:rsidP="00A412D6">
            <w:pPr>
              <w:spacing w:after="0" w:line="240" w:lineRule="auto"/>
              <w:rPr>
                <w:b/>
                <w:szCs w:val="22"/>
              </w:rPr>
            </w:pPr>
          </w:p>
          <w:p w14:paraId="3D67EB63" w14:textId="77777777" w:rsidR="00A412D6" w:rsidRPr="00A412D6" w:rsidRDefault="00A412D6" w:rsidP="00A412D6">
            <w:pPr>
              <w:spacing w:after="0" w:line="240" w:lineRule="auto"/>
              <w:rPr>
                <w:b/>
                <w:szCs w:val="22"/>
              </w:rPr>
            </w:pPr>
            <w:r w:rsidRPr="00A412D6">
              <w:rPr>
                <w:b/>
                <w:szCs w:val="22"/>
              </w:rPr>
              <w:t>Date (DD/MM/YYYY)</w:t>
            </w:r>
          </w:p>
          <w:p w14:paraId="56BDFF25" w14:textId="77777777" w:rsidR="00A412D6" w:rsidRPr="00A412D6" w:rsidRDefault="00A412D6" w:rsidP="00A412D6">
            <w:pPr>
              <w:spacing w:after="0" w:line="240" w:lineRule="auto"/>
              <w:rPr>
                <w:b/>
                <w:szCs w:val="22"/>
              </w:rPr>
            </w:pPr>
          </w:p>
        </w:tc>
        <w:tc>
          <w:tcPr>
            <w:tcW w:w="6516" w:type="dxa"/>
          </w:tcPr>
          <w:p w14:paraId="51F20189" w14:textId="77777777" w:rsidR="00A412D6" w:rsidRPr="00A412D6" w:rsidRDefault="00A412D6" w:rsidP="00A412D6">
            <w:pPr>
              <w:spacing w:after="0" w:line="240" w:lineRule="auto"/>
            </w:pPr>
          </w:p>
        </w:tc>
      </w:tr>
    </w:tbl>
    <w:p w14:paraId="2DF0FB3F" w14:textId="77777777" w:rsidR="00A412D6" w:rsidRPr="00A412D6" w:rsidRDefault="00A412D6" w:rsidP="00A412D6">
      <w:pPr>
        <w:widowControl w:val="0"/>
        <w:overflowPunct w:val="0"/>
        <w:autoSpaceDE w:val="0"/>
        <w:autoSpaceDN w:val="0"/>
        <w:adjustRightInd w:val="0"/>
        <w:spacing w:after="0" w:line="240" w:lineRule="auto"/>
        <w:textAlignment w:val="baseline"/>
        <w:rPr>
          <w:b/>
          <w:bCs/>
          <w:sz w:val="24"/>
          <w:szCs w:val="20"/>
          <w:lang w:eastAsia="en-US"/>
        </w:rPr>
      </w:pPr>
    </w:p>
    <w:p w14:paraId="591E2B18" w14:textId="77777777" w:rsidR="006C2745" w:rsidRDefault="006C2745" w:rsidP="00A412D6">
      <w:pPr>
        <w:keepNext/>
        <w:spacing w:before="240" w:after="240" w:line="240" w:lineRule="auto"/>
        <w:outlineLvl w:val="1"/>
        <w:rPr>
          <w:b/>
          <w:color w:val="104F75"/>
          <w:sz w:val="32"/>
          <w:szCs w:val="32"/>
          <w:u w:val="single"/>
          <w:lang w:eastAsia="en-US"/>
        </w:rPr>
        <w:sectPr w:rsidR="006C2745" w:rsidSect="005701A8">
          <w:pgSz w:w="11906" w:h="16838" w:code="9"/>
          <w:pgMar w:top="851" w:right="1077" w:bottom="992" w:left="1077" w:header="425" w:footer="397" w:gutter="0"/>
          <w:cols w:space="1134"/>
          <w:titlePg/>
          <w:docGrid w:linePitch="360"/>
        </w:sectPr>
      </w:pPr>
      <w:bookmarkStart w:id="12" w:name="_Toc40258021"/>
      <w:bookmarkStart w:id="13" w:name="_Toc40342454"/>
    </w:p>
    <w:p w14:paraId="10E372C3" w14:textId="49A378C3" w:rsidR="00A412D6" w:rsidRPr="00A412D6" w:rsidRDefault="00A412D6" w:rsidP="006F50E0">
      <w:pPr>
        <w:pStyle w:val="Heading2"/>
        <w:rPr>
          <w:lang w:eastAsia="en-US"/>
        </w:rPr>
      </w:pPr>
      <w:r w:rsidRPr="00A412D6">
        <w:rPr>
          <w:lang w:eastAsia="en-US"/>
        </w:rPr>
        <w:lastRenderedPageBreak/>
        <w:t>Declaration of the Principal</w:t>
      </w:r>
      <w:r w:rsidR="00E74664">
        <w:rPr>
          <w:lang w:eastAsia="en-US"/>
        </w:rPr>
        <w:t>,</w:t>
      </w:r>
      <w:r w:rsidR="00E74664" w:rsidRPr="00E74664">
        <w:rPr>
          <w:color w:val="1F497D"/>
          <w:kern w:val="28"/>
          <w:lang w:eastAsia="en-US"/>
        </w:rPr>
        <w:t xml:space="preserve"> </w:t>
      </w:r>
      <w:r w:rsidR="00E74664">
        <w:rPr>
          <w:color w:val="1F497D"/>
          <w:kern w:val="28"/>
          <w:lang w:eastAsia="en-US"/>
        </w:rPr>
        <w:t>the chief executive or equivalent</w:t>
      </w:r>
      <w:r w:rsidRPr="00A412D6">
        <w:rPr>
          <w:lang w:eastAsia="en-US"/>
        </w:rPr>
        <w:t xml:space="preserve"> of the Partner </w:t>
      </w:r>
      <w:bookmarkEnd w:id="12"/>
      <w:bookmarkEnd w:id="13"/>
      <w:r w:rsidR="00DB4ACA">
        <w:rPr>
          <w:lang w:eastAsia="en-US"/>
        </w:rPr>
        <w:t>Providers</w:t>
      </w:r>
      <w:r w:rsidRPr="00A412D6">
        <w:rPr>
          <w:lang w:eastAsia="en-US"/>
        </w:rPr>
        <w:t xml:space="preserve"> </w:t>
      </w:r>
    </w:p>
    <w:p w14:paraId="00B65246" w14:textId="77777777" w:rsidR="00A412D6" w:rsidRPr="00A412D6" w:rsidRDefault="00A412D6" w:rsidP="00A412D6">
      <w:pPr>
        <w:widowControl w:val="0"/>
        <w:overflowPunct w:val="0"/>
        <w:autoSpaceDE w:val="0"/>
        <w:autoSpaceDN w:val="0"/>
        <w:adjustRightInd w:val="0"/>
        <w:spacing w:after="0" w:line="240" w:lineRule="auto"/>
        <w:textAlignment w:val="baseline"/>
        <w:rPr>
          <w:b/>
          <w:bCs/>
          <w:sz w:val="24"/>
          <w:szCs w:val="20"/>
          <w:lang w:eastAsia="en-US"/>
        </w:rPr>
      </w:pPr>
    </w:p>
    <w:p w14:paraId="6D7EFA14" w14:textId="77777777" w:rsidR="00A412D6" w:rsidRPr="00A412D6" w:rsidRDefault="00A412D6" w:rsidP="00A412D6">
      <w:r w:rsidRPr="00A412D6">
        <w:t>By signing this application, you confirm:</w:t>
      </w:r>
    </w:p>
    <w:p w14:paraId="3B4CC961" w14:textId="77777777"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all the information included is true and accurate to the best of your </w:t>
      </w:r>
      <w:proofErr w:type="gramStart"/>
      <w:r w:rsidRPr="00A412D6">
        <w:t>knowledge</w:t>
      </w:r>
      <w:proofErr w:type="gramEnd"/>
    </w:p>
    <w:p w14:paraId="0BD653DA" w14:textId="48C79006"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 have read the published </w:t>
      </w:r>
      <w:r w:rsidR="00DB4ACA">
        <w:t>FEPDG</w:t>
      </w:r>
      <w:r w:rsidRPr="00A412D6">
        <w:t xml:space="preserve"> </w:t>
      </w:r>
      <w:r w:rsidR="00F14B2F">
        <w:t xml:space="preserve">pilot </w:t>
      </w:r>
      <w:r w:rsidRPr="00A412D6">
        <w:t xml:space="preserve">guidance and understand these conditions will be conditions of </w:t>
      </w:r>
      <w:proofErr w:type="gramStart"/>
      <w:r w:rsidRPr="00A412D6">
        <w:t>funding</w:t>
      </w:r>
      <w:proofErr w:type="gramEnd"/>
      <w:r w:rsidRPr="00A412D6">
        <w:t xml:space="preserve"> </w:t>
      </w:r>
    </w:p>
    <w:p w14:paraId="385B7BDB" w14:textId="6C4C884A"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your </w:t>
      </w:r>
      <w:r w:rsidR="00DB4ACA">
        <w:t xml:space="preserve">provider </w:t>
      </w:r>
      <w:r w:rsidRPr="00A412D6">
        <w:t xml:space="preserve">(including its governing body or equivalent) supports this application, and is committed to working with the applicant college throughout the full funded program of </w:t>
      </w:r>
      <w:proofErr w:type="gramStart"/>
      <w:r w:rsidRPr="00A412D6">
        <w:t>work</w:t>
      </w:r>
      <w:proofErr w:type="gramEnd"/>
    </w:p>
    <w:p w14:paraId="28AB5A1A" w14:textId="1A29E23D"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 accept that the DfE and ESFA may ask for any additional information as </w:t>
      </w:r>
      <w:r w:rsidR="00B36EE6">
        <w:t>they see</w:t>
      </w:r>
      <w:r w:rsidRPr="00A412D6">
        <w:t xml:space="preserve"> fit to assess this application, and that you shall provide such </w:t>
      </w:r>
      <w:proofErr w:type="gramStart"/>
      <w:r w:rsidRPr="00A412D6">
        <w:t>information</w:t>
      </w:r>
      <w:proofErr w:type="gramEnd"/>
    </w:p>
    <w:p w14:paraId="50AC4D3E" w14:textId="77777777" w:rsidR="00A412D6" w:rsidRPr="00A412D6" w:rsidRDefault="00A412D6" w:rsidP="00111681">
      <w:pPr>
        <w:widowControl w:val="0"/>
        <w:numPr>
          <w:ilvl w:val="0"/>
          <w:numId w:val="15"/>
        </w:numPr>
        <w:overflowPunct w:val="0"/>
        <w:autoSpaceDE w:val="0"/>
        <w:autoSpaceDN w:val="0"/>
        <w:adjustRightInd w:val="0"/>
        <w:spacing w:after="0" w:line="240" w:lineRule="auto"/>
        <w:textAlignment w:val="baseline"/>
      </w:pPr>
      <w:r w:rsidRPr="00A412D6">
        <w:t xml:space="preserve">you will ensure value for money in all services that you </w:t>
      </w:r>
      <w:proofErr w:type="gramStart"/>
      <w:r w:rsidRPr="00A412D6">
        <w:t>provide</w:t>
      </w:r>
      <w:proofErr w:type="gramEnd"/>
    </w:p>
    <w:p w14:paraId="04777AD0" w14:textId="77777777" w:rsidR="00DB4ACA" w:rsidRDefault="00DB4ACA" w:rsidP="00A412D6">
      <w:pPr>
        <w:rPr>
          <w:i/>
          <w:iCs/>
        </w:rPr>
      </w:pPr>
    </w:p>
    <w:p w14:paraId="7D1C2D65" w14:textId="4F157006" w:rsidR="00A412D6" w:rsidRPr="00A412D6" w:rsidRDefault="00A412D6" w:rsidP="00A412D6">
      <w:pPr>
        <w:rPr>
          <w:i/>
          <w:iCs/>
        </w:rPr>
      </w:pPr>
      <w:r w:rsidRPr="00A412D6">
        <w:rPr>
          <w:i/>
          <w:iCs/>
        </w:rPr>
        <w:t>(E-Signatures are accepted for this section)</w:t>
      </w:r>
    </w:p>
    <w:p w14:paraId="3D066EC8" w14:textId="77777777" w:rsidR="00A412D6" w:rsidRPr="00A412D6" w:rsidRDefault="00A412D6" w:rsidP="00A412D6">
      <w:pPr>
        <w:rPr>
          <w:i/>
          <w:iCs/>
        </w:rPr>
      </w:pPr>
      <w:r w:rsidRPr="00A412D6">
        <w:rPr>
          <w:i/>
          <w:iCs/>
        </w:rPr>
        <w:t>(Please insert additional columns as required)</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3261"/>
        <w:gridCol w:w="3827"/>
        <w:gridCol w:w="3118"/>
      </w:tblGrid>
      <w:tr w:rsidR="00B130D2" w:rsidRPr="00A412D6" w14:paraId="6DA55E14" w14:textId="77777777" w:rsidTr="00DA2963">
        <w:trPr>
          <w:trHeight w:val="339"/>
        </w:trPr>
        <w:tc>
          <w:tcPr>
            <w:tcW w:w="3261" w:type="dxa"/>
            <w:shd w:val="clear" w:color="auto" w:fill="CFDCE3"/>
          </w:tcPr>
          <w:p w14:paraId="3AD4C87F" w14:textId="77777777" w:rsidR="00A412D6" w:rsidRPr="00A412D6" w:rsidRDefault="00A412D6" w:rsidP="00A412D6"/>
        </w:tc>
        <w:tc>
          <w:tcPr>
            <w:tcW w:w="3827" w:type="dxa"/>
          </w:tcPr>
          <w:p w14:paraId="101C81D0" w14:textId="7215C4F3" w:rsidR="00A412D6" w:rsidRPr="00A412D6" w:rsidRDefault="00926B5D" w:rsidP="00A412D6">
            <w:pPr>
              <w:rPr>
                <w:b/>
                <w:iCs/>
              </w:rPr>
            </w:pPr>
            <w:r>
              <w:rPr>
                <w:b/>
                <w:iCs/>
              </w:rPr>
              <w:t>Partner provider 1</w:t>
            </w:r>
          </w:p>
        </w:tc>
        <w:tc>
          <w:tcPr>
            <w:tcW w:w="3118" w:type="dxa"/>
          </w:tcPr>
          <w:p w14:paraId="30ACBB97" w14:textId="47711C4F" w:rsidR="00A412D6" w:rsidRPr="00A412D6" w:rsidRDefault="00A412D6" w:rsidP="00A412D6">
            <w:pPr>
              <w:rPr>
                <w:b/>
                <w:iCs/>
              </w:rPr>
            </w:pPr>
            <w:r w:rsidRPr="00A412D6">
              <w:rPr>
                <w:b/>
                <w:iCs/>
              </w:rPr>
              <w:t xml:space="preserve">Partner </w:t>
            </w:r>
            <w:r w:rsidR="00926B5D">
              <w:rPr>
                <w:b/>
                <w:iCs/>
              </w:rPr>
              <w:t xml:space="preserve">provider </w:t>
            </w:r>
            <w:r w:rsidRPr="00A412D6">
              <w:rPr>
                <w:b/>
                <w:iCs/>
              </w:rPr>
              <w:t>2</w:t>
            </w:r>
          </w:p>
        </w:tc>
      </w:tr>
      <w:tr w:rsidR="00E6102D" w:rsidRPr="00A412D6" w14:paraId="7DC1BE63" w14:textId="77777777" w:rsidTr="00DA2963">
        <w:trPr>
          <w:trHeight w:val="339"/>
        </w:trPr>
        <w:tc>
          <w:tcPr>
            <w:tcW w:w="3261" w:type="dxa"/>
            <w:shd w:val="clear" w:color="auto" w:fill="CFDCE3"/>
          </w:tcPr>
          <w:p w14:paraId="57C34139" w14:textId="071482DB" w:rsidR="00E6102D" w:rsidRPr="00A412D6" w:rsidRDefault="00E6102D" w:rsidP="00E6102D">
            <w:pPr>
              <w:spacing w:line="276" w:lineRule="auto"/>
              <w:rPr>
                <w:b/>
                <w:bCs/>
                <w:szCs w:val="22"/>
                <w:lang w:eastAsia="en-US"/>
              </w:rPr>
            </w:pPr>
            <w:r w:rsidRPr="00E6102D">
              <w:rPr>
                <w:b/>
                <w:bCs/>
                <w:szCs w:val="22"/>
                <w:lang w:eastAsia="en-US"/>
              </w:rPr>
              <w:t>Principal, chief executive or equivalent</w:t>
            </w:r>
            <w:r>
              <w:rPr>
                <w:b/>
                <w:bCs/>
                <w:szCs w:val="22"/>
                <w:lang w:eastAsia="en-US"/>
              </w:rPr>
              <w:t xml:space="preserve">’s </w:t>
            </w:r>
            <w:r w:rsidRPr="00A412D6">
              <w:rPr>
                <w:b/>
                <w:bCs/>
                <w:szCs w:val="22"/>
                <w:lang w:eastAsia="en-US"/>
              </w:rPr>
              <w:t>name</w:t>
            </w:r>
          </w:p>
          <w:p w14:paraId="1CE8D6A8" w14:textId="61B565F0" w:rsidR="00E6102D" w:rsidRPr="00A412D6" w:rsidRDefault="00E6102D" w:rsidP="00E6102D">
            <w:pPr>
              <w:rPr>
                <w:b/>
                <w:bCs/>
              </w:rPr>
            </w:pPr>
            <w:r>
              <w:rPr>
                <w:b/>
                <w:bCs/>
                <w:szCs w:val="22"/>
                <w:lang w:eastAsia="en-US"/>
              </w:rPr>
              <w:t>S</w:t>
            </w:r>
            <w:r w:rsidRPr="00A412D6">
              <w:rPr>
                <w:b/>
                <w:bCs/>
                <w:szCs w:val="22"/>
                <w:lang w:eastAsia="en-US"/>
              </w:rPr>
              <w:t>ignature</w:t>
            </w:r>
          </w:p>
        </w:tc>
        <w:tc>
          <w:tcPr>
            <w:tcW w:w="3827" w:type="dxa"/>
          </w:tcPr>
          <w:p w14:paraId="2B7FAC98" w14:textId="77777777" w:rsidR="00E6102D" w:rsidRPr="00A412D6" w:rsidRDefault="00E6102D" w:rsidP="00E6102D">
            <w:pPr>
              <w:rPr>
                <w:b/>
                <w:iCs/>
              </w:rPr>
            </w:pPr>
          </w:p>
        </w:tc>
        <w:tc>
          <w:tcPr>
            <w:tcW w:w="3118" w:type="dxa"/>
          </w:tcPr>
          <w:p w14:paraId="5C0D1A95" w14:textId="77777777" w:rsidR="00E6102D" w:rsidRPr="00A412D6" w:rsidRDefault="00E6102D" w:rsidP="00E6102D">
            <w:pPr>
              <w:rPr>
                <w:b/>
                <w:iCs/>
              </w:rPr>
            </w:pPr>
          </w:p>
        </w:tc>
      </w:tr>
      <w:tr w:rsidR="00B130D2" w:rsidRPr="00A412D6" w14:paraId="6B2963AD" w14:textId="77777777" w:rsidTr="00DA2963">
        <w:tc>
          <w:tcPr>
            <w:tcW w:w="3261" w:type="dxa"/>
            <w:shd w:val="clear" w:color="auto" w:fill="CFDCE3"/>
          </w:tcPr>
          <w:p w14:paraId="3475E62D" w14:textId="77777777" w:rsidR="00A412D6" w:rsidRPr="00A412D6" w:rsidRDefault="00A412D6" w:rsidP="00A412D6">
            <w:pPr>
              <w:rPr>
                <w:b/>
                <w:bCs/>
              </w:rPr>
            </w:pPr>
            <w:r w:rsidRPr="00A412D6">
              <w:rPr>
                <w:b/>
                <w:bCs/>
              </w:rPr>
              <w:t>Date when form was completed</w:t>
            </w:r>
          </w:p>
        </w:tc>
        <w:tc>
          <w:tcPr>
            <w:tcW w:w="3827" w:type="dxa"/>
          </w:tcPr>
          <w:p w14:paraId="2A0C139B" w14:textId="77777777" w:rsidR="00A412D6" w:rsidRPr="00A412D6" w:rsidRDefault="00A412D6" w:rsidP="00A412D6">
            <w:pPr>
              <w:rPr>
                <w:b/>
                <w:iCs/>
              </w:rPr>
            </w:pPr>
          </w:p>
        </w:tc>
        <w:tc>
          <w:tcPr>
            <w:tcW w:w="3118" w:type="dxa"/>
          </w:tcPr>
          <w:p w14:paraId="2C58F12F" w14:textId="77777777" w:rsidR="00A412D6" w:rsidRPr="00A412D6" w:rsidRDefault="00A412D6" w:rsidP="00A412D6">
            <w:pPr>
              <w:rPr>
                <w:b/>
                <w:iCs/>
              </w:rPr>
            </w:pPr>
          </w:p>
        </w:tc>
      </w:tr>
    </w:tbl>
    <w:p w14:paraId="2DE1C841" w14:textId="546A25A2" w:rsidR="00A412D6" w:rsidRDefault="00A412D6" w:rsidP="00A412D6"/>
    <w:p w14:paraId="5CE0106C" w14:textId="0C87E00E" w:rsidR="009C6115" w:rsidRDefault="00664CC8" w:rsidP="0B7B6B8E">
      <w:pPr>
        <w:spacing w:after="0" w:line="240" w:lineRule="auto"/>
        <w:ind w:left="397"/>
        <w:rPr>
          <w:rFonts w:eastAsia="Calibri" w:cs="Arial"/>
          <w:lang w:eastAsia="en-US"/>
        </w:rPr>
      </w:pPr>
      <w:r w:rsidRPr="0B7B6B8E">
        <w:rPr>
          <w:rFonts w:eastAsia="Calibri" w:cs="Arial"/>
          <w:lang w:eastAsia="en-US"/>
        </w:rPr>
        <w:t>Please send your c</w:t>
      </w:r>
      <w:r w:rsidR="00A412D6" w:rsidRPr="0B7B6B8E">
        <w:rPr>
          <w:rFonts w:eastAsia="Calibri" w:cs="Arial"/>
          <w:lang w:eastAsia="en-US"/>
        </w:rPr>
        <w:t>ompleted application</w:t>
      </w:r>
      <w:r w:rsidRPr="0B7B6B8E">
        <w:rPr>
          <w:rFonts w:eastAsia="Calibri" w:cs="Arial"/>
          <w:lang w:eastAsia="en-US"/>
        </w:rPr>
        <w:t xml:space="preserve"> form </w:t>
      </w:r>
      <w:r w:rsidR="00A412D6" w:rsidRPr="0B7B6B8E">
        <w:rPr>
          <w:rFonts w:eastAsia="Calibri" w:cs="Arial"/>
          <w:lang w:eastAsia="en-US"/>
        </w:rPr>
        <w:t xml:space="preserve">to </w:t>
      </w:r>
      <w:hyperlink r:id="rId36" w:history="1">
        <w:r w:rsidR="00E477B8" w:rsidRPr="0B7B6B8E">
          <w:rPr>
            <w:rStyle w:val="Hyperlink"/>
            <w:rFonts w:eastAsia="Calibri" w:cs="Arial"/>
            <w:sz w:val="22"/>
            <w:szCs w:val="22"/>
            <w:lang w:eastAsia="en-US"/>
          </w:rPr>
          <w:t>FEPDG.pilot@education.gov.uk</w:t>
        </w:r>
      </w:hyperlink>
      <w:r w:rsidR="00A412D6" w:rsidRPr="0B7B6B8E">
        <w:rPr>
          <w:rFonts w:eastAsia="Calibri" w:cs="Arial"/>
          <w:lang w:eastAsia="en-US"/>
        </w:rPr>
        <w:t>, using the subject line ‘FEPDG</w:t>
      </w:r>
      <w:r w:rsidR="00137E60" w:rsidRPr="0B7B6B8E">
        <w:rPr>
          <w:rFonts w:eastAsia="Calibri" w:cs="Arial"/>
          <w:lang w:eastAsia="en-US"/>
        </w:rPr>
        <w:t xml:space="preserve"> pilot</w:t>
      </w:r>
      <w:r w:rsidR="00A412D6" w:rsidRPr="0B7B6B8E">
        <w:rPr>
          <w:rFonts w:eastAsia="Calibri" w:cs="Arial"/>
          <w:lang w:eastAsia="en-US"/>
        </w:rPr>
        <w:t xml:space="preserve"> application’ no later than</w:t>
      </w:r>
      <w:r w:rsidR="41E5EA88" w:rsidRPr="0B7B6B8E">
        <w:rPr>
          <w:rFonts w:eastAsia="Calibri" w:cs="Arial"/>
          <w:lang w:eastAsia="en-US"/>
        </w:rPr>
        <w:t xml:space="preserve"> 10</w:t>
      </w:r>
      <w:proofErr w:type="gramStart"/>
      <w:r w:rsidR="41E5EA88" w:rsidRPr="0B7B6B8E">
        <w:rPr>
          <w:rFonts w:eastAsia="Calibri" w:cs="Arial"/>
          <w:lang w:eastAsia="en-US"/>
        </w:rPr>
        <w:t xml:space="preserve">am </w:t>
      </w:r>
      <w:r w:rsidR="00E477B8" w:rsidRPr="0B7B6B8E">
        <w:rPr>
          <w:rFonts w:eastAsia="Calibri" w:cs="Arial"/>
          <w:lang w:eastAsia="en-US"/>
        </w:rPr>
        <w:t xml:space="preserve"> on</w:t>
      </w:r>
      <w:proofErr w:type="gramEnd"/>
      <w:r w:rsidR="00E477B8" w:rsidRPr="0B7B6B8E">
        <w:rPr>
          <w:rFonts w:eastAsia="Calibri" w:cs="Arial"/>
          <w:lang w:eastAsia="en-US"/>
        </w:rPr>
        <w:t xml:space="preserve"> </w:t>
      </w:r>
      <w:r w:rsidR="3FF387EB" w:rsidRPr="0B7B6B8E">
        <w:rPr>
          <w:rFonts w:eastAsia="Calibri" w:cs="Arial"/>
          <w:lang w:eastAsia="en-US"/>
        </w:rPr>
        <w:t xml:space="preserve">26 </w:t>
      </w:r>
      <w:r w:rsidR="00DA2963" w:rsidRPr="0B7B6B8E">
        <w:rPr>
          <w:rFonts w:eastAsia="Calibri" w:cs="Arial"/>
          <w:lang w:eastAsia="en-US"/>
        </w:rPr>
        <w:t xml:space="preserve">July </w:t>
      </w:r>
      <w:r w:rsidR="00A412D6" w:rsidRPr="0B7B6B8E">
        <w:rPr>
          <w:rFonts w:eastAsia="Calibri" w:cs="Arial"/>
          <w:lang w:eastAsia="en-US"/>
        </w:rPr>
        <w:t>2021</w:t>
      </w:r>
      <w:r w:rsidR="009C6115" w:rsidRPr="0B7B6B8E">
        <w:rPr>
          <w:rFonts w:eastAsia="Calibri" w:cs="Arial"/>
          <w:lang w:eastAsia="en-US"/>
        </w:rPr>
        <w:t xml:space="preserve">. We will acknowledge receipt of your application within three working days. In most cases, applicants will receive notice of whether their application is successful </w:t>
      </w:r>
      <w:r w:rsidR="00BF1E53" w:rsidRPr="0B7B6B8E">
        <w:rPr>
          <w:rFonts w:eastAsia="Calibri" w:cs="Arial"/>
          <w:lang w:eastAsia="en-US"/>
        </w:rPr>
        <w:t xml:space="preserve">after </w:t>
      </w:r>
      <w:r w:rsidR="00CA03AE" w:rsidRPr="0B7B6B8E">
        <w:rPr>
          <w:rFonts w:eastAsia="Calibri" w:cs="Arial"/>
          <w:lang w:eastAsia="en-US"/>
        </w:rPr>
        <w:t>6</w:t>
      </w:r>
      <w:r w:rsidR="00A023A0" w:rsidRPr="0B7B6B8E">
        <w:rPr>
          <w:rFonts w:eastAsia="Calibri" w:cs="Arial"/>
          <w:lang w:eastAsia="en-US"/>
        </w:rPr>
        <w:t xml:space="preserve"> September 2021</w:t>
      </w:r>
      <w:r w:rsidR="009C6115" w:rsidRPr="0B7B6B8E">
        <w:rPr>
          <w:rFonts w:eastAsia="Calibri" w:cs="Arial"/>
          <w:lang w:eastAsia="en-US"/>
        </w:rPr>
        <w:t>.</w:t>
      </w:r>
      <w:r>
        <w:tab/>
      </w:r>
    </w:p>
    <w:p w14:paraId="31825428" w14:textId="66BF7E4B" w:rsidR="00904ECC" w:rsidRPr="009F5B31" w:rsidRDefault="00904ECC">
      <w:pPr>
        <w:spacing w:after="0" w:line="240" w:lineRule="auto"/>
        <w:rPr>
          <w:highlight w:val="yellow"/>
          <w:lang w:eastAsia="en-US"/>
        </w:rPr>
      </w:pPr>
      <w:r w:rsidRPr="009F5B31">
        <w:rPr>
          <w:highlight w:val="yellow"/>
          <w:lang w:eastAsia="en-US"/>
        </w:rPr>
        <w:br w:type="page"/>
      </w:r>
    </w:p>
    <w:p w14:paraId="087AA61A" w14:textId="057A6366" w:rsidR="004A7584" w:rsidRPr="00904ECC" w:rsidRDefault="00904ECC" w:rsidP="006F50E0">
      <w:pPr>
        <w:pStyle w:val="Heading2"/>
        <w:rPr>
          <w:lang w:eastAsia="en-US"/>
        </w:rPr>
      </w:pPr>
      <w:r w:rsidRPr="000D5835">
        <w:rPr>
          <w:lang w:eastAsia="en-US"/>
        </w:rPr>
        <w:lastRenderedPageBreak/>
        <w:t>Annex</w:t>
      </w:r>
      <w:r w:rsidR="00F92F45">
        <w:rPr>
          <w:lang w:eastAsia="en-US"/>
        </w:rPr>
        <w:t xml:space="preserve"> A</w:t>
      </w:r>
      <w:r w:rsidRPr="000D5835">
        <w:rPr>
          <w:lang w:eastAsia="en-US"/>
        </w:rPr>
        <w:t xml:space="preserve">: </w:t>
      </w:r>
      <w:r w:rsidR="00F4660A">
        <w:rPr>
          <w:lang w:eastAsia="en-US"/>
        </w:rPr>
        <w:t>Application Scoring</w:t>
      </w:r>
    </w:p>
    <w:p w14:paraId="3497A5C8" w14:textId="43C956C0" w:rsidR="00DA49E6" w:rsidRPr="008F4D98" w:rsidRDefault="00DA49E6" w:rsidP="00DA49E6">
      <w:pPr>
        <w:suppressAutoHyphens/>
        <w:autoSpaceDN w:val="0"/>
        <w:textAlignment w:val="baseline"/>
        <w:rPr>
          <w:szCs w:val="22"/>
        </w:rPr>
      </w:pPr>
      <w:r w:rsidRPr="00A7418C">
        <w:rPr>
          <w:szCs w:val="22"/>
        </w:rPr>
        <w:t xml:space="preserve">DfE officials will undertake relevant checks to verify details and assure eligibility, both through published and internal data. </w:t>
      </w:r>
      <w:r w:rsidRPr="00B752C3">
        <w:rPr>
          <w:szCs w:val="22"/>
        </w:rPr>
        <w:t>We will score</w:t>
      </w:r>
      <w:r w:rsidRPr="00FF0381">
        <w:rPr>
          <w:szCs w:val="22"/>
        </w:rPr>
        <w:t xml:space="preserve"> </w:t>
      </w:r>
      <w:r w:rsidRPr="000705D5">
        <w:rPr>
          <w:szCs w:val="22"/>
        </w:rPr>
        <w:t>all applications</w:t>
      </w:r>
      <w:r w:rsidRPr="00AC2915">
        <w:rPr>
          <w:szCs w:val="22"/>
        </w:rPr>
        <w:t xml:space="preserve"> which meet the minimum eligibility criteria </w:t>
      </w:r>
      <w:r w:rsidRPr="00557F1E">
        <w:rPr>
          <w:szCs w:val="22"/>
        </w:rPr>
        <w:t xml:space="preserve">based on information and data provided by the applicant. Assessors may also take account of specialist advice </w:t>
      </w:r>
      <w:r w:rsidRPr="00D01876">
        <w:rPr>
          <w:szCs w:val="22"/>
        </w:rPr>
        <w:t>(</w:t>
      </w:r>
      <w:r w:rsidR="003D0D88">
        <w:rPr>
          <w:szCs w:val="22"/>
        </w:rPr>
        <w:t>for example</w:t>
      </w:r>
      <w:r w:rsidR="003D0D88" w:rsidRPr="00D01876">
        <w:rPr>
          <w:szCs w:val="22"/>
        </w:rPr>
        <w:t xml:space="preserve"> </w:t>
      </w:r>
      <w:r w:rsidRPr="00D01876">
        <w:rPr>
          <w:szCs w:val="22"/>
        </w:rPr>
        <w:t xml:space="preserve">ESFA, FE Commissioner’s Office) where appropriate and may seek the views of interested parties to verify the information in an application. </w:t>
      </w:r>
    </w:p>
    <w:p w14:paraId="0AA641BE" w14:textId="77777777" w:rsidR="00254868" w:rsidRDefault="00DA49E6" w:rsidP="00DA49E6">
      <w:pPr>
        <w:suppressAutoHyphens/>
        <w:autoSpaceDN w:val="0"/>
        <w:textAlignment w:val="baseline"/>
        <w:rPr>
          <w:szCs w:val="22"/>
        </w:rPr>
      </w:pPr>
      <w:r w:rsidRPr="00DE087B">
        <w:rPr>
          <w:szCs w:val="22"/>
        </w:rPr>
        <w:t>We will disqualify p</w:t>
      </w:r>
      <w:r w:rsidRPr="00473EB4">
        <w:rPr>
          <w:szCs w:val="22"/>
        </w:rPr>
        <w:t xml:space="preserve">roposals that do not meet the minimum eligibility criteria set out in section one from the process and will not assess them. </w:t>
      </w:r>
    </w:p>
    <w:p w14:paraId="2D17DCB6" w14:textId="1E11DE0A" w:rsidR="00254868" w:rsidRPr="006F50E0" w:rsidRDefault="00C91A43" w:rsidP="006F50E0">
      <w:pPr>
        <w:pStyle w:val="Heading3"/>
        <w:rPr>
          <w:b w:val="0"/>
          <w:bCs w:val="0"/>
        </w:rPr>
      </w:pPr>
      <w:r w:rsidRPr="006F50E0">
        <w:rPr>
          <w:rStyle w:val="Heading4Char"/>
          <w:b/>
          <w:bCs/>
          <w:sz w:val="28"/>
        </w:rPr>
        <w:t>To note</w:t>
      </w:r>
    </w:p>
    <w:p w14:paraId="38BFB556" w14:textId="2734BBDD" w:rsidR="00DA49E6" w:rsidRPr="00876245" w:rsidRDefault="00DA49E6" w:rsidP="00DA49E6">
      <w:pPr>
        <w:suppressAutoHyphens/>
        <w:autoSpaceDN w:val="0"/>
        <w:textAlignment w:val="baseline"/>
        <w:rPr>
          <w:szCs w:val="22"/>
        </w:rPr>
      </w:pPr>
      <w:r w:rsidRPr="00473EB4">
        <w:rPr>
          <w:szCs w:val="22"/>
        </w:rPr>
        <w:t>The Secretariat may contact the lead applicant for clarification or amendment as it works to determine eligibility.</w:t>
      </w:r>
    </w:p>
    <w:p w14:paraId="2D9C6941" w14:textId="044B9BC7" w:rsidR="00DA49E6" w:rsidRPr="000705D5" w:rsidRDefault="00DA49E6" w:rsidP="00DA49E6">
      <w:pPr>
        <w:suppressAutoHyphens/>
        <w:autoSpaceDN w:val="0"/>
        <w:textAlignment w:val="baseline"/>
        <w:rPr>
          <w:szCs w:val="22"/>
        </w:rPr>
      </w:pPr>
      <w:r w:rsidRPr="00876245">
        <w:rPr>
          <w:szCs w:val="22"/>
        </w:rPr>
        <w:t xml:space="preserve">We will assess scoring for sections two and three in line with the following descriptors. Please note that we will score deliverability across </w:t>
      </w:r>
      <w:hyperlink w:anchor="_Q4:_Deliverability" w:history="1">
        <w:r w:rsidRPr="002A1DF5">
          <w:rPr>
            <w:color w:val="0000FF"/>
            <w:szCs w:val="22"/>
            <w:u w:val="single"/>
          </w:rPr>
          <w:t>Section 2 Q4</w:t>
        </w:r>
      </w:hyperlink>
      <w:r w:rsidRPr="00A7418C">
        <w:rPr>
          <w:szCs w:val="22"/>
        </w:rPr>
        <w:t xml:space="preserve">, and </w:t>
      </w:r>
      <w:hyperlink w:anchor="_Activities_to_be" w:history="1">
        <w:r w:rsidRPr="002A1DF5">
          <w:rPr>
            <w:color w:val="0000FF"/>
            <w:szCs w:val="22"/>
            <w:u w:val="single"/>
          </w:rPr>
          <w:t>Section 3: activities to be funded</w:t>
        </w:r>
      </w:hyperlink>
      <w:r w:rsidRPr="00A7418C">
        <w:rPr>
          <w:szCs w:val="22"/>
        </w:rPr>
        <w:t xml:space="preserve">, and </w:t>
      </w:r>
      <w:r w:rsidRPr="00D02E21">
        <w:rPr>
          <w:szCs w:val="22"/>
        </w:rPr>
        <w:t xml:space="preserve">we will score value for money </w:t>
      </w:r>
      <w:r w:rsidRPr="00B752C3">
        <w:rPr>
          <w:szCs w:val="22"/>
        </w:rPr>
        <w:t xml:space="preserve">across </w:t>
      </w:r>
      <w:hyperlink w:anchor="_Q5:_Value_for" w:history="1">
        <w:r w:rsidRPr="002A1DF5">
          <w:rPr>
            <w:color w:val="0000FF"/>
            <w:szCs w:val="22"/>
            <w:u w:val="single"/>
          </w:rPr>
          <w:t>Section 2 Q5</w:t>
        </w:r>
      </w:hyperlink>
      <w:r w:rsidRPr="00A7418C">
        <w:rPr>
          <w:szCs w:val="22"/>
        </w:rPr>
        <w:t xml:space="preserve"> and </w:t>
      </w:r>
      <w:hyperlink w:anchor="_Activities_to_be" w:history="1">
        <w:r w:rsidRPr="002A1DF5">
          <w:rPr>
            <w:color w:val="0000FF"/>
            <w:szCs w:val="22"/>
            <w:u w:val="single"/>
          </w:rPr>
          <w:t>Section 3: financial profile</w:t>
        </w:r>
      </w:hyperlink>
      <w:r w:rsidRPr="00A7418C">
        <w:rPr>
          <w:szCs w:val="22"/>
        </w:rPr>
        <w:t>.</w:t>
      </w:r>
      <w:r w:rsidRPr="00D02E21">
        <w:rPr>
          <w:szCs w:val="22"/>
        </w:rPr>
        <w:t xml:space="preserve"> </w:t>
      </w:r>
      <w:r w:rsidR="00336DD1">
        <w:rPr>
          <w:szCs w:val="22"/>
        </w:rPr>
        <w:t xml:space="preserve">Benchmarking of relevant information </w:t>
      </w:r>
      <w:r w:rsidR="001F35A4">
        <w:rPr>
          <w:szCs w:val="22"/>
        </w:rPr>
        <w:t>will be used as part of scoring applications.</w:t>
      </w:r>
      <w:r w:rsidRPr="00D02E21">
        <w:rPr>
          <w:szCs w:val="22"/>
        </w:rPr>
        <w:t xml:space="preserve"> We will moderate responses</w:t>
      </w:r>
      <w:r w:rsidRPr="00B752C3">
        <w:rPr>
          <w:szCs w:val="22"/>
        </w:rPr>
        <w:t xml:space="preserve"> </w:t>
      </w:r>
      <w:r w:rsidRPr="00FF0381">
        <w:rPr>
          <w:szCs w:val="22"/>
        </w:rPr>
        <w:t xml:space="preserve">to ensure scoring is consistent and in line with the published scoring criteria. </w:t>
      </w:r>
    </w:p>
    <w:p w14:paraId="647EA140" w14:textId="79545542" w:rsidR="00DA49E6" w:rsidRPr="00DE087B" w:rsidRDefault="00DA49E6" w:rsidP="00DA49E6">
      <w:pPr>
        <w:suppressAutoHyphens/>
        <w:autoSpaceDN w:val="0"/>
        <w:textAlignment w:val="baseline"/>
      </w:pPr>
      <w:r>
        <w:t xml:space="preserve">We will assess and sift all applications which meet the eligibility criteria. Applications must score at least 2 for all criteria to be considered for funding. </w:t>
      </w:r>
    </w:p>
    <w:p w14:paraId="68FD0EC1" w14:textId="77777777" w:rsidR="00DA49E6" w:rsidRPr="00CA5E7F" w:rsidRDefault="00DA49E6" w:rsidP="00DA49E6">
      <w:pPr>
        <w:suppressAutoHyphens/>
        <w:autoSpaceDN w:val="0"/>
        <w:textAlignment w:val="baseline"/>
        <w:rPr>
          <w:szCs w:val="22"/>
        </w:rPr>
      </w:pPr>
      <w:r w:rsidRPr="00473EB4">
        <w:rPr>
          <w:szCs w:val="22"/>
        </w:rPr>
        <w:t>We will generally base decisions about successful bids on the high</w:t>
      </w:r>
      <w:r w:rsidRPr="00876245">
        <w:rPr>
          <w:szCs w:val="22"/>
        </w:rPr>
        <w:t>est scoring applications, although we will notionally ringfence a minimum of 15% of the total budget for each of the three priority areas. Providing there are applications in a priority area that meet the minimum pass mark, we will prioritise them over higher-scoring bids in another area until we have met the ringfenced amount. We will then allocate all remaining budget according to application scores until we have exhausted funding. If we receive insufficient quality bids for a given priority area to spend</w:t>
      </w:r>
      <w:r w:rsidRPr="006E75F2">
        <w:rPr>
          <w:szCs w:val="22"/>
        </w:rPr>
        <w:t xml:space="preserve"> 15% of the budget, we will release this back into the main funding pot.</w:t>
      </w:r>
    </w:p>
    <w:p w14:paraId="4207362E" w14:textId="2CE368C4" w:rsidR="00DD064A" w:rsidRDefault="0041544F" w:rsidP="00DD064A">
      <w:pPr>
        <w:rPr>
          <w:szCs w:val="22"/>
        </w:rPr>
      </w:pPr>
      <w:r>
        <w:rPr>
          <w:szCs w:val="22"/>
        </w:rPr>
        <w:t xml:space="preserve">We will </w:t>
      </w:r>
      <w:r w:rsidR="00A47671">
        <w:rPr>
          <w:szCs w:val="22"/>
        </w:rPr>
        <w:t xml:space="preserve">also </w:t>
      </w:r>
      <w:proofErr w:type="gramStart"/>
      <w:r w:rsidR="00A47671">
        <w:rPr>
          <w:szCs w:val="22"/>
        </w:rPr>
        <w:t>take into account</w:t>
      </w:r>
      <w:proofErr w:type="gramEnd"/>
      <w:r w:rsidR="00A47671">
        <w:rPr>
          <w:szCs w:val="22"/>
        </w:rPr>
        <w:t xml:space="preserve"> a</w:t>
      </w:r>
      <w:r w:rsidR="00DD064A">
        <w:rPr>
          <w:szCs w:val="22"/>
        </w:rPr>
        <w:t>pplicants</w:t>
      </w:r>
      <w:r w:rsidR="00A47671">
        <w:rPr>
          <w:szCs w:val="22"/>
        </w:rPr>
        <w:t>’</w:t>
      </w:r>
      <w:r w:rsidR="00DD064A">
        <w:rPr>
          <w:szCs w:val="22"/>
        </w:rPr>
        <w:t xml:space="preserve"> priority scoring if they have submitted multiple applications</w:t>
      </w:r>
      <w:r w:rsidR="00A47671">
        <w:rPr>
          <w:szCs w:val="22"/>
        </w:rPr>
        <w:t>,</w:t>
      </w:r>
      <w:r w:rsidR="00DD064A">
        <w:rPr>
          <w:szCs w:val="22"/>
        </w:rPr>
        <w:t xml:space="preserve"> as well as other relevant considerations such as</w:t>
      </w:r>
      <w:r w:rsidR="006272C7">
        <w:rPr>
          <w:szCs w:val="22"/>
        </w:rPr>
        <w:t xml:space="preserve"> </w:t>
      </w:r>
      <w:r w:rsidR="00DD064A">
        <w:rPr>
          <w:szCs w:val="22"/>
        </w:rPr>
        <w:t>geograph</w:t>
      </w:r>
      <w:r w:rsidR="00BA7C1F">
        <w:rPr>
          <w:szCs w:val="22"/>
        </w:rPr>
        <w:t xml:space="preserve">y </w:t>
      </w:r>
      <w:r w:rsidR="00DD064A">
        <w:rPr>
          <w:szCs w:val="22"/>
        </w:rPr>
        <w:t>and the mix of provider types</w:t>
      </w:r>
      <w:r w:rsidR="00A47671">
        <w:rPr>
          <w:szCs w:val="22"/>
        </w:rPr>
        <w:t>,</w:t>
      </w:r>
      <w:r w:rsidR="00BA7C1F">
        <w:rPr>
          <w:szCs w:val="22"/>
        </w:rPr>
        <w:t xml:space="preserve"> to ensure there is a suitable mix of projects</w:t>
      </w:r>
      <w:r w:rsidR="00DD064A">
        <w:rPr>
          <w:szCs w:val="22"/>
        </w:rPr>
        <w:t xml:space="preserve">. </w:t>
      </w:r>
    </w:p>
    <w:p w14:paraId="29B65309" w14:textId="77777777" w:rsidR="00DD064A" w:rsidRDefault="00DD064A" w:rsidP="00DD064A">
      <w:r>
        <w:rPr>
          <w:szCs w:val="22"/>
        </w:rPr>
        <w:t>Ministers will make final decisions about applications and there will be no right to an appeal.</w:t>
      </w:r>
    </w:p>
    <w:tbl>
      <w:tblPr>
        <w:tblW w:w="0" w:type="auto"/>
        <w:tblCellMar>
          <w:left w:w="10" w:type="dxa"/>
          <w:right w:w="10" w:type="dxa"/>
        </w:tblCellMar>
        <w:tblLook w:val="0000" w:firstRow="0" w:lastRow="0" w:firstColumn="0" w:lastColumn="0" w:noHBand="0" w:noVBand="0"/>
      </w:tblPr>
      <w:tblGrid>
        <w:gridCol w:w="901"/>
        <w:gridCol w:w="3438"/>
        <w:gridCol w:w="5403"/>
      </w:tblGrid>
      <w:tr w:rsidR="006437C9" w:rsidRPr="006437C9" w14:paraId="22D17223"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bottom"/>
          </w:tcPr>
          <w:p w14:paraId="722BE239" w14:textId="77777777" w:rsidR="006437C9" w:rsidRPr="006437C9" w:rsidRDefault="006437C9" w:rsidP="006437C9">
            <w:pPr>
              <w:suppressAutoHyphens/>
              <w:autoSpaceDN w:val="0"/>
              <w:textAlignment w:val="baseline"/>
              <w:rPr>
                <w:b/>
                <w:bCs/>
                <w:szCs w:val="22"/>
              </w:rPr>
            </w:pPr>
            <w:r w:rsidRPr="006437C9">
              <w:rPr>
                <w:b/>
                <w:bCs/>
                <w:szCs w:val="22"/>
              </w:rPr>
              <w:t>Rating</w:t>
            </w:r>
          </w:p>
          <w:p w14:paraId="189289A3" w14:textId="77777777" w:rsidR="006437C9" w:rsidRPr="006437C9" w:rsidRDefault="006437C9" w:rsidP="006437C9">
            <w:pPr>
              <w:suppressAutoHyphens/>
              <w:autoSpaceDN w:val="0"/>
              <w:textAlignment w:val="baseline"/>
              <w:rPr>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bottom"/>
          </w:tcPr>
          <w:p w14:paraId="48B6FF77" w14:textId="77777777" w:rsidR="006437C9" w:rsidRPr="006437C9" w:rsidRDefault="006437C9" w:rsidP="006437C9">
            <w:pPr>
              <w:suppressAutoHyphens/>
              <w:autoSpaceDN w:val="0"/>
              <w:textAlignment w:val="baseline"/>
              <w:rPr>
                <w:b/>
                <w:bCs/>
                <w:szCs w:val="22"/>
              </w:rPr>
            </w:pPr>
            <w:r w:rsidRPr="006437C9">
              <w:rPr>
                <w:b/>
                <w:bCs/>
                <w:szCs w:val="22"/>
              </w:rPr>
              <w:t>Judgement</w:t>
            </w:r>
          </w:p>
          <w:p w14:paraId="2F735C7C" w14:textId="77777777" w:rsidR="006437C9" w:rsidRPr="006437C9" w:rsidRDefault="006437C9" w:rsidP="006437C9">
            <w:pPr>
              <w:suppressAutoHyphens/>
              <w:autoSpaceDN w:val="0"/>
              <w:textAlignment w:val="baseline"/>
              <w:rPr>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bottom"/>
          </w:tcPr>
          <w:p w14:paraId="77AFDC3B" w14:textId="77777777" w:rsidR="006437C9" w:rsidRPr="006437C9" w:rsidRDefault="006437C9" w:rsidP="006437C9">
            <w:pPr>
              <w:suppressAutoHyphens/>
              <w:autoSpaceDN w:val="0"/>
              <w:textAlignment w:val="baseline"/>
              <w:rPr>
                <w:b/>
                <w:bCs/>
                <w:szCs w:val="22"/>
              </w:rPr>
            </w:pPr>
            <w:r w:rsidRPr="006437C9">
              <w:rPr>
                <w:b/>
                <w:bCs/>
                <w:szCs w:val="22"/>
              </w:rPr>
              <w:t>Definition</w:t>
            </w:r>
          </w:p>
          <w:p w14:paraId="30A0C5CF" w14:textId="77777777" w:rsidR="006437C9" w:rsidRPr="006437C9" w:rsidRDefault="006437C9" w:rsidP="006437C9">
            <w:pPr>
              <w:suppressAutoHyphens/>
              <w:autoSpaceDN w:val="0"/>
              <w:textAlignment w:val="baseline"/>
              <w:rPr>
                <w:szCs w:val="22"/>
              </w:rPr>
            </w:pPr>
          </w:p>
        </w:tc>
      </w:tr>
      <w:tr w:rsidR="006437C9" w:rsidRPr="006437C9" w14:paraId="038357A6"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7DAF" w14:textId="77777777" w:rsidR="006437C9" w:rsidRPr="006437C9" w:rsidRDefault="006437C9" w:rsidP="006437C9">
            <w:pPr>
              <w:suppressAutoHyphens/>
              <w:autoSpaceDN w:val="0"/>
              <w:textAlignment w:val="baseline"/>
            </w:pPr>
            <w:r w:rsidRPr="006437C9">
              <w:rPr>
                <w:b/>
                <w:bCs/>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7BAA" w14:textId="09E4949F" w:rsidR="006437C9" w:rsidRPr="006437C9" w:rsidRDefault="009A1F36" w:rsidP="006437C9">
            <w:pPr>
              <w:suppressAutoHyphens/>
              <w:autoSpaceDN w:val="0"/>
              <w:textAlignment w:val="baseline"/>
              <w:rPr>
                <w:szCs w:val="22"/>
              </w:rPr>
            </w:pPr>
            <w:r>
              <w:rPr>
                <w:szCs w:val="22"/>
              </w:rPr>
              <w:t>Clearly e</w:t>
            </w:r>
            <w:r w:rsidR="006437C9" w:rsidRPr="006437C9">
              <w:rPr>
                <w:szCs w:val="22"/>
              </w:rPr>
              <w:t>xceeds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0179" w14:textId="77777777" w:rsidR="006437C9" w:rsidRPr="006437C9" w:rsidRDefault="006437C9" w:rsidP="006437C9">
            <w:pPr>
              <w:suppressAutoHyphens/>
              <w:autoSpaceDN w:val="0"/>
              <w:ind w:left="34"/>
              <w:textAlignment w:val="baseline"/>
              <w:rPr>
                <w:szCs w:val="22"/>
              </w:rPr>
            </w:pPr>
            <w:r w:rsidRPr="006437C9">
              <w:rPr>
                <w:szCs w:val="22"/>
              </w:rPr>
              <w:t>The response provided fully satisfies and exceeds the criteria detailed in the question, offering additional and clearly recognisable benefits or evidence over and above the level required in the specification.</w:t>
            </w:r>
          </w:p>
          <w:p w14:paraId="013C5B33" w14:textId="21263DE7" w:rsidR="006437C9" w:rsidRPr="006437C9" w:rsidRDefault="006437C9" w:rsidP="006437C9">
            <w:pPr>
              <w:suppressAutoHyphens/>
              <w:autoSpaceDN w:val="0"/>
              <w:textAlignment w:val="baseline"/>
              <w:rPr>
                <w:szCs w:val="22"/>
              </w:rPr>
            </w:pPr>
            <w:r w:rsidRPr="006437C9">
              <w:rPr>
                <w:szCs w:val="22"/>
              </w:rPr>
              <w:t xml:space="preserve">The </w:t>
            </w:r>
            <w:r w:rsidR="00BB1DC0">
              <w:rPr>
                <w:szCs w:val="22"/>
              </w:rPr>
              <w:t>a</w:t>
            </w:r>
            <w:r w:rsidRPr="006437C9">
              <w:rPr>
                <w:szCs w:val="22"/>
              </w:rPr>
              <w:t xml:space="preserve">pplicant has submitted a response which fully and successfully demonstrates that they meet the criteria detailed, and in addition has identified and </w:t>
            </w:r>
            <w:r w:rsidRPr="006437C9">
              <w:rPr>
                <w:szCs w:val="22"/>
              </w:rPr>
              <w:lastRenderedPageBreak/>
              <w:t xml:space="preserve">demonstrated factors that will offer additional benefits. </w:t>
            </w:r>
          </w:p>
        </w:tc>
      </w:tr>
      <w:tr w:rsidR="006437C9" w:rsidRPr="006437C9" w14:paraId="5BF4CC50"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1D8C" w14:textId="77777777" w:rsidR="006437C9" w:rsidRPr="006437C9" w:rsidRDefault="006437C9" w:rsidP="006437C9">
            <w:pPr>
              <w:suppressAutoHyphens/>
              <w:autoSpaceDN w:val="0"/>
              <w:textAlignment w:val="baseline"/>
            </w:pPr>
            <w:r w:rsidRPr="006437C9">
              <w:rPr>
                <w:b/>
                <w:bCs/>
                <w:szCs w:val="22"/>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6992" w14:textId="53218BDA" w:rsidR="006437C9" w:rsidRPr="006437C9" w:rsidRDefault="009A1F36" w:rsidP="006437C9">
            <w:pPr>
              <w:suppressAutoHyphens/>
              <w:autoSpaceDN w:val="0"/>
              <w:textAlignment w:val="baseline"/>
              <w:rPr>
                <w:szCs w:val="22"/>
              </w:rPr>
            </w:pPr>
            <w:r w:rsidRPr="009A1F36">
              <w:rPr>
                <w:szCs w:val="22"/>
              </w:rPr>
              <w:t>Strong demonstration against requirements/some evidence of exceeding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B3B" w14:textId="112C470D" w:rsidR="006437C9" w:rsidRPr="006437C9" w:rsidRDefault="006437C9" w:rsidP="006437C9">
            <w:pPr>
              <w:suppressAutoHyphens/>
              <w:autoSpaceDN w:val="0"/>
              <w:ind w:left="-41"/>
              <w:textAlignment w:val="baseline"/>
              <w:rPr>
                <w:szCs w:val="22"/>
              </w:rPr>
            </w:pPr>
            <w:r w:rsidRPr="006437C9">
              <w:rPr>
                <w:szCs w:val="22"/>
              </w:rPr>
              <w:t>The response provided fully satisfies the criteria detailed in the question</w:t>
            </w:r>
            <w:r w:rsidR="00E8303C">
              <w:rPr>
                <w:szCs w:val="22"/>
              </w:rPr>
              <w:t>, with some evidence that exceeds requirements</w:t>
            </w:r>
            <w:r w:rsidRPr="006437C9">
              <w:rPr>
                <w:szCs w:val="22"/>
              </w:rPr>
              <w:t xml:space="preserve">. </w:t>
            </w:r>
          </w:p>
          <w:p w14:paraId="1F35546E" w14:textId="48FF083B" w:rsidR="006437C9" w:rsidRPr="006437C9" w:rsidRDefault="006437C9" w:rsidP="006437C9">
            <w:pPr>
              <w:suppressAutoHyphens/>
              <w:autoSpaceDN w:val="0"/>
              <w:textAlignment w:val="baseline"/>
              <w:rPr>
                <w:szCs w:val="22"/>
              </w:rPr>
            </w:pPr>
            <w:r w:rsidRPr="006437C9">
              <w:rPr>
                <w:szCs w:val="22"/>
              </w:rPr>
              <w:t xml:space="preserve">The </w:t>
            </w:r>
            <w:r w:rsidR="00BB1DC0">
              <w:rPr>
                <w:szCs w:val="22"/>
              </w:rPr>
              <w:t>a</w:t>
            </w:r>
            <w:r w:rsidRPr="006437C9">
              <w:rPr>
                <w:szCs w:val="22"/>
              </w:rPr>
              <w:t>pplicant has submitted a response which fully and successfully demonstrates that they meet the criteria detailed.</w:t>
            </w:r>
          </w:p>
        </w:tc>
      </w:tr>
      <w:tr w:rsidR="006437C9" w:rsidRPr="006437C9" w14:paraId="109CC177"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EF66C" w14:textId="77777777" w:rsidR="006437C9" w:rsidRPr="006437C9" w:rsidRDefault="006437C9" w:rsidP="006437C9">
            <w:pPr>
              <w:suppressAutoHyphens/>
              <w:autoSpaceDN w:val="0"/>
              <w:textAlignment w:val="baseline"/>
            </w:pPr>
            <w:r w:rsidRPr="006437C9">
              <w:rPr>
                <w:b/>
                <w:bCs/>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07383" w14:textId="7AEB97B2" w:rsidR="006437C9" w:rsidRPr="006437C9" w:rsidRDefault="009A1F36" w:rsidP="006437C9">
            <w:pPr>
              <w:suppressAutoHyphens/>
              <w:autoSpaceDN w:val="0"/>
              <w:textAlignment w:val="baseline"/>
              <w:rPr>
                <w:szCs w:val="22"/>
              </w:rPr>
            </w:pPr>
            <w:r>
              <w:rPr>
                <w:szCs w:val="22"/>
              </w:rPr>
              <w:t>M</w:t>
            </w:r>
            <w:r w:rsidR="006437C9" w:rsidRPr="006437C9">
              <w:rPr>
                <w:szCs w:val="22"/>
              </w:rPr>
              <w:t>eet</w:t>
            </w:r>
            <w:r>
              <w:rPr>
                <w:szCs w:val="22"/>
              </w:rPr>
              <w:t>s</w:t>
            </w:r>
            <w:r w:rsidR="006437C9" w:rsidRPr="006437C9">
              <w:rPr>
                <w:szCs w:val="22"/>
              </w:rPr>
              <w:t xml:space="preserve">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C401B" w14:textId="3B2786D1" w:rsidR="006437C9" w:rsidRPr="006437C9" w:rsidRDefault="006437C9" w:rsidP="006437C9">
            <w:pPr>
              <w:suppressAutoHyphens/>
              <w:autoSpaceDN w:val="0"/>
              <w:ind w:left="34"/>
              <w:textAlignment w:val="baseline"/>
              <w:rPr>
                <w:szCs w:val="22"/>
              </w:rPr>
            </w:pPr>
            <w:r w:rsidRPr="006437C9">
              <w:rPr>
                <w:szCs w:val="22"/>
              </w:rPr>
              <w:t xml:space="preserve">The response satisfies the </w:t>
            </w:r>
            <w:r w:rsidR="00E8303C">
              <w:rPr>
                <w:szCs w:val="22"/>
              </w:rPr>
              <w:t xml:space="preserve">minimum </w:t>
            </w:r>
            <w:r w:rsidRPr="006437C9">
              <w:rPr>
                <w:szCs w:val="22"/>
              </w:rPr>
              <w:t xml:space="preserve">criteria detailed in the question. </w:t>
            </w:r>
          </w:p>
          <w:p w14:paraId="7D6B18A1" w14:textId="0F1843A7" w:rsidR="006437C9" w:rsidRPr="006437C9" w:rsidRDefault="00D3668D" w:rsidP="006437C9">
            <w:pPr>
              <w:suppressAutoHyphens/>
              <w:autoSpaceDN w:val="0"/>
              <w:textAlignment w:val="baseline"/>
              <w:rPr>
                <w:szCs w:val="22"/>
              </w:rPr>
            </w:pPr>
            <w:r>
              <w:rPr>
                <w:szCs w:val="22"/>
              </w:rPr>
              <w:t>The applicant has provided some evidenc</w:t>
            </w:r>
            <w:r w:rsidR="006F50E0">
              <w:rPr>
                <w:szCs w:val="22"/>
              </w:rPr>
              <w:t>e</w:t>
            </w:r>
            <w:r>
              <w:rPr>
                <w:szCs w:val="22"/>
              </w:rPr>
              <w:t xml:space="preserve"> to support their response</w:t>
            </w:r>
            <w:r w:rsidR="006437C9" w:rsidRPr="006437C9">
              <w:rPr>
                <w:szCs w:val="22"/>
              </w:rPr>
              <w:t>. However, this is lacking in detail in one or more respects.</w:t>
            </w:r>
          </w:p>
        </w:tc>
      </w:tr>
      <w:tr w:rsidR="00513467" w:rsidRPr="006437C9" w14:paraId="01CC5F3F"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B823" w14:textId="77777777" w:rsidR="00513467" w:rsidRPr="006437C9" w:rsidRDefault="00513467" w:rsidP="00513467">
            <w:pPr>
              <w:suppressAutoHyphens/>
              <w:autoSpaceDN w:val="0"/>
              <w:textAlignment w:val="baseline"/>
            </w:pPr>
            <w:r w:rsidRPr="006437C9">
              <w:rPr>
                <w:b/>
                <w:bCs/>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029D" w14:textId="44551FD9" w:rsidR="00513467" w:rsidRPr="006437C9" w:rsidRDefault="009A1F36" w:rsidP="00513467">
            <w:pPr>
              <w:suppressAutoHyphens/>
              <w:autoSpaceDN w:val="0"/>
              <w:textAlignment w:val="baseline"/>
              <w:rPr>
                <w:szCs w:val="22"/>
              </w:rPr>
            </w:pPr>
            <w:r>
              <w:t xml:space="preserve">Narrowly </w:t>
            </w:r>
            <w:r w:rsidR="00513467">
              <w:t>fails to meet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0A18" w14:textId="10B3A2CC" w:rsidR="00513467" w:rsidRPr="006437C9" w:rsidRDefault="00513467" w:rsidP="00513467">
            <w:pPr>
              <w:suppressAutoHyphens/>
              <w:autoSpaceDN w:val="0"/>
              <w:ind w:left="-41"/>
              <w:textAlignment w:val="baseline"/>
              <w:rPr>
                <w:szCs w:val="22"/>
              </w:rPr>
            </w:pPr>
            <w:r w:rsidRPr="006437C9">
              <w:rPr>
                <w:szCs w:val="22"/>
              </w:rPr>
              <w:t>The response fails to meet several criteria detailed in the question.</w:t>
            </w:r>
          </w:p>
          <w:p w14:paraId="4EB7F204" w14:textId="56793337" w:rsidR="00513467" w:rsidRPr="006437C9" w:rsidRDefault="00513467" w:rsidP="00513467">
            <w:pPr>
              <w:suppressAutoHyphens/>
              <w:autoSpaceDN w:val="0"/>
              <w:textAlignment w:val="baseline"/>
              <w:rPr>
                <w:szCs w:val="22"/>
              </w:rPr>
            </w:pPr>
            <w:r w:rsidRPr="006437C9">
              <w:rPr>
                <w:szCs w:val="22"/>
              </w:rPr>
              <w:t xml:space="preserve">The </w:t>
            </w:r>
            <w:r w:rsidR="00BB1DC0">
              <w:rPr>
                <w:szCs w:val="22"/>
              </w:rPr>
              <w:t>a</w:t>
            </w:r>
            <w:r w:rsidRPr="006437C9">
              <w:rPr>
                <w:szCs w:val="22"/>
              </w:rPr>
              <w:t>pplicant has submitted a response which exhibits clear and significant omissions regarding meeting the criteria.</w:t>
            </w:r>
          </w:p>
        </w:tc>
      </w:tr>
      <w:tr w:rsidR="006437C9" w:rsidRPr="006437C9" w14:paraId="585DFDD1" w14:textId="77777777" w:rsidTr="0099143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948F" w14:textId="77777777" w:rsidR="006437C9" w:rsidRPr="006437C9" w:rsidRDefault="006437C9" w:rsidP="006437C9">
            <w:pPr>
              <w:suppressAutoHyphens/>
              <w:autoSpaceDN w:val="0"/>
              <w:textAlignment w:val="baseline"/>
            </w:pPr>
            <w:r w:rsidRPr="006437C9">
              <w:rPr>
                <w:b/>
                <w:bCs/>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5ECEB" w14:textId="77777777" w:rsidR="006437C9" w:rsidRPr="006437C9" w:rsidRDefault="006437C9" w:rsidP="006437C9">
            <w:pPr>
              <w:suppressAutoHyphens/>
              <w:autoSpaceDN w:val="0"/>
              <w:textAlignment w:val="baseline"/>
              <w:rPr>
                <w:szCs w:val="22"/>
              </w:rPr>
            </w:pPr>
            <w:r w:rsidRPr="006437C9">
              <w:rPr>
                <w:szCs w:val="22"/>
              </w:rPr>
              <w:t>Nil response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E257" w14:textId="77777777" w:rsidR="006437C9" w:rsidRPr="006437C9" w:rsidRDefault="006437C9" w:rsidP="006437C9">
            <w:pPr>
              <w:suppressAutoHyphens/>
              <w:autoSpaceDN w:val="0"/>
              <w:textAlignment w:val="baseline"/>
              <w:rPr>
                <w:szCs w:val="22"/>
              </w:rPr>
            </w:pPr>
            <w:r w:rsidRPr="006437C9">
              <w:rPr>
                <w:szCs w:val="22"/>
              </w:rPr>
              <w:t>No response provided.</w:t>
            </w:r>
          </w:p>
        </w:tc>
      </w:tr>
    </w:tbl>
    <w:p w14:paraId="28DF2F71" w14:textId="77777777" w:rsidR="006437C9" w:rsidRPr="006437C9" w:rsidRDefault="006437C9" w:rsidP="006F50E0">
      <w:pPr>
        <w:pStyle w:val="Heading3"/>
      </w:pPr>
    </w:p>
    <w:p w14:paraId="152BC6D7" w14:textId="77777777" w:rsidR="006437C9" w:rsidRPr="006437C9" w:rsidRDefault="006437C9" w:rsidP="006F50E0">
      <w:pPr>
        <w:pStyle w:val="Heading3"/>
      </w:pPr>
      <w:r w:rsidRPr="006437C9">
        <w:t>Overall scoring</w:t>
      </w:r>
    </w:p>
    <w:tbl>
      <w:tblPr>
        <w:tblW w:w="3427" w:type="pct"/>
        <w:tblCellMar>
          <w:left w:w="10" w:type="dxa"/>
          <w:right w:w="10" w:type="dxa"/>
        </w:tblCellMar>
        <w:tblLook w:val="0000" w:firstRow="0" w:lastRow="0" w:firstColumn="0" w:lastColumn="0" w:noHBand="0" w:noVBand="0"/>
      </w:tblPr>
      <w:tblGrid>
        <w:gridCol w:w="4310"/>
        <w:gridCol w:w="2367"/>
      </w:tblGrid>
      <w:tr w:rsidR="006437C9" w:rsidRPr="006437C9" w14:paraId="51FA9E13" w14:textId="77777777" w:rsidTr="00991431">
        <w:trPr>
          <w:trHeight w:val="763"/>
        </w:trPr>
        <w:tc>
          <w:tcPr>
            <w:tcW w:w="36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B77CFD7" w14:textId="77777777" w:rsidR="006437C9" w:rsidRPr="006437C9" w:rsidRDefault="006437C9" w:rsidP="006437C9">
            <w:pPr>
              <w:suppressAutoHyphens/>
              <w:autoSpaceDN w:val="0"/>
              <w:textAlignment w:val="baseline"/>
            </w:pPr>
            <w:r w:rsidRPr="006437C9">
              <w:rPr>
                <w:b/>
                <w:bCs/>
                <w:szCs w:val="22"/>
              </w:rPr>
              <w:t>Section number – see application for full question</w:t>
            </w:r>
          </w:p>
        </w:tc>
        <w:tc>
          <w:tcPr>
            <w:tcW w:w="20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E6D4B9D" w14:textId="77777777" w:rsidR="006437C9" w:rsidRPr="006437C9" w:rsidRDefault="006437C9" w:rsidP="006437C9">
            <w:pPr>
              <w:suppressAutoHyphens/>
              <w:autoSpaceDN w:val="0"/>
              <w:textAlignment w:val="baseline"/>
            </w:pPr>
            <w:r w:rsidRPr="006437C9">
              <w:rPr>
                <w:b/>
                <w:bCs/>
                <w:szCs w:val="22"/>
              </w:rPr>
              <w:t>Available marks</w:t>
            </w:r>
          </w:p>
        </w:tc>
      </w:tr>
      <w:tr w:rsidR="006437C9" w:rsidRPr="006437C9" w14:paraId="107431A1" w14:textId="77777777" w:rsidTr="002103A1">
        <w:trPr>
          <w:trHeight w:val="1052"/>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2927" w14:textId="77777777" w:rsidR="006437C9" w:rsidRPr="006437C9" w:rsidRDefault="006437C9" w:rsidP="006437C9">
            <w:pPr>
              <w:suppressAutoHyphens/>
              <w:autoSpaceDN w:val="0"/>
              <w:textAlignment w:val="baseline"/>
              <w:rPr>
                <w:szCs w:val="22"/>
              </w:rPr>
            </w:pPr>
            <w:r w:rsidRPr="006437C9">
              <w:rPr>
                <w:szCs w:val="22"/>
              </w:rPr>
              <w:t>Lead applicant eligibility</w:t>
            </w:r>
          </w:p>
          <w:p w14:paraId="0D2A8660" w14:textId="77777777" w:rsidR="006437C9" w:rsidRPr="006437C9" w:rsidRDefault="006437C9" w:rsidP="006437C9">
            <w:pPr>
              <w:suppressAutoHyphens/>
              <w:autoSpaceDN w:val="0"/>
              <w:textAlignment w:val="baseline"/>
              <w:rPr>
                <w:szCs w:val="22"/>
              </w:rPr>
            </w:pPr>
            <w:r w:rsidRPr="006437C9">
              <w:rPr>
                <w:szCs w:val="22"/>
              </w:rPr>
              <w:t>Provider partner(s) eligibility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D61C" w14:textId="77777777" w:rsidR="006437C9" w:rsidRPr="006437C9" w:rsidRDefault="006437C9" w:rsidP="006437C9">
            <w:pPr>
              <w:suppressAutoHyphens/>
              <w:autoSpaceDN w:val="0"/>
              <w:textAlignment w:val="baseline"/>
              <w:rPr>
                <w:szCs w:val="22"/>
              </w:rPr>
            </w:pPr>
            <w:r w:rsidRPr="006437C9">
              <w:rPr>
                <w:szCs w:val="22"/>
              </w:rPr>
              <w:t>Pass/Fail</w:t>
            </w:r>
          </w:p>
          <w:p w14:paraId="312FC3B8" w14:textId="77777777" w:rsidR="006437C9" w:rsidRPr="006437C9" w:rsidRDefault="006437C9" w:rsidP="006437C9">
            <w:pPr>
              <w:suppressAutoHyphens/>
              <w:autoSpaceDN w:val="0"/>
              <w:textAlignment w:val="baseline"/>
              <w:rPr>
                <w:szCs w:val="22"/>
              </w:rPr>
            </w:pPr>
            <w:r w:rsidRPr="006437C9">
              <w:rPr>
                <w:szCs w:val="22"/>
              </w:rPr>
              <w:t>Pass/Fail</w:t>
            </w:r>
          </w:p>
        </w:tc>
      </w:tr>
      <w:tr w:rsidR="006437C9" w:rsidRPr="006437C9" w14:paraId="5FB8C526" w14:textId="77777777" w:rsidTr="002103A1">
        <w:trPr>
          <w:trHeight w:val="57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A16A" w14:textId="77777777" w:rsidR="006437C9" w:rsidRPr="006437C9" w:rsidRDefault="006437C9" w:rsidP="006437C9">
            <w:pPr>
              <w:suppressAutoHyphens/>
              <w:autoSpaceDN w:val="0"/>
              <w:textAlignment w:val="baseline"/>
              <w:rPr>
                <w:szCs w:val="22"/>
              </w:rPr>
            </w:pPr>
            <w:r w:rsidRPr="006437C9">
              <w:rPr>
                <w:szCs w:val="22"/>
              </w:rPr>
              <w:t>Quality and relevance of proposed activity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34A1" w14:textId="77777777" w:rsidR="006437C9" w:rsidRPr="006437C9" w:rsidRDefault="006437C9" w:rsidP="006437C9">
            <w:pPr>
              <w:suppressAutoHyphens/>
              <w:autoSpaceDN w:val="0"/>
              <w:textAlignment w:val="baseline"/>
              <w:rPr>
                <w:szCs w:val="22"/>
              </w:rPr>
            </w:pPr>
            <w:r w:rsidRPr="006437C9">
              <w:rPr>
                <w:szCs w:val="22"/>
              </w:rPr>
              <w:t>0 – 4</w:t>
            </w:r>
          </w:p>
        </w:tc>
      </w:tr>
      <w:tr w:rsidR="006437C9" w:rsidRPr="006437C9" w14:paraId="7D8DEF1C" w14:textId="77777777" w:rsidTr="002103A1">
        <w:trPr>
          <w:trHeight w:val="57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39A4" w14:textId="77777777" w:rsidR="006437C9" w:rsidRPr="006437C9" w:rsidRDefault="006437C9" w:rsidP="006437C9">
            <w:pPr>
              <w:suppressAutoHyphens/>
              <w:autoSpaceDN w:val="0"/>
              <w:textAlignment w:val="baseline"/>
              <w:rPr>
                <w:szCs w:val="22"/>
              </w:rPr>
            </w:pPr>
            <w:r w:rsidRPr="006437C9">
              <w:rPr>
                <w:szCs w:val="22"/>
              </w:rPr>
              <w:t xml:space="preserve">Expected benefits for providers, </w:t>
            </w:r>
            <w:proofErr w:type="gramStart"/>
            <w:r w:rsidRPr="006437C9">
              <w:rPr>
                <w:szCs w:val="22"/>
              </w:rPr>
              <w:t>staff</w:t>
            </w:r>
            <w:proofErr w:type="gramEnd"/>
            <w:r w:rsidRPr="006437C9">
              <w:rPr>
                <w:szCs w:val="22"/>
              </w:rPr>
              <w:t xml:space="preserve"> and learners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2590" w14:textId="77777777" w:rsidR="006437C9" w:rsidRPr="006437C9" w:rsidRDefault="006437C9" w:rsidP="006437C9">
            <w:pPr>
              <w:suppressAutoHyphens/>
              <w:autoSpaceDN w:val="0"/>
              <w:textAlignment w:val="baseline"/>
              <w:rPr>
                <w:szCs w:val="22"/>
              </w:rPr>
            </w:pPr>
            <w:r w:rsidRPr="006437C9">
              <w:rPr>
                <w:szCs w:val="22"/>
              </w:rPr>
              <w:t>0 – 4</w:t>
            </w:r>
          </w:p>
        </w:tc>
      </w:tr>
      <w:tr w:rsidR="006437C9" w:rsidRPr="006437C9" w14:paraId="1FEFAA6D" w14:textId="77777777" w:rsidTr="002103A1">
        <w:trPr>
          <w:trHeight w:val="57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F14B" w14:textId="77777777" w:rsidR="006437C9" w:rsidRPr="006437C9" w:rsidRDefault="006437C9" w:rsidP="006437C9">
            <w:pPr>
              <w:suppressAutoHyphens/>
              <w:autoSpaceDN w:val="0"/>
              <w:textAlignment w:val="baseline"/>
              <w:rPr>
                <w:szCs w:val="22"/>
              </w:rPr>
            </w:pPr>
            <w:r w:rsidRPr="006437C9">
              <w:rPr>
                <w:szCs w:val="22"/>
              </w:rPr>
              <w:t>Provider capability and capacity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A848" w14:textId="77777777" w:rsidR="006437C9" w:rsidRPr="006437C9" w:rsidRDefault="006437C9" w:rsidP="006437C9">
            <w:pPr>
              <w:suppressAutoHyphens/>
              <w:autoSpaceDN w:val="0"/>
              <w:textAlignment w:val="baseline"/>
              <w:rPr>
                <w:szCs w:val="22"/>
              </w:rPr>
            </w:pPr>
            <w:r w:rsidRPr="006437C9">
              <w:rPr>
                <w:szCs w:val="22"/>
              </w:rPr>
              <w:t>0 – 4</w:t>
            </w:r>
          </w:p>
        </w:tc>
      </w:tr>
      <w:tr w:rsidR="006437C9" w:rsidRPr="006437C9" w14:paraId="26253B53" w14:textId="77777777" w:rsidTr="002103A1">
        <w:trPr>
          <w:trHeight w:val="23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9CA06" w14:textId="77777777" w:rsidR="006437C9" w:rsidRPr="006437C9" w:rsidRDefault="006437C9" w:rsidP="006437C9">
            <w:pPr>
              <w:suppressAutoHyphens/>
              <w:autoSpaceDN w:val="0"/>
              <w:textAlignment w:val="baseline"/>
              <w:rPr>
                <w:szCs w:val="22"/>
              </w:rPr>
            </w:pPr>
            <w:r w:rsidRPr="006437C9">
              <w:rPr>
                <w:szCs w:val="22"/>
              </w:rPr>
              <w:t>Value for money and use of funding</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63" w14:textId="77777777" w:rsidR="006437C9" w:rsidRPr="006437C9" w:rsidRDefault="006437C9" w:rsidP="006437C9">
            <w:pPr>
              <w:suppressAutoHyphens/>
              <w:autoSpaceDN w:val="0"/>
              <w:textAlignment w:val="baseline"/>
              <w:rPr>
                <w:szCs w:val="22"/>
              </w:rPr>
            </w:pPr>
            <w:r w:rsidRPr="006437C9">
              <w:rPr>
                <w:szCs w:val="22"/>
              </w:rPr>
              <w:t>0 – 4</w:t>
            </w:r>
          </w:p>
        </w:tc>
      </w:tr>
      <w:tr w:rsidR="006437C9" w:rsidRPr="006437C9" w14:paraId="7CC140FA" w14:textId="77777777" w:rsidTr="002103A1">
        <w:trPr>
          <w:trHeight w:val="23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A821" w14:textId="77777777" w:rsidR="006437C9" w:rsidRPr="006437C9" w:rsidRDefault="006437C9" w:rsidP="006437C9">
            <w:pPr>
              <w:suppressAutoHyphens/>
              <w:autoSpaceDN w:val="0"/>
              <w:textAlignment w:val="baseline"/>
              <w:rPr>
                <w:szCs w:val="22"/>
              </w:rPr>
            </w:pPr>
            <w:r w:rsidRPr="006437C9">
              <w:rPr>
                <w:szCs w:val="22"/>
              </w:rPr>
              <w:t xml:space="preserve">Collaboration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F70C" w14:textId="77777777" w:rsidR="006437C9" w:rsidRPr="006437C9" w:rsidRDefault="006437C9" w:rsidP="006437C9">
            <w:pPr>
              <w:suppressAutoHyphens/>
              <w:autoSpaceDN w:val="0"/>
              <w:textAlignment w:val="baseline"/>
              <w:rPr>
                <w:szCs w:val="22"/>
              </w:rPr>
            </w:pPr>
            <w:r w:rsidRPr="006437C9">
              <w:rPr>
                <w:szCs w:val="22"/>
              </w:rPr>
              <w:t>0 – 4</w:t>
            </w:r>
          </w:p>
        </w:tc>
      </w:tr>
      <w:tr w:rsidR="006437C9" w:rsidRPr="006437C9" w14:paraId="50BE4268" w14:textId="77777777" w:rsidTr="002103A1">
        <w:trPr>
          <w:trHeight w:val="23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6AAD0" w14:textId="77777777" w:rsidR="006437C9" w:rsidRPr="006437C9" w:rsidRDefault="006437C9" w:rsidP="006437C9">
            <w:pPr>
              <w:suppressAutoHyphens/>
              <w:autoSpaceDN w:val="0"/>
              <w:textAlignment w:val="baseline"/>
              <w:rPr>
                <w:szCs w:val="22"/>
              </w:rPr>
            </w:pPr>
            <w:r w:rsidRPr="006437C9">
              <w:rPr>
                <w:szCs w:val="22"/>
              </w:rPr>
              <w:t>Sustainability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A7EE" w14:textId="77777777" w:rsidR="006437C9" w:rsidRPr="006437C9" w:rsidRDefault="006437C9" w:rsidP="006437C9">
            <w:pPr>
              <w:suppressAutoHyphens/>
              <w:autoSpaceDN w:val="0"/>
              <w:textAlignment w:val="baseline"/>
              <w:rPr>
                <w:szCs w:val="22"/>
              </w:rPr>
            </w:pPr>
            <w:r w:rsidRPr="006437C9">
              <w:rPr>
                <w:szCs w:val="22"/>
              </w:rPr>
              <w:t>0 – 4</w:t>
            </w:r>
          </w:p>
        </w:tc>
      </w:tr>
    </w:tbl>
    <w:p w14:paraId="1FE86555" w14:textId="77777777" w:rsidR="00F4660A" w:rsidRDefault="00F4660A" w:rsidP="004871C2">
      <w:pPr>
        <w:spacing w:after="0" w:line="240" w:lineRule="auto"/>
        <w:rPr>
          <w:rFonts w:cs="Arial"/>
          <w:color w:val="FF0000"/>
          <w:highlight w:val="yellow"/>
          <w:lang w:val="en"/>
        </w:rPr>
      </w:pPr>
    </w:p>
    <w:p w14:paraId="36EBFB9E" w14:textId="77777777" w:rsidR="00F4660A" w:rsidRDefault="00F4660A" w:rsidP="004871C2">
      <w:pPr>
        <w:spacing w:after="0" w:line="240" w:lineRule="auto"/>
        <w:rPr>
          <w:rFonts w:cs="Arial"/>
          <w:color w:val="FF0000"/>
          <w:highlight w:val="yellow"/>
          <w:lang w:val="en"/>
        </w:rPr>
      </w:pPr>
    </w:p>
    <w:p w14:paraId="487B4597" w14:textId="77777777" w:rsidR="0018703A" w:rsidRDefault="0018703A">
      <w:pPr>
        <w:spacing w:after="0" w:line="240" w:lineRule="auto"/>
        <w:rPr>
          <w:rFonts w:cs="Arial"/>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A85EBD" w14:paraId="13920CF1" w14:textId="77777777" w:rsidTr="4354E9B8">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3920CF0" w14:textId="4E1BEB56" w:rsidR="00A85EBD" w:rsidRDefault="00A85EBD" w:rsidP="00687941">
            <w:pPr>
              <w:rPr>
                <w:rFonts w:ascii="Calibri" w:hAnsi="Calibri"/>
              </w:rPr>
            </w:pPr>
          </w:p>
        </w:tc>
      </w:tr>
    </w:tbl>
    <w:p w14:paraId="13920CF2" w14:textId="0E0CBED6" w:rsidR="005D3B59" w:rsidRDefault="00C2496D" w:rsidP="00743F85">
      <w:pPr>
        <w:spacing w:before="240"/>
      </w:pPr>
      <w:r w:rsidRPr="00995398">
        <w:t>©</w:t>
      </w:r>
      <w:r w:rsidR="005D3B59" w:rsidRPr="005D3B59">
        <w:t xml:space="preserve"> </w:t>
      </w:r>
      <w:r w:rsidR="005D3B59">
        <w:t xml:space="preserve">Crown copyright </w:t>
      </w:r>
      <w:r w:rsidR="00EB055B">
        <w:t>2021</w:t>
      </w:r>
    </w:p>
    <w:p w14:paraId="1920017F" w14:textId="0FFFE374" w:rsidR="00AA1244" w:rsidRDefault="00AA1244" w:rsidP="00743F85">
      <w:pPr>
        <w:spacing w:before="240"/>
      </w:pPr>
    </w:p>
    <w:p w14:paraId="66C588B8" w14:textId="62FCD398" w:rsidR="00AA1244" w:rsidRPr="00531385" w:rsidRDefault="00AA1244" w:rsidP="00743F85">
      <w:pPr>
        <w:spacing w:before="240"/>
      </w:pPr>
    </w:p>
    <w:sectPr w:rsidR="00AA1244" w:rsidRPr="00531385" w:rsidSect="005701A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2CAE" w14:textId="77777777" w:rsidR="001108B7" w:rsidRDefault="001108B7" w:rsidP="002B6D93">
      <w:r>
        <w:separator/>
      </w:r>
    </w:p>
    <w:p w14:paraId="5374E3BB" w14:textId="77777777" w:rsidR="001108B7" w:rsidRDefault="001108B7"/>
  </w:endnote>
  <w:endnote w:type="continuationSeparator" w:id="0">
    <w:p w14:paraId="38D9C2D8" w14:textId="77777777" w:rsidR="001108B7" w:rsidRDefault="001108B7" w:rsidP="002B6D93">
      <w:r>
        <w:continuationSeparator/>
      </w:r>
    </w:p>
    <w:p w14:paraId="1514B276" w14:textId="77777777" w:rsidR="001108B7" w:rsidRDefault="001108B7"/>
  </w:endnote>
  <w:endnote w:type="continuationNotice" w:id="1">
    <w:p w14:paraId="1B36B3AF" w14:textId="77777777" w:rsidR="001108B7" w:rsidRDefault="00110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LVNRI K+ Humanist 777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1CB7CE4F" w:rsidR="00F41AB0" w:rsidRPr="006E6ADB" w:rsidRDefault="00F41AB0" w:rsidP="004A3626">
    <w:pPr>
      <w:tabs>
        <w:tab w:val="left" w:pos="7088"/>
      </w:tabs>
      <w:spacing w:before="240"/>
      <w:rPr>
        <w:szCs w:val="20"/>
      </w:rPr>
    </w:pPr>
    <w:r w:rsidRPr="006E6ADB">
      <w:rPr>
        <w:szCs w:val="20"/>
      </w:rPr>
      <w:tab/>
      <w:t xml:space="preserve">Published: </w:t>
    </w:r>
    <w:r w:rsidR="00001DF5">
      <w:rPr>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3A16" w14:textId="77777777" w:rsidR="001108B7" w:rsidRDefault="001108B7" w:rsidP="002B6D93">
      <w:r>
        <w:separator/>
      </w:r>
    </w:p>
    <w:p w14:paraId="71D1124A" w14:textId="77777777" w:rsidR="001108B7" w:rsidRDefault="001108B7"/>
  </w:footnote>
  <w:footnote w:type="continuationSeparator" w:id="0">
    <w:p w14:paraId="2A6F68F7" w14:textId="77777777" w:rsidR="001108B7" w:rsidRDefault="001108B7" w:rsidP="002B6D93">
      <w:r>
        <w:continuationSeparator/>
      </w:r>
    </w:p>
    <w:p w14:paraId="0F1AA520" w14:textId="77777777" w:rsidR="001108B7" w:rsidRDefault="001108B7"/>
  </w:footnote>
  <w:footnote w:type="continuationNotice" w:id="1">
    <w:p w14:paraId="2A44DB2A" w14:textId="77777777" w:rsidR="001108B7" w:rsidRDefault="001108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07E"/>
    <w:multiLevelType w:val="hybridMultilevel"/>
    <w:tmpl w:val="884EB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604C25"/>
    <w:multiLevelType w:val="hybridMultilevel"/>
    <w:tmpl w:val="DF020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E653103"/>
    <w:multiLevelType w:val="hybridMultilevel"/>
    <w:tmpl w:val="ECDE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17D6F"/>
    <w:multiLevelType w:val="hybridMultilevel"/>
    <w:tmpl w:val="B124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954ED"/>
    <w:multiLevelType w:val="hybridMultilevel"/>
    <w:tmpl w:val="BC1AC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14090"/>
    <w:multiLevelType w:val="hybridMultilevel"/>
    <w:tmpl w:val="884EB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4401B"/>
    <w:multiLevelType w:val="hybridMultilevel"/>
    <w:tmpl w:val="1B362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010C0"/>
    <w:multiLevelType w:val="hybridMultilevel"/>
    <w:tmpl w:val="6FAC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5360F"/>
    <w:multiLevelType w:val="hybridMultilevel"/>
    <w:tmpl w:val="4412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C3241"/>
    <w:multiLevelType w:val="hybridMultilevel"/>
    <w:tmpl w:val="6C846EDC"/>
    <w:lvl w:ilvl="0" w:tplc="A0487B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A4D92"/>
    <w:multiLevelType w:val="hybridMultilevel"/>
    <w:tmpl w:val="1D36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BF7E76"/>
    <w:multiLevelType w:val="hybridMultilevel"/>
    <w:tmpl w:val="80863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CE0634"/>
    <w:multiLevelType w:val="hybridMultilevel"/>
    <w:tmpl w:val="6B9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700E"/>
    <w:multiLevelType w:val="hybridMultilevel"/>
    <w:tmpl w:val="57BA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B6DC3"/>
    <w:multiLevelType w:val="hybridMultilevel"/>
    <w:tmpl w:val="33A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5640908"/>
    <w:multiLevelType w:val="hybridMultilevel"/>
    <w:tmpl w:val="26F6134E"/>
    <w:lvl w:ilvl="0" w:tplc="8C3C7F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0860E48"/>
    <w:multiLevelType w:val="hybridMultilevel"/>
    <w:tmpl w:val="3404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874C4"/>
    <w:multiLevelType w:val="hybridMultilevel"/>
    <w:tmpl w:val="BFC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E3819"/>
    <w:multiLevelType w:val="hybridMultilevel"/>
    <w:tmpl w:val="ABD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30D21"/>
    <w:multiLevelType w:val="hybridMultilevel"/>
    <w:tmpl w:val="B96C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210D"/>
    <w:multiLevelType w:val="hybridMultilevel"/>
    <w:tmpl w:val="5FFC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C3075"/>
    <w:multiLevelType w:val="hybridMultilevel"/>
    <w:tmpl w:val="0450F08C"/>
    <w:lvl w:ilvl="0" w:tplc="8FE24D2C">
      <w:start w:val="1"/>
      <w:numFmt w:val="decimal"/>
      <w:pStyle w:val="NumberedNormal"/>
      <w:lvlText w:val="%1."/>
      <w:lvlJc w:val="left"/>
      <w:pPr>
        <w:ind w:left="36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29" w15:restartNumberingAfterBreak="0">
    <w:nsid w:val="7C202CA4"/>
    <w:multiLevelType w:val="hybridMultilevel"/>
    <w:tmpl w:val="9724C98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9"/>
  </w:num>
  <w:num w:numId="4">
    <w:abstractNumId w:val="3"/>
  </w:num>
  <w:num w:numId="5">
    <w:abstractNumId w:val="15"/>
  </w:num>
  <w:num w:numId="6">
    <w:abstractNumId w:val="27"/>
  </w:num>
  <w:num w:numId="7">
    <w:abstractNumId w:val="1"/>
  </w:num>
  <w:num w:numId="8">
    <w:abstractNumId w:val="28"/>
  </w:num>
  <w:num w:numId="9">
    <w:abstractNumId w:val="25"/>
  </w:num>
  <w:num w:numId="10">
    <w:abstractNumId w:val="14"/>
  </w:num>
  <w:num w:numId="11">
    <w:abstractNumId w:val="13"/>
  </w:num>
  <w:num w:numId="12">
    <w:abstractNumId w:val="4"/>
  </w:num>
  <w:num w:numId="13">
    <w:abstractNumId w:val="26"/>
  </w:num>
  <w:num w:numId="14">
    <w:abstractNumId w:val="7"/>
  </w:num>
  <w:num w:numId="15">
    <w:abstractNumId w:val="16"/>
  </w:num>
  <w:num w:numId="16">
    <w:abstractNumId w:val="24"/>
  </w:num>
  <w:num w:numId="17">
    <w:abstractNumId w:val="12"/>
  </w:num>
  <w:num w:numId="18">
    <w:abstractNumId w:val="6"/>
  </w:num>
  <w:num w:numId="19">
    <w:abstractNumId w:val="22"/>
  </w:num>
  <w:num w:numId="20">
    <w:abstractNumId w:val="18"/>
  </w:num>
  <w:num w:numId="21">
    <w:abstractNumId w:val="8"/>
  </w:num>
  <w:num w:numId="22">
    <w:abstractNumId w:val="17"/>
  </w:num>
  <w:num w:numId="23">
    <w:abstractNumId w:val="10"/>
  </w:num>
  <w:num w:numId="24">
    <w:abstractNumId w:val="0"/>
  </w:num>
  <w:num w:numId="25">
    <w:abstractNumId w:val="11"/>
  </w:num>
  <w:num w:numId="26">
    <w:abstractNumId w:val="2"/>
  </w:num>
  <w:num w:numId="27">
    <w:abstractNumId w:val="20"/>
  </w:num>
  <w:num w:numId="28">
    <w:abstractNumId w:val="29"/>
  </w:num>
  <w:num w:numId="29">
    <w:abstractNumId w:val="5"/>
  </w:num>
  <w:num w:numId="30">
    <w:abstractNumId w:val="23"/>
  </w:num>
  <w:num w:numId="31">
    <w:abstractNumId w:val="9"/>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2F3"/>
    <w:rsid w:val="00000BF7"/>
    <w:rsid w:val="000015C9"/>
    <w:rsid w:val="00001DF5"/>
    <w:rsid w:val="00002E22"/>
    <w:rsid w:val="00002F9D"/>
    <w:rsid w:val="000106C6"/>
    <w:rsid w:val="000108A7"/>
    <w:rsid w:val="00010A9A"/>
    <w:rsid w:val="000115F3"/>
    <w:rsid w:val="00011A88"/>
    <w:rsid w:val="00011F75"/>
    <w:rsid w:val="000120B6"/>
    <w:rsid w:val="00012381"/>
    <w:rsid w:val="00012BE6"/>
    <w:rsid w:val="00012D2E"/>
    <w:rsid w:val="00013A6E"/>
    <w:rsid w:val="00014455"/>
    <w:rsid w:val="00014683"/>
    <w:rsid w:val="0001577F"/>
    <w:rsid w:val="00015FA5"/>
    <w:rsid w:val="0001637A"/>
    <w:rsid w:val="0001645E"/>
    <w:rsid w:val="00017B12"/>
    <w:rsid w:val="0002038D"/>
    <w:rsid w:val="00020456"/>
    <w:rsid w:val="0002050A"/>
    <w:rsid w:val="00020799"/>
    <w:rsid w:val="00020DC3"/>
    <w:rsid w:val="00021839"/>
    <w:rsid w:val="0002203B"/>
    <w:rsid w:val="0002350F"/>
    <w:rsid w:val="000236D5"/>
    <w:rsid w:val="00023B1C"/>
    <w:rsid w:val="00023DC2"/>
    <w:rsid w:val="00024355"/>
    <w:rsid w:val="00025A48"/>
    <w:rsid w:val="0002648A"/>
    <w:rsid w:val="0003024B"/>
    <w:rsid w:val="0003033A"/>
    <w:rsid w:val="000317BA"/>
    <w:rsid w:val="000319EB"/>
    <w:rsid w:val="00031F36"/>
    <w:rsid w:val="0003264C"/>
    <w:rsid w:val="00032F48"/>
    <w:rsid w:val="00034A56"/>
    <w:rsid w:val="00036A2B"/>
    <w:rsid w:val="0003700C"/>
    <w:rsid w:val="000410B9"/>
    <w:rsid w:val="00043460"/>
    <w:rsid w:val="000442BD"/>
    <w:rsid w:val="000445C4"/>
    <w:rsid w:val="000459AD"/>
    <w:rsid w:val="000464C1"/>
    <w:rsid w:val="00046B3B"/>
    <w:rsid w:val="00046E29"/>
    <w:rsid w:val="00047D68"/>
    <w:rsid w:val="000501BE"/>
    <w:rsid w:val="00050A0C"/>
    <w:rsid w:val="00052C5E"/>
    <w:rsid w:val="00052E67"/>
    <w:rsid w:val="00054084"/>
    <w:rsid w:val="00055C78"/>
    <w:rsid w:val="00056201"/>
    <w:rsid w:val="00056505"/>
    <w:rsid w:val="00057100"/>
    <w:rsid w:val="0006004C"/>
    <w:rsid w:val="00060DF8"/>
    <w:rsid w:val="00060F7D"/>
    <w:rsid w:val="00062381"/>
    <w:rsid w:val="000628EC"/>
    <w:rsid w:val="0006459E"/>
    <w:rsid w:val="00065E86"/>
    <w:rsid w:val="000666A7"/>
    <w:rsid w:val="00066B1C"/>
    <w:rsid w:val="000678B8"/>
    <w:rsid w:val="00067D3B"/>
    <w:rsid w:val="000705D5"/>
    <w:rsid w:val="00070979"/>
    <w:rsid w:val="00070FC3"/>
    <w:rsid w:val="000727F6"/>
    <w:rsid w:val="00072F3A"/>
    <w:rsid w:val="000731BD"/>
    <w:rsid w:val="00075CB7"/>
    <w:rsid w:val="00075FBD"/>
    <w:rsid w:val="000829C8"/>
    <w:rsid w:val="00083A73"/>
    <w:rsid w:val="00084343"/>
    <w:rsid w:val="000843FB"/>
    <w:rsid w:val="00085338"/>
    <w:rsid w:val="00085AFF"/>
    <w:rsid w:val="0009090B"/>
    <w:rsid w:val="00091047"/>
    <w:rsid w:val="00092484"/>
    <w:rsid w:val="00094E31"/>
    <w:rsid w:val="000964EA"/>
    <w:rsid w:val="00097DA2"/>
    <w:rsid w:val="00097ED7"/>
    <w:rsid w:val="000A02AA"/>
    <w:rsid w:val="000A081C"/>
    <w:rsid w:val="000A0C50"/>
    <w:rsid w:val="000A0FEA"/>
    <w:rsid w:val="000A10F4"/>
    <w:rsid w:val="000A161F"/>
    <w:rsid w:val="000A36EB"/>
    <w:rsid w:val="000A3CB3"/>
    <w:rsid w:val="000A4DFA"/>
    <w:rsid w:val="000A5683"/>
    <w:rsid w:val="000B0524"/>
    <w:rsid w:val="000B0AB8"/>
    <w:rsid w:val="000B0B50"/>
    <w:rsid w:val="000B12DE"/>
    <w:rsid w:val="000B3BAA"/>
    <w:rsid w:val="000B3DE0"/>
    <w:rsid w:val="000B67BC"/>
    <w:rsid w:val="000B67DA"/>
    <w:rsid w:val="000B6894"/>
    <w:rsid w:val="000B7A9B"/>
    <w:rsid w:val="000B7E32"/>
    <w:rsid w:val="000B7F0F"/>
    <w:rsid w:val="000C0903"/>
    <w:rsid w:val="000C2A46"/>
    <w:rsid w:val="000C3EAD"/>
    <w:rsid w:val="000C5BE0"/>
    <w:rsid w:val="000C6C17"/>
    <w:rsid w:val="000C6EC1"/>
    <w:rsid w:val="000C7905"/>
    <w:rsid w:val="000C7FBA"/>
    <w:rsid w:val="000D00C6"/>
    <w:rsid w:val="000D0495"/>
    <w:rsid w:val="000D0CB9"/>
    <w:rsid w:val="000D1671"/>
    <w:rsid w:val="000D1D30"/>
    <w:rsid w:val="000D1FBE"/>
    <w:rsid w:val="000D2BEE"/>
    <w:rsid w:val="000D2DB5"/>
    <w:rsid w:val="000D4433"/>
    <w:rsid w:val="000D48C1"/>
    <w:rsid w:val="000D4DBD"/>
    <w:rsid w:val="000D4E85"/>
    <w:rsid w:val="000D5835"/>
    <w:rsid w:val="000D59B2"/>
    <w:rsid w:val="000D7510"/>
    <w:rsid w:val="000D7A3D"/>
    <w:rsid w:val="000E15EE"/>
    <w:rsid w:val="000E27CE"/>
    <w:rsid w:val="000E3350"/>
    <w:rsid w:val="000E33C9"/>
    <w:rsid w:val="000E354F"/>
    <w:rsid w:val="000E3CA1"/>
    <w:rsid w:val="000E4831"/>
    <w:rsid w:val="000E5197"/>
    <w:rsid w:val="000E756E"/>
    <w:rsid w:val="000E7D3A"/>
    <w:rsid w:val="000F14E2"/>
    <w:rsid w:val="000F1540"/>
    <w:rsid w:val="000F2CCD"/>
    <w:rsid w:val="000F45E4"/>
    <w:rsid w:val="000F47BE"/>
    <w:rsid w:val="000F5AE9"/>
    <w:rsid w:val="000F656D"/>
    <w:rsid w:val="000F73F3"/>
    <w:rsid w:val="000F7860"/>
    <w:rsid w:val="000F7B60"/>
    <w:rsid w:val="0010044C"/>
    <w:rsid w:val="00101542"/>
    <w:rsid w:val="00102E65"/>
    <w:rsid w:val="001035FC"/>
    <w:rsid w:val="00103E77"/>
    <w:rsid w:val="00104B05"/>
    <w:rsid w:val="0010518C"/>
    <w:rsid w:val="001062F3"/>
    <w:rsid w:val="00106508"/>
    <w:rsid w:val="00106F07"/>
    <w:rsid w:val="00107983"/>
    <w:rsid w:val="00107F37"/>
    <w:rsid w:val="00110564"/>
    <w:rsid w:val="001106FA"/>
    <w:rsid w:val="001108B7"/>
    <w:rsid w:val="00111681"/>
    <w:rsid w:val="0011494F"/>
    <w:rsid w:val="00115438"/>
    <w:rsid w:val="00117D17"/>
    <w:rsid w:val="00121989"/>
    <w:rsid w:val="00121C6C"/>
    <w:rsid w:val="001229FF"/>
    <w:rsid w:val="00123CA6"/>
    <w:rsid w:val="0012410F"/>
    <w:rsid w:val="001264D9"/>
    <w:rsid w:val="001272A9"/>
    <w:rsid w:val="001304FA"/>
    <w:rsid w:val="001316CC"/>
    <w:rsid w:val="00131E14"/>
    <w:rsid w:val="00132EE5"/>
    <w:rsid w:val="00133075"/>
    <w:rsid w:val="00133422"/>
    <w:rsid w:val="001361FD"/>
    <w:rsid w:val="00137CD7"/>
    <w:rsid w:val="00137E60"/>
    <w:rsid w:val="001403A2"/>
    <w:rsid w:val="00141C6C"/>
    <w:rsid w:val="00142082"/>
    <w:rsid w:val="00142708"/>
    <w:rsid w:val="00144E52"/>
    <w:rsid w:val="00145757"/>
    <w:rsid w:val="001470BD"/>
    <w:rsid w:val="00147214"/>
    <w:rsid w:val="00147697"/>
    <w:rsid w:val="0015114A"/>
    <w:rsid w:val="00151572"/>
    <w:rsid w:val="00151E43"/>
    <w:rsid w:val="00152578"/>
    <w:rsid w:val="00152DF3"/>
    <w:rsid w:val="001534B2"/>
    <w:rsid w:val="001540AB"/>
    <w:rsid w:val="00154BCB"/>
    <w:rsid w:val="00154E95"/>
    <w:rsid w:val="00155112"/>
    <w:rsid w:val="0015629C"/>
    <w:rsid w:val="00157D1E"/>
    <w:rsid w:val="001612C8"/>
    <w:rsid w:val="001618E3"/>
    <w:rsid w:val="0016499E"/>
    <w:rsid w:val="00164A96"/>
    <w:rsid w:val="00164FD2"/>
    <w:rsid w:val="001658F1"/>
    <w:rsid w:val="00165F5B"/>
    <w:rsid w:val="00170713"/>
    <w:rsid w:val="00172695"/>
    <w:rsid w:val="00172CE8"/>
    <w:rsid w:val="00172F4F"/>
    <w:rsid w:val="00173D48"/>
    <w:rsid w:val="00173DEC"/>
    <w:rsid w:val="001744CC"/>
    <w:rsid w:val="001747E2"/>
    <w:rsid w:val="00174CBA"/>
    <w:rsid w:val="00176959"/>
    <w:rsid w:val="00176BB3"/>
    <w:rsid w:val="00176D65"/>
    <w:rsid w:val="00176EB9"/>
    <w:rsid w:val="0017784F"/>
    <w:rsid w:val="0017793A"/>
    <w:rsid w:val="00180043"/>
    <w:rsid w:val="001803C3"/>
    <w:rsid w:val="001803DA"/>
    <w:rsid w:val="001819F8"/>
    <w:rsid w:val="001835CE"/>
    <w:rsid w:val="00184C5A"/>
    <w:rsid w:val="00185108"/>
    <w:rsid w:val="0018703A"/>
    <w:rsid w:val="00190C3A"/>
    <w:rsid w:val="00191001"/>
    <w:rsid w:val="00191900"/>
    <w:rsid w:val="00192596"/>
    <w:rsid w:val="00193450"/>
    <w:rsid w:val="00195153"/>
    <w:rsid w:val="001951C7"/>
    <w:rsid w:val="00195297"/>
    <w:rsid w:val="00195BFC"/>
    <w:rsid w:val="00196115"/>
    <w:rsid w:val="001961D2"/>
    <w:rsid w:val="00196306"/>
    <w:rsid w:val="00196778"/>
    <w:rsid w:val="00196C8A"/>
    <w:rsid w:val="00197589"/>
    <w:rsid w:val="001975D1"/>
    <w:rsid w:val="001A0B89"/>
    <w:rsid w:val="001A100B"/>
    <w:rsid w:val="001A11D1"/>
    <w:rsid w:val="001A1AE3"/>
    <w:rsid w:val="001A2573"/>
    <w:rsid w:val="001A372F"/>
    <w:rsid w:val="001A3A04"/>
    <w:rsid w:val="001A4247"/>
    <w:rsid w:val="001A4CB0"/>
    <w:rsid w:val="001A53A2"/>
    <w:rsid w:val="001A626D"/>
    <w:rsid w:val="001A6307"/>
    <w:rsid w:val="001A6CC5"/>
    <w:rsid w:val="001A76DF"/>
    <w:rsid w:val="001B0EDA"/>
    <w:rsid w:val="001B116D"/>
    <w:rsid w:val="001B2AE2"/>
    <w:rsid w:val="001B4452"/>
    <w:rsid w:val="001B4F30"/>
    <w:rsid w:val="001B5C15"/>
    <w:rsid w:val="001B620F"/>
    <w:rsid w:val="001B6D43"/>
    <w:rsid w:val="001B796F"/>
    <w:rsid w:val="001C3655"/>
    <w:rsid w:val="001C3AF2"/>
    <w:rsid w:val="001C4368"/>
    <w:rsid w:val="001C5842"/>
    <w:rsid w:val="001C5A63"/>
    <w:rsid w:val="001C5EB6"/>
    <w:rsid w:val="001C64FF"/>
    <w:rsid w:val="001C7C58"/>
    <w:rsid w:val="001D0A66"/>
    <w:rsid w:val="001D308D"/>
    <w:rsid w:val="001D3160"/>
    <w:rsid w:val="001D4811"/>
    <w:rsid w:val="001D5770"/>
    <w:rsid w:val="001D584E"/>
    <w:rsid w:val="001D6187"/>
    <w:rsid w:val="001E1C1D"/>
    <w:rsid w:val="001E4343"/>
    <w:rsid w:val="001E4A0A"/>
    <w:rsid w:val="001E4F60"/>
    <w:rsid w:val="001F0131"/>
    <w:rsid w:val="001F1B30"/>
    <w:rsid w:val="001F23B3"/>
    <w:rsid w:val="001F35A4"/>
    <w:rsid w:val="001F37F2"/>
    <w:rsid w:val="001F39AF"/>
    <w:rsid w:val="001F3B8F"/>
    <w:rsid w:val="001F4154"/>
    <w:rsid w:val="001F5D9F"/>
    <w:rsid w:val="001F5F26"/>
    <w:rsid w:val="001F603B"/>
    <w:rsid w:val="001F617B"/>
    <w:rsid w:val="001F6990"/>
    <w:rsid w:val="001F6C2E"/>
    <w:rsid w:val="001F6C5D"/>
    <w:rsid w:val="001F778C"/>
    <w:rsid w:val="001F791B"/>
    <w:rsid w:val="002010CC"/>
    <w:rsid w:val="002012EC"/>
    <w:rsid w:val="00201630"/>
    <w:rsid w:val="0020312C"/>
    <w:rsid w:val="00203EC9"/>
    <w:rsid w:val="00204092"/>
    <w:rsid w:val="002043DA"/>
    <w:rsid w:val="00204B01"/>
    <w:rsid w:val="00205315"/>
    <w:rsid w:val="00205AF2"/>
    <w:rsid w:val="00205C94"/>
    <w:rsid w:val="00205E5C"/>
    <w:rsid w:val="0020602F"/>
    <w:rsid w:val="00206082"/>
    <w:rsid w:val="0020703A"/>
    <w:rsid w:val="00207084"/>
    <w:rsid w:val="00210006"/>
    <w:rsid w:val="002103A1"/>
    <w:rsid w:val="002105C3"/>
    <w:rsid w:val="0021077B"/>
    <w:rsid w:val="002113CF"/>
    <w:rsid w:val="00212BBD"/>
    <w:rsid w:val="0021410B"/>
    <w:rsid w:val="00215B7E"/>
    <w:rsid w:val="00215F9B"/>
    <w:rsid w:val="002203C7"/>
    <w:rsid w:val="0022185F"/>
    <w:rsid w:val="0022255C"/>
    <w:rsid w:val="002235E9"/>
    <w:rsid w:val="0022489D"/>
    <w:rsid w:val="002248B8"/>
    <w:rsid w:val="002249A9"/>
    <w:rsid w:val="00224AEA"/>
    <w:rsid w:val="0022512C"/>
    <w:rsid w:val="00225C3B"/>
    <w:rsid w:val="002262F3"/>
    <w:rsid w:val="00227808"/>
    <w:rsid w:val="00227854"/>
    <w:rsid w:val="00230559"/>
    <w:rsid w:val="00230B7E"/>
    <w:rsid w:val="00230FE2"/>
    <w:rsid w:val="00231C1F"/>
    <w:rsid w:val="002326F1"/>
    <w:rsid w:val="00233267"/>
    <w:rsid w:val="002332F8"/>
    <w:rsid w:val="002338BA"/>
    <w:rsid w:val="00234F75"/>
    <w:rsid w:val="00237BD7"/>
    <w:rsid w:val="00240F4B"/>
    <w:rsid w:val="0024103B"/>
    <w:rsid w:val="00241B5E"/>
    <w:rsid w:val="00242032"/>
    <w:rsid w:val="002426A0"/>
    <w:rsid w:val="00242935"/>
    <w:rsid w:val="00243879"/>
    <w:rsid w:val="00243F17"/>
    <w:rsid w:val="00245359"/>
    <w:rsid w:val="0024685D"/>
    <w:rsid w:val="00246C71"/>
    <w:rsid w:val="0025018F"/>
    <w:rsid w:val="002503AB"/>
    <w:rsid w:val="00250719"/>
    <w:rsid w:val="00251C2F"/>
    <w:rsid w:val="002528F8"/>
    <w:rsid w:val="00254868"/>
    <w:rsid w:val="00254A5C"/>
    <w:rsid w:val="00255F8D"/>
    <w:rsid w:val="002575C5"/>
    <w:rsid w:val="0025793B"/>
    <w:rsid w:val="00261041"/>
    <w:rsid w:val="00261A90"/>
    <w:rsid w:val="00262366"/>
    <w:rsid w:val="00262EAB"/>
    <w:rsid w:val="00263C5F"/>
    <w:rsid w:val="00266227"/>
    <w:rsid w:val="002666DB"/>
    <w:rsid w:val="00267514"/>
    <w:rsid w:val="002701B8"/>
    <w:rsid w:val="0027149B"/>
    <w:rsid w:val="002717CC"/>
    <w:rsid w:val="00271BBE"/>
    <w:rsid w:val="0027231C"/>
    <w:rsid w:val="0027252F"/>
    <w:rsid w:val="00272F7E"/>
    <w:rsid w:val="00273A43"/>
    <w:rsid w:val="00274573"/>
    <w:rsid w:val="0027490E"/>
    <w:rsid w:val="00274FAA"/>
    <w:rsid w:val="00276F66"/>
    <w:rsid w:val="002771D3"/>
    <w:rsid w:val="00280797"/>
    <w:rsid w:val="002816A8"/>
    <w:rsid w:val="002825E9"/>
    <w:rsid w:val="00282D2C"/>
    <w:rsid w:val="002839B5"/>
    <w:rsid w:val="00284FE2"/>
    <w:rsid w:val="002852DB"/>
    <w:rsid w:val="00285A4A"/>
    <w:rsid w:val="00287788"/>
    <w:rsid w:val="00291A9F"/>
    <w:rsid w:val="00291AA9"/>
    <w:rsid w:val="002923C4"/>
    <w:rsid w:val="00292824"/>
    <w:rsid w:val="00293968"/>
    <w:rsid w:val="00293E0A"/>
    <w:rsid w:val="002945D3"/>
    <w:rsid w:val="00295E8F"/>
    <w:rsid w:val="0029672A"/>
    <w:rsid w:val="00297962"/>
    <w:rsid w:val="00297CBC"/>
    <w:rsid w:val="002A0185"/>
    <w:rsid w:val="002A0C75"/>
    <w:rsid w:val="002A1DF5"/>
    <w:rsid w:val="002A20AF"/>
    <w:rsid w:val="002A26A7"/>
    <w:rsid w:val="002A28F7"/>
    <w:rsid w:val="002A3153"/>
    <w:rsid w:val="002A3F5F"/>
    <w:rsid w:val="002A4BDE"/>
    <w:rsid w:val="002A4FA6"/>
    <w:rsid w:val="002A6EE4"/>
    <w:rsid w:val="002A6F61"/>
    <w:rsid w:val="002B1125"/>
    <w:rsid w:val="002B1510"/>
    <w:rsid w:val="002B179A"/>
    <w:rsid w:val="002B2104"/>
    <w:rsid w:val="002B295A"/>
    <w:rsid w:val="002B3938"/>
    <w:rsid w:val="002B48D6"/>
    <w:rsid w:val="002B5ADD"/>
    <w:rsid w:val="002B6D93"/>
    <w:rsid w:val="002B7A52"/>
    <w:rsid w:val="002C12AB"/>
    <w:rsid w:val="002C18CA"/>
    <w:rsid w:val="002C237F"/>
    <w:rsid w:val="002C34D4"/>
    <w:rsid w:val="002C3AA4"/>
    <w:rsid w:val="002C5F74"/>
    <w:rsid w:val="002C6B6D"/>
    <w:rsid w:val="002D381F"/>
    <w:rsid w:val="002D39D1"/>
    <w:rsid w:val="002D47F9"/>
    <w:rsid w:val="002D55F8"/>
    <w:rsid w:val="002D6274"/>
    <w:rsid w:val="002D66E5"/>
    <w:rsid w:val="002D7199"/>
    <w:rsid w:val="002D7BA8"/>
    <w:rsid w:val="002E008B"/>
    <w:rsid w:val="002E17FF"/>
    <w:rsid w:val="002E1ED5"/>
    <w:rsid w:val="002E3155"/>
    <w:rsid w:val="002E3972"/>
    <w:rsid w:val="002E44AE"/>
    <w:rsid w:val="002E463F"/>
    <w:rsid w:val="002E4C37"/>
    <w:rsid w:val="002E4E9A"/>
    <w:rsid w:val="002E508B"/>
    <w:rsid w:val="002E5F9F"/>
    <w:rsid w:val="002E6CC5"/>
    <w:rsid w:val="002E6DF7"/>
    <w:rsid w:val="002E7849"/>
    <w:rsid w:val="002F2A1F"/>
    <w:rsid w:val="002F47D6"/>
    <w:rsid w:val="002F5929"/>
    <w:rsid w:val="002F6585"/>
    <w:rsid w:val="002F699A"/>
    <w:rsid w:val="002F7128"/>
    <w:rsid w:val="002F7BF9"/>
    <w:rsid w:val="002F7D16"/>
    <w:rsid w:val="00300816"/>
    <w:rsid w:val="00300E28"/>
    <w:rsid w:val="00300F99"/>
    <w:rsid w:val="003016B1"/>
    <w:rsid w:val="003026FD"/>
    <w:rsid w:val="00302C1D"/>
    <w:rsid w:val="00304E98"/>
    <w:rsid w:val="00304F17"/>
    <w:rsid w:val="00305DA2"/>
    <w:rsid w:val="00306592"/>
    <w:rsid w:val="0030686D"/>
    <w:rsid w:val="00307852"/>
    <w:rsid w:val="00307871"/>
    <w:rsid w:val="00312257"/>
    <w:rsid w:val="0031405C"/>
    <w:rsid w:val="003140C0"/>
    <w:rsid w:val="003145F5"/>
    <w:rsid w:val="003155D2"/>
    <w:rsid w:val="00315E67"/>
    <w:rsid w:val="00317C24"/>
    <w:rsid w:val="00317D08"/>
    <w:rsid w:val="00321E3B"/>
    <w:rsid w:val="0032237A"/>
    <w:rsid w:val="00330607"/>
    <w:rsid w:val="00331141"/>
    <w:rsid w:val="00331900"/>
    <w:rsid w:val="0033469F"/>
    <w:rsid w:val="00336A6E"/>
    <w:rsid w:val="00336DD1"/>
    <w:rsid w:val="003374FC"/>
    <w:rsid w:val="00342F8B"/>
    <w:rsid w:val="003441CF"/>
    <w:rsid w:val="00344604"/>
    <w:rsid w:val="003447BA"/>
    <w:rsid w:val="00344F3F"/>
    <w:rsid w:val="00345ABB"/>
    <w:rsid w:val="0034705A"/>
    <w:rsid w:val="0034750F"/>
    <w:rsid w:val="00352904"/>
    <w:rsid w:val="0035290D"/>
    <w:rsid w:val="003529AF"/>
    <w:rsid w:val="00354699"/>
    <w:rsid w:val="003574BE"/>
    <w:rsid w:val="00361752"/>
    <w:rsid w:val="003627C7"/>
    <w:rsid w:val="00362EF1"/>
    <w:rsid w:val="003644F3"/>
    <w:rsid w:val="003649CE"/>
    <w:rsid w:val="00365554"/>
    <w:rsid w:val="00365F7C"/>
    <w:rsid w:val="003666D1"/>
    <w:rsid w:val="003672DC"/>
    <w:rsid w:val="00370505"/>
    <w:rsid w:val="00371BE4"/>
    <w:rsid w:val="00373397"/>
    <w:rsid w:val="00374220"/>
    <w:rsid w:val="00374981"/>
    <w:rsid w:val="00374C34"/>
    <w:rsid w:val="00375B1E"/>
    <w:rsid w:val="00377524"/>
    <w:rsid w:val="003810D8"/>
    <w:rsid w:val="0038141F"/>
    <w:rsid w:val="003820E9"/>
    <w:rsid w:val="00383554"/>
    <w:rsid w:val="003853A4"/>
    <w:rsid w:val="00385522"/>
    <w:rsid w:val="00386B2E"/>
    <w:rsid w:val="003902BC"/>
    <w:rsid w:val="0039281D"/>
    <w:rsid w:val="00392CE0"/>
    <w:rsid w:val="00392E35"/>
    <w:rsid w:val="00396F35"/>
    <w:rsid w:val="0039725F"/>
    <w:rsid w:val="00397340"/>
    <w:rsid w:val="003A1CC2"/>
    <w:rsid w:val="003A2B63"/>
    <w:rsid w:val="003A3F5D"/>
    <w:rsid w:val="003A4677"/>
    <w:rsid w:val="003A4F39"/>
    <w:rsid w:val="003A54E5"/>
    <w:rsid w:val="003A5516"/>
    <w:rsid w:val="003A6508"/>
    <w:rsid w:val="003A7ACA"/>
    <w:rsid w:val="003B0CA6"/>
    <w:rsid w:val="003B0FCB"/>
    <w:rsid w:val="003B27C1"/>
    <w:rsid w:val="003B5519"/>
    <w:rsid w:val="003C1156"/>
    <w:rsid w:val="003C1BA1"/>
    <w:rsid w:val="003C42FD"/>
    <w:rsid w:val="003C52B3"/>
    <w:rsid w:val="003C5CA7"/>
    <w:rsid w:val="003C60B5"/>
    <w:rsid w:val="003C65F3"/>
    <w:rsid w:val="003D0CEE"/>
    <w:rsid w:val="003D0D88"/>
    <w:rsid w:val="003D1EFE"/>
    <w:rsid w:val="003D278D"/>
    <w:rsid w:val="003D2EBB"/>
    <w:rsid w:val="003D3856"/>
    <w:rsid w:val="003D5097"/>
    <w:rsid w:val="003D6CCF"/>
    <w:rsid w:val="003D7AE0"/>
    <w:rsid w:val="003D7D36"/>
    <w:rsid w:val="003E073B"/>
    <w:rsid w:val="003E1329"/>
    <w:rsid w:val="003E35CA"/>
    <w:rsid w:val="003E4540"/>
    <w:rsid w:val="003E4F81"/>
    <w:rsid w:val="003E52C6"/>
    <w:rsid w:val="003E5781"/>
    <w:rsid w:val="003E5CE0"/>
    <w:rsid w:val="003E7773"/>
    <w:rsid w:val="003F0B09"/>
    <w:rsid w:val="003F1922"/>
    <w:rsid w:val="003F3B6A"/>
    <w:rsid w:val="003F3DF7"/>
    <w:rsid w:val="003F403D"/>
    <w:rsid w:val="003F4CFD"/>
    <w:rsid w:val="003F5F1A"/>
    <w:rsid w:val="003F60BD"/>
    <w:rsid w:val="003F798C"/>
    <w:rsid w:val="003F799A"/>
    <w:rsid w:val="003F7CD6"/>
    <w:rsid w:val="00400708"/>
    <w:rsid w:val="0040090F"/>
    <w:rsid w:val="00400E1D"/>
    <w:rsid w:val="00401F99"/>
    <w:rsid w:val="004025B5"/>
    <w:rsid w:val="0040266F"/>
    <w:rsid w:val="00403BFF"/>
    <w:rsid w:val="00403D1C"/>
    <w:rsid w:val="00405F2F"/>
    <w:rsid w:val="00406B49"/>
    <w:rsid w:val="00407851"/>
    <w:rsid w:val="00411211"/>
    <w:rsid w:val="004115EB"/>
    <w:rsid w:val="00411DCE"/>
    <w:rsid w:val="00413E42"/>
    <w:rsid w:val="004146D3"/>
    <w:rsid w:val="0041479D"/>
    <w:rsid w:val="0041544F"/>
    <w:rsid w:val="0041580F"/>
    <w:rsid w:val="00416A37"/>
    <w:rsid w:val="00416C42"/>
    <w:rsid w:val="004209E9"/>
    <w:rsid w:val="00420EFA"/>
    <w:rsid w:val="0042168C"/>
    <w:rsid w:val="004216FF"/>
    <w:rsid w:val="004242C5"/>
    <w:rsid w:val="004243E8"/>
    <w:rsid w:val="00425C5E"/>
    <w:rsid w:val="00426B28"/>
    <w:rsid w:val="00426C97"/>
    <w:rsid w:val="004313ED"/>
    <w:rsid w:val="00431741"/>
    <w:rsid w:val="00431F91"/>
    <w:rsid w:val="004322AF"/>
    <w:rsid w:val="0043243F"/>
    <w:rsid w:val="004325DE"/>
    <w:rsid w:val="00432EC0"/>
    <w:rsid w:val="004339FB"/>
    <w:rsid w:val="00437752"/>
    <w:rsid w:val="004378AA"/>
    <w:rsid w:val="00437FE7"/>
    <w:rsid w:val="004407C9"/>
    <w:rsid w:val="00440B4B"/>
    <w:rsid w:val="004410B1"/>
    <w:rsid w:val="0044329B"/>
    <w:rsid w:val="004434D9"/>
    <w:rsid w:val="00443C18"/>
    <w:rsid w:val="00443E4E"/>
    <w:rsid w:val="004440BD"/>
    <w:rsid w:val="00444FF5"/>
    <w:rsid w:val="0044543B"/>
    <w:rsid w:val="0044620A"/>
    <w:rsid w:val="00447B5A"/>
    <w:rsid w:val="0045079A"/>
    <w:rsid w:val="004509BE"/>
    <w:rsid w:val="004529FA"/>
    <w:rsid w:val="004534B3"/>
    <w:rsid w:val="004563A9"/>
    <w:rsid w:val="00456560"/>
    <w:rsid w:val="00456942"/>
    <w:rsid w:val="00456A18"/>
    <w:rsid w:val="00456D0D"/>
    <w:rsid w:val="00456DA4"/>
    <w:rsid w:val="00461F49"/>
    <w:rsid w:val="0046217C"/>
    <w:rsid w:val="00462CE1"/>
    <w:rsid w:val="004632ED"/>
    <w:rsid w:val="00464C7E"/>
    <w:rsid w:val="00464CB8"/>
    <w:rsid w:val="00465EFB"/>
    <w:rsid w:val="0046694D"/>
    <w:rsid w:val="00466D77"/>
    <w:rsid w:val="00470223"/>
    <w:rsid w:val="00470489"/>
    <w:rsid w:val="004707A3"/>
    <w:rsid w:val="00470CAE"/>
    <w:rsid w:val="004724C8"/>
    <w:rsid w:val="00473EB4"/>
    <w:rsid w:val="00474396"/>
    <w:rsid w:val="00475AD3"/>
    <w:rsid w:val="004761A2"/>
    <w:rsid w:val="00477822"/>
    <w:rsid w:val="00477B59"/>
    <w:rsid w:val="00477BE7"/>
    <w:rsid w:val="00481093"/>
    <w:rsid w:val="00482470"/>
    <w:rsid w:val="00482678"/>
    <w:rsid w:val="004829F4"/>
    <w:rsid w:val="00482D7F"/>
    <w:rsid w:val="004840B3"/>
    <w:rsid w:val="004866AD"/>
    <w:rsid w:val="004871C2"/>
    <w:rsid w:val="00490158"/>
    <w:rsid w:val="004903F7"/>
    <w:rsid w:val="00490E5F"/>
    <w:rsid w:val="0049130A"/>
    <w:rsid w:val="00491416"/>
    <w:rsid w:val="00493776"/>
    <w:rsid w:val="00494319"/>
    <w:rsid w:val="00495A76"/>
    <w:rsid w:val="004960C3"/>
    <w:rsid w:val="00497146"/>
    <w:rsid w:val="004A2426"/>
    <w:rsid w:val="004A2E01"/>
    <w:rsid w:val="004A3626"/>
    <w:rsid w:val="004A3E98"/>
    <w:rsid w:val="004A3F02"/>
    <w:rsid w:val="004A47ED"/>
    <w:rsid w:val="004A7014"/>
    <w:rsid w:val="004A7584"/>
    <w:rsid w:val="004A7E79"/>
    <w:rsid w:val="004B08AC"/>
    <w:rsid w:val="004B0B5C"/>
    <w:rsid w:val="004B1FD8"/>
    <w:rsid w:val="004B286C"/>
    <w:rsid w:val="004B2B73"/>
    <w:rsid w:val="004B2BDC"/>
    <w:rsid w:val="004B6345"/>
    <w:rsid w:val="004B6522"/>
    <w:rsid w:val="004B6950"/>
    <w:rsid w:val="004C12D9"/>
    <w:rsid w:val="004C152B"/>
    <w:rsid w:val="004C2CA9"/>
    <w:rsid w:val="004C3035"/>
    <w:rsid w:val="004C4191"/>
    <w:rsid w:val="004C4F17"/>
    <w:rsid w:val="004C5600"/>
    <w:rsid w:val="004C594B"/>
    <w:rsid w:val="004C65F3"/>
    <w:rsid w:val="004C6CB3"/>
    <w:rsid w:val="004C7A08"/>
    <w:rsid w:val="004C7A6C"/>
    <w:rsid w:val="004D04CD"/>
    <w:rsid w:val="004D1079"/>
    <w:rsid w:val="004D13A3"/>
    <w:rsid w:val="004D17AF"/>
    <w:rsid w:val="004D3BBE"/>
    <w:rsid w:val="004D3E84"/>
    <w:rsid w:val="004D586A"/>
    <w:rsid w:val="004D5BD9"/>
    <w:rsid w:val="004D6105"/>
    <w:rsid w:val="004D73C6"/>
    <w:rsid w:val="004E1B27"/>
    <w:rsid w:val="004E451A"/>
    <w:rsid w:val="004E5405"/>
    <w:rsid w:val="004E542B"/>
    <w:rsid w:val="004E69F6"/>
    <w:rsid w:val="004E6CD9"/>
    <w:rsid w:val="004E7EE5"/>
    <w:rsid w:val="004F02F1"/>
    <w:rsid w:val="004F20E3"/>
    <w:rsid w:val="004F211A"/>
    <w:rsid w:val="004F2365"/>
    <w:rsid w:val="004F2F57"/>
    <w:rsid w:val="004F3159"/>
    <w:rsid w:val="004F3354"/>
    <w:rsid w:val="004F4AEF"/>
    <w:rsid w:val="004F4D05"/>
    <w:rsid w:val="004F5C4C"/>
    <w:rsid w:val="00500BD9"/>
    <w:rsid w:val="00500EBF"/>
    <w:rsid w:val="00501D19"/>
    <w:rsid w:val="005031DA"/>
    <w:rsid w:val="0050409D"/>
    <w:rsid w:val="00504254"/>
    <w:rsid w:val="00505627"/>
    <w:rsid w:val="00507E85"/>
    <w:rsid w:val="005102EA"/>
    <w:rsid w:val="005108C7"/>
    <w:rsid w:val="00511087"/>
    <w:rsid w:val="00511302"/>
    <w:rsid w:val="00511718"/>
    <w:rsid w:val="00513467"/>
    <w:rsid w:val="00513655"/>
    <w:rsid w:val="00513F72"/>
    <w:rsid w:val="0051743D"/>
    <w:rsid w:val="005175AC"/>
    <w:rsid w:val="005200FB"/>
    <w:rsid w:val="0052160B"/>
    <w:rsid w:val="00522BCF"/>
    <w:rsid w:val="00523588"/>
    <w:rsid w:val="00523BE7"/>
    <w:rsid w:val="00524344"/>
    <w:rsid w:val="005247AD"/>
    <w:rsid w:val="005252B5"/>
    <w:rsid w:val="005259EB"/>
    <w:rsid w:val="00525B65"/>
    <w:rsid w:val="00525EA0"/>
    <w:rsid w:val="00526101"/>
    <w:rsid w:val="00532C34"/>
    <w:rsid w:val="00533810"/>
    <w:rsid w:val="00533E3D"/>
    <w:rsid w:val="005360B7"/>
    <w:rsid w:val="00536E0B"/>
    <w:rsid w:val="00537F58"/>
    <w:rsid w:val="0054066D"/>
    <w:rsid w:val="00540C2C"/>
    <w:rsid w:val="005424E8"/>
    <w:rsid w:val="00543C64"/>
    <w:rsid w:val="00543F48"/>
    <w:rsid w:val="00544129"/>
    <w:rsid w:val="00544B3A"/>
    <w:rsid w:val="00545536"/>
    <w:rsid w:val="00547696"/>
    <w:rsid w:val="005503DC"/>
    <w:rsid w:val="005503F0"/>
    <w:rsid w:val="005512C5"/>
    <w:rsid w:val="005535E5"/>
    <w:rsid w:val="00553F4F"/>
    <w:rsid w:val="005545C9"/>
    <w:rsid w:val="00554DA3"/>
    <w:rsid w:val="00556CEB"/>
    <w:rsid w:val="00557F1E"/>
    <w:rsid w:val="00560451"/>
    <w:rsid w:val="0056237A"/>
    <w:rsid w:val="005625D4"/>
    <w:rsid w:val="005664D4"/>
    <w:rsid w:val="00566B51"/>
    <w:rsid w:val="00566CB9"/>
    <w:rsid w:val="0056732B"/>
    <w:rsid w:val="005701A8"/>
    <w:rsid w:val="005701F2"/>
    <w:rsid w:val="0057250B"/>
    <w:rsid w:val="00572E16"/>
    <w:rsid w:val="00574294"/>
    <w:rsid w:val="00574687"/>
    <w:rsid w:val="005749C5"/>
    <w:rsid w:val="00574EDA"/>
    <w:rsid w:val="00576339"/>
    <w:rsid w:val="0057670A"/>
    <w:rsid w:val="00581D79"/>
    <w:rsid w:val="0058253F"/>
    <w:rsid w:val="00582A79"/>
    <w:rsid w:val="005864C8"/>
    <w:rsid w:val="005872F3"/>
    <w:rsid w:val="00590361"/>
    <w:rsid w:val="005905B1"/>
    <w:rsid w:val="005914F1"/>
    <w:rsid w:val="00591C5E"/>
    <w:rsid w:val="00591CCB"/>
    <w:rsid w:val="005929CA"/>
    <w:rsid w:val="00593495"/>
    <w:rsid w:val="00593AFA"/>
    <w:rsid w:val="00593CDC"/>
    <w:rsid w:val="005941AA"/>
    <w:rsid w:val="005946C7"/>
    <w:rsid w:val="0059681A"/>
    <w:rsid w:val="005A016F"/>
    <w:rsid w:val="005A0406"/>
    <w:rsid w:val="005A072B"/>
    <w:rsid w:val="005A07FF"/>
    <w:rsid w:val="005A0DF1"/>
    <w:rsid w:val="005A1771"/>
    <w:rsid w:val="005A2049"/>
    <w:rsid w:val="005A2E74"/>
    <w:rsid w:val="005A3058"/>
    <w:rsid w:val="005A3098"/>
    <w:rsid w:val="005A3CE6"/>
    <w:rsid w:val="005A3E47"/>
    <w:rsid w:val="005A4A14"/>
    <w:rsid w:val="005A4DAB"/>
    <w:rsid w:val="005A4ECB"/>
    <w:rsid w:val="005A5264"/>
    <w:rsid w:val="005A5543"/>
    <w:rsid w:val="005A6B24"/>
    <w:rsid w:val="005A7EF1"/>
    <w:rsid w:val="005B064F"/>
    <w:rsid w:val="005B0CEF"/>
    <w:rsid w:val="005B0DC8"/>
    <w:rsid w:val="005B1DFD"/>
    <w:rsid w:val="005B212D"/>
    <w:rsid w:val="005B280A"/>
    <w:rsid w:val="005B3A2C"/>
    <w:rsid w:val="005B5584"/>
    <w:rsid w:val="005B6B7C"/>
    <w:rsid w:val="005B6F1F"/>
    <w:rsid w:val="005B77A0"/>
    <w:rsid w:val="005C0B41"/>
    <w:rsid w:val="005C0DCA"/>
    <w:rsid w:val="005C0DEE"/>
    <w:rsid w:val="005C0E07"/>
    <w:rsid w:val="005C1770"/>
    <w:rsid w:val="005C1C77"/>
    <w:rsid w:val="005C20C9"/>
    <w:rsid w:val="005C2D94"/>
    <w:rsid w:val="005C330E"/>
    <w:rsid w:val="005C657D"/>
    <w:rsid w:val="005D163F"/>
    <w:rsid w:val="005D2F2E"/>
    <w:rsid w:val="005D3B59"/>
    <w:rsid w:val="005D4F5D"/>
    <w:rsid w:val="005D56DB"/>
    <w:rsid w:val="005D5DCA"/>
    <w:rsid w:val="005D71D5"/>
    <w:rsid w:val="005D7895"/>
    <w:rsid w:val="005E0126"/>
    <w:rsid w:val="005E2539"/>
    <w:rsid w:val="005E2B99"/>
    <w:rsid w:val="005E3024"/>
    <w:rsid w:val="005E3823"/>
    <w:rsid w:val="005E4290"/>
    <w:rsid w:val="005E42B6"/>
    <w:rsid w:val="005E640C"/>
    <w:rsid w:val="005E69D4"/>
    <w:rsid w:val="005F00F3"/>
    <w:rsid w:val="005F033D"/>
    <w:rsid w:val="005F0470"/>
    <w:rsid w:val="005F107C"/>
    <w:rsid w:val="005F229C"/>
    <w:rsid w:val="005F2451"/>
    <w:rsid w:val="005F311C"/>
    <w:rsid w:val="005F358A"/>
    <w:rsid w:val="005F5A4A"/>
    <w:rsid w:val="005F705B"/>
    <w:rsid w:val="005F7CE5"/>
    <w:rsid w:val="005F7F03"/>
    <w:rsid w:val="00602DD7"/>
    <w:rsid w:val="006035A2"/>
    <w:rsid w:val="00603866"/>
    <w:rsid w:val="006044AB"/>
    <w:rsid w:val="00604AAE"/>
    <w:rsid w:val="00605320"/>
    <w:rsid w:val="00605E1F"/>
    <w:rsid w:val="00606644"/>
    <w:rsid w:val="00606BE5"/>
    <w:rsid w:val="00606F8C"/>
    <w:rsid w:val="0060702F"/>
    <w:rsid w:val="0060763E"/>
    <w:rsid w:val="006078E8"/>
    <w:rsid w:val="006105CB"/>
    <w:rsid w:val="006108B3"/>
    <w:rsid w:val="00610EAB"/>
    <w:rsid w:val="006116BD"/>
    <w:rsid w:val="00612AE6"/>
    <w:rsid w:val="00612C33"/>
    <w:rsid w:val="006137AC"/>
    <w:rsid w:val="00615536"/>
    <w:rsid w:val="006164FA"/>
    <w:rsid w:val="00617804"/>
    <w:rsid w:val="00617E2F"/>
    <w:rsid w:val="0062022F"/>
    <w:rsid w:val="00620697"/>
    <w:rsid w:val="00622501"/>
    <w:rsid w:val="00622639"/>
    <w:rsid w:val="00622A3F"/>
    <w:rsid w:val="00622D89"/>
    <w:rsid w:val="006237FB"/>
    <w:rsid w:val="0062451E"/>
    <w:rsid w:val="00624717"/>
    <w:rsid w:val="00625F60"/>
    <w:rsid w:val="0062709D"/>
    <w:rsid w:val="006272C7"/>
    <w:rsid w:val="006316C3"/>
    <w:rsid w:val="006336A4"/>
    <w:rsid w:val="00633927"/>
    <w:rsid w:val="00633D2F"/>
    <w:rsid w:val="00634288"/>
    <w:rsid w:val="00635386"/>
    <w:rsid w:val="00635D57"/>
    <w:rsid w:val="00640032"/>
    <w:rsid w:val="00641761"/>
    <w:rsid w:val="006418B2"/>
    <w:rsid w:val="00642404"/>
    <w:rsid w:val="006437C9"/>
    <w:rsid w:val="00644F18"/>
    <w:rsid w:val="006478E5"/>
    <w:rsid w:val="00647EFA"/>
    <w:rsid w:val="00650110"/>
    <w:rsid w:val="00650695"/>
    <w:rsid w:val="0065120C"/>
    <w:rsid w:val="006513EB"/>
    <w:rsid w:val="006520CB"/>
    <w:rsid w:val="006520F4"/>
    <w:rsid w:val="0065224F"/>
    <w:rsid w:val="00652973"/>
    <w:rsid w:val="00652E72"/>
    <w:rsid w:val="00653AA1"/>
    <w:rsid w:val="00654622"/>
    <w:rsid w:val="006547E2"/>
    <w:rsid w:val="00655725"/>
    <w:rsid w:val="006558CA"/>
    <w:rsid w:val="006576E7"/>
    <w:rsid w:val="00657E79"/>
    <w:rsid w:val="006606F5"/>
    <w:rsid w:val="0066179F"/>
    <w:rsid w:val="006630A3"/>
    <w:rsid w:val="006640A3"/>
    <w:rsid w:val="0066482A"/>
    <w:rsid w:val="00664CC8"/>
    <w:rsid w:val="0066627A"/>
    <w:rsid w:val="006668D7"/>
    <w:rsid w:val="00666E15"/>
    <w:rsid w:val="00667FF1"/>
    <w:rsid w:val="006708FA"/>
    <w:rsid w:val="00670A96"/>
    <w:rsid w:val="00670ADC"/>
    <w:rsid w:val="006716E3"/>
    <w:rsid w:val="0067185E"/>
    <w:rsid w:val="00671D5B"/>
    <w:rsid w:val="00671DB3"/>
    <w:rsid w:val="006749A2"/>
    <w:rsid w:val="00674E30"/>
    <w:rsid w:val="006750E0"/>
    <w:rsid w:val="006775FA"/>
    <w:rsid w:val="006818CD"/>
    <w:rsid w:val="0068256E"/>
    <w:rsid w:val="0068310F"/>
    <w:rsid w:val="00683B1A"/>
    <w:rsid w:val="00683E79"/>
    <w:rsid w:val="00684973"/>
    <w:rsid w:val="0068544D"/>
    <w:rsid w:val="00686710"/>
    <w:rsid w:val="006871DF"/>
    <w:rsid w:val="00687941"/>
    <w:rsid w:val="00690960"/>
    <w:rsid w:val="00693BAC"/>
    <w:rsid w:val="00695D08"/>
    <w:rsid w:val="0069732C"/>
    <w:rsid w:val="00697685"/>
    <w:rsid w:val="006A1DB8"/>
    <w:rsid w:val="006A2276"/>
    <w:rsid w:val="006A27AA"/>
    <w:rsid w:val="006A31AD"/>
    <w:rsid w:val="006A3602"/>
    <w:rsid w:val="006A3C07"/>
    <w:rsid w:val="006A3D1F"/>
    <w:rsid w:val="006A41AA"/>
    <w:rsid w:val="006A5256"/>
    <w:rsid w:val="006A6C81"/>
    <w:rsid w:val="006A792E"/>
    <w:rsid w:val="006B1F9F"/>
    <w:rsid w:val="006B266A"/>
    <w:rsid w:val="006B279C"/>
    <w:rsid w:val="006B2E07"/>
    <w:rsid w:val="006B3EEF"/>
    <w:rsid w:val="006B4903"/>
    <w:rsid w:val="006B6969"/>
    <w:rsid w:val="006C079E"/>
    <w:rsid w:val="006C08A5"/>
    <w:rsid w:val="006C0B91"/>
    <w:rsid w:val="006C1F90"/>
    <w:rsid w:val="006C1FD0"/>
    <w:rsid w:val="006C2121"/>
    <w:rsid w:val="006C218C"/>
    <w:rsid w:val="006C22D5"/>
    <w:rsid w:val="006C2745"/>
    <w:rsid w:val="006C30AC"/>
    <w:rsid w:val="006C329E"/>
    <w:rsid w:val="006C382D"/>
    <w:rsid w:val="006C62F6"/>
    <w:rsid w:val="006C6F2C"/>
    <w:rsid w:val="006C7205"/>
    <w:rsid w:val="006C79C8"/>
    <w:rsid w:val="006C7F11"/>
    <w:rsid w:val="006D069B"/>
    <w:rsid w:val="006D0A0A"/>
    <w:rsid w:val="006D1162"/>
    <w:rsid w:val="006D1E7C"/>
    <w:rsid w:val="006D297B"/>
    <w:rsid w:val="006D31FF"/>
    <w:rsid w:val="006D3F3E"/>
    <w:rsid w:val="006D45A9"/>
    <w:rsid w:val="006D47DE"/>
    <w:rsid w:val="006D58F7"/>
    <w:rsid w:val="006E367E"/>
    <w:rsid w:val="006E6ADB"/>
    <w:rsid w:val="006E7578"/>
    <w:rsid w:val="006E75F2"/>
    <w:rsid w:val="006E7992"/>
    <w:rsid w:val="006E7F39"/>
    <w:rsid w:val="006F045C"/>
    <w:rsid w:val="006F0463"/>
    <w:rsid w:val="006F1181"/>
    <w:rsid w:val="006F1995"/>
    <w:rsid w:val="006F1F96"/>
    <w:rsid w:val="006F2637"/>
    <w:rsid w:val="006F50E0"/>
    <w:rsid w:val="006F5189"/>
    <w:rsid w:val="0070042B"/>
    <w:rsid w:val="00700B01"/>
    <w:rsid w:val="00702EBF"/>
    <w:rsid w:val="007038EB"/>
    <w:rsid w:val="007057F2"/>
    <w:rsid w:val="00706940"/>
    <w:rsid w:val="00712275"/>
    <w:rsid w:val="007122CF"/>
    <w:rsid w:val="00713414"/>
    <w:rsid w:val="0071461B"/>
    <w:rsid w:val="007148BE"/>
    <w:rsid w:val="00714DC1"/>
    <w:rsid w:val="007167CF"/>
    <w:rsid w:val="00717041"/>
    <w:rsid w:val="007170D7"/>
    <w:rsid w:val="00717136"/>
    <w:rsid w:val="00717AC9"/>
    <w:rsid w:val="00722996"/>
    <w:rsid w:val="00722CA8"/>
    <w:rsid w:val="00723438"/>
    <w:rsid w:val="00724D78"/>
    <w:rsid w:val="0072507C"/>
    <w:rsid w:val="00725DA1"/>
    <w:rsid w:val="00727EC4"/>
    <w:rsid w:val="00730350"/>
    <w:rsid w:val="0073077A"/>
    <w:rsid w:val="00731AD8"/>
    <w:rsid w:val="00732009"/>
    <w:rsid w:val="00733653"/>
    <w:rsid w:val="007343D5"/>
    <w:rsid w:val="0073516C"/>
    <w:rsid w:val="007403C6"/>
    <w:rsid w:val="007403F5"/>
    <w:rsid w:val="007416D7"/>
    <w:rsid w:val="007426B3"/>
    <w:rsid w:val="00743353"/>
    <w:rsid w:val="007433C7"/>
    <w:rsid w:val="00743736"/>
    <w:rsid w:val="00743A1F"/>
    <w:rsid w:val="00743F04"/>
    <w:rsid w:val="00743F85"/>
    <w:rsid w:val="00744678"/>
    <w:rsid w:val="00744883"/>
    <w:rsid w:val="007448AB"/>
    <w:rsid w:val="00747741"/>
    <w:rsid w:val="00747B99"/>
    <w:rsid w:val="00747D5F"/>
    <w:rsid w:val="0075096B"/>
    <w:rsid w:val="00751648"/>
    <w:rsid w:val="00752059"/>
    <w:rsid w:val="007526CD"/>
    <w:rsid w:val="00752A79"/>
    <w:rsid w:val="00754145"/>
    <w:rsid w:val="007543F8"/>
    <w:rsid w:val="00756781"/>
    <w:rsid w:val="00756C56"/>
    <w:rsid w:val="0075710A"/>
    <w:rsid w:val="00757451"/>
    <w:rsid w:val="00757E97"/>
    <w:rsid w:val="00760615"/>
    <w:rsid w:val="00761AAC"/>
    <w:rsid w:val="007621AE"/>
    <w:rsid w:val="0076231A"/>
    <w:rsid w:val="00762B8B"/>
    <w:rsid w:val="007637E3"/>
    <w:rsid w:val="00764978"/>
    <w:rsid w:val="00764D03"/>
    <w:rsid w:val="007663A9"/>
    <w:rsid w:val="00766597"/>
    <w:rsid w:val="007666D1"/>
    <w:rsid w:val="007700E6"/>
    <w:rsid w:val="007712D5"/>
    <w:rsid w:val="00771B4E"/>
    <w:rsid w:val="0077456F"/>
    <w:rsid w:val="00774C19"/>
    <w:rsid w:val="00774E23"/>
    <w:rsid w:val="00774F55"/>
    <w:rsid w:val="00775D8A"/>
    <w:rsid w:val="00776226"/>
    <w:rsid w:val="0077659E"/>
    <w:rsid w:val="00776602"/>
    <w:rsid w:val="007766BA"/>
    <w:rsid w:val="0077671D"/>
    <w:rsid w:val="00777AD4"/>
    <w:rsid w:val="00777AE4"/>
    <w:rsid w:val="007801A9"/>
    <w:rsid w:val="00780950"/>
    <w:rsid w:val="007809EF"/>
    <w:rsid w:val="00781029"/>
    <w:rsid w:val="007812BE"/>
    <w:rsid w:val="00781DD6"/>
    <w:rsid w:val="00783AE1"/>
    <w:rsid w:val="00783C5E"/>
    <w:rsid w:val="00783D2C"/>
    <w:rsid w:val="00784DD8"/>
    <w:rsid w:val="007865C8"/>
    <w:rsid w:val="00786EDC"/>
    <w:rsid w:val="00790328"/>
    <w:rsid w:val="00790FF6"/>
    <w:rsid w:val="0079188C"/>
    <w:rsid w:val="00792FB0"/>
    <w:rsid w:val="00794B55"/>
    <w:rsid w:val="00794F29"/>
    <w:rsid w:val="00796FBA"/>
    <w:rsid w:val="00797E7E"/>
    <w:rsid w:val="007A1DAD"/>
    <w:rsid w:val="007A2250"/>
    <w:rsid w:val="007A42D8"/>
    <w:rsid w:val="007A5759"/>
    <w:rsid w:val="007B3886"/>
    <w:rsid w:val="007B3CFE"/>
    <w:rsid w:val="007B3D2F"/>
    <w:rsid w:val="007B42AE"/>
    <w:rsid w:val="007B6B43"/>
    <w:rsid w:val="007B6EB2"/>
    <w:rsid w:val="007C123E"/>
    <w:rsid w:val="007C19E4"/>
    <w:rsid w:val="007C212C"/>
    <w:rsid w:val="007C3BBB"/>
    <w:rsid w:val="007C3EE6"/>
    <w:rsid w:val="007C3F0C"/>
    <w:rsid w:val="007C41A5"/>
    <w:rsid w:val="007C58BE"/>
    <w:rsid w:val="007C5EC2"/>
    <w:rsid w:val="007C67CF"/>
    <w:rsid w:val="007C78F7"/>
    <w:rsid w:val="007D02AC"/>
    <w:rsid w:val="007D02CC"/>
    <w:rsid w:val="007D080B"/>
    <w:rsid w:val="007D20F9"/>
    <w:rsid w:val="007D2B71"/>
    <w:rsid w:val="007D2BD0"/>
    <w:rsid w:val="007D35BC"/>
    <w:rsid w:val="007D380B"/>
    <w:rsid w:val="007D564F"/>
    <w:rsid w:val="007D708C"/>
    <w:rsid w:val="007D7302"/>
    <w:rsid w:val="007D7A94"/>
    <w:rsid w:val="007E0312"/>
    <w:rsid w:val="007E1195"/>
    <w:rsid w:val="007E1A51"/>
    <w:rsid w:val="007E2073"/>
    <w:rsid w:val="007E2657"/>
    <w:rsid w:val="007E26FE"/>
    <w:rsid w:val="007E32B9"/>
    <w:rsid w:val="007E55B6"/>
    <w:rsid w:val="007E7B7C"/>
    <w:rsid w:val="007F1846"/>
    <w:rsid w:val="007F1E8A"/>
    <w:rsid w:val="007F2072"/>
    <w:rsid w:val="007F3490"/>
    <w:rsid w:val="007F5087"/>
    <w:rsid w:val="007F6F6C"/>
    <w:rsid w:val="007F74A4"/>
    <w:rsid w:val="00800F8D"/>
    <w:rsid w:val="00804714"/>
    <w:rsid w:val="008059B6"/>
    <w:rsid w:val="00805FC7"/>
    <w:rsid w:val="008118F8"/>
    <w:rsid w:val="00813026"/>
    <w:rsid w:val="00814C73"/>
    <w:rsid w:val="008152F6"/>
    <w:rsid w:val="00816E77"/>
    <w:rsid w:val="00817702"/>
    <w:rsid w:val="00820A6C"/>
    <w:rsid w:val="00820C03"/>
    <w:rsid w:val="00822663"/>
    <w:rsid w:val="008239F2"/>
    <w:rsid w:val="00824336"/>
    <w:rsid w:val="0082511B"/>
    <w:rsid w:val="00825169"/>
    <w:rsid w:val="008251BD"/>
    <w:rsid w:val="008254CA"/>
    <w:rsid w:val="0082617A"/>
    <w:rsid w:val="00826916"/>
    <w:rsid w:val="0083059F"/>
    <w:rsid w:val="00831101"/>
    <w:rsid w:val="008311F4"/>
    <w:rsid w:val="00831263"/>
    <w:rsid w:val="00831DB7"/>
    <w:rsid w:val="00832EBF"/>
    <w:rsid w:val="0083329D"/>
    <w:rsid w:val="00835B26"/>
    <w:rsid w:val="008366CB"/>
    <w:rsid w:val="00836B42"/>
    <w:rsid w:val="00837F3A"/>
    <w:rsid w:val="00837F4D"/>
    <w:rsid w:val="00840784"/>
    <w:rsid w:val="008409D1"/>
    <w:rsid w:val="00841B51"/>
    <w:rsid w:val="00843059"/>
    <w:rsid w:val="008430FA"/>
    <w:rsid w:val="00844C6C"/>
    <w:rsid w:val="0084579D"/>
    <w:rsid w:val="0084608B"/>
    <w:rsid w:val="00847927"/>
    <w:rsid w:val="00847A63"/>
    <w:rsid w:val="00850A30"/>
    <w:rsid w:val="00851F51"/>
    <w:rsid w:val="0085258E"/>
    <w:rsid w:val="00852BFB"/>
    <w:rsid w:val="00853F81"/>
    <w:rsid w:val="0085507B"/>
    <w:rsid w:val="008554BF"/>
    <w:rsid w:val="008558FB"/>
    <w:rsid w:val="008564F9"/>
    <w:rsid w:val="008620F3"/>
    <w:rsid w:val="00863180"/>
    <w:rsid w:val="00863986"/>
    <w:rsid w:val="00863D45"/>
    <w:rsid w:val="00863DB1"/>
    <w:rsid w:val="00864C2A"/>
    <w:rsid w:val="00865C81"/>
    <w:rsid w:val="00866257"/>
    <w:rsid w:val="008666D2"/>
    <w:rsid w:val="00866F2D"/>
    <w:rsid w:val="00872728"/>
    <w:rsid w:val="008727F8"/>
    <w:rsid w:val="00872B5E"/>
    <w:rsid w:val="00873E34"/>
    <w:rsid w:val="00874C3C"/>
    <w:rsid w:val="00874F24"/>
    <w:rsid w:val="00876230"/>
    <w:rsid w:val="00876245"/>
    <w:rsid w:val="00877D5B"/>
    <w:rsid w:val="00880441"/>
    <w:rsid w:val="00880B83"/>
    <w:rsid w:val="00881A67"/>
    <w:rsid w:val="008822E7"/>
    <w:rsid w:val="0088310F"/>
    <w:rsid w:val="008841BB"/>
    <w:rsid w:val="00884464"/>
    <w:rsid w:val="008844DE"/>
    <w:rsid w:val="008850D4"/>
    <w:rsid w:val="00886B1E"/>
    <w:rsid w:val="0088727B"/>
    <w:rsid w:val="00890BA7"/>
    <w:rsid w:val="00890CB1"/>
    <w:rsid w:val="00891126"/>
    <w:rsid w:val="00891725"/>
    <w:rsid w:val="00894043"/>
    <w:rsid w:val="00895608"/>
    <w:rsid w:val="008965CE"/>
    <w:rsid w:val="00897562"/>
    <w:rsid w:val="008A3DD8"/>
    <w:rsid w:val="008A460D"/>
    <w:rsid w:val="008A4CD5"/>
    <w:rsid w:val="008A51B1"/>
    <w:rsid w:val="008A588F"/>
    <w:rsid w:val="008A5A3B"/>
    <w:rsid w:val="008A5D7E"/>
    <w:rsid w:val="008A644A"/>
    <w:rsid w:val="008A7A69"/>
    <w:rsid w:val="008B05BD"/>
    <w:rsid w:val="008B0673"/>
    <w:rsid w:val="008B0C03"/>
    <w:rsid w:val="008B0DD1"/>
    <w:rsid w:val="008B1B14"/>
    <w:rsid w:val="008B3438"/>
    <w:rsid w:val="008B427B"/>
    <w:rsid w:val="008B4861"/>
    <w:rsid w:val="008B516F"/>
    <w:rsid w:val="008B6009"/>
    <w:rsid w:val="008B7A60"/>
    <w:rsid w:val="008B7AEB"/>
    <w:rsid w:val="008C075E"/>
    <w:rsid w:val="008C0C1A"/>
    <w:rsid w:val="008C29F2"/>
    <w:rsid w:val="008C3410"/>
    <w:rsid w:val="008C37D5"/>
    <w:rsid w:val="008C46DC"/>
    <w:rsid w:val="008C5E7F"/>
    <w:rsid w:val="008C60B9"/>
    <w:rsid w:val="008D07ED"/>
    <w:rsid w:val="008D15AA"/>
    <w:rsid w:val="008D1C68"/>
    <w:rsid w:val="008D2005"/>
    <w:rsid w:val="008D2975"/>
    <w:rsid w:val="008D3682"/>
    <w:rsid w:val="008D3B7F"/>
    <w:rsid w:val="008D3BE5"/>
    <w:rsid w:val="008D3C12"/>
    <w:rsid w:val="008D3DC3"/>
    <w:rsid w:val="008D5091"/>
    <w:rsid w:val="008D59C3"/>
    <w:rsid w:val="008D6968"/>
    <w:rsid w:val="008E1B21"/>
    <w:rsid w:val="008E2678"/>
    <w:rsid w:val="008E349C"/>
    <w:rsid w:val="008E356D"/>
    <w:rsid w:val="008E3F07"/>
    <w:rsid w:val="008E477C"/>
    <w:rsid w:val="008E4847"/>
    <w:rsid w:val="008E5A3E"/>
    <w:rsid w:val="008E5F36"/>
    <w:rsid w:val="008E724E"/>
    <w:rsid w:val="008E740A"/>
    <w:rsid w:val="008E7CE9"/>
    <w:rsid w:val="008F0EA4"/>
    <w:rsid w:val="008F22D2"/>
    <w:rsid w:val="008F2757"/>
    <w:rsid w:val="008F28CA"/>
    <w:rsid w:val="008F2E4F"/>
    <w:rsid w:val="008F4598"/>
    <w:rsid w:val="008F4D98"/>
    <w:rsid w:val="008F5C7B"/>
    <w:rsid w:val="008F6C4D"/>
    <w:rsid w:val="008F6CEF"/>
    <w:rsid w:val="008F735E"/>
    <w:rsid w:val="008F7436"/>
    <w:rsid w:val="009009D5"/>
    <w:rsid w:val="00902386"/>
    <w:rsid w:val="00903047"/>
    <w:rsid w:val="0090330A"/>
    <w:rsid w:val="00903762"/>
    <w:rsid w:val="00904ECC"/>
    <w:rsid w:val="00905081"/>
    <w:rsid w:val="009055E4"/>
    <w:rsid w:val="00905ACE"/>
    <w:rsid w:val="009067AB"/>
    <w:rsid w:val="00906E52"/>
    <w:rsid w:val="009072C3"/>
    <w:rsid w:val="00907668"/>
    <w:rsid w:val="00911536"/>
    <w:rsid w:val="00914994"/>
    <w:rsid w:val="009151B6"/>
    <w:rsid w:val="009153F3"/>
    <w:rsid w:val="00916CAD"/>
    <w:rsid w:val="00917E9C"/>
    <w:rsid w:val="00921680"/>
    <w:rsid w:val="009260D4"/>
    <w:rsid w:val="00926A3C"/>
    <w:rsid w:val="00926B5D"/>
    <w:rsid w:val="00926BE7"/>
    <w:rsid w:val="0092719C"/>
    <w:rsid w:val="00930096"/>
    <w:rsid w:val="0093027C"/>
    <w:rsid w:val="00930441"/>
    <w:rsid w:val="0093703A"/>
    <w:rsid w:val="00941154"/>
    <w:rsid w:val="0094189B"/>
    <w:rsid w:val="00941DE9"/>
    <w:rsid w:val="009426B3"/>
    <w:rsid w:val="0094511E"/>
    <w:rsid w:val="00947455"/>
    <w:rsid w:val="00950D42"/>
    <w:rsid w:val="00951918"/>
    <w:rsid w:val="00951C56"/>
    <w:rsid w:val="00953E37"/>
    <w:rsid w:val="00954F1D"/>
    <w:rsid w:val="0095599F"/>
    <w:rsid w:val="0096313D"/>
    <w:rsid w:val="0096424B"/>
    <w:rsid w:val="00964C51"/>
    <w:rsid w:val="00964E18"/>
    <w:rsid w:val="0096647A"/>
    <w:rsid w:val="009669E4"/>
    <w:rsid w:val="00967F0F"/>
    <w:rsid w:val="009701C8"/>
    <w:rsid w:val="009706F8"/>
    <w:rsid w:val="00970A52"/>
    <w:rsid w:val="00972EFD"/>
    <w:rsid w:val="009734E0"/>
    <w:rsid w:val="00974849"/>
    <w:rsid w:val="00974F26"/>
    <w:rsid w:val="00976CAE"/>
    <w:rsid w:val="00976ED9"/>
    <w:rsid w:val="0097724C"/>
    <w:rsid w:val="00977339"/>
    <w:rsid w:val="00981818"/>
    <w:rsid w:val="00982025"/>
    <w:rsid w:val="00982ACE"/>
    <w:rsid w:val="00982D0C"/>
    <w:rsid w:val="00982DE8"/>
    <w:rsid w:val="00983181"/>
    <w:rsid w:val="009832AD"/>
    <w:rsid w:val="00983DD5"/>
    <w:rsid w:val="009847A6"/>
    <w:rsid w:val="009857E9"/>
    <w:rsid w:val="0098592F"/>
    <w:rsid w:val="00985D34"/>
    <w:rsid w:val="00986616"/>
    <w:rsid w:val="009877C2"/>
    <w:rsid w:val="00991431"/>
    <w:rsid w:val="009918F4"/>
    <w:rsid w:val="0099230E"/>
    <w:rsid w:val="00992D60"/>
    <w:rsid w:val="009934A9"/>
    <w:rsid w:val="009946D7"/>
    <w:rsid w:val="00995398"/>
    <w:rsid w:val="00996FF8"/>
    <w:rsid w:val="009A0C16"/>
    <w:rsid w:val="009A0D26"/>
    <w:rsid w:val="009A1D2E"/>
    <w:rsid w:val="009A1E7A"/>
    <w:rsid w:val="009A1F36"/>
    <w:rsid w:val="009A26CE"/>
    <w:rsid w:val="009A2A3A"/>
    <w:rsid w:val="009A3919"/>
    <w:rsid w:val="009A399B"/>
    <w:rsid w:val="009A67AB"/>
    <w:rsid w:val="009A7EEF"/>
    <w:rsid w:val="009B01FF"/>
    <w:rsid w:val="009B0BAE"/>
    <w:rsid w:val="009B2DB3"/>
    <w:rsid w:val="009B32FA"/>
    <w:rsid w:val="009B512B"/>
    <w:rsid w:val="009B6374"/>
    <w:rsid w:val="009B7365"/>
    <w:rsid w:val="009B79DC"/>
    <w:rsid w:val="009B7EB6"/>
    <w:rsid w:val="009C0E18"/>
    <w:rsid w:val="009C2C02"/>
    <w:rsid w:val="009C2CA5"/>
    <w:rsid w:val="009C3ADC"/>
    <w:rsid w:val="009C3DCA"/>
    <w:rsid w:val="009C42BE"/>
    <w:rsid w:val="009C4321"/>
    <w:rsid w:val="009C6115"/>
    <w:rsid w:val="009C64F7"/>
    <w:rsid w:val="009C73CF"/>
    <w:rsid w:val="009D4847"/>
    <w:rsid w:val="009D5086"/>
    <w:rsid w:val="009D5D84"/>
    <w:rsid w:val="009D7813"/>
    <w:rsid w:val="009D7894"/>
    <w:rsid w:val="009E00AE"/>
    <w:rsid w:val="009E03FF"/>
    <w:rsid w:val="009E0757"/>
    <w:rsid w:val="009E09D3"/>
    <w:rsid w:val="009E1AB5"/>
    <w:rsid w:val="009E24DB"/>
    <w:rsid w:val="009E456F"/>
    <w:rsid w:val="009E56C2"/>
    <w:rsid w:val="009E5901"/>
    <w:rsid w:val="009E5BE1"/>
    <w:rsid w:val="009E6556"/>
    <w:rsid w:val="009E6A1D"/>
    <w:rsid w:val="009E6ADF"/>
    <w:rsid w:val="009E6E74"/>
    <w:rsid w:val="009E6F39"/>
    <w:rsid w:val="009E7EE1"/>
    <w:rsid w:val="009E7F32"/>
    <w:rsid w:val="009F040B"/>
    <w:rsid w:val="009F16A8"/>
    <w:rsid w:val="009F1787"/>
    <w:rsid w:val="009F2302"/>
    <w:rsid w:val="009F3D18"/>
    <w:rsid w:val="009F4A84"/>
    <w:rsid w:val="009F4E36"/>
    <w:rsid w:val="009F57C3"/>
    <w:rsid w:val="009F5B31"/>
    <w:rsid w:val="009F5C43"/>
    <w:rsid w:val="009F669F"/>
    <w:rsid w:val="009F67B4"/>
    <w:rsid w:val="009F6F34"/>
    <w:rsid w:val="009F72E9"/>
    <w:rsid w:val="009F7AC5"/>
    <w:rsid w:val="009F7CC3"/>
    <w:rsid w:val="00A0013B"/>
    <w:rsid w:val="00A00ABF"/>
    <w:rsid w:val="00A01868"/>
    <w:rsid w:val="00A0221B"/>
    <w:rsid w:val="00A023A0"/>
    <w:rsid w:val="00A02F20"/>
    <w:rsid w:val="00A031B8"/>
    <w:rsid w:val="00A06162"/>
    <w:rsid w:val="00A072C6"/>
    <w:rsid w:val="00A076C0"/>
    <w:rsid w:val="00A106E1"/>
    <w:rsid w:val="00A10D7E"/>
    <w:rsid w:val="00A11523"/>
    <w:rsid w:val="00A14378"/>
    <w:rsid w:val="00A1444E"/>
    <w:rsid w:val="00A16E3E"/>
    <w:rsid w:val="00A203F2"/>
    <w:rsid w:val="00A20F3A"/>
    <w:rsid w:val="00A234E7"/>
    <w:rsid w:val="00A246F0"/>
    <w:rsid w:val="00A259C8"/>
    <w:rsid w:val="00A26C09"/>
    <w:rsid w:val="00A27638"/>
    <w:rsid w:val="00A308F5"/>
    <w:rsid w:val="00A30BA1"/>
    <w:rsid w:val="00A32258"/>
    <w:rsid w:val="00A322BA"/>
    <w:rsid w:val="00A323BD"/>
    <w:rsid w:val="00A32A3F"/>
    <w:rsid w:val="00A333EF"/>
    <w:rsid w:val="00A334C9"/>
    <w:rsid w:val="00A3413A"/>
    <w:rsid w:val="00A36CF9"/>
    <w:rsid w:val="00A370D7"/>
    <w:rsid w:val="00A3794A"/>
    <w:rsid w:val="00A37DEE"/>
    <w:rsid w:val="00A412D6"/>
    <w:rsid w:val="00A41AB4"/>
    <w:rsid w:val="00A42E19"/>
    <w:rsid w:val="00A42E55"/>
    <w:rsid w:val="00A433C3"/>
    <w:rsid w:val="00A45E53"/>
    <w:rsid w:val="00A46CB7"/>
    <w:rsid w:val="00A47671"/>
    <w:rsid w:val="00A5031D"/>
    <w:rsid w:val="00A5153D"/>
    <w:rsid w:val="00A5201B"/>
    <w:rsid w:val="00A52284"/>
    <w:rsid w:val="00A523DB"/>
    <w:rsid w:val="00A529E0"/>
    <w:rsid w:val="00A5303C"/>
    <w:rsid w:val="00A533F8"/>
    <w:rsid w:val="00A5411A"/>
    <w:rsid w:val="00A54A87"/>
    <w:rsid w:val="00A54BB7"/>
    <w:rsid w:val="00A54ECD"/>
    <w:rsid w:val="00A55532"/>
    <w:rsid w:val="00A5643A"/>
    <w:rsid w:val="00A56513"/>
    <w:rsid w:val="00A5723C"/>
    <w:rsid w:val="00A604D8"/>
    <w:rsid w:val="00A639C3"/>
    <w:rsid w:val="00A64279"/>
    <w:rsid w:val="00A654A4"/>
    <w:rsid w:val="00A66448"/>
    <w:rsid w:val="00A705FA"/>
    <w:rsid w:val="00A707A4"/>
    <w:rsid w:val="00A70C60"/>
    <w:rsid w:val="00A717D5"/>
    <w:rsid w:val="00A7274B"/>
    <w:rsid w:val="00A728D9"/>
    <w:rsid w:val="00A73399"/>
    <w:rsid w:val="00A73C43"/>
    <w:rsid w:val="00A73FB8"/>
    <w:rsid w:val="00A7418C"/>
    <w:rsid w:val="00A742F4"/>
    <w:rsid w:val="00A746F9"/>
    <w:rsid w:val="00A74B88"/>
    <w:rsid w:val="00A75086"/>
    <w:rsid w:val="00A75897"/>
    <w:rsid w:val="00A763CB"/>
    <w:rsid w:val="00A77303"/>
    <w:rsid w:val="00A801D1"/>
    <w:rsid w:val="00A809E9"/>
    <w:rsid w:val="00A81A86"/>
    <w:rsid w:val="00A81F69"/>
    <w:rsid w:val="00A83273"/>
    <w:rsid w:val="00A83342"/>
    <w:rsid w:val="00A85766"/>
    <w:rsid w:val="00A85EBD"/>
    <w:rsid w:val="00A86183"/>
    <w:rsid w:val="00A870FC"/>
    <w:rsid w:val="00A8714E"/>
    <w:rsid w:val="00A9125C"/>
    <w:rsid w:val="00A92DDD"/>
    <w:rsid w:val="00A94756"/>
    <w:rsid w:val="00AA0B63"/>
    <w:rsid w:val="00AA1244"/>
    <w:rsid w:val="00AA14E3"/>
    <w:rsid w:val="00AA3484"/>
    <w:rsid w:val="00AA44B2"/>
    <w:rsid w:val="00AA45DE"/>
    <w:rsid w:val="00AA49F3"/>
    <w:rsid w:val="00AA4C86"/>
    <w:rsid w:val="00AA5A98"/>
    <w:rsid w:val="00AA67AE"/>
    <w:rsid w:val="00AA782C"/>
    <w:rsid w:val="00AA7A18"/>
    <w:rsid w:val="00AA7E7B"/>
    <w:rsid w:val="00AB0181"/>
    <w:rsid w:val="00AB07E9"/>
    <w:rsid w:val="00AB2AA9"/>
    <w:rsid w:val="00AB4038"/>
    <w:rsid w:val="00AB52E4"/>
    <w:rsid w:val="00AB56E1"/>
    <w:rsid w:val="00AB6162"/>
    <w:rsid w:val="00AB6661"/>
    <w:rsid w:val="00AB668C"/>
    <w:rsid w:val="00AB6D0F"/>
    <w:rsid w:val="00AB71AC"/>
    <w:rsid w:val="00AB7246"/>
    <w:rsid w:val="00AB7858"/>
    <w:rsid w:val="00AC06CF"/>
    <w:rsid w:val="00AC1B9E"/>
    <w:rsid w:val="00AC1C37"/>
    <w:rsid w:val="00AC2915"/>
    <w:rsid w:val="00AC2E25"/>
    <w:rsid w:val="00AC4DB0"/>
    <w:rsid w:val="00AC5F14"/>
    <w:rsid w:val="00AC61A6"/>
    <w:rsid w:val="00AC62F5"/>
    <w:rsid w:val="00AC723A"/>
    <w:rsid w:val="00AD16FB"/>
    <w:rsid w:val="00AD1BE5"/>
    <w:rsid w:val="00AD1DD2"/>
    <w:rsid w:val="00AD2062"/>
    <w:rsid w:val="00AD2667"/>
    <w:rsid w:val="00AD2F1D"/>
    <w:rsid w:val="00AD3506"/>
    <w:rsid w:val="00AD35EB"/>
    <w:rsid w:val="00AD4D4B"/>
    <w:rsid w:val="00AD6407"/>
    <w:rsid w:val="00AD75CB"/>
    <w:rsid w:val="00AE0D56"/>
    <w:rsid w:val="00AE1AC1"/>
    <w:rsid w:val="00AE1B3F"/>
    <w:rsid w:val="00AE1DB7"/>
    <w:rsid w:val="00AE1E46"/>
    <w:rsid w:val="00AE221D"/>
    <w:rsid w:val="00AE3451"/>
    <w:rsid w:val="00AE4296"/>
    <w:rsid w:val="00AE5B8C"/>
    <w:rsid w:val="00AE68E3"/>
    <w:rsid w:val="00AE6A83"/>
    <w:rsid w:val="00AE6FA6"/>
    <w:rsid w:val="00AF0989"/>
    <w:rsid w:val="00AF1840"/>
    <w:rsid w:val="00AF2191"/>
    <w:rsid w:val="00AF3118"/>
    <w:rsid w:val="00AF4FE0"/>
    <w:rsid w:val="00AF5B84"/>
    <w:rsid w:val="00AF5C29"/>
    <w:rsid w:val="00AF6C58"/>
    <w:rsid w:val="00AF7109"/>
    <w:rsid w:val="00AF785C"/>
    <w:rsid w:val="00B00477"/>
    <w:rsid w:val="00B01703"/>
    <w:rsid w:val="00B024C0"/>
    <w:rsid w:val="00B02A85"/>
    <w:rsid w:val="00B0388B"/>
    <w:rsid w:val="00B04361"/>
    <w:rsid w:val="00B04A4A"/>
    <w:rsid w:val="00B0524B"/>
    <w:rsid w:val="00B05E18"/>
    <w:rsid w:val="00B0620C"/>
    <w:rsid w:val="00B1025D"/>
    <w:rsid w:val="00B105CC"/>
    <w:rsid w:val="00B122D2"/>
    <w:rsid w:val="00B12D35"/>
    <w:rsid w:val="00B130D2"/>
    <w:rsid w:val="00B146BC"/>
    <w:rsid w:val="00B14B16"/>
    <w:rsid w:val="00B1586D"/>
    <w:rsid w:val="00B15947"/>
    <w:rsid w:val="00B1786F"/>
    <w:rsid w:val="00B17904"/>
    <w:rsid w:val="00B20FF4"/>
    <w:rsid w:val="00B215B0"/>
    <w:rsid w:val="00B23D16"/>
    <w:rsid w:val="00B2548C"/>
    <w:rsid w:val="00B2566C"/>
    <w:rsid w:val="00B26D6F"/>
    <w:rsid w:val="00B27069"/>
    <w:rsid w:val="00B30A7D"/>
    <w:rsid w:val="00B30C8E"/>
    <w:rsid w:val="00B316E8"/>
    <w:rsid w:val="00B31BB2"/>
    <w:rsid w:val="00B31C61"/>
    <w:rsid w:val="00B323E9"/>
    <w:rsid w:val="00B32597"/>
    <w:rsid w:val="00B32F7F"/>
    <w:rsid w:val="00B336AF"/>
    <w:rsid w:val="00B3498C"/>
    <w:rsid w:val="00B34CFF"/>
    <w:rsid w:val="00B34ED2"/>
    <w:rsid w:val="00B357AD"/>
    <w:rsid w:val="00B36EE6"/>
    <w:rsid w:val="00B41683"/>
    <w:rsid w:val="00B41B44"/>
    <w:rsid w:val="00B43CAD"/>
    <w:rsid w:val="00B458B1"/>
    <w:rsid w:val="00B45F4D"/>
    <w:rsid w:val="00B50193"/>
    <w:rsid w:val="00B50748"/>
    <w:rsid w:val="00B51EE3"/>
    <w:rsid w:val="00B52417"/>
    <w:rsid w:val="00B52936"/>
    <w:rsid w:val="00B52B3A"/>
    <w:rsid w:val="00B52C1B"/>
    <w:rsid w:val="00B53F2A"/>
    <w:rsid w:val="00B5471D"/>
    <w:rsid w:val="00B54E93"/>
    <w:rsid w:val="00B55A49"/>
    <w:rsid w:val="00B55BDA"/>
    <w:rsid w:val="00B56413"/>
    <w:rsid w:val="00B57F54"/>
    <w:rsid w:val="00B614CF"/>
    <w:rsid w:val="00B61C1C"/>
    <w:rsid w:val="00B61F10"/>
    <w:rsid w:val="00B62487"/>
    <w:rsid w:val="00B625E7"/>
    <w:rsid w:val="00B63CBF"/>
    <w:rsid w:val="00B64265"/>
    <w:rsid w:val="00B6686C"/>
    <w:rsid w:val="00B67172"/>
    <w:rsid w:val="00B67436"/>
    <w:rsid w:val="00B67681"/>
    <w:rsid w:val="00B67F76"/>
    <w:rsid w:val="00B70841"/>
    <w:rsid w:val="00B70A9B"/>
    <w:rsid w:val="00B70EFF"/>
    <w:rsid w:val="00B71319"/>
    <w:rsid w:val="00B71321"/>
    <w:rsid w:val="00B71DB9"/>
    <w:rsid w:val="00B7348B"/>
    <w:rsid w:val="00B7382F"/>
    <w:rsid w:val="00B752C3"/>
    <w:rsid w:val="00B7558C"/>
    <w:rsid w:val="00B7573C"/>
    <w:rsid w:val="00B80BD6"/>
    <w:rsid w:val="00B81131"/>
    <w:rsid w:val="00B823D0"/>
    <w:rsid w:val="00B830E4"/>
    <w:rsid w:val="00B835D2"/>
    <w:rsid w:val="00B8422E"/>
    <w:rsid w:val="00B8511E"/>
    <w:rsid w:val="00B85553"/>
    <w:rsid w:val="00B85685"/>
    <w:rsid w:val="00B8673A"/>
    <w:rsid w:val="00B86900"/>
    <w:rsid w:val="00B910D4"/>
    <w:rsid w:val="00B9194F"/>
    <w:rsid w:val="00B92D5F"/>
    <w:rsid w:val="00B93EA2"/>
    <w:rsid w:val="00B942CA"/>
    <w:rsid w:val="00B96A64"/>
    <w:rsid w:val="00B96CAE"/>
    <w:rsid w:val="00B96F7D"/>
    <w:rsid w:val="00B9772C"/>
    <w:rsid w:val="00BA003B"/>
    <w:rsid w:val="00BA0448"/>
    <w:rsid w:val="00BA046B"/>
    <w:rsid w:val="00BA0491"/>
    <w:rsid w:val="00BA09A1"/>
    <w:rsid w:val="00BA253D"/>
    <w:rsid w:val="00BA29E0"/>
    <w:rsid w:val="00BA3127"/>
    <w:rsid w:val="00BA38A3"/>
    <w:rsid w:val="00BA3BD7"/>
    <w:rsid w:val="00BA4CBB"/>
    <w:rsid w:val="00BA504D"/>
    <w:rsid w:val="00BA5773"/>
    <w:rsid w:val="00BA5F75"/>
    <w:rsid w:val="00BA6659"/>
    <w:rsid w:val="00BA6920"/>
    <w:rsid w:val="00BA73AB"/>
    <w:rsid w:val="00BA7C1F"/>
    <w:rsid w:val="00BB03DA"/>
    <w:rsid w:val="00BB05E2"/>
    <w:rsid w:val="00BB06B3"/>
    <w:rsid w:val="00BB0DF2"/>
    <w:rsid w:val="00BB1479"/>
    <w:rsid w:val="00BB1DC0"/>
    <w:rsid w:val="00BB2F03"/>
    <w:rsid w:val="00BB4FE9"/>
    <w:rsid w:val="00BC0537"/>
    <w:rsid w:val="00BC0BE9"/>
    <w:rsid w:val="00BC1DD7"/>
    <w:rsid w:val="00BC64DF"/>
    <w:rsid w:val="00BC7CD3"/>
    <w:rsid w:val="00BD0130"/>
    <w:rsid w:val="00BD1111"/>
    <w:rsid w:val="00BD1E33"/>
    <w:rsid w:val="00BD26B6"/>
    <w:rsid w:val="00BD28B6"/>
    <w:rsid w:val="00BD490F"/>
    <w:rsid w:val="00BD59EC"/>
    <w:rsid w:val="00BD75F6"/>
    <w:rsid w:val="00BD7A09"/>
    <w:rsid w:val="00BE01C6"/>
    <w:rsid w:val="00BE0A8D"/>
    <w:rsid w:val="00BE1B96"/>
    <w:rsid w:val="00BE228B"/>
    <w:rsid w:val="00BE25C9"/>
    <w:rsid w:val="00BE41CE"/>
    <w:rsid w:val="00BE4A85"/>
    <w:rsid w:val="00BE4DAC"/>
    <w:rsid w:val="00BE5075"/>
    <w:rsid w:val="00BE521B"/>
    <w:rsid w:val="00BF0144"/>
    <w:rsid w:val="00BF0825"/>
    <w:rsid w:val="00BF13F8"/>
    <w:rsid w:val="00BF1E53"/>
    <w:rsid w:val="00BF27E1"/>
    <w:rsid w:val="00BF36CA"/>
    <w:rsid w:val="00BF395D"/>
    <w:rsid w:val="00BF4A93"/>
    <w:rsid w:val="00BF760A"/>
    <w:rsid w:val="00BF7671"/>
    <w:rsid w:val="00BF78A1"/>
    <w:rsid w:val="00C01CFF"/>
    <w:rsid w:val="00C0223B"/>
    <w:rsid w:val="00C026F2"/>
    <w:rsid w:val="00C02D89"/>
    <w:rsid w:val="00C02FE1"/>
    <w:rsid w:val="00C042A5"/>
    <w:rsid w:val="00C057C9"/>
    <w:rsid w:val="00C12ED3"/>
    <w:rsid w:val="00C140B4"/>
    <w:rsid w:val="00C15B78"/>
    <w:rsid w:val="00C174EC"/>
    <w:rsid w:val="00C17F01"/>
    <w:rsid w:val="00C2207B"/>
    <w:rsid w:val="00C22BA0"/>
    <w:rsid w:val="00C244E6"/>
    <w:rsid w:val="00C24957"/>
    <w:rsid w:val="00C2496D"/>
    <w:rsid w:val="00C25A2C"/>
    <w:rsid w:val="00C25A80"/>
    <w:rsid w:val="00C25CDF"/>
    <w:rsid w:val="00C2686C"/>
    <w:rsid w:val="00C278D7"/>
    <w:rsid w:val="00C27B1C"/>
    <w:rsid w:val="00C27B95"/>
    <w:rsid w:val="00C34052"/>
    <w:rsid w:val="00C36629"/>
    <w:rsid w:val="00C3763F"/>
    <w:rsid w:val="00C43A66"/>
    <w:rsid w:val="00C43DF6"/>
    <w:rsid w:val="00C44063"/>
    <w:rsid w:val="00C4597A"/>
    <w:rsid w:val="00C45C1C"/>
    <w:rsid w:val="00C46129"/>
    <w:rsid w:val="00C4624B"/>
    <w:rsid w:val="00C476D3"/>
    <w:rsid w:val="00C501B5"/>
    <w:rsid w:val="00C50B9E"/>
    <w:rsid w:val="00C51C3E"/>
    <w:rsid w:val="00C529E8"/>
    <w:rsid w:val="00C5454B"/>
    <w:rsid w:val="00C54707"/>
    <w:rsid w:val="00C56F8D"/>
    <w:rsid w:val="00C57A24"/>
    <w:rsid w:val="00C6013F"/>
    <w:rsid w:val="00C60BE8"/>
    <w:rsid w:val="00C60EA0"/>
    <w:rsid w:val="00C619FB"/>
    <w:rsid w:val="00C63C66"/>
    <w:rsid w:val="00C641BF"/>
    <w:rsid w:val="00C65F8E"/>
    <w:rsid w:val="00C67241"/>
    <w:rsid w:val="00C67249"/>
    <w:rsid w:val="00C6790B"/>
    <w:rsid w:val="00C706C9"/>
    <w:rsid w:val="00C71027"/>
    <w:rsid w:val="00C71238"/>
    <w:rsid w:val="00C71561"/>
    <w:rsid w:val="00C71D19"/>
    <w:rsid w:val="00C74461"/>
    <w:rsid w:val="00C76325"/>
    <w:rsid w:val="00C76A76"/>
    <w:rsid w:val="00C771DA"/>
    <w:rsid w:val="00C80B69"/>
    <w:rsid w:val="00C8124F"/>
    <w:rsid w:val="00C81513"/>
    <w:rsid w:val="00C820A9"/>
    <w:rsid w:val="00C8284C"/>
    <w:rsid w:val="00C84637"/>
    <w:rsid w:val="00C90DF4"/>
    <w:rsid w:val="00C916F0"/>
    <w:rsid w:val="00C91A43"/>
    <w:rsid w:val="00C9272B"/>
    <w:rsid w:val="00C92AD3"/>
    <w:rsid w:val="00C92DDC"/>
    <w:rsid w:val="00C93839"/>
    <w:rsid w:val="00C95C62"/>
    <w:rsid w:val="00C96643"/>
    <w:rsid w:val="00C97469"/>
    <w:rsid w:val="00CA0277"/>
    <w:rsid w:val="00CA03AE"/>
    <w:rsid w:val="00CA0E4E"/>
    <w:rsid w:val="00CA1009"/>
    <w:rsid w:val="00CA2A5F"/>
    <w:rsid w:val="00CA2C15"/>
    <w:rsid w:val="00CA30B4"/>
    <w:rsid w:val="00CA3F70"/>
    <w:rsid w:val="00CA591D"/>
    <w:rsid w:val="00CA5D55"/>
    <w:rsid w:val="00CA5E7F"/>
    <w:rsid w:val="00CA610B"/>
    <w:rsid w:val="00CA6262"/>
    <w:rsid w:val="00CA72FC"/>
    <w:rsid w:val="00CA73B5"/>
    <w:rsid w:val="00CB021B"/>
    <w:rsid w:val="00CB0FC6"/>
    <w:rsid w:val="00CB16F2"/>
    <w:rsid w:val="00CB1A53"/>
    <w:rsid w:val="00CB2115"/>
    <w:rsid w:val="00CB2296"/>
    <w:rsid w:val="00CB31CF"/>
    <w:rsid w:val="00CB321B"/>
    <w:rsid w:val="00CB4EFB"/>
    <w:rsid w:val="00CB56F5"/>
    <w:rsid w:val="00CB6E04"/>
    <w:rsid w:val="00CC00B2"/>
    <w:rsid w:val="00CC121D"/>
    <w:rsid w:val="00CC2512"/>
    <w:rsid w:val="00CC547F"/>
    <w:rsid w:val="00CC7266"/>
    <w:rsid w:val="00CC758C"/>
    <w:rsid w:val="00CD0BBB"/>
    <w:rsid w:val="00CD51A0"/>
    <w:rsid w:val="00CD5D21"/>
    <w:rsid w:val="00CD64C8"/>
    <w:rsid w:val="00CE01DE"/>
    <w:rsid w:val="00CE0B5D"/>
    <w:rsid w:val="00CE0EA5"/>
    <w:rsid w:val="00CE11C1"/>
    <w:rsid w:val="00CE1259"/>
    <w:rsid w:val="00CE2652"/>
    <w:rsid w:val="00CE2657"/>
    <w:rsid w:val="00CE2840"/>
    <w:rsid w:val="00CE4ADB"/>
    <w:rsid w:val="00CE6D5D"/>
    <w:rsid w:val="00CE7906"/>
    <w:rsid w:val="00CF0134"/>
    <w:rsid w:val="00CF095B"/>
    <w:rsid w:val="00CF0AC6"/>
    <w:rsid w:val="00CF0E19"/>
    <w:rsid w:val="00CF2391"/>
    <w:rsid w:val="00CF62A8"/>
    <w:rsid w:val="00D0072E"/>
    <w:rsid w:val="00D00C4C"/>
    <w:rsid w:val="00D01876"/>
    <w:rsid w:val="00D02E21"/>
    <w:rsid w:val="00D02E2B"/>
    <w:rsid w:val="00D0319D"/>
    <w:rsid w:val="00D05F4E"/>
    <w:rsid w:val="00D0725D"/>
    <w:rsid w:val="00D100F9"/>
    <w:rsid w:val="00D11800"/>
    <w:rsid w:val="00D13E4F"/>
    <w:rsid w:val="00D13EEB"/>
    <w:rsid w:val="00D14972"/>
    <w:rsid w:val="00D16F53"/>
    <w:rsid w:val="00D17752"/>
    <w:rsid w:val="00D17E5E"/>
    <w:rsid w:val="00D20F98"/>
    <w:rsid w:val="00D212F2"/>
    <w:rsid w:val="00D22C12"/>
    <w:rsid w:val="00D23824"/>
    <w:rsid w:val="00D23F2A"/>
    <w:rsid w:val="00D24039"/>
    <w:rsid w:val="00D2619A"/>
    <w:rsid w:val="00D26E36"/>
    <w:rsid w:val="00D27C55"/>
    <w:rsid w:val="00D27D9B"/>
    <w:rsid w:val="00D30AB3"/>
    <w:rsid w:val="00D31035"/>
    <w:rsid w:val="00D313B5"/>
    <w:rsid w:val="00D333E8"/>
    <w:rsid w:val="00D34E13"/>
    <w:rsid w:val="00D3668D"/>
    <w:rsid w:val="00D376DB"/>
    <w:rsid w:val="00D37780"/>
    <w:rsid w:val="00D37E50"/>
    <w:rsid w:val="00D37F79"/>
    <w:rsid w:val="00D404C8"/>
    <w:rsid w:val="00D408A5"/>
    <w:rsid w:val="00D40942"/>
    <w:rsid w:val="00D40DE9"/>
    <w:rsid w:val="00D41212"/>
    <w:rsid w:val="00D41E00"/>
    <w:rsid w:val="00D422E6"/>
    <w:rsid w:val="00D425F9"/>
    <w:rsid w:val="00D42B45"/>
    <w:rsid w:val="00D43778"/>
    <w:rsid w:val="00D4715F"/>
    <w:rsid w:val="00D47C39"/>
    <w:rsid w:val="00D507A7"/>
    <w:rsid w:val="00D509F8"/>
    <w:rsid w:val="00D53760"/>
    <w:rsid w:val="00D545BA"/>
    <w:rsid w:val="00D545D5"/>
    <w:rsid w:val="00D549E4"/>
    <w:rsid w:val="00D55ABB"/>
    <w:rsid w:val="00D63B68"/>
    <w:rsid w:val="00D641C8"/>
    <w:rsid w:val="00D64890"/>
    <w:rsid w:val="00D65A44"/>
    <w:rsid w:val="00D65C37"/>
    <w:rsid w:val="00D660A1"/>
    <w:rsid w:val="00D6686D"/>
    <w:rsid w:val="00D6699D"/>
    <w:rsid w:val="00D67874"/>
    <w:rsid w:val="00D70610"/>
    <w:rsid w:val="00D71289"/>
    <w:rsid w:val="00D71FB9"/>
    <w:rsid w:val="00D75038"/>
    <w:rsid w:val="00D7515C"/>
    <w:rsid w:val="00D75416"/>
    <w:rsid w:val="00D77597"/>
    <w:rsid w:val="00D8031F"/>
    <w:rsid w:val="00D812A7"/>
    <w:rsid w:val="00D81D3D"/>
    <w:rsid w:val="00D81DBB"/>
    <w:rsid w:val="00D82037"/>
    <w:rsid w:val="00D83450"/>
    <w:rsid w:val="00D83475"/>
    <w:rsid w:val="00D83932"/>
    <w:rsid w:val="00D83FFF"/>
    <w:rsid w:val="00D84B41"/>
    <w:rsid w:val="00D84D48"/>
    <w:rsid w:val="00D85759"/>
    <w:rsid w:val="00D85873"/>
    <w:rsid w:val="00D86281"/>
    <w:rsid w:val="00D86656"/>
    <w:rsid w:val="00D86818"/>
    <w:rsid w:val="00D86AD1"/>
    <w:rsid w:val="00D907F6"/>
    <w:rsid w:val="00D915C5"/>
    <w:rsid w:val="00D92082"/>
    <w:rsid w:val="00D92274"/>
    <w:rsid w:val="00D94339"/>
    <w:rsid w:val="00D9696F"/>
    <w:rsid w:val="00D9707F"/>
    <w:rsid w:val="00D970EB"/>
    <w:rsid w:val="00D97DD2"/>
    <w:rsid w:val="00DA0AD5"/>
    <w:rsid w:val="00DA11B1"/>
    <w:rsid w:val="00DA1B01"/>
    <w:rsid w:val="00DA1F8E"/>
    <w:rsid w:val="00DA2963"/>
    <w:rsid w:val="00DA3B26"/>
    <w:rsid w:val="00DA3DF1"/>
    <w:rsid w:val="00DA428D"/>
    <w:rsid w:val="00DA4552"/>
    <w:rsid w:val="00DA49E6"/>
    <w:rsid w:val="00DA506F"/>
    <w:rsid w:val="00DA57A4"/>
    <w:rsid w:val="00DA64DA"/>
    <w:rsid w:val="00DA7DF7"/>
    <w:rsid w:val="00DB0039"/>
    <w:rsid w:val="00DB0D07"/>
    <w:rsid w:val="00DB119E"/>
    <w:rsid w:val="00DB15FD"/>
    <w:rsid w:val="00DB1879"/>
    <w:rsid w:val="00DB4ACA"/>
    <w:rsid w:val="00DB521B"/>
    <w:rsid w:val="00DB52AF"/>
    <w:rsid w:val="00DB56EB"/>
    <w:rsid w:val="00DB713D"/>
    <w:rsid w:val="00DB7834"/>
    <w:rsid w:val="00DC0B98"/>
    <w:rsid w:val="00DC1908"/>
    <w:rsid w:val="00DC22EF"/>
    <w:rsid w:val="00DC281A"/>
    <w:rsid w:val="00DC39E8"/>
    <w:rsid w:val="00DC4922"/>
    <w:rsid w:val="00DC565B"/>
    <w:rsid w:val="00DC59F3"/>
    <w:rsid w:val="00DC5A4D"/>
    <w:rsid w:val="00DC6BB3"/>
    <w:rsid w:val="00DD064A"/>
    <w:rsid w:val="00DD0BB8"/>
    <w:rsid w:val="00DD15D7"/>
    <w:rsid w:val="00DD2759"/>
    <w:rsid w:val="00DD28EA"/>
    <w:rsid w:val="00DD2FE0"/>
    <w:rsid w:val="00DD3084"/>
    <w:rsid w:val="00DD3A4E"/>
    <w:rsid w:val="00DD4A34"/>
    <w:rsid w:val="00DD51B7"/>
    <w:rsid w:val="00DD6A2C"/>
    <w:rsid w:val="00DD6A7B"/>
    <w:rsid w:val="00DD6DE9"/>
    <w:rsid w:val="00DD70C0"/>
    <w:rsid w:val="00DD721E"/>
    <w:rsid w:val="00DD7317"/>
    <w:rsid w:val="00DD788A"/>
    <w:rsid w:val="00DE087B"/>
    <w:rsid w:val="00DE1845"/>
    <w:rsid w:val="00DE1BB5"/>
    <w:rsid w:val="00DE2205"/>
    <w:rsid w:val="00DE2F9E"/>
    <w:rsid w:val="00DE37E9"/>
    <w:rsid w:val="00DE4C0F"/>
    <w:rsid w:val="00DE4F92"/>
    <w:rsid w:val="00DE5B84"/>
    <w:rsid w:val="00DE6998"/>
    <w:rsid w:val="00DE6B28"/>
    <w:rsid w:val="00DF0054"/>
    <w:rsid w:val="00DF04C7"/>
    <w:rsid w:val="00DF124F"/>
    <w:rsid w:val="00DF2EFF"/>
    <w:rsid w:val="00DF3309"/>
    <w:rsid w:val="00DF4161"/>
    <w:rsid w:val="00DF5124"/>
    <w:rsid w:val="00DF56F9"/>
    <w:rsid w:val="00DF6906"/>
    <w:rsid w:val="00DF6963"/>
    <w:rsid w:val="00DF77C6"/>
    <w:rsid w:val="00DF7A51"/>
    <w:rsid w:val="00DF7F39"/>
    <w:rsid w:val="00E00221"/>
    <w:rsid w:val="00E00456"/>
    <w:rsid w:val="00E03616"/>
    <w:rsid w:val="00E03A24"/>
    <w:rsid w:val="00E03ED0"/>
    <w:rsid w:val="00E051DA"/>
    <w:rsid w:val="00E05CC6"/>
    <w:rsid w:val="00E062AB"/>
    <w:rsid w:val="00E104FB"/>
    <w:rsid w:val="00E114BD"/>
    <w:rsid w:val="00E11A71"/>
    <w:rsid w:val="00E127DF"/>
    <w:rsid w:val="00E1340D"/>
    <w:rsid w:val="00E14D0E"/>
    <w:rsid w:val="00E1702C"/>
    <w:rsid w:val="00E20B43"/>
    <w:rsid w:val="00E21415"/>
    <w:rsid w:val="00E21BE3"/>
    <w:rsid w:val="00E21F79"/>
    <w:rsid w:val="00E223B7"/>
    <w:rsid w:val="00E22B66"/>
    <w:rsid w:val="00E22D16"/>
    <w:rsid w:val="00E22EE8"/>
    <w:rsid w:val="00E23ABB"/>
    <w:rsid w:val="00E23D2A"/>
    <w:rsid w:val="00E23E99"/>
    <w:rsid w:val="00E2424A"/>
    <w:rsid w:val="00E2721B"/>
    <w:rsid w:val="00E3093A"/>
    <w:rsid w:val="00E30FC2"/>
    <w:rsid w:val="00E33078"/>
    <w:rsid w:val="00E335AB"/>
    <w:rsid w:val="00E33792"/>
    <w:rsid w:val="00E339FD"/>
    <w:rsid w:val="00E33AB6"/>
    <w:rsid w:val="00E35238"/>
    <w:rsid w:val="00E35770"/>
    <w:rsid w:val="00E37DC6"/>
    <w:rsid w:val="00E4012C"/>
    <w:rsid w:val="00E409EA"/>
    <w:rsid w:val="00E42A8F"/>
    <w:rsid w:val="00E42FC7"/>
    <w:rsid w:val="00E44850"/>
    <w:rsid w:val="00E44959"/>
    <w:rsid w:val="00E4562A"/>
    <w:rsid w:val="00E457C4"/>
    <w:rsid w:val="00E45E74"/>
    <w:rsid w:val="00E4610B"/>
    <w:rsid w:val="00E47080"/>
    <w:rsid w:val="00E477B8"/>
    <w:rsid w:val="00E47D3C"/>
    <w:rsid w:val="00E504FD"/>
    <w:rsid w:val="00E505C4"/>
    <w:rsid w:val="00E50640"/>
    <w:rsid w:val="00E5223F"/>
    <w:rsid w:val="00E52484"/>
    <w:rsid w:val="00E52937"/>
    <w:rsid w:val="00E534F0"/>
    <w:rsid w:val="00E53EB7"/>
    <w:rsid w:val="00E54788"/>
    <w:rsid w:val="00E55A91"/>
    <w:rsid w:val="00E56BC6"/>
    <w:rsid w:val="00E6102D"/>
    <w:rsid w:val="00E6192D"/>
    <w:rsid w:val="00E61A35"/>
    <w:rsid w:val="00E61D5F"/>
    <w:rsid w:val="00E625CE"/>
    <w:rsid w:val="00E64760"/>
    <w:rsid w:val="00E65D3B"/>
    <w:rsid w:val="00E66B4F"/>
    <w:rsid w:val="00E67EFD"/>
    <w:rsid w:val="00E703C5"/>
    <w:rsid w:val="00E72E12"/>
    <w:rsid w:val="00E741D5"/>
    <w:rsid w:val="00E74474"/>
    <w:rsid w:val="00E74664"/>
    <w:rsid w:val="00E75D17"/>
    <w:rsid w:val="00E76252"/>
    <w:rsid w:val="00E76E0E"/>
    <w:rsid w:val="00E7722D"/>
    <w:rsid w:val="00E80012"/>
    <w:rsid w:val="00E817E6"/>
    <w:rsid w:val="00E8303C"/>
    <w:rsid w:val="00E84734"/>
    <w:rsid w:val="00E84AF7"/>
    <w:rsid w:val="00E85503"/>
    <w:rsid w:val="00E85EFA"/>
    <w:rsid w:val="00E8606E"/>
    <w:rsid w:val="00E8662C"/>
    <w:rsid w:val="00E87634"/>
    <w:rsid w:val="00E87A6A"/>
    <w:rsid w:val="00E87BF4"/>
    <w:rsid w:val="00E90CB0"/>
    <w:rsid w:val="00E9232A"/>
    <w:rsid w:val="00E93491"/>
    <w:rsid w:val="00E93974"/>
    <w:rsid w:val="00E93F54"/>
    <w:rsid w:val="00E949D6"/>
    <w:rsid w:val="00E95575"/>
    <w:rsid w:val="00E95D91"/>
    <w:rsid w:val="00E96E0C"/>
    <w:rsid w:val="00EA24AA"/>
    <w:rsid w:val="00EA2838"/>
    <w:rsid w:val="00EA4D1B"/>
    <w:rsid w:val="00EA540A"/>
    <w:rsid w:val="00EA7777"/>
    <w:rsid w:val="00EB055B"/>
    <w:rsid w:val="00EB059B"/>
    <w:rsid w:val="00EB19FE"/>
    <w:rsid w:val="00EB1D11"/>
    <w:rsid w:val="00EB28D6"/>
    <w:rsid w:val="00EB5332"/>
    <w:rsid w:val="00EB53A1"/>
    <w:rsid w:val="00EB57F9"/>
    <w:rsid w:val="00EB5A35"/>
    <w:rsid w:val="00EB62A8"/>
    <w:rsid w:val="00EB71B7"/>
    <w:rsid w:val="00EC19EC"/>
    <w:rsid w:val="00EC1D40"/>
    <w:rsid w:val="00EC1F6F"/>
    <w:rsid w:val="00EC2E24"/>
    <w:rsid w:val="00EC2F1F"/>
    <w:rsid w:val="00EC3C51"/>
    <w:rsid w:val="00EC3D89"/>
    <w:rsid w:val="00EC3DC1"/>
    <w:rsid w:val="00EC47EF"/>
    <w:rsid w:val="00EC5D5B"/>
    <w:rsid w:val="00EC5EAE"/>
    <w:rsid w:val="00EC7A36"/>
    <w:rsid w:val="00ED0087"/>
    <w:rsid w:val="00ED0BB5"/>
    <w:rsid w:val="00ED2F1C"/>
    <w:rsid w:val="00ED33A1"/>
    <w:rsid w:val="00ED3B72"/>
    <w:rsid w:val="00ED3BC0"/>
    <w:rsid w:val="00ED3D05"/>
    <w:rsid w:val="00ED7887"/>
    <w:rsid w:val="00EE0190"/>
    <w:rsid w:val="00EE029D"/>
    <w:rsid w:val="00EE0C0E"/>
    <w:rsid w:val="00EE2FBF"/>
    <w:rsid w:val="00EE447A"/>
    <w:rsid w:val="00EE5075"/>
    <w:rsid w:val="00EE5135"/>
    <w:rsid w:val="00EE52FA"/>
    <w:rsid w:val="00EE64AE"/>
    <w:rsid w:val="00EE7C66"/>
    <w:rsid w:val="00EF2D53"/>
    <w:rsid w:val="00EF4C83"/>
    <w:rsid w:val="00EF7602"/>
    <w:rsid w:val="00F004EB"/>
    <w:rsid w:val="00F0177C"/>
    <w:rsid w:val="00F01CBF"/>
    <w:rsid w:val="00F01CCC"/>
    <w:rsid w:val="00F04208"/>
    <w:rsid w:val="00F0535A"/>
    <w:rsid w:val="00F05C85"/>
    <w:rsid w:val="00F06445"/>
    <w:rsid w:val="00F06569"/>
    <w:rsid w:val="00F0693E"/>
    <w:rsid w:val="00F07025"/>
    <w:rsid w:val="00F07114"/>
    <w:rsid w:val="00F14B2F"/>
    <w:rsid w:val="00F15783"/>
    <w:rsid w:val="00F16EEE"/>
    <w:rsid w:val="00F206A7"/>
    <w:rsid w:val="00F20AF6"/>
    <w:rsid w:val="00F20C9B"/>
    <w:rsid w:val="00F21314"/>
    <w:rsid w:val="00F222A3"/>
    <w:rsid w:val="00F237F8"/>
    <w:rsid w:val="00F23E22"/>
    <w:rsid w:val="00F248C9"/>
    <w:rsid w:val="00F25F36"/>
    <w:rsid w:val="00F27198"/>
    <w:rsid w:val="00F30A4F"/>
    <w:rsid w:val="00F3105E"/>
    <w:rsid w:val="00F3215C"/>
    <w:rsid w:val="00F3269C"/>
    <w:rsid w:val="00F32831"/>
    <w:rsid w:val="00F32E5E"/>
    <w:rsid w:val="00F33056"/>
    <w:rsid w:val="00F33991"/>
    <w:rsid w:val="00F34005"/>
    <w:rsid w:val="00F36003"/>
    <w:rsid w:val="00F361F5"/>
    <w:rsid w:val="00F36302"/>
    <w:rsid w:val="00F3710C"/>
    <w:rsid w:val="00F40D2A"/>
    <w:rsid w:val="00F41591"/>
    <w:rsid w:val="00F41A63"/>
    <w:rsid w:val="00F41AB0"/>
    <w:rsid w:val="00F422CE"/>
    <w:rsid w:val="00F42B8A"/>
    <w:rsid w:val="00F43B59"/>
    <w:rsid w:val="00F44AEA"/>
    <w:rsid w:val="00F44E2E"/>
    <w:rsid w:val="00F45101"/>
    <w:rsid w:val="00F45BEB"/>
    <w:rsid w:val="00F4660A"/>
    <w:rsid w:val="00F47024"/>
    <w:rsid w:val="00F47DDE"/>
    <w:rsid w:val="00F51557"/>
    <w:rsid w:val="00F5192A"/>
    <w:rsid w:val="00F528CE"/>
    <w:rsid w:val="00F5315C"/>
    <w:rsid w:val="00F535FE"/>
    <w:rsid w:val="00F54523"/>
    <w:rsid w:val="00F54714"/>
    <w:rsid w:val="00F54B50"/>
    <w:rsid w:val="00F56D1B"/>
    <w:rsid w:val="00F5734D"/>
    <w:rsid w:val="00F5765B"/>
    <w:rsid w:val="00F57771"/>
    <w:rsid w:val="00F57A29"/>
    <w:rsid w:val="00F63654"/>
    <w:rsid w:val="00F66343"/>
    <w:rsid w:val="00F66F03"/>
    <w:rsid w:val="00F66FE4"/>
    <w:rsid w:val="00F6735E"/>
    <w:rsid w:val="00F714C1"/>
    <w:rsid w:val="00F727D4"/>
    <w:rsid w:val="00F72EDC"/>
    <w:rsid w:val="00F73447"/>
    <w:rsid w:val="00F74057"/>
    <w:rsid w:val="00F74969"/>
    <w:rsid w:val="00F74E78"/>
    <w:rsid w:val="00F75168"/>
    <w:rsid w:val="00F75A94"/>
    <w:rsid w:val="00F76581"/>
    <w:rsid w:val="00F77A5F"/>
    <w:rsid w:val="00F80AD1"/>
    <w:rsid w:val="00F80BC0"/>
    <w:rsid w:val="00F81A64"/>
    <w:rsid w:val="00F81AA7"/>
    <w:rsid w:val="00F8281B"/>
    <w:rsid w:val="00F82A44"/>
    <w:rsid w:val="00F84544"/>
    <w:rsid w:val="00F85AA7"/>
    <w:rsid w:val="00F87D4F"/>
    <w:rsid w:val="00F9037F"/>
    <w:rsid w:val="00F92C81"/>
    <w:rsid w:val="00F92F45"/>
    <w:rsid w:val="00F934CF"/>
    <w:rsid w:val="00F93D24"/>
    <w:rsid w:val="00F944FB"/>
    <w:rsid w:val="00F954D7"/>
    <w:rsid w:val="00F954FA"/>
    <w:rsid w:val="00F95893"/>
    <w:rsid w:val="00F95A05"/>
    <w:rsid w:val="00F95B1F"/>
    <w:rsid w:val="00F96E94"/>
    <w:rsid w:val="00F97928"/>
    <w:rsid w:val="00FA05B2"/>
    <w:rsid w:val="00FA0E81"/>
    <w:rsid w:val="00FA27AC"/>
    <w:rsid w:val="00FA2D1B"/>
    <w:rsid w:val="00FA35F7"/>
    <w:rsid w:val="00FA3E76"/>
    <w:rsid w:val="00FA5E6D"/>
    <w:rsid w:val="00FA5FA8"/>
    <w:rsid w:val="00FA607E"/>
    <w:rsid w:val="00FA63E5"/>
    <w:rsid w:val="00FA68A7"/>
    <w:rsid w:val="00FA7C50"/>
    <w:rsid w:val="00FA7CA2"/>
    <w:rsid w:val="00FB1788"/>
    <w:rsid w:val="00FB2B9C"/>
    <w:rsid w:val="00FB4F76"/>
    <w:rsid w:val="00FB6EAD"/>
    <w:rsid w:val="00FB6F29"/>
    <w:rsid w:val="00FB7090"/>
    <w:rsid w:val="00FB753D"/>
    <w:rsid w:val="00FB7FCB"/>
    <w:rsid w:val="00FC0C51"/>
    <w:rsid w:val="00FC0FA8"/>
    <w:rsid w:val="00FC182F"/>
    <w:rsid w:val="00FC1B10"/>
    <w:rsid w:val="00FC1C48"/>
    <w:rsid w:val="00FC2388"/>
    <w:rsid w:val="00FC2890"/>
    <w:rsid w:val="00FC2B3C"/>
    <w:rsid w:val="00FC3190"/>
    <w:rsid w:val="00FC4EA5"/>
    <w:rsid w:val="00FC6685"/>
    <w:rsid w:val="00FC6C50"/>
    <w:rsid w:val="00FC6C92"/>
    <w:rsid w:val="00FC73EA"/>
    <w:rsid w:val="00FC740E"/>
    <w:rsid w:val="00FC751D"/>
    <w:rsid w:val="00FD0ABE"/>
    <w:rsid w:val="00FD1CD8"/>
    <w:rsid w:val="00FD23B9"/>
    <w:rsid w:val="00FD2524"/>
    <w:rsid w:val="00FD39DE"/>
    <w:rsid w:val="00FD3A46"/>
    <w:rsid w:val="00FD4764"/>
    <w:rsid w:val="00FD7555"/>
    <w:rsid w:val="00FE0106"/>
    <w:rsid w:val="00FE020C"/>
    <w:rsid w:val="00FE19B8"/>
    <w:rsid w:val="00FE1B88"/>
    <w:rsid w:val="00FE233F"/>
    <w:rsid w:val="00FE53F1"/>
    <w:rsid w:val="00FE544A"/>
    <w:rsid w:val="00FE7404"/>
    <w:rsid w:val="00FF0381"/>
    <w:rsid w:val="00FF3F2F"/>
    <w:rsid w:val="00FF4375"/>
    <w:rsid w:val="00FF5186"/>
    <w:rsid w:val="00FF6F87"/>
    <w:rsid w:val="00FF7E56"/>
    <w:rsid w:val="0300A4F1"/>
    <w:rsid w:val="09A79BBB"/>
    <w:rsid w:val="0B7B6B8E"/>
    <w:rsid w:val="11C333D6"/>
    <w:rsid w:val="136D5516"/>
    <w:rsid w:val="3FF387EB"/>
    <w:rsid w:val="4138DF67"/>
    <w:rsid w:val="41E5EA88"/>
    <w:rsid w:val="42F6782F"/>
    <w:rsid w:val="4354E9B8"/>
    <w:rsid w:val="5FD9E42A"/>
    <w:rsid w:val="6D12F0FF"/>
    <w:rsid w:val="783B9293"/>
    <w:rsid w:val="79F9D0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3920CB3"/>
  <w15:docId w15:val="{DD7F23F7-397F-46C0-8C61-2667A1F5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table" w:styleId="TableGridLight">
    <w:name w:val="Grid Table Light"/>
    <w:basedOn w:val="TableNormal"/>
    <w:uiPriority w:val="40"/>
    <w:rsid w:val="00D509F8"/>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Normal">
    <w:name w:val="Numbered Normal"/>
    <w:basedOn w:val="ListParagraph"/>
    <w:link w:val="NumberedNormalChar"/>
    <w:uiPriority w:val="1"/>
    <w:qFormat/>
    <w:rsid w:val="009E56C2"/>
    <w:pPr>
      <w:numPr>
        <w:numId w:val="8"/>
      </w:numPr>
      <w:spacing w:line="240" w:lineRule="auto"/>
      <w:contextualSpacing w:val="0"/>
    </w:pPr>
    <w:rPr>
      <w:rFonts w:asciiTheme="minorHAnsi" w:hAnsiTheme="minorHAnsi" w:cstheme="minorHAnsi"/>
      <w:sz w:val="24"/>
    </w:rPr>
  </w:style>
  <w:style w:type="character" w:customStyle="1" w:styleId="NumberedNormalChar">
    <w:name w:val="Numbered Normal Char"/>
    <w:basedOn w:val="DefaultParagraphFont"/>
    <w:link w:val="NumberedNormal"/>
    <w:uiPriority w:val="1"/>
    <w:locked/>
    <w:rsid w:val="009E56C2"/>
    <w:rPr>
      <w:rFonts w:asciiTheme="minorHAnsi" w:hAnsiTheme="minorHAnsi" w:cstheme="minorHAnsi"/>
      <w:sz w:val="24"/>
      <w:szCs w:val="24"/>
    </w:rPr>
  </w:style>
  <w:style w:type="character" w:styleId="UnresolvedMention">
    <w:name w:val="Unresolved Mention"/>
    <w:basedOn w:val="DefaultParagraphFont"/>
    <w:uiPriority w:val="99"/>
    <w:unhideWhenUsed/>
    <w:rsid w:val="00D81DBB"/>
    <w:rPr>
      <w:color w:val="605E5C"/>
      <w:shd w:val="clear" w:color="auto" w:fill="E1DFDD"/>
    </w:rPr>
  </w:style>
  <w:style w:type="character" w:styleId="Mention">
    <w:name w:val="Mention"/>
    <w:basedOn w:val="DefaultParagraphFont"/>
    <w:uiPriority w:val="99"/>
    <w:unhideWhenUsed/>
    <w:rsid w:val="00FF6F87"/>
    <w:rPr>
      <w:color w:val="2B579A"/>
      <w:shd w:val="clear" w:color="auto" w:fill="E1DFDD"/>
    </w:rPr>
  </w:style>
  <w:style w:type="paragraph" w:styleId="Revision">
    <w:name w:val="Revision"/>
    <w:hidden/>
    <w:uiPriority w:val="99"/>
    <w:semiHidden/>
    <w:rsid w:val="0070042B"/>
    <w:rPr>
      <w:sz w:val="22"/>
      <w:szCs w:val="24"/>
    </w:rPr>
  </w:style>
  <w:style w:type="paragraph" w:styleId="FootnoteText">
    <w:name w:val="footnote text"/>
    <w:basedOn w:val="Normal"/>
    <w:link w:val="FootnoteTextChar"/>
    <w:unhideWhenUsed/>
    <w:qFormat/>
    <w:rsid w:val="00E67EFD"/>
    <w:pPr>
      <w:spacing w:after="0" w:line="240" w:lineRule="auto"/>
    </w:pPr>
    <w:rPr>
      <w:rFonts w:asciiTheme="minorHAnsi" w:hAnsiTheme="minorHAnsi" w:cstheme="minorHAnsi"/>
      <w:sz w:val="20"/>
      <w:szCs w:val="20"/>
    </w:rPr>
  </w:style>
  <w:style w:type="character" w:customStyle="1" w:styleId="FootnoteTextChar">
    <w:name w:val="Footnote Text Char"/>
    <w:basedOn w:val="DefaultParagraphFont"/>
    <w:link w:val="FootnoteText"/>
    <w:rsid w:val="00E67EFD"/>
    <w:rPr>
      <w:rFonts w:asciiTheme="minorHAnsi" w:hAnsiTheme="minorHAnsi" w:cstheme="minorHAnsi"/>
    </w:rPr>
  </w:style>
  <w:style w:type="character" w:styleId="FootnoteReference">
    <w:name w:val="footnote reference"/>
    <w:aliases w:val="FR,Nota a pie,Footnote symbol,Odwołanie przypisu,Times 10 Point,Exposant 3 Point,footnote ref,Footnote Reference Superscript,Fußnotenzeichen diss neu,B2,B21,Footnote Reference/,Footnote Reference Number,SUPERS"/>
    <w:basedOn w:val="DefaultParagraphFont"/>
    <w:unhideWhenUsed/>
    <w:qFormat/>
    <w:rsid w:val="00E67EFD"/>
    <w:rPr>
      <w:vertAlign w:val="superscript"/>
    </w:rPr>
  </w:style>
  <w:style w:type="table" w:customStyle="1" w:styleId="TableGrid1">
    <w:name w:val="Table Grid1"/>
    <w:basedOn w:val="TableNormal"/>
    <w:next w:val="TableGrid"/>
    <w:uiPriority w:val="39"/>
    <w:rsid w:val="00D2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123CA6"/>
    <w:rPr>
      <w:sz w:val="22"/>
      <w:szCs w:val="24"/>
    </w:rPr>
  </w:style>
  <w:style w:type="table" w:customStyle="1" w:styleId="TableGrid2">
    <w:name w:val="Table Grid2"/>
    <w:basedOn w:val="TableNormal"/>
    <w:next w:val="TableGrid"/>
    <w:uiPriority w:val="39"/>
    <w:rsid w:val="0034705A"/>
    <w:pPr>
      <w:spacing w:line="280" w:lineRule="exact"/>
    </w:pPr>
    <w:rPr>
      <w:rFont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4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80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90382625">
      <w:bodyDiv w:val="1"/>
      <w:marLeft w:val="0"/>
      <w:marRight w:val="0"/>
      <w:marTop w:val="0"/>
      <w:marBottom w:val="0"/>
      <w:divBdr>
        <w:top w:val="none" w:sz="0" w:space="0" w:color="auto"/>
        <w:left w:val="none" w:sz="0" w:space="0" w:color="auto"/>
        <w:bottom w:val="none" w:sz="0" w:space="0" w:color="auto"/>
        <w:right w:val="none" w:sz="0" w:space="0" w:color="auto"/>
      </w:divBdr>
    </w:div>
    <w:div w:id="1181629290">
      <w:bodyDiv w:val="1"/>
      <w:marLeft w:val="0"/>
      <w:marRight w:val="0"/>
      <w:marTop w:val="0"/>
      <w:marBottom w:val="0"/>
      <w:divBdr>
        <w:top w:val="none" w:sz="0" w:space="0" w:color="auto"/>
        <w:left w:val="none" w:sz="0" w:space="0" w:color="auto"/>
        <w:bottom w:val="none" w:sz="0" w:space="0" w:color="auto"/>
        <w:right w:val="none" w:sz="0" w:space="0" w:color="auto"/>
      </w:divBdr>
      <w:divsChild>
        <w:div w:id="1401639300">
          <w:marLeft w:val="0"/>
          <w:marRight w:val="0"/>
          <w:marTop w:val="0"/>
          <w:marBottom w:val="0"/>
          <w:divBdr>
            <w:top w:val="none" w:sz="0" w:space="0" w:color="auto"/>
            <w:left w:val="none" w:sz="0" w:space="0" w:color="auto"/>
            <w:bottom w:val="none" w:sz="0" w:space="0" w:color="auto"/>
            <w:right w:val="none" w:sz="0" w:space="0" w:color="auto"/>
          </w:divBdr>
          <w:divsChild>
            <w:div w:id="284116839">
              <w:marLeft w:val="0"/>
              <w:marRight w:val="0"/>
              <w:marTop w:val="0"/>
              <w:marBottom w:val="0"/>
              <w:divBdr>
                <w:top w:val="none" w:sz="0" w:space="0" w:color="auto"/>
                <w:left w:val="none" w:sz="0" w:space="0" w:color="auto"/>
                <w:bottom w:val="none" w:sz="0" w:space="0" w:color="auto"/>
                <w:right w:val="none" w:sz="0" w:space="0" w:color="auto"/>
              </w:divBdr>
            </w:div>
            <w:div w:id="17160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8380">
      <w:bodyDiv w:val="1"/>
      <w:marLeft w:val="0"/>
      <w:marRight w:val="0"/>
      <w:marTop w:val="0"/>
      <w:marBottom w:val="0"/>
      <w:divBdr>
        <w:top w:val="none" w:sz="0" w:space="0" w:color="auto"/>
        <w:left w:val="none" w:sz="0" w:space="0" w:color="auto"/>
        <w:bottom w:val="none" w:sz="0" w:space="0" w:color="auto"/>
        <w:right w:val="none" w:sz="0" w:space="0" w:color="auto"/>
      </w:divBdr>
      <w:divsChild>
        <w:div w:id="1370375458">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36297574">
      <w:bodyDiv w:val="1"/>
      <w:marLeft w:val="0"/>
      <w:marRight w:val="0"/>
      <w:marTop w:val="0"/>
      <w:marBottom w:val="0"/>
      <w:divBdr>
        <w:top w:val="none" w:sz="0" w:space="0" w:color="auto"/>
        <w:left w:val="none" w:sz="0" w:space="0" w:color="auto"/>
        <w:bottom w:val="none" w:sz="0" w:space="0" w:color="auto"/>
        <w:right w:val="none" w:sz="0" w:space="0" w:color="auto"/>
      </w:divBdr>
      <w:divsChild>
        <w:div w:id="431124286">
          <w:marLeft w:val="0"/>
          <w:marRight w:val="0"/>
          <w:marTop w:val="0"/>
          <w:marBottom w:val="0"/>
          <w:divBdr>
            <w:top w:val="none" w:sz="0" w:space="0" w:color="auto"/>
            <w:left w:val="none" w:sz="0" w:space="0" w:color="auto"/>
            <w:bottom w:val="none" w:sz="0" w:space="0" w:color="auto"/>
            <w:right w:val="none" w:sz="0" w:space="0" w:color="auto"/>
          </w:divBdr>
        </w:div>
      </w:divsChild>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1541237">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67447262">
      <w:bodyDiv w:val="1"/>
      <w:marLeft w:val="0"/>
      <w:marRight w:val="0"/>
      <w:marTop w:val="0"/>
      <w:marBottom w:val="0"/>
      <w:divBdr>
        <w:top w:val="none" w:sz="0" w:space="0" w:color="auto"/>
        <w:left w:val="none" w:sz="0" w:space="0" w:color="auto"/>
        <w:bottom w:val="none" w:sz="0" w:space="0" w:color="auto"/>
        <w:right w:val="none" w:sz="0" w:space="0" w:color="auto"/>
      </w:divBdr>
    </w:div>
    <w:div w:id="1749813556">
      <w:bodyDiv w:val="1"/>
      <w:marLeft w:val="0"/>
      <w:marRight w:val="0"/>
      <w:marTop w:val="0"/>
      <w:marBottom w:val="0"/>
      <w:divBdr>
        <w:top w:val="none" w:sz="0" w:space="0" w:color="auto"/>
        <w:left w:val="none" w:sz="0" w:space="0" w:color="auto"/>
        <w:bottom w:val="none" w:sz="0" w:space="0" w:color="auto"/>
        <w:right w:val="none" w:sz="0" w:space="0" w:color="auto"/>
      </w:divBdr>
      <w:divsChild>
        <w:div w:id="903294898">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0104234">
      <w:bodyDiv w:val="1"/>
      <w:marLeft w:val="0"/>
      <w:marRight w:val="0"/>
      <w:marTop w:val="0"/>
      <w:marBottom w:val="0"/>
      <w:divBdr>
        <w:top w:val="none" w:sz="0" w:space="0" w:color="auto"/>
        <w:left w:val="none" w:sz="0" w:space="0" w:color="auto"/>
        <w:bottom w:val="none" w:sz="0" w:space="0" w:color="auto"/>
        <w:right w:val="none" w:sz="0" w:space="0" w:color="auto"/>
      </w:divBdr>
      <w:divsChild>
        <w:div w:id="1491798787">
          <w:marLeft w:val="0"/>
          <w:marRight w:val="0"/>
          <w:marTop w:val="0"/>
          <w:marBottom w:val="0"/>
          <w:divBdr>
            <w:top w:val="none" w:sz="0" w:space="0" w:color="auto"/>
            <w:left w:val="none" w:sz="0" w:space="0" w:color="auto"/>
            <w:bottom w:val="none" w:sz="0" w:space="0" w:color="auto"/>
            <w:right w:val="none" w:sz="0" w:space="0" w:color="auto"/>
          </w:divBdr>
          <w:divsChild>
            <w:div w:id="1056785362">
              <w:marLeft w:val="0"/>
              <w:marRight w:val="0"/>
              <w:marTop w:val="0"/>
              <w:marBottom w:val="0"/>
              <w:divBdr>
                <w:top w:val="none" w:sz="0" w:space="0" w:color="auto"/>
                <w:left w:val="none" w:sz="0" w:space="0" w:color="auto"/>
                <w:bottom w:val="none" w:sz="0" w:space="0" w:color="auto"/>
                <w:right w:val="none" w:sz="0" w:space="0" w:color="auto"/>
              </w:divBdr>
            </w:div>
            <w:div w:id="163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966511/FE_remote_and_blended_learning_case_studies.pdf" TargetMode="External"/><Relationship Id="rId26" Type="http://schemas.openxmlformats.org/officeDocument/2006/relationships/hyperlink" Target="https://assets.publishing.service.gov.uk/government/uploads/system/uploads/attachment_data/file/537031/160712_-_PD_Expert_Group_Guidance.pdf" TargetMode="External"/><Relationship Id="rId21" Type="http://schemas.openxmlformats.org/officeDocument/2006/relationships/hyperlink" Target="https://www.gov.uk/government/publications/college-collaboration-fund-ccf-projects/project-summaries-college-collaboration-fund-ccf" TargetMode="External"/><Relationship Id="rId34" Type="http://schemas.openxmlformats.org/officeDocument/2006/relationships/hyperlink" Target="https://assets.publishing.service.gov.uk/government/uploads/system/uploads/attachment_data/file/537031/160712_-_PD_Expert_Group_Guidanc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college-collaboration-fund-ccf-projects/project-summaries-college-collaboration-fund-ccf" TargetMode="External"/><Relationship Id="rId25" Type="http://schemas.openxmlformats.org/officeDocument/2006/relationships/hyperlink" Target="https://assets.publishing.service.gov.uk/government/uploads/system/uploads/attachment_data/file/537031/160712_-_PD_Expert_Group_Guidance.pdf" TargetMode="External"/><Relationship Id="rId33" Type="http://schemas.openxmlformats.org/officeDocument/2006/relationships/hyperlink" Target="https://assets.publishing.service.gov.uk/government/uploads/system/uploads/attachment_data/file/537031/160712_-_PD_Expert_Group_Guidanc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statistical-data-sets/further-education-and-skills-inspections-and-outcomes-management-information-from-september-2020-to-august-2021" TargetMode="External"/><Relationship Id="rId20" Type="http://schemas.openxmlformats.org/officeDocument/2006/relationships/hyperlink" Target="https://www.gov.uk/government/publications/college-collaboration-fund-ccf-projects/project-summaries-college-collaboration-fund-ccf" TargetMode="External"/><Relationship Id="rId29" Type="http://schemas.openxmlformats.org/officeDocument/2006/relationships/hyperlink" Target="https://www.gov.uk/government/collections/early-career-framework-re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further-education-and-skills-inspection-handbook-eif/further-education-and-skills-handbook"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statistical-data-sets/further-education-and-skills-inspections-and-outcomes-management-information-from-september-2020-to-august-2021" TargetMode="External"/><Relationship Id="rId23" Type="http://schemas.openxmlformats.org/officeDocument/2006/relationships/hyperlink" Target="https://assets.publishing.service.gov.uk/government/uploads/system/uploads/attachment_data/file/926366/Educational_effectiveness_research_and_FES.pdf" TargetMode="External"/><Relationship Id="rId28" Type="http://schemas.openxmlformats.org/officeDocument/2006/relationships/hyperlink" Target="https://www.et-foundation.co.uk/supporting/support-for-teacher-recruitment/taking-teaching-further/" TargetMode="External"/><Relationship Id="rId36" Type="http://schemas.openxmlformats.org/officeDocument/2006/relationships/hyperlink" Target="mailto:FEPDG.pilot@education.gov.uk" TargetMode="External"/><Relationship Id="rId10" Type="http://schemas.openxmlformats.org/officeDocument/2006/relationships/webSettings" Target="webSettings.xml"/><Relationship Id="rId19" Type="http://schemas.openxmlformats.org/officeDocument/2006/relationships/hyperlink" Target="https://www.gov.uk/government/publications/college-collaboration-fund-ccf-projects/project-summaries-college-collaboration-fund-cc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PDG.pilot@education.gov.uk" TargetMode="External"/><Relationship Id="rId22" Type="http://schemas.openxmlformats.org/officeDocument/2006/relationships/hyperlink" Target="https://www.et-foundation.co.uk/supporting/professional-development/technical-education/t-levels/" TargetMode="External"/><Relationship Id="rId27" Type="http://schemas.openxmlformats.org/officeDocument/2006/relationships/hyperlink" Target="https://www.et-foundation.co.uk/supporting/professional-development/technical-education/t-levels/networks/" TargetMode="External"/><Relationship Id="rId30" Type="http://schemas.openxmlformats.org/officeDocument/2006/relationships/hyperlink" Target="https://www.early-career-framework.education.gov.uk/" TargetMode="External"/><Relationship Id="rId35" Type="http://schemas.openxmlformats.org/officeDocument/2006/relationships/hyperlink" Target="https://www.gov.uk/guidance/accessibility-requirements-for-public-sector-websites-and-apps"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T4Q77CJQPZJK-1009790678-23557</_dlc_DocId>
    <_dlc_DocIdUrl xmlns="ba2294b9-6d6a-4c9b-a125-9e4b98f52ed2">
      <Url>https://educationgovuk.sharepoint.com/sites/lvedfe00038/_layouts/15/DocIdRedir.aspx?ID=T4Q77CJQPZJK-1009790678-23557</Url>
      <Description>T4Q77CJQPZJK-1009790678-23557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7F6A05132D233942821E32F5C24732E5" ma:contentTypeVersion="20" ma:contentTypeDescription="For programme or project documents. Records retained for 10 years." ma:contentTypeScope="" ma:versionID="a674c3156891e7fdfd7208ff555300b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a1f1d95d1b2c44cf94e48953634035f3"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2;#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628aac-c551-46e2-9f62-e0d0c8aa32ab}" ma:internalName="TaxCatchAll" ma:showField="CatchAllData" ma:web="3983d9d8-ce1f-4a1d-bf6e-f2bacb5f5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628aac-c551-46e2-9f62-e0d0c8aa32ab}" ma:internalName="TaxCatchAllLabel" ma:readOnly="true" ma:showField="CatchAllDataLabel" ma:web="3983d9d8-ce1f-4a1d-bf6e-f2bacb5f52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3.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4.xml><?xml version="1.0" encoding="utf-8"?>
<ds:datastoreItem xmlns:ds="http://schemas.openxmlformats.org/officeDocument/2006/customXml" ds:itemID="{4EDE008C-211B-4C97-A0CF-19761428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43F8D-A477-40CF-9A6D-2628F5692FE2}">
  <ds:schemaRefs>
    <ds:schemaRef ds:uri="http://schemas.microsoft.com/sharepoint/event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7939</Words>
  <Characters>45257</Characters>
  <Application>Microsoft Office Word</Application>
  <DocSecurity>0</DocSecurity>
  <Lines>377</Lines>
  <Paragraphs>106</Paragraphs>
  <ScaleCrop>false</ScaleCrop>
  <Company>Department for Education</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Publishing.TEAM@education.gsi.gov.uk</dc:creator>
  <cp:keywords/>
  <dc:description>DfE-SD-V1.4</dc:description>
  <cp:lastModifiedBy>NELSON, Rachel</cp:lastModifiedBy>
  <cp:revision>2</cp:revision>
  <cp:lastPrinted>2013-07-11T18:35:00Z</cp:lastPrinted>
  <dcterms:created xsi:type="dcterms:W3CDTF">2021-07-15T09:32:00Z</dcterms:created>
  <dcterms:modified xsi:type="dcterms:W3CDTF">2021-07-15T09:32:00Z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0x01010061B827D2B2699C41B3D164C1E82366EB0C007F6A05132D233942821E32F5C24732E5</vt:lpwstr>
  </property>
  <property fmtid="{D5CDD505-2E9C-101B-9397-08002B2CF9AE}" pid="4" name="Site">
    <vt:lpwstr>22;#Communic​ati​ons|60b3cc5e-d979-4a7a-b73d-c058e341a548</vt:lpwstr>
  </property>
  <property fmtid="{D5CDD505-2E9C-101B-9397-08002B2CF9AE}" pid="5" name="c02f73938b5741d4934b358b31a1b80f">
    <vt:lpwstr/>
  </property>
  <property fmtid="{D5CDD505-2E9C-101B-9397-08002B2CF9AE}" pid="6" name="Rights:ProtectiveMarking">
    <vt:lpwstr>3;#Official|0884c477-2e62-47ea-b19c-5af6e91124c5</vt:lpwstr>
  </property>
  <property fmtid="{D5CDD505-2E9C-101B-9397-08002B2CF9AE}" pid="7" name="DfeSubject">
    <vt:lpwstr/>
  </property>
  <property fmtid="{D5CDD505-2E9C-101B-9397-08002B2CF9AE}" pid="8" name="i98b064926ea4fbe8f5b88c394ff652b">
    <vt:lpwstr/>
  </property>
  <property fmtid="{D5CDD505-2E9C-101B-9397-08002B2CF9AE}" pid="9" name="Function">
    <vt:lpwstr/>
  </property>
  <property fmtid="{D5CDD505-2E9C-101B-9397-08002B2CF9AE}" pid="10" name="Subject1">
    <vt:lpwstr/>
  </property>
  <property fmtid="{D5CDD505-2E9C-101B-9397-08002B2CF9AE}" pid="11" name="SiteType">
    <vt:lpwstr/>
  </property>
  <property fmtid="{D5CDD505-2E9C-101B-9397-08002B2CF9AE}" pid="12" name="OrganisationalUnit">
    <vt:lpwstr>2;#DfE|cc08a6d4-dfde-4d0f-bd85-069ebcef80d5</vt:lpwstr>
  </property>
  <property fmtid="{D5CDD505-2E9C-101B-9397-08002B2CF9AE}" pid="13" name="Owner">
    <vt:lpwstr>1;#DfE|a484111e-5b24-4ad9-9778-c536c8c88985</vt:lpwstr>
  </property>
  <property fmtid="{D5CDD505-2E9C-101B-9397-08002B2CF9AE}" pid="14" name="DfeOrganisationalUnit">
    <vt:lpwstr/>
  </property>
  <property fmtid="{D5CDD505-2E9C-101B-9397-08002B2CF9AE}" pid="15" name="DfeOwner">
    <vt:lpwstr/>
  </property>
  <property fmtid="{D5CDD505-2E9C-101B-9397-08002B2CF9AE}" pid="16" name="p6919dbb65844893b164c5f63a6f0eeb">
    <vt:lpwstr/>
  </property>
  <property fmtid="{D5CDD505-2E9C-101B-9397-08002B2CF9AE}" pid="17" name="f6ec388a6d534bab86a259abd1bfa088">
    <vt:lpwstr/>
  </property>
  <property fmtid="{D5CDD505-2E9C-101B-9397-08002B2CF9AE}" pid="18" name="DfeRights_x003a_ProtectiveMarking">
    <vt:lpwstr/>
  </property>
  <property fmtid="{D5CDD505-2E9C-101B-9397-08002B2CF9AE}" pid="19" name="DfeRights:ProtectiveMarking">
    <vt:lpwstr/>
  </property>
  <property fmtid="{D5CDD505-2E9C-101B-9397-08002B2CF9AE}" pid="20" name="_dlc_DocIdItemGuid">
    <vt:lpwstr>c03319a4-aefb-4fa6-8b47-6345d05b7d5b</vt:lpwstr>
  </property>
</Properties>
</file>