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0D3BB" w14:textId="77777777" w:rsidR="008B1B6A" w:rsidRDefault="00024B4A" w:rsidP="006C3889">
      <w:pPr>
        <w:pStyle w:val="Title"/>
        <w:jc w:val="left"/>
      </w:pPr>
      <w:bookmarkStart w:id="0" w:name="_GoBack"/>
      <w:bookmarkEnd w:id="0"/>
      <w:r>
        <w:rPr>
          <w:noProof/>
          <w:lang w:eastAsia="en-GB"/>
        </w:rPr>
        <w:drawing>
          <wp:inline distT="0" distB="0" distL="0" distR="0" wp14:anchorId="0D00D42C" wp14:editId="0D00D42D">
            <wp:extent cx="894080" cy="776605"/>
            <wp:effectExtent l="0" t="0" r="1270" b="4445"/>
            <wp:docPr id="1" name="Picture 1" descr="Legal Aid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gal Aid Agen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4080" cy="776605"/>
                    </a:xfrm>
                    <a:prstGeom prst="rect">
                      <a:avLst/>
                    </a:prstGeom>
                    <a:noFill/>
                    <a:ln>
                      <a:noFill/>
                    </a:ln>
                  </pic:spPr>
                </pic:pic>
              </a:graphicData>
            </a:graphic>
          </wp:inline>
        </w:drawing>
      </w:r>
      <w:r w:rsidR="008B1B6A">
        <w:t xml:space="preserve"> </w:t>
      </w:r>
    </w:p>
    <w:p w14:paraId="0D00D3BC" w14:textId="77777777" w:rsidR="000F59C1" w:rsidRDefault="000F59C1">
      <w:pPr>
        <w:pStyle w:val="Title"/>
      </w:pPr>
      <w:r>
        <w:t>PERSONAL GUARANTEE AND INDEMNITY</w:t>
      </w:r>
    </w:p>
    <w:p w14:paraId="0D00D3BD" w14:textId="77777777" w:rsidR="000F59C1" w:rsidRDefault="000F59C1">
      <w:pPr>
        <w:pStyle w:val="Title"/>
      </w:pPr>
      <w:r>
        <w:t>DEED OF AGREEMENT - COMPANIES</w:t>
      </w:r>
    </w:p>
    <w:p w14:paraId="0D00D3BE" w14:textId="77777777" w:rsidR="000F59C1" w:rsidRDefault="000F59C1">
      <w:pPr>
        <w:pStyle w:val="Title"/>
      </w:pPr>
    </w:p>
    <w:p w14:paraId="0D00D3BF" w14:textId="77777777" w:rsidR="000F59C1" w:rsidRDefault="000F59C1">
      <w:pPr>
        <w:spacing w:line="360" w:lineRule="auto"/>
        <w:jc w:val="center"/>
        <w:rPr>
          <w:b/>
          <w:bCs/>
        </w:rPr>
      </w:pPr>
    </w:p>
    <w:p w14:paraId="0D00D3C0" w14:textId="77777777" w:rsidR="000F59C1" w:rsidRDefault="000F59C1">
      <w:pPr>
        <w:spacing w:line="360" w:lineRule="auto"/>
        <w:jc w:val="both"/>
        <w:rPr>
          <w:b/>
          <w:bCs/>
        </w:rPr>
      </w:pPr>
      <w:r>
        <w:rPr>
          <w:b/>
          <w:bCs/>
        </w:rPr>
        <w:t>Between:</w:t>
      </w:r>
    </w:p>
    <w:p w14:paraId="0D00D3C1" w14:textId="77777777" w:rsidR="000F59C1" w:rsidRDefault="000F59C1">
      <w:pPr>
        <w:spacing w:line="360" w:lineRule="auto"/>
        <w:jc w:val="both"/>
        <w:rPr>
          <w:b/>
          <w:bCs/>
        </w:rPr>
      </w:pPr>
    </w:p>
    <w:p w14:paraId="0D00D3C2" w14:textId="77777777" w:rsidR="000F59C1" w:rsidRDefault="000F59C1">
      <w:pPr>
        <w:pStyle w:val="Heading1"/>
        <w:spacing w:line="360" w:lineRule="auto"/>
        <w:jc w:val="both"/>
        <w:rPr>
          <w:b w:val="0"/>
          <w:bCs w:val="0"/>
        </w:rPr>
      </w:pPr>
      <w:r>
        <w:rPr>
          <w:b w:val="0"/>
          <w:bCs w:val="0"/>
        </w:rPr>
        <w:t>Each of the guarantors listed in paragraph 11 below in respect of [</w:t>
      </w:r>
      <w:r>
        <w:t>name of company</w:t>
      </w:r>
      <w:r>
        <w:rPr>
          <w:b w:val="0"/>
          <w:bCs w:val="0"/>
        </w:rPr>
        <w:t>], whose registered address is [</w:t>
      </w:r>
      <w:r w:rsidR="00604535">
        <w:t>address</w:t>
      </w:r>
      <w:r>
        <w:t xml:space="preserve"> of company</w:t>
      </w:r>
      <w:r>
        <w:rPr>
          <w:b w:val="0"/>
          <w:bCs w:val="0"/>
        </w:rPr>
        <w:t>] and whose registered number is [</w:t>
      </w:r>
      <w:r>
        <w:t>company number</w:t>
      </w:r>
      <w:r>
        <w:rPr>
          <w:b w:val="0"/>
          <w:bCs w:val="0"/>
        </w:rPr>
        <w:t>] (“the Guarantors”)</w:t>
      </w:r>
    </w:p>
    <w:p w14:paraId="0D00D3C3" w14:textId="77777777" w:rsidR="000F59C1" w:rsidRDefault="000F59C1">
      <w:pPr>
        <w:spacing w:line="360" w:lineRule="auto"/>
        <w:jc w:val="both"/>
      </w:pPr>
    </w:p>
    <w:p w14:paraId="0D00D3C4" w14:textId="77777777" w:rsidR="000F59C1" w:rsidRDefault="000F59C1">
      <w:pPr>
        <w:spacing w:line="360" w:lineRule="auto"/>
        <w:jc w:val="both"/>
      </w:pPr>
      <w:r>
        <w:t>and</w:t>
      </w:r>
    </w:p>
    <w:p w14:paraId="0D00D3C5" w14:textId="77777777" w:rsidR="000F59C1" w:rsidRDefault="000F59C1">
      <w:pPr>
        <w:spacing w:line="360" w:lineRule="auto"/>
        <w:jc w:val="both"/>
      </w:pPr>
    </w:p>
    <w:p w14:paraId="0D00D3C6" w14:textId="77777777" w:rsidR="000F59C1" w:rsidRDefault="000F59C1">
      <w:pPr>
        <w:pStyle w:val="BodyText2"/>
      </w:pPr>
      <w:r>
        <w:t xml:space="preserve">The </w:t>
      </w:r>
      <w:r w:rsidR="00904AE5">
        <w:t>Lord Chancellor</w:t>
      </w:r>
      <w:r w:rsidR="00AA6EEB">
        <w:t>, 102 Petty France, London SW1H 9AJ</w:t>
      </w:r>
      <w:r>
        <w:t xml:space="preserve"> </w:t>
      </w:r>
    </w:p>
    <w:p w14:paraId="0D00D3C7" w14:textId="77777777" w:rsidR="000F59C1" w:rsidRDefault="000F59C1">
      <w:pPr>
        <w:spacing w:line="360" w:lineRule="auto"/>
        <w:jc w:val="both"/>
      </w:pPr>
    </w:p>
    <w:p w14:paraId="0D00D3C8" w14:textId="77777777" w:rsidR="000F59C1" w:rsidRDefault="000F59C1">
      <w:pPr>
        <w:spacing w:line="360" w:lineRule="auto"/>
        <w:jc w:val="both"/>
      </w:pPr>
      <w:r>
        <w:rPr>
          <w:b/>
          <w:bCs/>
        </w:rPr>
        <w:t xml:space="preserve">Re:  </w:t>
      </w:r>
      <w:r>
        <w:t>[</w:t>
      </w:r>
      <w:r>
        <w:rPr>
          <w:b/>
          <w:bCs/>
        </w:rPr>
        <w:t>name of company</w:t>
      </w:r>
      <w:r>
        <w:t>] (“the Provider”)</w:t>
      </w:r>
    </w:p>
    <w:p w14:paraId="0D00D3C9" w14:textId="77777777" w:rsidR="000F59C1" w:rsidRDefault="000F59C1">
      <w:pPr>
        <w:spacing w:line="360" w:lineRule="auto"/>
        <w:jc w:val="both"/>
        <w:rPr>
          <w:b/>
          <w:bCs/>
        </w:rPr>
      </w:pPr>
    </w:p>
    <w:p w14:paraId="21B6B34C" w14:textId="34EFFDD0" w:rsidR="00A141A9" w:rsidRDefault="00A141A9" w:rsidP="00A141A9">
      <w:pPr>
        <w:spacing w:line="360" w:lineRule="auto"/>
        <w:jc w:val="both"/>
        <w:rPr>
          <w:b/>
          <w:bCs/>
        </w:rPr>
      </w:pPr>
      <w:r>
        <w:rPr>
          <w:b/>
          <w:bCs/>
        </w:rPr>
        <w:t xml:space="preserve">[Immigration Telephone </w:t>
      </w:r>
      <w:r w:rsidR="008A0925">
        <w:rPr>
          <w:b/>
          <w:bCs/>
        </w:rPr>
        <w:t xml:space="preserve">Advice Services Contract 2019 </w:t>
      </w:r>
      <w:r>
        <w:rPr>
          <w:b/>
          <w:bCs/>
        </w:rPr>
        <w:t>/ 2018 Standard Civil Contract / 2018 Civil Legal Advice Contract / Individual Case Contract (High Cost Civil) / Very High Cost (Crime) Case Contract / 2017 Standard Crime Contract</w:t>
      </w:r>
      <w:r w:rsidR="00C72059">
        <w:rPr>
          <w:b/>
          <w:bCs/>
        </w:rPr>
        <w:t xml:space="preserve"> /</w:t>
      </w:r>
      <w:r w:rsidR="00D811A0">
        <w:rPr>
          <w:b/>
          <w:bCs/>
        </w:rPr>
        <w:t xml:space="preserve"> </w:t>
      </w:r>
      <w:r w:rsidR="00746F20">
        <w:rPr>
          <w:b/>
          <w:bCs/>
        </w:rPr>
        <w:t xml:space="preserve">2021 </w:t>
      </w:r>
      <w:r w:rsidR="00D811A0" w:rsidRPr="00BC415E">
        <w:rPr>
          <w:b/>
          <w:bCs/>
        </w:rPr>
        <w:t>Civil Legal Advice (Discrimination) Contract</w:t>
      </w:r>
      <w:r w:rsidR="00D811A0">
        <w:rPr>
          <w:b/>
          <w:bCs/>
        </w:rPr>
        <w:t xml:space="preserve"> /</w:t>
      </w:r>
      <w:r w:rsidR="00C72059" w:rsidRPr="00C72059">
        <w:t xml:space="preserve"> </w:t>
      </w:r>
      <w:r w:rsidR="00C72059" w:rsidRPr="00C72059">
        <w:rPr>
          <w:b/>
          <w:bCs/>
        </w:rPr>
        <w:t>Criminal Defence Direct Contract 2021</w:t>
      </w:r>
      <w:r w:rsidR="00AE73C4">
        <w:rPr>
          <w:b/>
          <w:bCs/>
        </w:rPr>
        <w:t>/ 2022 Standard Crime Contract</w:t>
      </w:r>
      <w:r w:rsidR="00C72059">
        <w:rPr>
          <w:b/>
          <w:bCs/>
        </w:rPr>
        <w:t xml:space="preserve"> </w:t>
      </w:r>
      <w:r>
        <w:rPr>
          <w:b/>
          <w:bCs/>
        </w:rPr>
        <w:t>] – account number(s) [        ] and any other current and subsequent contracts for the provision of publicly funded legal services between the Provider  and the Lord Chancellor, each as varied from time to time in accordance with its terms (“the Contract(s)”)</w:t>
      </w:r>
    </w:p>
    <w:p w14:paraId="0D00D3CB" w14:textId="77777777" w:rsidR="000F59C1" w:rsidRDefault="000F59C1">
      <w:pPr>
        <w:spacing w:line="360" w:lineRule="auto"/>
        <w:jc w:val="both"/>
        <w:rPr>
          <w:b/>
          <w:bCs/>
        </w:rPr>
      </w:pPr>
    </w:p>
    <w:p w14:paraId="0D00D3CC" w14:textId="77777777" w:rsidR="000F59C1" w:rsidRDefault="000F59C1">
      <w:pPr>
        <w:spacing w:line="360" w:lineRule="auto"/>
        <w:jc w:val="both"/>
      </w:pPr>
      <w:r>
        <w:rPr>
          <w:b/>
          <w:bCs/>
        </w:rPr>
        <w:t xml:space="preserve">Dated as a Deed:  </w:t>
      </w:r>
      <w:r>
        <w:t>[insert date]</w:t>
      </w:r>
    </w:p>
    <w:p w14:paraId="0D00D3CD" w14:textId="77777777" w:rsidR="000F59C1" w:rsidRDefault="000F59C1">
      <w:pPr>
        <w:spacing w:line="360" w:lineRule="auto"/>
        <w:jc w:val="both"/>
      </w:pPr>
    </w:p>
    <w:p w14:paraId="0D00D3CE" w14:textId="77777777" w:rsidR="000F59C1" w:rsidRDefault="000F59C1">
      <w:pPr>
        <w:spacing w:line="360" w:lineRule="auto"/>
        <w:jc w:val="both"/>
        <w:rPr>
          <w:b/>
          <w:bCs/>
        </w:rPr>
      </w:pPr>
      <w:r>
        <w:rPr>
          <w:b/>
          <w:bCs/>
        </w:rPr>
        <w:t>Background</w:t>
      </w:r>
    </w:p>
    <w:p w14:paraId="0D00D3CF" w14:textId="77777777" w:rsidR="000F59C1" w:rsidRDefault="000F59C1">
      <w:pPr>
        <w:spacing w:line="360" w:lineRule="auto"/>
        <w:jc w:val="both"/>
      </w:pPr>
    </w:p>
    <w:p w14:paraId="0D00D3D0" w14:textId="77777777" w:rsidR="000F59C1" w:rsidRDefault="000F59C1">
      <w:pPr>
        <w:spacing w:line="360" w:lineRule="auto"/>
        <w:jc w:val="both"/>
      </w:pPr>
      <w:r>
        <w:t xml:space="preserve">The </w:t>
      </w:r>
      <w:r w:rsidR="00904AE5">
        <w:t>Lord Chancellor</w:t>
      </w:r>
      <w:r>
        <w:t xml:space="preserve"> enters into contracts with firms of solicitors and other organisations to secure the provision of publicly funded legal services.  </w:t>
      </w:r>
      <w:r w:rsidR="008B1B6A">
        <w:t xml:space="preserve">The Legal Aid Agency acts on behalf of the Lord Chancellor with regard to matters related to legal aid contracts with providers.  </w:t>
      </w:r>
      <w:r>
        <w:t xml:space="preserve">Under the terms of the contracts, the </w:t>
      </w:r>
      <w:r w:rsidR="008B1B6A">
        <w:t xml:space="preserve">Legal Aid Agency acting on behalf of the </w:t>
      </w:r>
      <w:r w:rsidR="00904AE5">
        <w:t>Lord Chancellor</w:t>
      </w:r>
      <w:r>
        <w:t xml:space="preserve"> may advance monies to contractors on account of work that they are anticipated to perform.</w:t>
      </w:r>
    </w:p>
    <w:p w14:paraId="0D00D3D1" w14:textId="77777777" w:rsidR="000F59C1" w:rsidRDefault="000F59C1">
      <w:pPr>
        <w:spacing w:line="360" w:lineRule="auto"/>
        <w:jc w:val="both"/>
      </w:pPr>
    </w:p>
    <w:p w14:paraId="0D00D3D2" w14:textId="77777777" w:rsidR="000F59C1" w:rsidRDefault="000F59C1">
      <w:pPr>
        <w:spacing w:line="360" w:lineRule="auto"/>
        <w:jc w:val="both"/>
      </w:pPr>
      <w:r>
        <w:lastRenderedPageBreak/>
        <w:t xml:space="preserve">Traditionally, solicitors’ practices have operated as partnerships or sole principals.  These legal forms allow the </w:t>
      </w:r>
      <w:r w:rsidR="008B1B6A">
        <w:t xml:space="preserve"> Legal Aid Agency acting on behalf of the </w:t>
      </w:r>
      <w:r w:rsidR="00904AE5">
        <w:t>Lord Chancellor</w:t>
      </w:r>
      <w:r>
        <w:t xml:space="preserve"> to recover any overpayments of payments on account from the individual partners or sole principals.</w:t>
      </w:r>
    </w:p>
    <w:p w14:paraId="0D00D3D3" w14:textId="77777777" w:rsidR="000F59C1" w:rsidRDefault="000F59C1">
      <w:pPr>
        <w:spacing w:line="360" w:lineRule="auto"/>
        <w:jc w:val="both"/>
      </w:pPr>
    </w:p>
    <w:p w14:paraId="0D00D3D4" w14:textId="77777777" w:rsidR="000F59C1" w:rsidRDefault="000F59C1">
      <w:pPr>
        <w:spacing w:line="360" w:lineRule="auto"/>
        <w:jc w:val="both"/>
      </w:pPr>
      <w:r>
        <w:t xml:space="preserve">Some solicitors’ practices now operate as incorporated practices (“Companies”).  In some cases, directors and shareholders of these Companies are also Companies and contract on this basis with the solicitors’ practice Company. These types of entity deprive the </w:t>
      </w:r>
      <w:r w:rsidR="00904AE5">
        <w:t>Lord Chancellor</w:t>
      </w:r>
      <w:r>
        <w:t xml:space="preserve"> of the rights of recovery </w:t>
      </w:r>
      <w:r w:rsidR="008B1B6A">
        <w:t>he</w:t>
      </w:r>
      <w:r>
        <w:t xml:space="preserve"> would have had if the practices had operated as partnerships or sole principals.</w:t>
      </w:r>
    </w:p>
    <w:p w14:paraId="0D00D3D5" w14:textId="77777777" w:rsidR="000F59C1" w:rsidRDefault="000F59C1">
      <w:pPr>
        <w:spacing w:line="360" w:lineRule="auto"/>
        <w:jc w:val="both"/>
      </w:pPr>
    </w:p>
    <w:p w14:paraId="0D00D3D6" w14:textId="77777777" w:rsidR="000F59C1" w:rsidRDefault="000F59C1">
      <w:pPr>
        <w:spacing w:line="360" w:lineRule="auto"/>
        <w:jc w:val="both"/>
      </w:pPr>
      <w:r>
        <w:t xml:space="preserve">The purpose of this Deed is to ensure that the </w:t>
      </w:r>
      <w:r w:rsidR="00904AE5">
        <w:t>Lord Chancellor</w:t>
      </w:r>
      <w:r>
        <w:t xml:space="preserve"> is in no worse a position when contracting with Providers which are Companies than </w:t>
      </w:r>
      <w:r w:rsidR="008B1B6A">
        <w:t xml:space="preserve">he </w:t>
      </w:r>
      <w:r>
        <w:t>would have been had the Provider been a partnership or sole principal.</w:t>
      </w:r>
    </w:p>
    <w:p w14:paraId="0D00D3D7" w14:textId="77777777" w:rsidR="000F59C1" w:rsidRDefault="000F59C1">
      <w:pPr>
        <w:spacing w:line="360" w:lineRule="auto"/>
        <w:jc w:val="center"/>
        <w:rPr>
          <w:b/>
          <w:bCs/>
        </w:rPr>
      </w:pPr>
    </w:p>
    <w:p w14:paraId="0D00D3D8" w14:textId="77777777" w:rsidR="000F59C1" w:rsidRDefault="000F59C1">
      <w:pPr>
        <w:pStyle w:val="Heading1"/>
        <w:spacing w:line="360" w:lineRule="auto"/>
        <w:jc w:val="left"/>
      </w:pPr>
      <w:r>
        <w:t>Terms</w:t>
      </w:r>
    </w:p>
    <w:p w14:paraId="0D00D3D9" w14:textId="77777777" w:rsidR="000F59C1" w:rsidRDefault="000F59C1">
      <w:pPr>
        <w:spacing w:line="360" w:lineRule="auto"/>
        <w:jc w:val="both"/>
      </w:pPr>
    </w:p>
    <w:p w14:paraId="0D00D3DA" w14:textId="77777777" w:rsidR="000F59C1" w:rsidRDefault="000F59C1">
      <w:pPr>
        <w:spacing w:line="360" w:lineRule="auto"/>
        <w:jc w:val="both"/>
      </w:pPr>
      <w:r>
        <w:t xml:space="preserve">In consideration </w:t>
      </w:r>
      <w:r w:rsidR="00103E5E">
        <w:t>of</w:t>
      </w:r>
      <w:r>
        <w:t xml:space="preserve"> the </w:t>
      </w:r>
      <w:r w:rsidR="00904AE5">
        <w:t>Lord Chancellor</w:t>
      </w:r>
      <w:r>
        <w:t xml:space="preserve"> doing one or more of the following:</w:t>
      </w:r>
    </w:p>
    <w:p w14:paraId="0D00D3DB" w14:textId="77777777" w:rsidR="000F59C1" w:rsidRDefault="000F59C1">
      <w:pPr>
        <w:spacing w:line="360" w:lineRule="auto"/>
        <w:jc w:val="both"/>
      </w:pPr>
    </w:p>
    <w:p w14:paraId="0D00D3DC" w14:textId="77777777" w:rsidR="000F59C1" w:rsidRDefault="000F59C1">
      <w:pPr>
        <w:numPr>
          <w:ilvl w:val="0"/>
          <w:numId w:val="2"/>
        </w:numPr>
        <w:spacing w:line="360" w:lineRule="auto"/>
        <w:jc w:val="both"/>
      </w:pPr>
      <w:r>
        <w:t>entering into one or more of the Contract(s) with the Provider;</w:t>
      </w:r>
    </w:p>
    <w:p w14:paraId="0D00D3DD" w14:textId="77777777" w:rsidR="000F59C1" w:rsidRDefault="000F59C1">
      <w:pPr>
        <w:spacing w:line="360" w:lineRule="auto"/>
        <w:ind w:left="360"/>
        <w:jc w:val="both"/>
      </w:pPr>
      <w:r>
        <w:t>(b) novating one or more of the Contract(s) to the Provider;</w:t>
      </w:r>
    </w:p>
    <w:p w14:paraId="0D00D3DE" w14:textId="77777777" w:rsidR="000F59C1" w:rsidRDefault="000F59C1">
      <w:pPr>
        <w:spacing w:line="360" w:lineRule="auto"/>
        <w:ind w:left="360"/>
        <w:jc w:val="both"/>
      </w:pPr>
      <w:r>
        <w:t xml:space="preserve">(c) making payments under one or more of the Contract(s) to the Provider, </w:t>
      </w:r>
    </w:p>
    <w:p w14:paraId="0D00D3DF" w14:textId="77777777" w:rsidR="000F59C1" w:rsidRDefault="000F59C1">
      <w:pPr>
        <w:spacing w:line="360" w:lineRule="auto"/>
        <w:jc w:val="both"/>
      </w:pPr>
    </w:p>
    <w:p w14:paraId="0D00D3E0" w14:textId="77777777" w:rsidR="000F59C1" w:rsidRDefault="000F59C1">
      <w:pPr>
        <w:spacing w:line="360" w:lineRule="auto"/>
        <w:jc w:val="both"/>
      </w:pPr>
      <w:r>
        <w:t xml:space="preserve">the Guarantors jointly and severally agree with the </w:t>
      </w:r>
      <w:r w:rsidR="00904AE5">
        <w:t>Lord Chancellor</w:t>
      </w:r>
      <w:r>
        <w:t xml:space="preserve"> as follows:</w:t>
      </w:r>
    </w:p>
    <w:p w14:paraId="0D00D3E1" w14:textId="77777777" w:rsidR="000F59C1" w:rsidRDefault="000F59C1">
      <w:pPr>
        <w:spacing w:line="360" w:lineRule="auto"/>
        <w:jc w:val="both"/>
      </w:pPr>
    </w:p>
    <w:p w14:paraId="0D00D3E2" w14:textId="77777777" w:rsidR="000F59C1" w:rsidRDefault="000F59C1">
      <w:pPr>
        <w:spacing w:line="360" w:lineRule="auto"/>
        <w:ind w:left="720" w:hanging="720"/>
        <w:jc w:val="both"/>
      </w:pPr>
      <w:r>
        <w:t>1.</w:t>
      </w:r>
      <w:r>
        <w:tab/>
        <w:t>The Guarantors unconditionally and irrevocably guarantee that the Provider (</w:t>
      </w:r>
      <w:proofErr w:type="spellStart"/>
      <w:r>
        <w:t>i</w:t>
      </w:r>
      <w:proofErr w:type="spellEnd"/>
      <w:r>
        <w:t xml:space="preserve">) shall perform all of its obligations under the Contract(s) in accordance with the terms of such Contract(s) and (ii) will pay all monies due to the </w:t>
      </w:r>
      <w:r w:rsidR="00904AE5">
        <w:t>Lord Chancellor</w:t>
      </w:r>
      <w:r>
        <w:t xml:space="preserve"> under or in respect of the Contract(s).</w:t>
      </w:r>
    </w:p>
    <w:p w14:paraId="0D00D3E3" w14:textId="77777777" w:rsidR="000F59C1" w:rsidRDefault="000F59C1">
      <w:pPr>
        <w:spacing w:line="360" w:lineRule="auto"/>
        <w:jc w:val="both"/>
      </w:pPr>
    </w:p>
    <w:p w14:paraId="0D00D3E4" w14:textId="77777777" w:rsidR="000F59C1" w:rsidRDefault="000F59C1">
      <w:pPr>
        <w:spacing w:line="360" w:lineRule="auto"/>
        <w:ind w:left="720" w:hanging="720"/>
        <w:jc w:val="both"/>
      </w:pPr>
      <w:r>
        <w:t>2.</w:t>
      </w:r>
      <w:r>
        <w:tab/>
        <w:t xml:space="preserve">As a separate and primary obligation, the Guarantors unconditionally and irrevocably agree to indemnify the </w:t>
      </w:r>
      <w:r w:rsidR="00904AE5">
        <w:t>Lord Chancellor</w:t>
      </w:r>
      <w:r>
        <w:t xml:space="preserve"> in respect of any losses, costs, expenses, damages or liabilities suffered or incurred by the </w:t>
      </w:r>
      <w:r w:rsidR="00904AE5">
        <w:t>Lord Chancellor</w:t>
      </w:r>
      <w:r>
        <w:t xml:space="preserve"> as a result of the Provider (or any receiver, administrator or similar person appointed for the Provider) failing to comply with its obligations under the Contract(s).</w:t>
      </w:r>
    </w:p>
    <w:p w14:paraId="0D00D3E5" w14:textId="77777777" w:rsidR="000F59C1" w:rsidRDefault="000F59C1">
      <w:pPr>
        <w:spacing w:line="360" w:lineRule="auto"/>
        <w:jc w:val="both"/>
      </w:pPr>
    </w:p>
    <w:p w14:paraId="0D00D3E6" w14:textId="77777777" w:rsidR="000F59C1" w:rsidRDefault="000F59C1">
      <w:pPr>
        <w:spacing w:line="360" w:lineRule="auto"/>
        <w:ind w:left="720" w:hanging="720"/>
        <w:jc w:val="both"/>
      </w:pPr>
      <w:r>
        <w:t>3.</w:t>
      </w:r>
      <w:r>
        <w:tab/>
        <w:t xml:space="preserve">This Deed shall commence on the date set out above and shall continue in force until the later of the date that all of the obligations under the Contract(s) have been performed by </w:t>
      </w:r>
      <w:r>
        <w:lastRenderedPageBreak/>
        <w:t xml:space="preserve">the Provider or until all of the obligations in this Deed have been fully discharged, and this Deed shall automatically terminate on such date. </w:t>
      </w:r>
    </w:p>
    <w:p w14:paraId="0D00D3E7" w14:textId="77777777" w:rsidR="000F59C1" w:rsidRDefault="000F59C1">
      <w:pPr>
        <w:spacing w:line="360" w:lineRule="auto"/>
        <w:ind w:left="720" w:hanging="720"/>
        <w:jc w:val="both"/>
      </w:pPr>
    </w:p>
    <w:p w14:paraId="0D00D3E8" w14:textId="77777777" w:rsidR="000F59C1" w:rsidRDefault="000F59C1">
      <w:pPr>
        <w:spacing w:line="360" w:lineRule="auto"/>
        <w:ind w:left="720" w:hanging="720"/>
        <w:jc w:val="both"/>
        <w:rPr>
          <w:b/>
        </w:rPr>
      </w:pPr>
      <w:r>
        <w:t>4.</w:t>
      </w:r>
      <w:r>
        <w:tab/>
        <w:t xml:space="preserve">Without prejudice to the terms of the Contract(s), the Guarantors agree to inform the </w:t>
      </w:r>
      <w:r w:rsidR="008B1B6A">
        <w:t>Legal Aid Agency</w:t>
      </w:r>
      <w:r>
        <w:t xml:space="preserve"> without undue delay and in any event within 15 days of any change in the directors and or shareholders of the Provider and the Guarantors undertake to ensure that the Guarantors and any new director and or shareholder of the Provider signs an agreement with the </w:t>
      </w:r>
      <w:r w:rsidR="00904AE5">
        <w:t>Lord Chancellor</w:t>
      </w:r>
      <w:r>
        <w:t xml:space="preserve"> in this form without undue delay and in any event within 28 days of any change in the directors and or shareholders of the Provider, and to send it to the </w:t>
      </w:r>
      <w:r w:rsidR="008B1B6A">
        <w:t>Legal Aid Agency</w:t>
      </w:r>
      <w:r>
        <w:t>.</w:t>
      </w:r>
    </w:p>
    <w:p w14:paraId="0D00D3E9" w14:textId="77777777" w:rsidR="000F59C1" w:rsidRDefault="000F59C1">
      <w:pPr>
        <w:spacing w:line="360" w:lineRule="auto"/>
        <w:jc w:val="both"/>
      </w:pPr>
    </w:p>
    <w:p w14:paraId="0D00D3EA" w14:textId="77777777" w:rsidR="000F59C1" w:rsidRDefault="000F59C1">
      <w:pPr>
        <w:spacing w:line="360" w:lineRule="auto"/>
        <w:ind w:left="720" w:hanging="720"/>
        <w:jc w:val="both"/>
        <w:rPr>
          <w:b/>
        </w:rPr>
      </w:pPr>
      <w:r>
        <w:t>5.</w:t>
      </w:r>
      <w:r>
        <w:tab/>
        <w:t>In the event that any Guarantor ceases to be either a director or a shareholder of the Provider or a director or a shareholder of a Company which is itself a director or shareholder of the Provider, that Guarantor shall cease to be liable under this Deed for any liabilities incurred after the date of his/her departure.</w:t>
      </w:r>
    </w:p>
    <w:p w14:paraId="0D00D3EB" w14:textId="77777777" w:rsidR="000F59C1" w:rsidRDefault="000F59C1">
      <w:pPr>
        <w:spacing w:line="360" w:lineRule="auto"/>
        <w:jc w:val="both"/>
      </w:pPr>
    </w:p>
    <w:p w14:paraId="0D00D3EC" w14:textId="77777777" w:rsidR="000F59C1" w:rsidRDefault="000F59C1">
      <w:pPr>
        <w:spacing w:line="360" w:lineRule="auto"/>
        <w:ind w:left="720" w:hanging="720"/>
        <w:jc w:val="both"/>
      </w:pPr>
      <w:r>
        <w:t>6.</w:t>
      </w:r>
      <w:r>
        <w:tab/>
        <w:t xml:space="preserve">This Deed is executed by each Guarantor as an individual in favour of the </w:t>
      </w:r>
      <w:r w:rsidR="00904AE5">
        <w:t>Lord Chancellor</w:t>
      </w:r>
      <w:r>
        <w:t>.</w:t>
      </w:r>
    </w:p>
    <w:p w14:paraId="0D00D3ED" w14:textId="77777777" w:rsidR="000F59C1" w:rsidRDefault="000F59C1">
      <w:pPr>
        <w:spacing w:line="360" w:lineRule="auto"/>
        <w:ind w:left="720" w:hanging="720"/>
        <w:jc w:val="both"/>
      </w:pPr>
    </w:p>
    <w:p w14:paraId="0D00D3EE" w14:textId="77777777" w:rsidR="000F59C1" w:rsidRDefault="000F59C1">
      <w:pPr>
        <w:spacing w:line="360" w:lineRule="auto"/>
        <w:ind w:left="720" w:hanging="720"/>
        <w:jc w:val="both"/>
        <w:rPr>
          <w:b/>
        </w:rPr>
      </w:pPr>
      <w:r>
        <w:t>7.</w:t>
      </w:r>
      <w:r>
        <w:tab/>
        <w:t xml:space="preserve">The </w:t>
      </w:r>
      <w:r w:rsidR="00904AE5">
        <w:t>Lord Chancellor</w:t>
      </w:r>
      <w:r>
        <w:t xml:space="preserve"> will not unreasonably refuse to discharge this Deed, or to modify its terms, in respect of one or more of the signatories, but such discharge or modification may be subject to reasonable conditions. </w:t>
      </w:r>
    </w:p>
    <w:p w14:paraId="0D00D3EF" w14:textId="77777777" w:rsidR="000F59C1" w:rsidRDefault="000F59C1">
      <w:pPr>
        <w:spacing w:line="360" w:lineRule="auto"/>
        <w:ind w:left="720" w:hanging="720"/>
        <w:jc w:val="both"/>
      </w:pPr>
    </w:p>
    <w:p w14:paraId="0D00D3F0" w14:textId="77777777" w:rsidR="000F59C1" w:rsidRDefault="000F59C1">
      <w:pPr>
        <w:spacing w:line="360" w:lineRule="auto"/>
        <w:ind w:left="720" w:hanging="720"/>
        <w:jc w:val="both"/>
        <w:rPr>
          <w:rFonts w:cs="Arial"/>
          <w:szCs w:val="22"/>
        </w:rPr>
      </w:pPr>
      <w:r>
        <w:t>8.</w:t>
      </w:r>
      <w:r>
        <w:tab/>
        <w:t xml:space="preserve">Unless an authorised signatory of the </w:t>
      </w:r>
      <w:r w:rsidR="00904AE5">
        <w:t>Lord Chancellor</w:t>
      </w:r>
      <w:r>
        <w:t xml:space="preserve"> agrees otherwise in writing, the Guarantors</w:t>
      </w:r>
      <w:r>
        <w:rPr>
          <w:rFonts w:cs="Arial"/>
          <w:szCs w:val="22"/>
        </w:rPr>
        <w:t xml:space="preserve"> agree that their liability under this Deed shall not be affected and/or discharged by any:- (a) termination, novation or variation of this Deed and/or any of the Contracts (including, without limitation, any </w:t>
      </w:r>
      <w:r>
        <w:t>changes in the extent or nature of the work performed under the Contract(s))</w:t>
      </w:r>
      <w:r>
        <w:rPr>
          <w:rFonts w:cs="Arial"/>
          <w:szCs w:val="22"/>
        </w:rPr>
        <w:t xml:space="preserve">; (b) waiver or grant of time by the </w:t>
      </w:r>
      <w:r w:rsidR="00904AE5">
        <w:rPr>
          <w:rFonts w:cs="Arial"/>
          <w:szCs w:val="22"/>
        </w:rPr>
        <w:t>Lord Chancellor</w:t>
      </w:r>
      <w:r>
        <w:rPr>
          <w:rFonts w:cs="Arial"/>
          <w:szCs w:val="22"/>
        </w:rPr>
        <w:t xml:space="preserve"> whether under this Deed and/or any of the Contract(s); (c) claim or enforcement of payment by the </w:t>
      </w:r>
      <w:r w:rsidR="00904AE5">
        <w:rPr>
          <w:rFonts w:cs="Arial"/>
          <w:szCs w:val="22"/>
        </w:rPr>
        <w:t>Lord Chancellor</w:t>
      </w:r>
      <w:r>
        <w:rPr>
          <w:rFonts w:cs="Arial"/>
          <w:szCs w:val="22"/>
        </w:rPr>
        <w:t xml:space="preserve"> or any third party under this Deed and/or any of the Contract(s); (d) dealing with any third party; (e) act or omission which might otherwise operate to affect and/or discharge (whether in whole or in part) the Guarantors’ liability under this Deed; (f) the inability of the Provider to pay its debts as they fall due; (g) change in the constitution, directors or shareholders of the Provider, (h) death of any Guarantor and/or (</w:t>
      </w:r>
      <w:proofErr w:type="spellStart"/>
      <w:r>
        <w:rPr>
          <w:rFonts w:cs="Arial"/>
          <w:szCs w:val="22"/>
        </w:rPr>
        <w:t>i</w:t>
      </w:r>
      <w:proofErr w:type="spellEnd"/>
      <w:r>
        <w:rPr>
          <w:rFonts w:cs="Arial"/>
          <w:szCs w:val="22"/>
        </w:rPr>
        <w:t xml:space="preserve">) release, discharge or reduction of the liabilities to any Guarantor as regards the liabilities of the remaining Guarantors.  </w:t>
      </w:r>
    </w:p>
    <w:p w14:paraId="0D00D3F1" w14:textId="77777777" w:rsidR="000F59C1" w:rsidRDefault="000F59C1">
      <w:pPr>
        <w:spacing w:line="360" w:lineRule="auto"/>
        <w:ind w:left="720" w:hanging="720"/>
        <w:jc w:val="both"/>
        <w:rPr>
          <w:rFonts w:cs="Arial"/>
          <w:szCs w:val="22"/>
        </w:rPr>
      </w:pPr>
    </w:p>
    <w:p w14:paraId="0D00D3F2" w14:textId="77777777" w:rsidR="000F59C1" w:rsidRDefault="000F59C1">
      <w:pPr>
        <w:spacing w:line="360" w:lineRule="auto"/>
        <w:ind w:left="720" w:hanging="720"/>
        <w:jc w:val="both"/>
        <w:rPr>
          <w:rFonts w:cs="Arial"/>
          <w:szCs w:val="22"/>
        </w:rPr>
      </w:pPr>
      <w:r>
        <w:rPr>
          <w:rFonts w:cs="Arial"/>
          <w:szCs w:val="22"/>
        </w:rPr>
        <w:lastRenderedPageBreak/>
        <w:t>9.</w:t>
      </w:r>
      <w:r>
        <w:rPr>
          <w:rFonts w:cs="Arial"/>
          <w:szCs w:val="22"/>
        </w:rPr>
        <w:tab/>
        <w:t xml:space="preserve">The Guarantors’ obligations under this Deed are those of primary obligor and exist irrespective of any total or partial invalidity or unenforceability of the Contract(s) or any of them.  </w:t>
      </w:r>
    </w:p>
    <w:p w14:paraId="0D00D3F3" w14:textId="77777777" w:rsidR="000F59C1" w:rsidRDefault="000F59C1">
      <w:pPr>
        <w:spacing w:line="360" w:lineRule="auto"/>
        <w:ind w:left="720" w:hanging="720"/>
        <w:jc w:val="both"/>
        <w:rPr>
          <w:rFonts w:cs="Arial"/>
          <w:szCs w:val="22"/>
        </w:rPr>
      </w:pPr>
    </w:p>
    <w:p w14:paraId="0D00D3F4" w14:textId="77777777" w:rsidR="000F59C1" w:rsidRDefault="000F59C1">
      <w:pPr>
        <w:spacing w:line="360" w:lineRule="auto"/>
        <w:ind w:left="720" w:hanging="720"/>
        <w:jc w:val="both"/>
        <w:rPr>
          <w:rFonts w:cs="Arial"/>
          <w:szCs w:val="22"/>
        </w:rPr>
      </w:pPr>
      <w:r>
        <w:rPr>
          <w:rFonts w:cs="Arial"/>
          <w:szCs w:val="22"/>
        </w:rPr>
        <w:t xml:space="preserve">10. </w:t>
      </w:r>
      <w:r>
        <w:rPr>
          <w:rFonts w:cs="Arial"/>
          <w:szCs w:val="22"/>
        </w:rPr>
        <w:tab/>
        <w:t xml:space="preserve">This Deed is a continuing security and is not satisfied, discharged or affected by any payments or performance of any of the obligations, provisions, warranties and undertakings due under this Deed until all such payments and performance of such obligations, provisions, warranties and undertakings have been paid or made in full.  </w:t>
      </w:r>
    </w:p>
    <w:p w14:paraId="0D00D3F5" w14:textId="77777777" w:rsidR="000F59C1" w:rsidRDefault="000F59C1">
      <w:pPr>
        <w:spacing w:line="360" w:lineRule="auto"/>
        <w:ind w:left="720" w:hanging="720"/>
        <w:jc w:val="both"/>
      </w:pPr>
    </w:p>
    <w:p w14:paraId="0D00D3F6" w14:textId="77777777" w:rsidR="000F59C1" w:rsidRDefault="000F59C1">
      <w:pPr>
        <w:spacing w:line="360" w:lineRule="auto"/>
        <w:ind w:left="720" w:hanging="720"/>
        <w:jc w:val="both"/>
      </w:pPr>
      <w:r>
        <w:t>11.</w:t>
      </w:r>
      <w:r>
        <w:tab/>
        <w:t>This document is executed by the following persons:</w:t>
      </w:r>
    </w:p>
    <w:p w14:paraId="0D00D3F7" w14:textId="77777777" w:rsidR="000F59C1" w:rsidRDefault="000F59C1">
      <w:pPr>
        <w:spacing w:line="360" w:lineRule="auto"/>
        <w:ind w:left="720" w:hanging="720"/>
        <w:jc w:val="both"/>
      </w:pPr>
    </w:p>
    <w:p w14:paraId="0D00D3F8" w14:textId="77777777" w:rsidR="000F59C1" w:rsidRDefault="000F59C1">
      <w:pPr>
        <w:spacing w:line="360" w:lineRule="auto"/>
        <w:ind w:left="720" w:hanging="720"/>
        <w:jc w:val="both"/>
      </w:pPr>
      <w:r>
        <w:tab/>
        <w:t>[                  ];</w:t>
      </w:r>
    </w:p>
    <w:p w14:paraId="0D00D3F9" w14:textId="77777777" w:rsidR="000F59C1" w:rsidRDefault="000F59C1">
      <w:pPr>
        <w:spacing w:line="360" w:lineRule="auto"/>
        <w:ind w:left="720" w:hanging="720"/>
        <w:jc w:val="both"/>
      </w:pPr>
      <w:r>
        <w:tab/>
        <w:t>[                  ],</w:t>
      </w:r>
    </w:p>
    <w:p w14:paraId="0D00D3FA" w14:textId="77777777" w:rsidR="000F59C1" w:rsidRDefault="000F59C1">
      <w:pPr>
        <w:spacing w:line="360" w:lineRule="auto"/>
        <w:ind w:left="720" w:hanging="720"/>
        <w:jc w:val="both"/>
      </w:pPr>
    </w:p>
    <w:p w14:paraId="0D00D3FB" w14:textId="77777777" w:rsidR="000F59C1" w:rsidRDefault="000F59C1">
      <w:pPr>
        <w:spacing w:line="360" w:lineRule="auto"/>
        <w:ind w:left="720"/>
        <w:jc w:val="both"/>
        <w:rPr>
          <w:b/>
        </w:rPr>
      </w:pPr>
      <w:r>
        <w:rPr>
          <w:b/>
        </w:rPr>
        <w:t>NOTE: List all persons who are directors or shareholders of the Provider and directors or shareholders of a Company which is itself a shareholder or company of the Provider</w:t>
      </w:r>
    </w:p>
    <w:p w14:paraId="0D00D3FC" w14:textId="77777777" w:rsidR="000F59C1" w:rsidRDefault="000F59C1">
      <w:pPr>
        <w:spacing w:line="360" w:lineRule="auto"/>
        <w:ind w:left="720" w:hanging="720"/>
        <w:jc w:val="both"/>
      </w:pPr>
    </w:p>
    <w:p w14:paraId="0D00D3FD" w14:textId="77777777" w:rsidR="000F59C1" w:rsidRDefault="000F59C1">
      <w:pPr>
        <w:spacing w:line="360" w:lineRule="auto"/>
        <w:ind w:left="720" w:hanging="720"/>
        <w:jc w:val="both"/>
      </w:pPr>
      <w:r>
        <w:tab/>
        <w:t>together, (“the Guarantors”) as a Deed and delivered on the date stated at the beginning of this Deed.</w:t>
      </w:r>
    </w:p>
    <w:p w14:paraId="0D00D3FE" w14:textId="77777777" w:rsidR="000F59C1" w:rsidRDefault="000F59C1">
      <w:pPr>
        <w:pStyle w:val="Body1"/>
        <w:tabs>
          <w:tab w:val="left" w:pos="4536"/>
        </w:tabs>
        <w:spacing w:after="0" w:line="240" w:lineRule="auto"/>
        <w:rPr>
          <w:rFonts w:ascii="Arial" w:hAnsi="Arial"/>
          <w:sz w:val="22"/>
          <w:szCs w:val="24"/>
          <w:lang w:eastAsia="en-US"/>
        </w:rPr>
      </w:pPr>
    </w:p>
    <w:p w14:paraId="0D00D3FF" w14:textId="77777777" w:rsidR="000F59C1" w:rsidRDefault="000F59C1" w:rsidP="00024B4A">
      <w:pPr>
        <w:pStyle w:val="Body1"/>
        <w:tabs>
          <w:tab w:val="left" w:pos="4536"/>
        </w:tabs>
        <w:spacing w:after="0" w:line="240" w:lineRule="auto"/>
        <w:ind w:left="709"/>
        <w:rPr>
          <w:rFonts w:ascii="Arial" w:hAnsi="Arial" w:cs="Arial"/>
          <w:sz w:val="22"/>
          <w:szCs w:val="22"/>
        </w:rPr>
      </w:pPr>
      <w:r>
        <w:rPr>
          <w:rFonts w:ascii="Arial" w:hAnsi="Arial" w:cs="Arial"/>
          <w:sz w:val="22"/>
          <w:szCs w:val="22"/>
        </w:rPr>
        <w:t>EXECUTED as a DEED by</w:t>
      </w:r>
      <w:r>
        <w:rPr>
          <w:rFonts w:ascii="Arial" w:hAnsi="Arial" w:cs="Arial"/>
          <w:sz w:val="22"/>
          <w:szCs w:val="22"/>
        </w:rPr>
        <w:tab/>
        <w:t>)</w:t>
      </w:r>
    </w:p>
    <w:p w14:paraId="0D00D400" w14:textId="77777777" w:rsidR="000F59C1" w:rsidRDefault="000F59C1" w:rsidP="00024B4A">
      <w:pPr>
        <w:pStyle w:val="Body1"/>
        <w:tabs>
          <w:tab w:val="left" w:pos="4536"/>
        </w:tabs>
        <w:spacing w:after="0" w:line="240" w:lineRule="auto"/>
        <w:ind w:left="709"/>
        <w:rPr>
          <w:rFonts w:ascii="Arial" w:hAnsi="Arial" w:cs="Arial"/>
          <w:sz w:val="22"/>
          <w:szCs w:val="22"/>
        </w:rPr>
      </w:pPr>
      <w:r>
        <w:rPr>
          <w:rFonts w:ascii="Arial" w:hAnsi="Arial" w:cs="Arial"/>
          <w:sz w:val="22"/>
          <w:szCs w:val="22"/>
        </w:rPr>
        <w:t>Name (printed)</w:t>
      </w:r>
      <w:r>
        <w:rPr>
          <w:rFonts w:ascii="Arial" w:hAnsi="Arial" w:cs="Arial"/>
          <w:sz w:val="22"/>
          <w:szCs w:val="22"/>
        </w:rPr>
        <w:tab/>
        <w:t>)</w:t>
      </w:r>
    </w:p>
    <w:p w14:paraId="0D00D401" w14:textId="77777777" w:rsidR="000F59C1" w:rsidRDefault="000F59C1" w:rsidP="00024B4A">
      <w:pPr>
        <w:pStyle w:val="Body1"/>
        <w:tabs>
          <w:tab w:val="left" w:pos="4536"/>
        </w:tabs>
        <w:ind w:left="709"/>
        <w:rPr>
          <w:rFonts w:ascii="Arial" w:hAnsi="Arial" w:cs="Arial"/>
          <w:sz w:val="22"/>
          <w:szCs w:val="22"/>
        </w:rPr>
      </w:pPr>
      <w:r>
        <w:rPr>
          <w:rFonts w:ascii="Arial" w:hAnsi="Arial" w:cs="Arial"/>
          <w:sz w:val="22"/>
          <w:szCs w:val="22"/>
        </w:rPr>
        <w:t>in the presence of:</w:t>
      </w:r>
      <w:r>
        <w:rPr>
          <w:rFonts w:ascii="Arial" w:hAnsi="Arial" w:cs="Arial"/>
          <w:sz w:val="22"/>
          <w:szCs w:val="22"/>
        </w:rPr>
        <w:tab/>
        <w:t>)</w:t>
      </w:r>
    </w:p>
    <w:p w14:paraId="0D00D402" w14:textId="77777777" w:rsidR="000F59C1" w:rsidRDefault="000F59C1" w:rsidP="00024B4A">
      <w:pPr>
        <w:pStyle w:val="Body1"/>
        <w:ind w:left="709"/>
        <w:rPr>
          <w:rFonts w:ascii="Arial" w:hAnsi="Arial" w:cs="Arial"/>
          <w:sz w:val="22"/>
          <w:szCs w:val="22"/>
        </w:rPr>
      </w:pPr>
      <w:r>
        <w:rPr>
          <w:rFonts w:ascii="Arial" w:hAnsi="Arial" w:cs="Arial"/>
          <w:sz w:val="22"/>
          <w:szCs w:val="22"/>
        </w:rPr>
        <w:t>Witness Signature:</w:t>
      </w:r>
    </w:p>
    <w:p w14:paraId="0D00D403" w14:textId="77777777" w:rsidR="000F59C1" w:rsidRDefault="000F59C1" w:rsidP="00024B4A">
      <w:pPr>
        <w:pStyle w:val="Body1"/>
        <w:ind w:left="709"/>
        <w:rPr>
          <w:rFonts w:ascii="Arial" w:hAnsi="Arial" w:cs="Arial"/>
          <w:sz w:val="22"/>
          <w:szCs w:val="22"/>
        </w:rPr>
      </w:pPr>
      <w:r>
        <w:rPr>
          <w:rFonts w:ascii="Arial" w:hAnsi="Arial" w:cs="Arial"/>
          <w:sz w:val="22"/>
          <w:szCs w:val="22"/>
        </w:rPr>
        <w:t>Witness Name:</w:t>
      </w:r>
    </w:p>
    <w:p w14:paraId="0D00D404" w14:textId="77777777" w:rsidR="000F59C1" w:rsidRDefault="000F59C1" w:rsidP="00024B4A">
      <w:pPr>
        <w:pStyle w:val="Body1"/>
        <w:ind w:left="709"/>
        <w:rPr>
          <w:rFonts w:ascii="Arial" w:hAnsi="Arial" w:cs="Arial"/>
          <w:sz w:val="22"/>
          <w:szCs w:val="22"/>
        </w:rPr>
      </w:pPr>
      <w:r>
        <w:rPr>
          <w:rFonts w:ascii="Arial" w:hAnsi="Arial" w:cs="Arial"/>
          <w:sz w:val="22"/>
          <w:szCs w:val="22"/>
        </w:rPr>
        <w:t>Witness Address:</w:t>
      </w:r>
    </w:p>
    <w:p w14:paraId="0D00D405" w14:textId="77777777" w:rsidR="000F59C1" w:rsidRDefault="000F59C1" w:rsidP="00024B4A">
      <w:pPr>
        <w:pStyle w:val="Body1"/>
        <w:ind w:left="709"/>
        <w:rPr>
          <w:rFonts w:ascii="Arial" w:hAnsi="Arial" w:cs="Arial"/>
          <w:sz w:val="22"/>
          <w:szCs w:val="22"/>
        </w:rPr>
      </w:pPr>
      <w:r>
        <w:rPr>
          <w:rFonts w:ascii="Arial" w:hAnsi="Arial" w:cs="Arial"/>
          <w:sz w:val="22"/>
          <w:szCs w:val="22"/>
        </w:rPr>
        <w:t>Witness Occupation:</w:t>
      </w:r>
    </w:p>
    <w:p w14:paraId="0D00D406" w14:textId="77777777" w:rsidR="000F59C1" w:rsidRDefault="000F59C1" w:rsidP="00024B4A">
      <w:pPr>
        <w:pStyle w:val="Body1"/>
        <w:ind w:left="709"/>
        <w:rPr>
          <w:rFonts w:ascii="Arial" w:hAnsi="Arial" w:cs="Arial"/>
          <w:sz w:val="22"/>
          <w:szCs w:val="22"/>
        </w:rPr>
      </w:pPr>
    </w:p>
    <w:p w14:paraId="0D00D407" w14:textId="77777777" w:rsidR="000F59C1" w:rsidRDefault="000F59C1" w:rsidP="00024B4A">
      <w:pPr>
        <w:pStyle w:val="Body1"/>
        <w:tabs>
          <w:tab w:val="left" w:pos="4536"/>
        </w:tabs>
        <w:spacing w:after="0" w:line="240" w:lineRule="auto"/>
        <w:ind w:left="709"/>
        <w:rPr>
          <w:rFonts w:ascii="Arial" w:hAnsi="Arial" w:cs="Arial"/>
          <w:sz w:val="22"/>
          <w:szCs w:val="22"/>
        </w:rPr>
      </w:pPr>
      <w:r>
        <w:rPr>
          <w:rFonts w:ascii="Arial" w:hAnsi="Arial" w:cs="Arial"/>
          <w:sz w:val="22"/>
          <w:szCs w:val="22"/>
        </w:rPr>
        <w:t>EXECUTED as a DEED by</w:t>
      </w:r>
      <w:r>
        <w:rPr>
          <w:rFonts w:ascii="Arial" w:hAnsi="Arial" w:cs="Arial"/>
          <w:sz w:val="22"/>
          <w:szCs w:val="22"/>
        </w:rPr>
        <w:tab/>
        <w:t>)</w:t>
      </w:r>
    </w:p>
    <w:p w14:paraId="0D00D408" w14:textId="77777777" w:rsidR="000F59C1" w:rsidRDefault="000F59C1" w:rsidP="00024B4A">
      <w:pPr>
        <w:pStyle w:val="Body1"/>
        <w:tabs>
          <w:tab w:val="left" w:pos="4536"/>
        </w:tabs>
        <w:spacing w:after="0" w:line="240" w:lineRule="auto"/>
        <w:ind w:left="709"/>
        <w:rPr>
          <w:rFonts w:ascii="Arial" w:hAnsi="Arial" w:cs="Arial"/>
          <w:sz w:val="22"/>
          <w:szCs w:val="22"/>
        </w:rPr>
      </w:pPr>
      <w:r>
        <w:rPr>
          <w:rFonts w:ascii="Arial" w:hAnsi="Arial" w:cs="Arial"/>
          <w:sz w:val="22"/>
          <w:szCs w:val="22"/>
        </w:rPr>
        <w:t>Name (printed)</w:t>
      </w:r>
      <w:r>
        <w:rPr>
          <w:rFonts w:ascii="Arial" w:hAnsi="Arial" w:cs="Arial"/>
          <w:sz w:val="22"/>
          <w:szCs w:val="22"/>
        </w:rPr>
        <w:tab/>
        <w:t>)</w:t>
      </w:r>
    </w:p>
    <w:p w14:paraId="0D00D409" w14:textId="77777777" w:rsidR="000F59C1" w:rsidRDefault="000F59C1" w:rsidP="00024B4A">
      <w:pPr>
        <w:pStyle w:val="Body1"/>
        <w:tabs>
          <w:tab w:val="left" w:pos="4536"/>
        </w:tabs>
        <w:ind w:left="709"/>
        <w:rPr>
          <w:rFonts w:ascii="Arial" w:hAnsi="Arial" w:cs="Arial"/>
          <w:sz w:val="22"/>
          <w:szCs w:val="22"/>
        </w:rPr>
      </w:pPr>
      <w:r>
        <w:rPr>
          <w:rFonts w:ascii="Arial" w:hAnsi="Arial" w:cs="Arial"/>
          <w:sz w:val="22"/>
          <w:szCs w:val="22"/>
        </w:rPr>
        <w:t>in the presence of:</w:t>
      </w:r>
      <w:r>
        <w:rPr>
          <w:rFonts w:ascii="Arial" w:hAnsi="Arial" w:cs="Arial"/>
          <w:sz w:val="22"/>
          <w:szCs w:val="22"/>
        </w:rPr>
        <w:tab/>
        <w:t>)</w:t>
      </w:r>
    </w:p>
    <w:p w14:paraId="0D00D40A" w14:textId="77777777" w:rsidR="000F59C1" w:rsidRDefault="000F59C1" w:rsidP="00024B4A">
      <w:pPr>
        <w:pStyle w:val="Body1"/>
        <w:ind w:left="709"/>
        <w:rPr>
          <w:rFonts w:ascii="Arial" w:hAnsi="Arial" w:cs="Arial"/>
          <w:sz w:val="22"/>
          <w:szCs w:val="22"/>
        </w:rPr>
      </w:pPr>
      <w:r>
        <w:rPr>
          <w:rFonts w:ascii="Arial" w:hAnsi="Arial" w:cs="Arial"/>
          <w:sz w:val="22"/>
          <w:szCs w:val="22"/>
        </w:rPr>
        <w:t>Witness Signature:</w:t>
      </w:r>
    </w:p>
    <w:p w14:paraId="0D00D40B" w14:textId="77777777" w:rsidR="000F59C1" w:rsidRDefault="000F59C1" w:rsidP="00024B4A">
      <w:pPr>
        <w:pStyle w:val="Body1"/>
        <w:ind w:left="709"/>
        <w:rPr>
          <w:rFonts w:ascii="Arial" w:hAnsi="Arial" w:cs="Arial"/>
          <w:sz w:val="22"/>
          <w:szCs w:val="22"/>
        </w:rPr>
      </w:pPr>
      <w:r>
        <w:rPr>
          <w:rFonts w:ascii="Arial" w:hAnsi="Arial" w:cs="Arial"/>
          <w:sz w:val="22"/>
          <w:szCs w:val="22"/>
        </w:rPr>
        <w:t>Witness Name:</w:t>
      </w:r>
    </w:p>
    <w:p w14:paraId="0D00D40C" w14:textId="77777777" w:rsidR="000F59C1" w:rsidRDefault="000F59C1" w:rsidP="00024B4A">
      <w:pPr>
        <w:pStyle w:val="Body1"/>
        <w:ind w:left="709"/>
        <w:rPr>
          <w:rFonts w:ascii="Arial" w:hAnsi="Arial" w:cs="Arial"/>
          <w:sz w:val="22"/>
          <w:szCs w:val="22"/>
        </w:rPr>
      </w:pPr>
      <w:r>
        <w:rPr>
          <w:rFonts w:ascii="Arial" w:hAnsi="Arial" w:cs="Arial"/>
          <w:sz w:val="22"/>
          <w:szCs w:val="22"/>
        </w:rPr>
        <w:t>Witness Address:</w:t>
      </w:r>
    </w:p>
    <w:p w14:paraId="0D00D40D" w14:textId="77777777" w:rsidR="000F59C1" w:rsidRDefault="000F59C1" w:rsidP="00024B4A">
      <w:pPr>
        <w:pStyle w:val="Body1"/>
        <w:ind w:left="709"/>
        <w:rPr>
          <w:rFonts w:ascii="Arial" w:hAnsi="Arial" w:cs="Arial"/>
          <w:sz w:val="22"/>
          <w:szCs w:val="22"/>
        </w:rPr>
      </w:pPr>
      <w:r>
        <w:rPr>
          <w:rFonts w:ascii="Arial" w:hAnsi="Arial" w:cs="Arial"/>
          <w:sz w:val="22"/>
          <w:szCs w:val="22"/>
        </w:rPr>
        <w:lastRenderedPageBreak/>
        <w:t>Witness Occupation:</w:t>
      </w:r>
    </w:p>
    <w:p w14:paraId="0D00D40E" w14:textId="77777777" w:rsidR="000F59C1" w:rsidRDefault="000F59C1" w:rsidP="00024B4A">
      <w:pPr>
        <w:pStyle w:val="Body1"/>
        <w:ind w:left="709"/>
        <w:rPr>
          <w:rFonts w:ascii="Arial" w:hAnsi="Arial" w:cs="Arial"/>
          <w:sz w:val="22"/>
          <w:szCs w:val="22"/>
        </w:rPr>
      </w:pPr>
    </w:p>
    <w:p w14:paraId="0D00D40F" w14:textId="77777777" w:rsidR="000F59C1" w:rsidRDefault="000F59C1" w:rsidP="00024B4A">
      <w:pPr>
        <w:pStyle w:val="Body1"/>
        <w:tabs>
          <w:tab w:val="left" w:pos="4536"/>
        </w:tabs>
        <w:spacing w:after="0" w:line="240" w:lineRule="auto"/>
        <w:ind w:left="709"/>
        <w:rPr>
          <w:rFonts w:ascii="Arial" w:hAnsi="Arial" w:cs="Arial"/>
          <w:sz w:val="22"/>
          <w:szCs w:val="22"/>
        </w:rPr>
      </w:pPr>
      <w:r>
        <w:rPr>
          <w:rFonts w:ascii="Arial" w:hAnsi="Arial" w:cs="Arial"/>
          <w:sz w:val="22"/>
          <w:szCs w:val="22"/>
        </w:rPr>
        <w:t>EXECUTED as a DEED by</w:t>
      </w:r>
      <w:r>
        <w:rPr>
          <w:rFonts w:ascii="Arial" w:hAnsi="Arial" w:cs="Arial"/>
          <w:sz w:val="22"/>
          <w:szCs w:val="22"/>
        </w:rPr>
        <w:tab/>
        <w:t>)</w:t>
      </w:r>
    </w:p>
    <w:p w14:paraId="0D00D410" w14:textId="77777777" w:rsidR="000F59C1" w:rsidRDefault="000F59C1" w:rsidP="00024B4A">
      <w:pPr>
        <w:pStyle w:val="Body1"/>
        <w:tabs>
          <w:tab w:val="left" w:pos="4536"/>
        </w:tabs>
        <w:spacing w:after="0" w:line="240" w:lineRule="auto"/>
        <w:ind w:left="709"/>
        <w:rPr>
          <w:rFonts w:ascii="Arial" w:hAnsi="Arial" w:cs="Arial"/>
          <w:sz w:val="22"/>
          <w:szCs w:val="22"/>
        </w:rPr>
      </w:pPr>
      <w:r>
        <w:rPr>
          <w:rFonts w:ascii="Arial" w:hAnsi="Arial" w:cs="Arial"/>
          <w:sz w:val="22"/>
          <w:szCs w:val="22"/>
        </w:rPr>
        <w:t>Name (printed)</w:t>
      </w:r>
      <w:r>
        <w:rPr>
          <w:rFonts w:ascii="Arial" w:hAnsi="Arial" w:cs="Arial"/>
          <w:sz w:val="22"/>
          <w:szCs w:val="22"/>
        </w:rPr>
        <w:tab/>
        <w:t>)</w:t>
      </w:r>
    </w:p>
    <w:p w14:paraId="0D00D411" w14:textId="77777777" w:rsidR="000F59C1" w:rsidRDefault="000F59C1" w:rsidP="00024B4A">
      <w:pPr>
        <w:pStyle w:val="Body1"/>
        <w:tabs>
          <w:tab w:val="left" w:pos="4536"/>
        </w:tabs>
        <w:ind w:left="709"/>
        <w:rPr>
          <w:rFonts w:ascii="Arial" w:hAnsi="Arial" w:cs="Arial"/>
          <w:sz w:val="22"/>
          <w:szCs w:val="22"/>
        </w:rPr>
      </w:pPr>
      <w:r>
        <w:rPr>
          <w:rFonts w:ascii="Arial" w:hAnsi="Arial" w:cs="Arial"/>
          <w:sz w:val="22"/>
          <w:szCs w:val="22"/>
        </w:rPr>
        <w:t>in the presence of:</w:t>
      </w:r>
      <w:r>
        <w:rPr>
          <w:rFonts w:ascii="Arial" w:hAnsi="Arial" w:cs="Arial"/>
          <w:sz w:val="22"/>
          <w:szCs w:val="22"/>
        </w:rPr>
        <w:tab/>
        <w:t>)</w:t>
      </w:r>
    </w:p>
    <w:p w14:paraId="0D00D412" w14:textId="77777777" w:rsidR="000F59C1" w:rsidRDefault="000F59C1" w:rsidP="00024B4A">
      <w:pPr>
        <w:pStyle w:val="Body1"/>
        <w:ind w:left="709"/>
        <w:rPr>
          <w:rFonts w:ascii="Arial" w:hAnsi="Arial" w:cs="Arial"/>
          <w:sz w:val="22"/>
          <w:szCs w:val="22"/>
        </w:rPr>
      </w:pPr>
      <w:r>
        <w:rPr>
          <w:rFonts w:ascii="Arial" w:hAnsi="Arial" w:cs="Arial"/>
          <w:sz w:val="22"/>
          <w:szCs w:val="22"/>
        </w:rPr>
        <w:t>Witness Signature:</w:t>
      </w:r>
    </w:p>
    <w:p w14:paraId="0D00D413" w14:textId="77777777" w:rsidR="000F59C1" w:rsidRDefault="000F59C1" w:rsidP="00024B4A">
      <w:pPr>
        <w:pStyle w:val="Body1"/>
        <w:ind w:left="709"/>
        <w:rPr>
          <w:rFonts w:ascii="Arial" w:hAnsi="Arial" w:cs="Arial"/>
          <w:sz w:val="22"/>
          <w:szCs w:val="22"/>
        </w:rPr>
      </w:pPr>
      <w:r>
        <w:rPr>
          <w:rFonts w:ascii="Arial" w:hAnsi="Arial" w:cs="Arial"/>
          <w:sz w:val="22"/>
          <w:szCs w:val="22"/>
        </w:rPr>
        <w:t>Witness Name:</w:t>
      </w:r>
    </w:p>
    <w:p w14:paraId="0D00D414" w14:textId="77777777" w:rsidR="000F59C1" w:rsidRDefault="000F59C1" w:rsidP="00024B4A">
      <w:pPr>
        <w:pStyle w:val="Body1"/>
        <w:ind w:left="709"/>
        <w:rPr>
          <w:rFonts w:ascii="Arial" w:hAnsi="Arial" w:cs="Arial"/>
          <w:sz w:val="22"/>
          <w:szCs w:val="22"/>
        </w:rPr>
      </w:pPr>
      <w:r>
        <w:rPr>
          <w:rFonts w:ascii="Arial" w:hAnsi="Arial" w:cs="Arial"/>
          <w:sz w:val="22"/>
          <w:szCs w:val="22"/>
        </w:rPr>
        <w:t>Witness Address:</w:t>
      </w:r>
    </w:p>
    <w:p w14:paraId="0D00D415" w14:textId="77777777" w:rsidR="000F59C1" w:rsidRDefault="000F59C1" w:rsidP="00024B4A">
      <w:pPr>
        <w:pStyle w:val="Body1"/>
        <w:ind w:left="709"/>
        <w:rPr>
          <w:rFonts w:ascii="Arial" w:hAnsi="Arial" w:cs="Arial"/>
          <w:sz w:val="22"/>
          <w:szCs w:val="22"/>
        </w:rPr>
      </w:pPr>
      <w:r>
        <w:rPr>
          <w:rFonts w:ascii="Arial" w:hAnsi="Arial" w:cs="Arial"/>
          <w:sz w:val="22"/>
          <w:szCs w:val="22"/>
        </w:rPr>
        <w:t>Witness Occupation:</w:t>
      </w:r>
    </w:p>
    <w:p w14:paraId="0D00D416" w14:textId="77777777" w:rsidR="000F59C1" w:rsidRDefault="000F59C1" w:rsidP="00024B4A">
      <w:pPr>
        <w:pStyle w:val="Body1"/>
        <w:ind w:left="709"/>
        <w:rPr>
          <w:rFonts w:ascii="Arial" w:hAnsi="Arial" w:cs="Arial"/>
          <w:sz w:val="22"/>
          <w:szCs w:val="22"/>
        </w:rPr>
      </w:pPr>
    </w:p>
    <w:p w14:paraId="0D00D417" w14:textId="77777777" w:rsidR="000F59C1" w:rsidRDefault="000F59C1" w:rsidP="00024B4A">
      <w:pPr>
        <w:pStyle w:val="Body1"/>
        <w:tabs>
          <w:tab w:val="left" w:pos="4536"/>
        </w:tabs>
        <w:spacing w:after="0" w:line="240" w:lineRule="auto"/>
        <w:ind w:left="709"/>
        <w:rPr>
          <w:rFonts w:ascii="Arial" w:hAnsi="Arial" w:cs="Arial"/>
          <w:sz w:val="22"/>
          <w:szCs w:val="22"/>
        </w:rPr>
      </w:pPr>
      <w:r>
        <w:rPr>
          <w:rFonts w:ascii="Arial" w:hAnsi="Arial" w:cs="Arial"/>
          <w:sz w:val="22"/>
          <w:szCs w:val="22"/>
        </w:rPr>
        <w:t>EXECUTED as a DEED by</w:t>
      </w:r>
      <w:r>
        <w:rPr>
          <w:rFonts w:ascii="Arial" w:hAnsi="Arial" w:cs="Arial"/>
          <w:sz w:val="22"/>
          <w:szCs w:val="22"/>
        </w:rPr>
        <w:tab/>
        <w:t>)</w:t>
      </w:r>
    </w:p>
    <w:p w14:paraId="0D00D418" w14:textId="77777777" w:rsidR="000F59C1" w:rsidRDefault="000F59C1" w:rsidP="00024B4A">
      <w:pPr>
        <w:pStyle w:val="Body1"/>
        <w:tabs>
          <w:tab w:val="left" w:pos="4536"/>
        </w:tabs>
        <w:spacing w:after="0" w:line="240" w:lineRule="auto"/>
        <w:ind w:left="709"/>
        <w:rPr>
          <w:rFonts w:ascii="Arial" w:hAnsi="Arial" w:cs="Arial"/>
          <w:sz w:val="22"/>
          <w:szCs w:val="22"/>
        </w:rPr>
      </w:pPr>
      <w:r>
        <w:rPr>
          <w:rFonts w:ascii="Arial" w:hAnsi="Arial" w:cs="Arial"/>
          <w:sz w:val="22"/>
          <w:szCs w:val="22"/>
        </w:rPr>
        <w:t>Name (printed)</w:t>
      </w:r>
      <w:r>
        <w:rPr>
          <w:rFonts w:ascii="Arial" w:hAnsi="Arial" w:cs="Arial"/>
          <w:sz w:val="22"/>
          <w:szCs w:val="22"/>
        </w:rPr>
        <w:tab/>
        <w:t>)</w:t>
      </w:r>
    </w:p>
    <w:p w14:paraId="0D00D419" w14:textId="77777777" w:rsidR="000F59C1" w:rsidRDefault="000F59C1" w:rsidP="00024B4A">
      <w:pPr>
        <w:pStyle w:val="Body1"/>
        <w:tabs>
          <w:tab w:val="left" w:pos="4536"/>
        </w:tabs>
        <w:ind w:left="709"/>
        <w:rPr>
          <w:rFonts w:ascii="Arial" w:hAnsi="Arial" w:cs="Arial"/>
          <w:sz w:val="22"/>
          <w:szCs w:val="22"/>
        </w:rPr>
      </w:pPr>
      <w:r>
        <w:rPr>
          <w:rFonts w:ascii="Arial" w:hAnsi="Arial" w:cs="Arial"/>
          <w:sz w:val="22"/>
          <w:szCs w:val="22"/>
        </w:rPr>
        <w:t>in the presence of:</w:t>
      </w:r>
      <w:r>
        <w:rPr>
          <w:rFonts w:ascii="Arial" w:hAnsi="Arial" w:cs="Arial"/>
          <w:sz w:val="22"/>
          <w:szCs w:val="22"/>
        </w:rPr>
        <w:tab/>
        <w:t>)</w:t>
      </w:r>
    </w:p>
    <w:p w14:paraId="0D00D41A" w14:textId="77777777" w:rsidR="000F59C1" w:rsidRDefault="000F59C1" w:rsidP="00024B4A">
      <w:pPr>
        <w:pStyle w:val="Body1"/>
        <w:ind w:left="709"/>
        <w:rPr>
          <w:rFonts w:ascii="Arial" w:hAnsi="Arial" w:cs="Arial"/>
          <w:sz w:val="22"/>
          <w:szCs w:val="22"/>
        </w:rPr>
      </w:pPr>
      <w:r>
        <w:rPr>
          <w:rFonts w:ascii="Arial" w:hAnsi="Arial" w:cs="Arial"/>
          <w:sz w:val="22"/>
          <w:szCs w:val="22"/>
        </w:rPr>
        <w:t>Witness Signature:</w:t>
      </w:r>
    </w:p>
    <w:p w14:paraId="0D00D41B" w14:textId="77777777" w:rsidR="000F59C1" w:rsidRDefault="000F59C1" w:rsidP="00024B4A">
      <w:pPr>
        <w:pStyle w:val="Body1"/>
        <w:ind w:left="709"/>
        <w:rPr>
          <w:rFonts w:ascii="Arial" w:hAnsi="Arial" w:cs="Arial"/>
          <w:sz w:val="22"/>
          <w:szCs w:val="22"/>
        </w:rPr>
      </w:pPr>
      <w:r>
        <w:rPr>
          <w:rFonts w:ascii="Arial" w:hAnsi="Arial" w:cs="Arial"/>
          <w:sz w:val="22"/>
          <w:szCs w:val="22"/>
        </w:rPr>
        <w:t>Witness Name:</w:t>
      </w:r>
    </w:p>
    <w:p w14:paraId="0D00D41C" w14:textId="77777777" w:rsidR="000F59C1" w:rsidRDefault="000F59C1" w:rsidP="00024B4A">
      <w:pPr>
        <w:pStyle w:val="Body1"/>
        <w:ind w:left="709"/>
        <w:rPr>
          <w:rFonts w:ascii="Arial" w:hAnsi="Arial" w:cs="Arial"/>
          <w:sz w:val="22"/>
          <w:szCs w:val="22"/>
        </w:rPr>
      </w:pPr>
      <w:r>
        <w:rPr>
          <w:rFonts w:ascii="Arial" w:hAnsi="Arial" w:cs="Arial"/>
          <w:sz w:val="22"/>
          <w:szCs w:val="22"/>
        </w:rPr>
        <w:t>Witness Address:</w:t>
      </w:r>
    </w:p>
    <w:p w14:paraId="0D00D41D" w14:textId="77777777" w:rsidR="000F59C1" w:rsidRDefault="000F59C1" w:rsidP="00024B4A">
      <w:pPr>
        <w:pStyle w:val="Body1"/>
        <w:ind w:left="709"/>
        <w:rPr>
          <w:rFonts w:ascii="Arial" w:hAnsi="Arial" w:cs="Arial"/>
          <w:sz w:val="22"/>
          <w:szCs w:val="22"/>
        </w:rPr>
      </w:pPr>
      <w:r>
        <w:rPr>
          <w:rFonts w:ascii="Arial" w:hAnsi="Arial" w:cs="Arial"/>
          <w:sz w:val="22"/>
          <w:szCs w:val="22"/>
        </w:rPr>
        <w:t>Witness Occupation:</w:t>
      </w:r>
    </w:p>
    <w:p w14:paraId="0D00D41E" w14:textId="77777777" w:rsidR="000F59C1" w:rsidRDefault="000F59C1" w:rsidP="00024B4A">
      <w:pPr>
        <w:pStyle w:val="Body1"/>
        <w:ind w:left="709"/>
        <w:rPr>
          <w:rFonts w:ascii="Arial" w:hAnsi="Arial" w:cs="Arial"/>
          <w:sz w:val="22"/>
          <w:szCs w:val="22"/>
        </w:rPr>
      </w:pPr>
    </w:p>
    <w:p w14:paraId="0D00D41F" w14:textId="77777777" w:rsidR="000F59C1" w:rsidRDefault="000F59C1" w:rsidP="00024B4A">
      <w:pPr>
        <w:spacing w:line="360" w:lineRule="auto"/>
        <w:ind w:left="709"/>
        <w:jc w:val="both"/>
        <w:rPr>
          <w:rFonts w:cs="Arial"/>
          <w:szCs w:val="22"/>
        </w:rPr>
      </w:pPr>
      <w:r>
        <w:rPr>
          <w:rFonts w:cs="Arial"/>
          <w:szCs w:val="22"/>
        </w:rPr>
        <w:tab/>
      </w:r>
    </w:p>
    <w:p w14:paraId="0D00D420" w14:textId="77777777" w:rsidR="000F59C1" w:rsidRDefault="000F59C1" w:rsidP="00024B4A">
      <w:pPr>
        <w:spacing w:line="360" w:lineRule="auto"/>
        <w:ind w:left="709"/>
        <w:jc w:val="both"/>
        <w:rPr>
          <w:rFonts w:cs="Arial"/>
          <w:szCs w:val="22"/>
        </w:rPr>
      </w:pPr>
    </w:p>
    <w:p w14:paraId="0D00D421" w14:textId="77777777" w:rsidR="000F59C1" w:rsidRDefault="000F59C1" w:rsidP="00024B4A">
      <w:pPr>
        <w:pStyle w:val="BodyText"/>
        <w:spacing w:line="360" w:lineRule="auto"/>
        <w:ind w:left="709"/>
        <w:rPr>
          <w:rFonts w:cs="Arial"/>
          <w:i w:val="0"/>
          <w:iCs w:val="0"/>
          <w:szCs w:val="22"/>
        </w:rPr>
      </w:pPr>
      <w:r>
        <w:rPr>
          <w:rFonts w:cs="Arial"/>
          <w:i w:val="0"/>
          <w:iCs w:val="0"/>
          <w:szCs w:val="22"/>
        </w:rPr>
        <w:t xml:space="preserve">Signed for and on behalf of the </w:t>
      </w:r>
      <w:r w:rsidR="00904AE5">
        <w:rPr>
          <w:rFonts w:cs="Arial"/>
          <w:i w:val="0"/>
          <w:iCs w:val="0"/>
          <w:szCs w:val="22"/>
        </w:rPr>
        <w:t>Lord Chancellor</w:t>
      </w:r>
      <w:r>
        <w:rPr>
          <w:rFonts w:cs="Arial"/>
          <w:i w:val="0"/>
          <w:iCs w:val="0"/>
          <w:szCs w:val="22"/>
        </w:rPr>
        <w:t xml:space="preserve"> as a Deed by:</w:t>
      </w:r>
    </w:p>
    <w:p w14:paraId="0D00D422" w14:textId="77777777" w:rsidR="000F59C1" w:rsidRDefault="000F59C1" w:rsidP="00024B4A">
      <w:pPr>
        <w:pStyle w:val="Body1"/>
        <w:tabs>
          <w:tab w:val="left" w:pos="4536"/>
        </w:tabs>
        <w:spacing w:after="0" w:line="240" w:lineRule="auto"/>
        <w:ind w:left="709"/>
        <w:rPr>
          <w:rFonts w:ascii="Arial" w:hAnsi="Arial" w:cs="Arial"/>
          <w:sz w:val="22"/>
          <w:szCs w:val="22"/>
        </w:rPr>
      </w:pPr>
      <w:r>
        <w:rPr>
          <w:rFonts w:ascii="Arial" w:hAnsi="Arial" w:cs="Arial"/>
          <w:sz w:val="22"/>
          <w:szCs w:val="22"/>
        </w:rPr>
        <w:t>Name (printed)</w:t>
      </w:r>
      <w:r>
        <w:rPr>
          <w:rFonts w:ascii="Arial" w:hAnsi="Arial" w:cs="Arial"/>
          <w:sz w:val="22"/>
          <w:szCs w:val="22"/>
        </w:rPr>
        <w:tab/>
        <w:t>)</w:t>
      </w:r>
    </w:p>
    <w:p w14:paraId="0D00D423" w14:textId="77777777" w:rsidR="000F59C1" w:rsidRDefault="000F59C1" w:rsidP="00024B4A">
      <w:pPr>
        <w:pStyle w:val="Body1"/>
        <w:tabs>
          <w:tab w:val="left" w:pos="4536"/>
        </w:tabs>
        <w:ind w:left="709"/>
        <w:rPr>
          <w:rFonts w:ascii="Arial" w:hAnsi="Arial" w:cs="Arial"/>
          <w:sz w:val="22"/>
          <w:szCs w:val="22"/>
        </w:rPr>
      </w:pPr>
      <w:r>
        <w:rPr>
          <w:rFonts w:ascii="Arial" w:hAnsi="Arial" w:cs="Arial"/>
          <w:sz w:val="22"/>
          <w:szCs w:val="22"/>
        </w:rPr>
        <w:t>in the presence of:</w:t>
      </w:r>
      <w:r>
        <w:rPr>
          <w:rFonts w:ascii="Arial" w:hAnsi="Arial" w:cs="Arial"/>
          <w:sz w:val="22"/>
          <w:szCs w:val="22"/>
        </w:rPr>
        <w:tab/>
        <w:t>)</w:t>
      </w:r>
    </w:p>
    <w:p w14:paraId="0D00D424" w14:textId="77777777" w:rsidR="000F59C1" w:rsidRDefault="000F59C1" w:rsidP="00024B4A">
      <w:pPr>
        <w:pStyle w:val="Body1"/>
        <w:ind w:left="709"/>
        <w:rPr>
          <w:rFonts w:ascii="Arial" w:hAnsi="Arial" w:cs="Arial"/>
          <w:sz w:val="22"/>
          <w:szCs w:val="22"/>
        </w:rPr>
      </w:pPr>
      <w:r>
        <w:rPr>
          <w:rFonts w:ascii="Arial" w:hAnsi="Arial" w:cs="Arial"/>
          <w:sz w:val="22"/>
          <w:szCs w:val="22"/>
        </w:rPr>
        <w:t>Witness Signature:</w:t>
      </w:r>
    </w:p>
    <w:p w14:paraId="0D00D425" w14:textId="77777777" w:rsidR="000F59C1" w:rsidRDefault="000F59C1" w:rsidP="00024B4A">
      <w:pPr>
        <w:pStyle w:val="Body1"/>
        <w:ind w:left="709"/>
        <w:rPr>
          <w:rFonts w:ascii="Arial" w:hAnsi="Arial" w:cs="Arial"/>
          <w:sz w:val="22"/>
          <w:szCs w:val="22"/>
        </w:rPr>
      </w:pPr>
      <w:r>
        <w:rPr>
          <w:rFonts w:ascii="Arial" w:hAnsi="Arial" w:cs="Arial"/>
          <w:sz w:val="22"/>
          <w:szCs w:val="22"/>
        </w:rPr>
        <w:t>Witness Name:</w:t>
      </w:r>
    </w:p>
    <w:p w14:paraId="0D00D426" w14:textId="77777777" w:rsidR="000F59C1" w:rsidRDefault="000F59C1" w:rsidP="00024B4A">
      <w:pPr>
        <w:pStyle w:val="Body1"/>
        <w:ind w:left="709"/>
        <w:rPr>
          <w:rFonts w:ascii="Arial" w:hAnsi="Arial" w:cs="Arial"/>
          <w:sz w:val="22"/>
          <w:szCs w:val="22"/>
        </w:rPr>
      </w:pPr>
      <w:r>
        <w:rPr>
          <w:rFonts w:ascii="Arial" w:hAnsi="Arial" w:cs="Arial"/>
          <w:sz w:val="22"/>
          <w:szCs w:val="22"/>
        </w:rPr>
        <w:t>Witness Address:</w:t>
      </w:r>
    </w:p>
    <w:p w14:paraId="0D00D427" w14:textId="77777777" w:rsidR="000F59C1" w:rsidRDefault="000F59C1" w:rsidP="00024B4A">
      <w:pPr>
        <w:pStyle w:val="Body1"/>
        <w:ind w:left="709"/>
        <w:rPr>
          <w:rFonts w:ascii="Arial" w:hAnsi="Arial" w:cs="Arial"/>
          <w:sz w:val="22"/>
          <w:szCs w:val="22"/>
        </w:rPr>
      </w:pPr>
      <w:r>
        <w:rPr>
          <w:rFonts w:ascii="Arial" w:hAnsi="Arial" w:cs="Arial"/>
          <w:sz w:val="22"/>
          <w:szCs w:val="22"/>
        </w:rPr>
        <w:t>Witness Occupation:</w:t>
      </w:r>
    </w:p>
    <w:p w14:paraId="0D00D428" w14:textId="77777777" w:rsidR="000F59C1" w:rsidRDefault="000F59C1" w:rsidP="00024B4A">
      <w:pPr>
        <w:pStyle w:val="BodyText"/>
        <w:spacing w:line="360" w:lineRule="auto"/>
        <w:ind w:left="709"/>
        <w:rPr>
          <w:rFonts w:cs="Arial"/>
          <w:i w:val="0"/>
          <w:iCs w:val="0"/>
          <w:szCs w:val="22"/>
        </w:rPr>
      </w:pPr>
    </w:p>
    <w:p w14:paraId="0D00D429" w14:textId="77777777" w:rsidR="000F59C1" w:rsidRDefault="000F59C1" w:rsidP="00024B4A">
      <w:pPr>
        <w:spacing w:line="360" w:lineRule="auto"/>
        <w:ind w:left="709"/>
        <w:jc w:val="both"/>
        <w:rPr>
          <w:rFonts w:cs="Arial"/>
          <w:szCs w:val="22"/>
        </w:rPr>
      </w:pPr>
    </w:p>
    <w:p w14:paraId="0D00D42A" w14:textId="77777777" w:rsidR="000F59C1" w:rsidRDefault="000F59C1" w:rsidP="00024B4A">
      <w:pPr>
        <w:pStyle w:val="BodyText"/>
        <w:spacing w:line="360" w:lineRule="auto"/>
        <w:ind w:left="709"/>
        <w:rPr>
          <w:rFonts w:cs="Arial"/>
          <w:szCs w:val="22"/>
        </w:rPr>
      </w:pPr>
      <w:r>
        <w:rPr>
          <w:rFonts w:cs="Arial"/>
          <w:szCs w:val="22"/>
        </w:rPr>
        <w:lastRenderedPageBreak/>
        <w:t>[To be signed by each director and/or shareholder of the Provider acting in their capacity as an individual.  All directors and/or shareholders of the Provider must sign, please add additional signatures as required]</w:t>
      </w:r>
    </w:p>
    <w:p w14:paraId="0D00D42B" w14:textId="77777777" w:rsidR="000F59C1" w:rsidRDefault="000F59C1" w:rsidP="00A943DC">
      <w:pPr>
        <w:spacing w:line="360" w:lineRule="auto"/>
        <w:jc w:val="both"/>
      </w:pPr>
    </w:p>
    <w:sectPr w:rsidR="000F59C1" w:rsidSect="006C3889">
      <w:footerReference w:type="even" r:id="rId11"/>
      <w:footerReference w:type="default" r:id="rId12"/>
      <w:pgSz w:w="11906" w:h="16838"/>
      <w:pgMar w:top="1276" w:right="1304" w:bottom="130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065BF" w14:textId="77777777" w:rsidR="00B50389" w:rsidRDefault="00B50389">
      <w:r>
        <w:separator/>
      </w:r>
    </w:p>
  </w:endnote>
  <w:endnote w:type="continuationSeparator" w:id="0">
    <w:p w14:paraId="7DDFF66E" w14:textId="77777777" w:rsidR="00B50389" w:rsidRDefault="00B50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0D432" w14:textId="77777777" w:rsidR="00431915" w:rsidRDefault="003C476E">
    <w:pPr>
      <w:pStyle w:val="Footer"/>
      <w:framePr w:wrap="around" w:vAnchor="text" w:hAnchor="margin" w:xAlign="center" w:y="1"/>
      <w:rPr>
        <w:rStyle w:val="PageNumber"/>
      </w:rPr>
    </w:pPr>
    <w:r>
      <w:rPr>
        <w:rStyle w:val="PageNumber"/>
      </w:rPr>
      <w:fldChar w:fldCharType="begin"/>
    </w:r>
    <w:r w:rsidR="00431915">
      <w:rPr>
        <w:rStyle w:val="PageNumber"/>
      </w:rPr>
      <w:instrText xml:space="preserve">PAGE  </w:instrText>
    </w:r>
    <w:r>
      <w:rPr>
        <w:rStyle w:val="PageNumber"/>
      </w:rPr>
      <w:fldChar w:fldCharType="separate"/>
    </w:r>
    <w:r w:rsidR="00431915">
      <w:rPr>
        <w:rStyle w:val="PageNumber"/>
        <w:noProof/>
      </w:rPr>
      <w:t>4</w:t>
    </w:r>
    <w:r>
      <w:rPr>
        <w:rStyle w:val="PageNumber"/>
      </w:rPr>
      <w:fldChar w:fldCharType="end"/>
    </w:r>
  </w:p>
  <w:p w14:paraId="0D00D433" w14:textId="77777777" w:rsidR="00431915" w:rsidRDefault="004319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0D434" w14:textId="77777777" w:rsidR="00431915" w:rsidRDefault="00431915">
    <w:pPr>
      <w:pStyle w:val="Footer"/>
      <w:framePr w:wrap="around" w:vAnchor="text" w:hAnchor="margin" w:xAlign="center" w:y="1"/>
      <w:rPr>
        <w:rStyle w:val="PageNumber"/>
      </w:rPr>
    </w:pPr>
  </w:p>
  <w:p w14:paraId="0D00D435" w14:textId="185223A7" w:rsidR="00431915" w:rsidRDefault="00431915">
    <w:pPr>
      <w:pStyle w:val="Footer"/>
      <w:rPr>
        <w:sz w:val="18"/>
      </w:rPr>
    </w:pPr>
    <w:r>
      <w:rPr>
        <w:sz w:val="18"/>
      </w:rPr>
      <w:tab/>
    </w:r>
    <w:r w:rsidR="003C476E">
      <w:rPr>
        <w:rStyle w:val="PageNumber"/>
        <w:sz w:val="18"/>
      </w:rPr>
      <w:fldChar w:fldCharType="begin"/>
    </w:r>
    <w:r>
      <w:rPr>
        <w:rStyle w:val="PageNumber"/>
        <w:sz w:val="18"/>
      </w:rPr>
      <w:instrText xml:space="preserve"> PAGE </w:instrText>
    </w:r>
    <w:r w:rsidR="003C476E">
      <w:rPr>
        <w:rStyle w:val="PageNumber"/>
        <w:sz w:val="18"/>
      </w:rPr>
      <w:fldChar w:fldCharType="separate"/>
    </w:r>
    <w:r w:rsidR="008A0925">
      <w:rPr>
        <w:rStyle w:val="PageNumber"/>
        <w:noProof/>
        <w:sz w:val="18"/>
      </w:rPr>
      <w:t>6</w:t>
    </w:r>
    <w:r w:rsidR="003C476E">
      <w:rPr>
        <w:rStyle w:val="PageNumber"/>
        <w:sz w:val="18"/>
      </w:rPr>
      <w:fldChar w:fldCharType="end"/>
    </w:r>
    <w:r>
      <w:rPr>
        <w:rStyle w:val="PageNumber"/>
        <w:sz w:val="18"/>
      </w:rPr>
      <w:t xml:space="preserve"> of </w:t>
    </w:r>
    <w:r w:rsidR="003C476E">
      <w:rPr>
        <w:rStyle w:val="PageNumber"/>
        <w:sz w:val="18"/>
      </w:rPr>
      <w:fldChar w:fldCharType="begin"/>
    </w:r>
    <w:r>
      <w:rPr>
        <w:rStyle w:val="PageNumber"/>
        <w:sz w:val="18"/>
      </w:rPr>
      <w:instrText xml:space="preserve"> NUMPAGES </w:instrText>
    </w:r>
    <w:r w:rsidR="003C476E">
      <w:rPr>
        <w:rStyle w:val="PageNumber"/>
        <w:sz w:val="18"/>
      </w:rPr>
      <w:fldChar w:fldCharType="separate"/>
    </w:r>
    <w:r w:rsidR="008A0925">
      <w:rPr>
        <w:rStyle w:val="PageNumber"/>
        <w:noProof/>
        <w:sz w:val="18"/>
      </w:rPr>
      <w:t>6</w:t>
    </w:r>
    <w:r w:rsidR="003C476E">
      <w:rPr>
        <w:rStyle w:val="PageNumber"/>
        <w:sz w:val="18"/>
      </w:rPr>
      <w:fldChar w:fldCharType="end"/>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C4187" w14:textId="77777777" w:rsidR="00B50389" w:rsidRDefault="00B50389">
      <w:r>
        <w:separator/>
      </w:r>
    </w:p>
  </w:footnote>
  <w:footnote w:type="continuationSeparator" w:id="0">
    <w:p w14:paraId="0140F692" w14:textId="77777777" w:rsidR="00B50389" w:rsidRDefault="00B50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506C8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47640C3"/>
    <w:multiLevelType w:val="hybridMultilevel"/>
    <w:tmpl w:val="FA0AE854"/>
    <w:lvl w:ilvl="0" w:tplc="3282093E">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6A1F68C6"/>
    <w:multiLevelType w:val="hybridMultilevel"/>
    <w:tmpl w:val="8D1AA2BE"/>
    <w:lvl w:ilvl="0" w:tplc="3FD8BF4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BD9"/>
    <w:rsid w:val="00012050"/>
    <w:rsid w:val="00024B4A"/>
    <w:rsid w:val="00037377"/>
    <w:rsid w:val="000441EF"/>
    <w:rsid w:val="0005411B"/>
    <w:rsid w:val="000F59C1"/>
    <w:rsid w:val="00103E5E"/>
    <w:rsid w:val="00124385"/>
    <w:rsid w:val="00141A4D"/>
    <w:rsid w:val="00195287"/>
    <w:rsid w:val="00265360"/>
    <w:rsid w:val="0027649C"/>
    <w:rsid w:val="00322023"/>
    <w:rsid w:val="003472FC"/>
    <w:rsid w:val="0035663A"/>
    <w:rsid w:val="003C476E"/>
    <w:rsid w:val="003F69D7"/>
    <w:rsid w:val="00421E38"/>
    <w:rsid w:val="00431915"/>
    <w:rsid w:val="004327F4"/>
    <w:rsid w:val="00442510"/>
    <w:rsid w:val="00452E55"/>
    <w:rsid w:val="0049302E"/>
    <w:rsid w:val="004B5F07"/>
    <w:rsid w:val="00525800"/>
    <w:rsid w:val="005467A2"/>
    <w:rsid w:val="00600144"/>
    <w:rsid w:val="00604535"/>
    <w:rsid w:val="006613D7"/>
    <w:rsid w:val="00672496"/>
    <w:rsid w:val="006C3889"/>
    <w:rsid w:val="00705F31"/>
    <w:rsid w:val="00736145"/>
    <w:rsid w:val="00740E7F"/>
    <w:rsid w:val="00746F20"/>
    <w:rsid w:val="00762926"/>
    <w:rsid w:val="00767996"/>
    <w:rsid w:val="007F47D2"/>
    <w:rsid w:val="00806B1F"/>
    <w:rsid w:val="0088126B"/>
    <w:rsid w:val="00890BD9"/>
    <w:rsid w:val="008A0925"/>
    <w:rsid w:val="008A116D"/>
    <w:rsid w:val="008A5BFC"/>
    <w:rsid w:val="008B1B6A"/>
    <w:rsid w:val="009013EB"/>
    <w:rsid w:val="00904AE5"/>
    <w:rsid w:val="00910FAB"/>
    <w:rsid w:val="00914CA3"/>
    <w:rsid w:val="009300B7"/>
    <w:rsid w:val="00936DFA"/>
    <w:rsid w:val="00A141A9"/>
    <w:rsid w:val="00A943DC"/>
    <w:rsid w:val="00A953C1"/>
    <w:rsid w:val="00AA6EEB"/>
    <w:rsid w:val="00AE5A67"/>
    <w:rsid w:val="00AE73C4"/>
    <w:rsid w:val="00B50389"/>
    <w:rsid w:val="00B8248A"/>
    <w:rsid w:val="00B85CFA"/>
    <w:rsid w:val="00BC3C19"/>
    <w:rsid w:val="00BE64DF"/>
    <w:rsid w:val="00BE6C95"/>
    <w:rsid w:val="00C47FC2"/>
    <w:rsid w:val="00C72059"/>
    <w:rsid w:val="00CA78F0"/>
    <w:rsid w:val="00CC0DD3"/>
    <w:rsid w:val="00D7416E"/>
    <w:rsid w:val="00D811A0"/>
    <w:rsid w:val="00DC04D9"/>
    <w:rsid w:val="00DE38E7"/>
    <w:rsid w:val="00E46A34"/>
    <w:rsid w:val="00ED23CC"/>
    <w:rsid w:val="00EF4D7E"/>
    <w:rsid w:val="00F00582"/>
    <w:rsid w:val="00F36250"/>
    <w:rsid w:val="00F44DB7"/>
    <w:rsid w:val="00FC2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00D3BB"/>
  <w15:docId w15:val="{D6D94C38-35BE-44E2-BA10-23460673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023"/>
    <w:rPr>
      <w:rFonts w:ascii="Arial" w:hAnsi="Arial"/>
      <w:sz w:val="22"/>
      <w:szCs w:val="24"/>
      <w:lang w:eastAsia="en-US"/>
    </w:rPr>
  </w:style>
  <w:style w:type="paragraph" w:styleId="Heading1">
    <w:name w:val="heading 1"/>
    <w:basedOn w:val="Normal"/>
    <w:next w:val="Normal"/>
    <w:link w:val="Heading1Char"/>
    <w:uiPriority w:val="9"/>
    <w:qFormat/>
    <w:rsid w:val="00322023"/>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50C79"/>
    <w:rPr>
      <w:rFonts w:ascii="Cambria" w:eastAsia="Times New Roman" w:hAnsi="Cambria" w:cs="Times New Roman"/>
      <w:b/>
      <w:bCs/>
      <w:kern w:val="32"/>
      <w:sz w:val="32"/>
      <w:szCs w:val="32"/>
      <w:lang w:eastAsia="en-US"/>
    </w:rPr>
  </w:style>
  <w:style w:type="paragraph" w:styleId="Title">
    <w:name w:val="Title"/>
    <w:basedOn w:val="Normal"/>
    <w:link w:val="TitleChar"/>
    <w:uiPriority w:val="10"/>
    <w:qFormat/>
    <w:rsid w:val="00322023"/>
    <w:pPr>
      <w:jc w:val="center"/>
    </w:pPr>
    <w:rPr>
      <w:b/>
      <w:bCs/>
    </w:rPr>
  </w:style>
  <w:style w:type="character" w:customStyle="1" w:styleId="TitleChar">
    <w:name w:val="Title Char"/>
    <w:link w:val="Title"/>
    <w:uiPriority w:val="10"/>
    <w:rsid w:val="00050C79"/>
    <w:rPr>
      <w:rFonts w:ascii="Cambria" w:eastAsia="Times New Roman" w:hAnsi="Cambria" w:cs="Times New Roman"/>
      <w:b/>
      <w:bCs/>
      <w:kern w:val="28"/>
      <w:sz w:val="32"/>
      <w:szCs w:val="32"/>
      <w:lang w:eastAsia="en-US"/>
    </w:rPr>
  </w:style>
  <w:style w:type="paragraph" w:styleId="Footer">
    <w:name w:val="footer"/>
    <w:basedOn w:val="Normal"/>
    <w:link w:val="FooterChar"/>
    <w:uiPriority w:val="99"/>
    <w:semiHidden/>
    <w:rsid w:val="00322023"/>
    <w:pPr>
      <w:tabs>
        <w:tab w:val="center" w:pos="4153"/>
        <w:tab w:val="right" w:pos="8306"/>
      </w:tabs>
    </w:pPr>
  </w:style>
  <w:style w:type="character" w:customStyle="1" w:styleId="FooterChar">
    <w:name w:val="Footer Char"/>
    <w:link w:val="Footer"/>
    <w:uiPriority w:val="99"/>
    <w:semiHidden/>
    <w:rsid w:val="00050C79"/>
    <w:rPr>
      <w:rFonts w:ascii="Arial" w:hAnsi="Arial"/>
      <w:sz w:val="22"/>
      <w:szCs w:val="24"/>
      <w:lang w:eastAsia="en-US"/>
    </w:rPr>
  </w:style>
  <w:style w:type="character" w:styleId="PageNumber">
    <w:name w:val="page number"/>
    <w:uiPriority w:val="99"/>
    <w:semiHidden/>
    <w:rsid w:val="00322023"/>
    <w:rPr>
      <w:rFonts w:cs="Times New Roman"/>
    </w:rPr>
  </w:style>
  <w:style w:type="paragraph" w:styleId="BodyText">
    <w:name w:val="Body Text"/>
    <w:basedOn w:val="Normal"/>
    <w:link w:val="BodyTextChar"/>
    <w:uiPriority w:val="99"/>
    <w:semiHidden/>
    <w:rsid w:val="00322023"/>
    <w:pPr>
      <w:jc w:val="both"/>
    </w:pPr>
    <w:rPr>
      <w:b/>
      <w:bCs/>
      <w:i/>
      <w:iCs/>
    </w:rPr>
  </w:style>
  <w:style w:type="character" w:customStyle="1" w:styleId="BodyTextChar">
    <w:name w:val="Body Text Char"/>
    <w:link w:val="BodyText"/>
    <w:uiPriority w:val="99"/>
    <w:semiHidden/>
    <w:rsid w:val="00050C79"/>
    <w:rPr>
      <w:rFonts w:ascii="Arial" w:hAnsi="Arial"/>
      <w:sz w:val="22"/>
      <w:szCs w:val="24"/>
      <w:lang w:eastAsia="en-US"/>
    </w:rPr>
  </w:style>
  <w:style w:type="paragraph" w:styleId="Header">
    <w:name w:val="header"/>
    <w:basedOn w:val="Normal"/>
    <w:link w:val="HeaderChar"/>
    <w:uiPriority w:val="99"/>
    <w:semiHidden/>
    <w:rsid w:val="00322023"/>
    <w:pPr>
      <w:tabs>
        <w:tab w:val="center" w:pos="4153"/>
        <w:tab w:val="right" w:pos="8306"/>
      </w:tabs>
    </w:pPr>
  </w:style>
  <w:style w:type="character" w:customStyle="1" w:styleId="HeaderChar">
    <w:name w:val="Header Char"/>
    <w:link w:val="Header"/>
    <w:uiPriority w:val="99"/>
    <w:semiHidden/>
    <w:rsid w:val="00050C79"/>
    <w:rPr>
      <w:rFonts w:ascii="Arial" w:hAnsi="Arial"/>
      <w:sz w:val="22"/>
      <w:szCs w:val="24"/>
      <w:lang w:eastAsia="en-US"/>
    </w:rPr>
  </w:style>
  <w:style w:type="paragraph" w:styleId="BodyText2">
    <w:name w:val="Body Text 2"/>
    <w:basedOn w:val="Normal"/>
    <w:link w:val="BodyText2Char"/>
    <w:uiPriority w:val="99"/>
    <w:semiHidden/>
    <w:rsid w:val="00322023"/>
    <w:pPr>
      <w:spacing w:line="360" w:lineRule="auto"/>
      <w:jc w:val="both"/>
    </w:pPr>
  </w:style>
  <w:style w:type="character" w:customStyle="1" w:styleId="BodyText2Char">
    <w:name w:val="Body Text 2 Char"/>
    <w:link w:val="BodyText2"/>
    <w:uiPriority w:val="99"/>
    <w:semiHidden/>
    <w:rsid w:val="00050C79"/>
    <w:rPr>
      <w:rFonts w:ascii="Arial" w:hAnsi="Arial"/>
      <w:sz w:val="22"/>
      <w:szCs w:val="24"/>
      <w:lang w:eastAsia="en-US"/>
    </w:rPr>
  </w:style>
  <w:style w:type="paragraph" w:customStyle="1" w:styleId="CharCharCharCharCharChar">
    <w:name w:val="Char Char Char Char Char Char"/>
    <w:basedOn w:val="Normal"/>
    <w:rsid w:val="00322023"/>
    <w:pPr>
      <w:spacing w:after="160" w:line="240" w:lineRule="exact"/>
    </w:pPr>
    <w:rPr>
      <w:rFonts w:ascii="Verdana" w:hAnsi="Verdana"/>
      <w:sz w:val="20"/>
      <w:szCs w:val="20"/>
    </w:rPr>
  </w:style>
  <w:style w:type="paragraph" w:customStyle="1" w:styleId="Body1">
    <w:name w:val="Body 1"/>
    <w:basedOn w:val="Normal"/>
    <w:rsid w:val="00322023"/>
    <w:pPr>
      <w:spacing w:after="240" w:line="312" w:lineRule="auto"/>
      <w:ind w:left="851"/>
      <w:jc w:val="both"/>
    </w:pPr>
    <w:rPr>
      <w:rFonts w:ascii="Verdana" w:hAnsi="Verdana"/>
      <w:sz w:val="20"/>
      <w:szCs w:val="20"/>
      <w:lang w:eastAsia="en-GB"/>
    </w:rPr>
  </w:style>
  <w:style w:type="character" w:styleId="CommentReference">
    <w:name w:val="annotation reference"/>
    <w:uiPriority w:val="99"/>
    <w:semiHidden/>
    <w:unhideWhenUsed/>
    <w:rsid w:val="00ED23CC"/>
    <w:rPr>
      <w:rFonts w:cs="Times New Roman"/>
      <w:sz w:val="16"/>
      <w:szCs w:val="16"/>
    </w:rPr>
  </w:style>
  <w:style w:type="paragraph" w:styleId="CommentText">
    <w:name w:val="annotation text"/>
    <w:basedOn w:val="Normal"/>
    <w:link w:val="CommentTextChar"/>
    <w:uiPriority w:val="99"/>
    <w:semiHidden/>
    <w:unhideWhenUsed/>
    <w:rsid w:val="00ED23CC"/>
    <w:rPr>
      <w:sz w:val="20"/>
      <w:szCs w:val="20"/>
    </w:rPr>
  </w:style>
  <w:style w:type="character" w:customStyle="1" w:styleId="CommentTextChar">
    <w:name w:val="Comment Text Char"/>
    <w:link w:val="CommentText"/>
    <w:uiPriority w:val="99"/>
    <w:semiHidden/>
    <w:locked/>
    <w:rsid w:val="00ED23CC"/>
    <w:rPr>
      <w:rFonts w:ascii="Arial" w:hAnsi="Arial" w:cs="Times New Roman"/>
      <w:lang w:eastAsia="en-US"/>
    </w:rPr>
  </w:style>
  <w:style w:type="paragraph" w:styleId="CommentSubject">
    <w:name w:val="annotation subject"/>
    <w:basedOn w:val="CommentText"/>
    <w:next w:val="CommentText"/>
    <w:link w:val="CommentSubjectChar"/>
    <w:uiPriority w:val="99"/>
    <w:semiHidden/>
    <w:unhideWhenUsed/>
    <w:rsid w:val="00ED23CC"/>
    <w:rPr>
      <w:b/>
      <w:bCs/>
    </w:rPr>
  </w:style>
  <w:style w:type="character" w:customStyle="1" w:styleId="CommentSubjectChar">
    <w:name w:val="Comment Subject Char"/>
    <w:link w:val="CommentSubject"/>
    <w:uiPriority w:val="99"/>
    <w:semiHidden/>
    <w:locked/>
    <w:rsid w:val="00ED23CC"/>
    <w:rPr>
      <w:rFonts w:ascii="Arial" w:hAnsi="Arial" w:cs="Times New Roman"/>
      <w:b/>
      <w:bCs/>
      <w:lang w:eastAsia="en-US"/>
    </w:rPr>
  </w:style>
  <w:style w:type="paragraph" w:styleId="BalloonText">
    <w:name w:val="Balloon Text"/>
    <w:basedOn w:val="Normal"/>
    <w:link w:val="BalloonTextChar"/>
    <w:uiPriority w:val="99"/>
    <w:semiHidden/>
    <w:unhideWhenUsed/>
    <w:rsid w:val="00ED23CC"/>
    <w:rPr>
      <w:rFonts w:ascii="Tahoma" w:hAnsi="Tahoma" w:cs="Tahoma"/>
      <w:sz w:val="16"/>
      <w:szCs w:val="16"/>
    </w:rPr>
  </w:style>
  <w:style w:type="character" w:customStyle="1" w:styleId="BalloonTextChar">
    <w:name w:val="Balloon Text Char"/>
    <w:link w:val="BalloonText"/>
    <w:uiPriority w:val="99"/>
    <w:semiHidden/>
    <w:locked/>
    <w:rsid w:val="00ED23C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29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DA61420BA42845961DBF721C3BE4DC" ma:contentTypeVersion="12" ma:contentTypeDescription="Create a new document." ma:contentTypeScope="" ma:versionID="f41d3fbb4e92eb5e608fcc259b26cf0a">
  <xsd:schema xmlns:xsd="http://www.w3.org/2001/XMLSchema" xmlns:xs="http://www.w3.org/2001/XMLSchema" xmlns:p="http://schemas.microsoft.com/office/2006/metadata/properties" xmlns:ns3="763f8704-7620-4fae-bdf0-d9b612384412" xmlns:ns4="9b07b646-2132-4086-8084-3ea88c7efbd9" targetNamespace="http://schemas.microsoft.com/office/2006/metadata/properties" ma:root="true" ma:fieldsID="62371f1e3f5ddea04ce0da4e03e6c64b" ns3:_="" ns4:_="">
    <xsd:import namespace="763f8704-7620-4fae-bdf0-d9b612384412"/>
    <xsd:import namespace="9b07b646-2132-4086-8084-3ea88c7efb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3f8704-7620-4fae-bdf0-d9b61238441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07b646-2132-4086-8084-3ea88c7efbd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0082FD-CAA1-41D9-B1A4-A17AA93FCF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0CD4D4-933B-48AA-8039-DA791233C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3f8704-7620-4fae-bdf0-d9b612384412"/>
    <ds:schemaRef ds:uri="9b07b646-2132-4086-8084-3ea88c7ef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A82BBF-E977-4725-96A7-22EEB50EAE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1283</Words>
  <Characters>6660</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LDS_002\1679813\2</vt:lpstr>
    </vt:vector>
  </TitlesOfParts>
  <Company>Legal Services Commission</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LDS_002\1679813\2</dc:title>
  <dc:subject/>
  <dc:creator>NewthR</dc:creator>
  <cp:keywords/>
  <dc:description/>
  <cp:lastModifiedBy>Curran, Stephanie (LAA)</cp:lastModifiedBy>
  <cp:revision>2</cp:revision>
  <cp:lastPrinted>2013-04-04T09:26:00Z</cp:lastPrinted>
  <dcterms:created xsi:type="dcterms:W3CDTF">2022-02-24T15:02:00Z</dcterms:created>
  <dcterms:modified xsi:type="dcterms:W3CDTF">2022-02-24T15:02:00Z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0x01010052DA61420BA42845961DBF721C3BE4DC</vt:lpwstr>
  </property>
</Properties>
</file>