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14F6" w14:textId="0C9C54B1" w:rsidR="004C2BCF" w:rsidRPr="00F7622C" w:rsidRDefault="004C2BCF" w:rsidP="004C2B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theme="minorBidi"/>
          <w:color w:val="auto"/>
          <w:sz w:val="22"/>
          <w:szCs w:val="22"/>
        </w:rPr>
        <w:id w:val="140013959"/>
        <w:docPartObj>
          <w:docPartGallery w:val="Cover Pages"/>
          <w:docPartUnique/>
        </w:docPartObj>
      </w:sdtPr>
      <w:sdtEndPr/>
      <w:sdtContent>
        <w:p w14:paraId="04D5F19F" w14:textId="59EAAED5" w:rsidR="004C2BCF" w:rsidRPr="00F7622C" w:rsidRDefault="004C2BCF" w:rsidP="004C2BCF">
          <w:pPr>
            <w:pStyle w:val="NoSpacing"/>
            <w:rPr>
              <w:rFonts w:ascii="Arial" w:hAnsi="Arial"/>
              <w:b/>
              <w:bCs/>
              <w:highlight w:val="lightGray"/>
            </w:rPr>
          </w:pPr>
          <w:r w:rsidRPr="00F7622C">
            <w:rPr>
              <w:rFonts w:ascii="Arial" w:hAnsi="Arial"/>
              <w:color w:val="auto"/>
              <w:highlight w:val="lightGray"/>
            </w:rPr>
            <w:t>&lt;</w:t>
          </w:r>
          <w:r w:rsidR="00821ED2" w:rsidRPr="00F7622C">
            <w:rPr>
              <w:rFonts w:ascii="Arial" w:hAnsi="Arial"/>
              <w:b/>
              <w:bCs/>
              <w:highlight w:val="lightGray"/>
            </w:rPr>
            <w:t>Name</w:t>
          </w:r>
          <w:r w:rsidRPr="00F7622C">
            <w:rPr>
              <w:rFonts w:ascii="Arial" w:hAnsi="Arial"/>
              <w:b/>
              <w:bCs/>
              <w:highlight w:val="lightGray"/>
            </w:rPr>
            <w:t>&gt;</w:t>
          </w:r>
        </w:p>
        <w:p w14:paraId="1EA3027B" w14:textId="1FB06CA1" w:rsidR="004C2BCF" w:rsidRPr="00F7622C" w:rsidRDefault="004C2BCF" w:rsidP="004C2BCF">
          <w:pPr>
            <w:pStyle w:val="NoSpacing"/>
            <w:rPr>
              <w:rFonts w:ascii="Arial" w:hAnsi="Arial"/>
              <w:highlight w:val="lightGray"/>
            </w:rPr>
          </w:pPr>
          <w:r w:rsidRPr="00F7622C">
            <w:rPr>
              <w:rFonts w:ascii="Arial" w:hAnsi="Arial"/>
              <w:highlight w:val="lightGray"/>
            </w:rPr>
            <w:t>&lt;Street name&gt;</w:t>
          </w:r>
        </w:p>
        <w:p w14:paraId="7EF6BF26" w14:textId="6469C9C3" w:rsidR="004C2BCF" w:rsidRPr="00F7622C" w:rsidRDefault="004C2BCF" w:rsidP="004C2BCF">
          <w:pPr>
            <w:pStyle w:val="NoSpacing"/>
            <w:rPr>
              <w:rFonts w:ascii="Arial" w:hAnsi="Arial"/>
              <w:highlight w:val="lightGray"/>
            </w:rPr>
          </w:pPr>
          <w:r w:rsidRPr="00F7622C">
            <w:rPr>
              <w:rFonts w:ascii="Arial" w:hAnsi="Arial"/>
              <w:b/>
              <w:bCs/>
              <w:noProof/>
              <w:highlight w:val="lightGra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7B0A48" wp14:editId="668CA5C8">
                    <wp:simplePos x="0" y="0"/>
                    <wp:positionH relativeFrom="column">
                      <wp:posOffset>4822825</wp:posOffset>
                    </wp:positionH>
                    <wp:positionV relativeFrom="paragraph">
                      <wp:posOffset>120650</wp:posOffset>
                    </wp:positionV>
                    <wp:extent cx="1498600" cy="10440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98600" cy="10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A6341" w14:textId="77777777" w:rsidR="004C2BCF" w:rsidRPr="005D770B" w:rsidRDefault="004C2BCF" w:rsidP="004C2BCF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D770B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Restricted: Personal </w:t>
                                </w:r>
                              </w:p>
                              <w:p w14:paraId="76E40E3E" w14:textId="617AC02B" w:rsidR="004C2BCF" w:rsidRPr="005D770B" w:rsidRDefault="004C2BCF" w:rsidP="004C2BCF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D770B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highlight w:val="lightGray"/>
                                  </w:rPr>
                                  <w:t xml:space="preserve">00 </w:t>
                                </w:r>
                                <w:r w:rsidR="00F16855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highlight w:val="lightGray"/>
                                  </w:rPr>
                                  <w:t>Dec</w:t>
                                </w:r>
                                <w:r w:rsidRPr="005D770B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highlight w:val="lightGray"/>
                                  </w:rPr>
                                  <w:t>ember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7B0A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79.75pt;margin-top:9.5pt;width:118pt;height:8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tJNQIAAGoEAAAOAAAAZHJzL2Uyb0RvYy54bWysVMFu2zAMvQ/YPwi6r3a6rGiDOEWWIsOA&#10;oi2QDD0rspwYkEVNUmJ3X78n2U63bqdhF5kSqSfyPdLz267R7KScr8kUfHKRc6aMpLI2+4J/264/&#10;XHPmgzCl0GRUwV+U57eL9+/mrZ2pSzqQLpVjADF+1tqCH0Kwsyzz8qAa4S/IKgNnRa4RAVu3z0on&#10;WqA3OrvM86usJVdaR1J5j9O73skXCb+qlAyPVeVVYLrgyC2k1aV1F9dsMRezvRP2UMshDfEPWTSi&#10;Nnj0DHUngmBHV/8B1dTSkacqXEhqMqqqWqpUA6qZ5G+q2RyEVakWkOPtmSb//2Dlw+nJsbqEdpwZ&#10;0UCireoC+0wdm0R2WutnCNpYhIUOxzFyOPc4jEV3lWviF+Uw+MHzy5nbCCbjpenN9VUOl4Rvkk+n&#10;OTbAyV6vW+fDF0UNi0bBHcRLnIrTvQ996BgSX/Ok63Jda502sWHUSjt2EpBah5QkwH+L0oa1Bb/6&#10;+ClPwIbi9R5ZG+QSi+2Lilbodt1Q6Y7KFxDgqG8gb+W6RpL3wocn4dAxKAxTEB6xVJrwCA0WZwdy&#10;P/52HuMhJLyctejAgvvvR+EUZ/qrgcSxXUfDjcZuNMyxWREqhWzIJpm44IIezcpR84zhWMZX4BJG&#10;4q2Ch9FchX4OMFxSLZcpCE1pRbg3GysjdGQ2Ur7tnoWzgy4Bkj7Q2Jti9kaePjZpYpfHAIqTdpHQ&#10;nsWBZzR0Un8Yvjgxv+5T1OsvYvETAAD//wMAUEsDBBQABgAIAAAAIQCxiRBS3gAAAAoBAAAPAAAA&#10;ZHJzL2Rvd25yZXYueG1sTI/BTsMwEETvSPyDtZW4UaeUQJPGqaJUSAj1QssHuPE2jhqvo9htw9+z&#10;nOC4M0+zM8Vmcr244hg6TwoW8wQEUuNNR62Cr8Pb4wpEiJqM7j2hgm8MsCnv7wqdG3+jT7zuYys4&#10;hEKuFdgYh1zK0Fh0Osz9gMTeyY9ORz7HVppR3zjc9fIpSV6k0x3xB6sHrC025/3FKThbX9c+2YbD&#10;+8dpi3JBVbVbKvUwm6o1iIhT/IPhtz5Xh5I7Hf2FTBC9gtc0SxllI+NNDGRZysKRhdXyGWRZyP8T&#10;yh8AAAD//wMAUEsBAi0AFAAGAAgAAAAhALaDOJL+AAAA4QEAABMAAAAAAAAAAAAAAAAAAAAAAFtD&#10;b250ZW50X1R5cGVzXS54bWxQSwECLQAUAAYACAAAACEAOP0h/9YAAACUAQAACwAAAAAAAAAAAAAA&#10;AAAvAQAAX3JlbHMvLnJlbHNQSwECLQAUAAYACAAAACEAGiMbSTUCAABqBAAADgAAAAAAAAAAAAAA&#10;AAAuAgAAZHJzL2Uyb0RvYy54bWxQSwECLQAUAAYACAAAACEAsYkQUt4AAAAKAQAADwAAAAAAAAAA&#10;AAAAAACPBAAAZHJzL2Rvd25yZXYueG1sUEsFBgAAAAAEAAQA8wAAAJoFAAAAAA==&#10;" fillcolor="white [3201]" stroked="f" strokeweight=".5pt">
                    <v:textbox style="mso-fit-shape-to-text:t" inset="0,0,0,0">
                      <w:txbxContent>
                        <w:p w14:paraId="1F5A6341" w14:textId="77777777" w:rsidR="004C2BCF" w:rsidRPr="005D770B" w:rsidRDefault="004C2BCF" w:rsidP="004C2BC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D770B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Restricted: Personal </w:t>
                          </w:r>
                        </w:p>
                        <w:p w14:paraId="76E40E3E" w14:textId="617AC02B" w:rsidR="004C2BCF" w:rsidRPr="005D770B" w:rsidRDefault="004C2BCF" w:rsidP="004C2BC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D770B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highlight w:val="lightGray"/>
                            </w:rPr>
                            <w:t xml:space="preserve">00 </w:t>
                          </w:r>
                          <w:r w:rsidR="00F1685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highlight w:val="lightGray"/>
                            </w:rPr>
                            <w:t>Dec</w:t>
                          </w:r>
                          <w:r w:rsidRPr="005D770B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20"/>
                              <w:szCs w:val="20"/>
                              <w:highlight w:val="lightGray"/>
                            </w:rPr>
                            <w:t>ember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7622C">
            <w:rPr>
              <w:rFonts w:ascii="Arial" w:hAnsi="Arial"/>
              <w:highlight w:val="lightGray"/>
            </w:rPr>
            <w:t>&lt;Town&gt;</w:t>
          </w:r>
        </w:p>
        <w:p w14:paraId="33C2FFFD" w14:textId="488DA47E" w:rsidR="004C2BCF" w:rsidRPr="00F7622C" w:rsidRDefault="004C2BCF" w:rsidP="004C2BCF">
          <w:pPr>
            <w:pStyle w:val="NoSpacing"/>
            <w:rPr>
              <w:rFonts w:ascii="Arial" w:hAnsi="Arial"/>
              <w:highlight w:val="lightGray"/>
            </w:rPr>
          </w:pPr>
          <w:r w:rsidRPr="00F7622C">
            <w:rPr>
              <w:rFonts w:ascii="Arial" w:hAnsi="Arial"/>
              <w:highlight w:val="lightGray"/>
            </w:rPr>
            <w:t>&lt;County&gt;</w:t>
          </w:r>
        </w:p>
        <w:p w14:paraId="7F06384A" w14:textId="4FA925E2" w:rsidR="004C2BCF" w:rsidRPr="00F7622C" w:rsidRDefault="004C2BCF" w:rsidP="004C2BCF">
          <w:pPr>
            <w:pStyle w:val="NoSpacing"/>
            <w:rPr>
              <w:rFonts w:ascii="Arial" w:hAnsi="Arial"/>
            </w:rPr>
          </w:pPr>
          <w:r w:rsidRPr="00F7622C">
            <w:rPr>
              <w:rFonts w:ascii="Arial" w:hAnsi="Arial"/>
              <w:highlight w:val="lightGray"/>
            </w:rPr>
            <w:t>&lt;Postcode&gt;</w:t>
          </w:r>
        </w:p>
        <w:p w14:paraId="6EA2F87B" w14:textId="4F1095AE" w:rsidR="004C2BCF" w:rsidRPr="00F7622C" w:rsidRDefault="00FD428D" w:rsidP="004C2BCF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14:paraId="490BFE39" w14:textId="0AFBA97C" w:rsidR="004C2BCF" w:rsidRPr="00F7622C" w:rsidRDefault="00480565" w:rsidP="004C2BCF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F7622C">
        <w:rPr>
          <w:rFonts w:ascii="Arial" w:hAnsi="Arial" w:cs="Arial"/>
          <w:b/>
          <w:bCs/>
          <w:noProof/>
          <w:sz w:val="24"/>
          <w:szCs w:val="24"/>
        </w:rPr>
        <w:t>Covering</w:t>
      </w:r>
      <w:r w:rsidR="004C2BCF" w:rsidRPr="00F7622C">
        <w:rPr>
          <w:rFonts w:ascii="Arial" w:hAnsi="Arial" w:cs="Arial"/>
          <w:b/>
          <w:bCs/>
          <w:noProof/>
          <w:sz w:val="24"/>
          <w:szCs w:val="24"/>
        </w:rPr>
        <w:t xml:space="preserve"> letter for</w:t>
      </w:r>
      <w:r w:rsidR="007C6B4C" w:rsidRPr="00F7622C">
        <w:rPr>
          <w:rFonts w:ascii="Arial" w:hAnsi="Arial" w:cs="Arial"/>
          <w:b/>
          <w:bCs/>
          <w:noProof/>
          <w:sz w:val="24"/>
          <w:szCs w:val="24"/>
        </w:rPr>
        <w:t xml:space="preserve"> a</w:t>
      </w:r>
      <w:r w:rsidR="00F16855" w:rsidRPr="00F7622C">
        <w:rPr>
          <w:rFonts w:ascii="Arial" w:hAnsi="Arial" w:cs="Arial"/>
          <w:b/>
          <w:bCs/>
          <w:noProof/>
          <w:sz w:val="24"/>
          <w:szCs w:val="24"/>
        </w:rPr>
        <w:t xml:space="preserve">n adult </w:t>
      </w:r>
      <w:r w:rsidR="004C2BCF" w:rsidRPr="00F7622C">
        <w:rPr>
          <w:rFonts w:ascii="Arial" w:hAnsi="Arial" w:cs="Arial"/>
          <w:b/>
          <w:bCs/>
          <w:noProof/>
          <w:sz w:val="24"/>
          <w:szCs w:val="24"/>
        </w:rPr>
        <w:t>able to consent for themselves</w:t>
      </w:r>
    </w:p>
    <w:p w14:paraId="00654B72" w14:textId="77777777" w:rsidR="004C2BCF" w:rsidRPr="00F7622C" w:rsidRDefault="004C2BCF" w:rsidP="004C2BCF">
      <w:pPr>
        <w:rPr>
          <w:rFonts w:ascii="Arial" w:hAnsi="Arial" w:cs="Arial"/>
          <w:sz w:val="24"/>
          <w:szCs w:val="24"/>
        </w:rPr>
      </w:pPr>
    </w:p>
    <w:p w14:paraId="34FF6C86" w14:textId="5BD8C6C6" w:rsidR="004C2BCF" w:rsidRPr="00F7622C" w:rsidRDefault="004C2BCF" w:rsidP="008C642A">
      <w:pPr>
        <w:spacing w:after="320" w:line="240" w:lineRule="auto"/>
        <w:rPr>
          <w:rFonts w:ascii="Arial" w:hAnsi="Arial" w:cs="Arial"/>
          <w:color w:val="FF00FF"/>
          <w:sz w:val="24"/>
          <w:szCs w:val="24"/>
        </w:rPr>
      </w:pPr>
      <w:r w:rsidRPr="00F7622C">
        <w:rPr>
          <w:rFonts w:ascii="Arial" w:hAnsi="Arial" w:cs="Arial"/>
          <w:sz w:val="24"/>
          <w:szCs w:val="24"/>
        </w:rPr>
        <w:t xml:space="preserve">Dear </w:t>
      </w:r>
      <w:r w:rsidRPr="00F7622C">
        <w:rPr>
          <w:rFonts w:ascii="Arial" w:hAnsi="Arial" w:cs="Arial"/>
          <w:color w:val="000000" w:themeColor="text1"/>
          <w:sz w:val="24"/>
          <w:szCs w:val="24"/>
          <w:highlight w:val="lightGray"/>
        </w:rPr>
        <w:t>&lt;</w:t>
      </w:r>
      <w:r w:rsidR="00821ED2" w:rsidRPr="00F7622C">
        <w:rPr>
          <w:rFonts w:ascii="Arial" w:hAnsi="Arial" w:cs="Arial"/>
          <w:color w:val="000000" w:themeColor="text1"/>
          <w:sz w:val="24"/>
          <w:szCs w:val="24"/>
          <w:highlight w:val="lightGray"/>
        </w:rPr>
        <w:t>Name</w:t>
      </w:r>
      <w:r w:rsidRPr="00F7622C">
        <w:rPr>
          <w:rFonts w:ascii="Arial" w:hAnsi="Arial" w:cs="Arial"/>
          <w:color w:val="000000" w:themeColor="text1"/>
          <w:sz w:val="24"/>
          <w:szCs w:val="24"/>
          <w:highlight w:val="lightGray"/>
        </w:rPr>
        <w:t>&gt;</w:t>
      </w:r>
    </w:p>
    <w:p w14:paraId="19DEA295" w14:textId="4FFF9B8C" w:rsidR="004C2BCF" w:rsidRPr="00F7622C" w:rsidRDefault="004C2BCF" w:rsidP="004C2B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622C">
        <w:rPr>
          <w:rFonts w:ascii="Arial" w:hAnsi="Arial" w:cs="Arial"/>
          <w:b/>
          <w:bCs/>
          <w:sz w:val="24"/>
          <w:szCs w:val="24"/>
        </w:rPr>
        <w:t xml:space="preserve">COVID-19 Vaccination for </w:t>
      </w:r>
      <w:r w:rsidR="00821ED2" w:rsidRPr="00F7622C">
        <w:rPr>
          <w:rFonts w:ascii="Arial" w:hAnsi="Arial" w:cs="Arial"/>
          <w:b/>
          <w:bCs/>
          <w:sz w:val="24"/>
          <w:szCs w:val="24"/>
        </w:rPr>
        <w:t>Eligible Adults</w:t>
      </w:r>
    </w:p>
    <w:p w14:paraId="4D1ED909" w14:textId="0F3D03CF" w:rsidR="00F33DA2" w:rsidRPr="00327E14" w:rsidRDefault="00F16855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I would like to inform you that we will soon be making </w:t>
      </w:r>
      <w:r w:rsidR="00F33DA2" w:rsidRPr="00327E14">
        <w:rPr>
          <w:rFonts w:ascii="Arial" w:hAnsi="Arial" w:cs="Arial"/>
          <w:sz w:val="24"/>
          <w:szCs w:val="24"/>
        </w:rPr>
        <w:t xml:space="preserve">COVID-19 vaccinations available to </w:t>
      </w:r>
      <w:r w:rsidR="00821ED2" w:rsidRPr="00327E14">
        <w:rPr>
          <w:rFonts w:ascii="Arial" w:hAnsi="Arial" w:cs="Arial"/>
          <w:sz w:val="24"/>
          <w:szCs w:val="24"/>
        </w:rPr>
        <w:t>adults</w:t>
      </w:r>
      <w:r w:rsidRPr="00327E14">
        <w:rPr>
          <w:rFonts w:ascii="Arial" w:hAnsi="Arial" w:cs="Arial"/>
          <w:sz w:val="24"/>
          <w:szCs w:val="24"/>
        </w:rPr>
        <w:t xml:space="preserve"> identified as being</w:t>
      </w:r>
      <w:r w:rsidR="00821ED2" w:rsidRPr="00327E14">
        <w:rPr>
          <w:rFonts w:ascii="Arial" w:hAnsi="Arial" w:cs="Arial"/>
          <w:sz w:val="24"/>
          <w:szCs w:val="24"/>
        </w:rPr>
        <w:t xml:space="preserve"> at highest risk of catching the disease and of suffering serious complication or dying from COVID-19</w:t>
      </w:r>
      <w:r w:rsidRPr="00327E14">
        <w:rPr>
          <w:rFonts w:ascii="Arial" w:hAnsi="Arial" w:cs="Arial"/>
          <w:sz w:val="24"/>
          <w:szCs w:val="24"/>
        </w:rPr>
        <w:t xml:space="preserve">. I </w:t>
      </w:r>
      <w:r w:rsidR="00F33DA2" w:rsidRPr="00327E14">
        <w:rPr>
          <w:rFonts w:ascii="Arial" w:hAnsi="Arial" w:cs="Arial"/>
          <w:sz w:val="24"/>
          <w:szCs w:val="24"/>
        </w:rPr>
        <w:t>would like to ask if you wish to give your consent to be vaccinated.</w:t>
      </w:r>
    </w:p>
    <w:p w14:paraId="33791034" w14:textId="6A9CB004" w:rsidR="00F33DA2" w:rsidRPr="00327E14" w:rsidRDefault="00F33DA2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This vaccination will be free of charge and our highest priority is delivering the vaccines </w:t>
      </w:r>
      <w:r w:rsidR="00821ED2" w:rsidRPr="00327E14">
        <w:rPr>
          <w:rFonts w:ascii="Arial" w:hAnsi="Arial" w:cs="Arial"/>
          <w:sz w:val="24"/>
          <w:szCs w:val="24"/>
        </w:rPr>
        <w:t xml:space="preserve">to eligible people </w:t>
      </w:r>
      <w:r w:rsidRPr="00327E14">
        <w:rPr>
          <w:rFonts w:ascii="Arial" w:hAnsi="Arial" w:cs="Arial"/>
          <w:sz w:val="24"/>
          <w:szCs w:val="24"/>
        </w:rPr>
        <w:t xml:space="preserve">as soon as the vaccine is available. </w:t>
      </w:r>
    </w:p>
    <w:p w14:paraId="59316F61" w14:textId="1D4CF74B" w:rsidR="00EB7517" w:rsidRPr="00327E14" w:rsidRDefault="002A02D8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Through vaccination of </w:t>
      </w:r>
      <w:r w:rsidR="00821ED2" w:rsidRPr="00327E14">
        <w:rPr>
          <w:rFonts w:ascii="Arial" w:hAnsi="Arial" w:cs="Arial"/>
          <w:sz w:val="24"/>
          <w:szCs w:val="24"/>
        </w:rPr>
        <w:t xml:space="preserve">those at highest risk </w:t>
      </w:r>
      <w:r w:rsidRPr="00327E14">
        <w:rPr>
          <w:rFonts w:ascii="Arial" w:hAnsi="Arial" w:cs="Arial"/>
          <w:sz w:val="24"/>
          <w:szCs w:val="24"/>
        </w:rPr>
        <w:t xml:space="preserve">we aim to help protect individuals from becoming unwell with or dying from COVID-19 disease. </w:t>
      </w:r>
      <w:r w:rsidR="00255B66" w:rsidRPr="00327E14">
        <w:rPr>
          <w:sz w:val="24"/>
          <w:szCs w:val="24"/>
        </w:rPr>
        <w:t xml:space="preserve"> </w:t>
      </w:r>
    </w:p>
    <w:p w14:paraId="313DA082" w14:textId="75589209" w:rsidR="002A02D8" w:rsidRPr="00327E14" w:rsidRDefault="00EB7517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Information about COVID-19 vaccines is available at: </w:t>
      </w:r>
      <w:hyperlink r:id="rId6" w:history="1">
        <w:r w:rsidR="008A43C9" w:rsidRPr="00327E14">
          <w:rPr>
            <w:rStyle w:val="Hyperlink"/>
            <w:rFonts w:ascii="Arial" w:hAnsi="Arial" w:cs="Arial"/>
            <w:sz w:val="24"/>
            <w:szCs w:val="24"/>
          </w:rPr>
          <w:t>www.nhs.uk/conditions/coronavirus-covid-19/coronaviru</w:t>
        </w:r>
        <w:r w:rsidR="008A43C9" w:rsidRPr="00327E14">
          <w:rPr>
            <w:rStyle w:val="Hyperlink"/>
            <w:rFonts w:ascii="Arial" w:hAnsi="Arial" w:cs="Arial"/>
            <w:sz w:val="24"/>
            <w:szCs w:val="24"/>
          </w:rPr>
          <w:t>s</w:t>
        </w:r>
        <w:r w:rsidR="008A43C9" w:rsidRPr="00327E14">
          <w:rPr>
            <w:rStyle w:val="Hyperlink"/>
            <w:rFonts w:ascii="Arial" w:hAnsi="Arial" w:cs="Arial"/>
            <w:sz w:val="24"/>
            <w:szCs w:val="24"/>
          </w:rPr>
          <w:t>-vaccination/coro</w:t>
        </w:r>
        <w:r w:rsidR="008A43C9" w:rsidRPr="00327E14">
          <w:rPr>
            <w:rStyle w:val="Hyperlink"/>
            <w:rFonts w:ascii="Arial" w:hAnsi="Arial" w:cs="Arial"/>
            <w:sz w:val="24"/>
            <w:szCs w:val="24"/>
          </w:rPr>
          <w:t>n</w:t>
        </w:r>
        <w:r w:rsidR="008A43C9" w:rsidRPr="00327E14">
          <w:rPr>
            <w:rStyle w:val="Hyperlink"/>
            <w:rFonts w:ascii="Arial" w:hAnsi="Arial" w:cs="Arial"/>
            <w:sz w:val="24"/>
            <w:szCs w:val="24"/>
          </w:rPr>
          <w:t>avirus-vaccine</w:t>
        </w:r>
      </w:hyperlink>
    </w:p>
    <w:p w14:paraId="4D58E11C" w14:textId="26468E78" w:rsidR="00FE3DAC" w:rsidRPr="00327E14" w:rsidRDefault="00FE3DAC" w:rsidP="00327E1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For women of childbearing age, please read the detailed guidance at: </w:t>
      </w:r>
      <w:hyperlink r:id="rId7" w:history="1">
        <w:r w:rsidRPr="00327E14">
          <w:rPr>
            <w:rStyle w:val="Hyperlink"/>
            <w:rFonts w:ascii="Arial" w:hAnsi="Arial" w:cs="Arial"/>
            <w:sz w:val="24"/>
            <w:szCs w:val="24"/>
          </w:rPr>
          <w:t>www.nhs.uk/covidvaccination</w:t>
        </w:r>
      </w:hyperlink>
    </w:p>
    <w:p w14:paraId="041823A9" w14:textId="77777777" w:rsidR="008A43C9" w:rsidRPr="00327E14" w:rsidRDefault="008A43C9" w:rsidP="00327E14">
      <w:pPr>
        <w:spacing w:line="240" w:lineRule="auto"/>
        <w:rPr>
          <w:rFonts w:ascii="Arial" w:hAnsi="Arial" w:cs="Arial"/>
          <w:sz w:val="24"/>
          <w:szCs w:val="24"/>
        </w:rPr>
      </w:pPr>
    </w:p>
    <w:p w14:paraId="3971430D" w14:textId="492ADA7C" w:rsidR="00F33DA2" w:rsidRPr="00327E14" w:rsidRDefault="00F33DA2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>Indications are that some vaccine recipients may experience a painful heavy arm where they had the injection</w:t>
      </w:r>
      <w:r w:rsidR="00FF068F" w:rsidRPr="00327E14">
        <w:rPr>
          <w:rFonts w:ascii="Arial" w:hAnsi="Arial" w:cs="Arial"/>
          <w:sz w:val="24"/>
          <w:szCs w:val="24"/>
        </w:rPr>
        <w:t xml:space="preserve"> </w:t>
      </w:r>
      <w:r w:rsidRPr="00327E14">
        <w:rPr>
          <w:rFonts w:ascii="Arial" w:hAnsi="Arial" w:cs="Arial"/>
          <w:sz w:val="24"/>
          <w:szCs w:val="24"/>
        </w:rPr>
        <w:t>and may feel tired or have a mild fev</w:t>
      </w:r>
      <w:r w:rsidR="00821ED2" w:rsidRPr="00327E14">
        <w:rPr>
          <w:rFonts w:ascii="Arial" w:hAnsi="Arial" w:cs="Arial"/>
          <w:sz w:val="24"/>
          <w:szCs w:val="24"/>
        </w:rPr>
        <w:t>er for a couple of days. These are common side effects following vaccination. If required paracetamol may help to reduce these effects and keep you as comfortable as possible following vaccination.</w:t>
      </w:r>
      <w:r w:rsidRPr="00327E14">
        <w:rPr>
          <w:rFonts w:ascii="Arial" w:hAnsi="Arial" w:cs="Arial"/>
          <w:sz w:val="24"/>
          <w:szCs w:val="24"/>
        </w:rPr>
        <w:t xml:space="preserve"> Please read the product information for more details on the vaccine and possible side effects </w:t>
      </w:r>
      <w:r w:rsidR="00327E14">
        <w:rPr>
          <w:rFonts w:ascii="Arial" w:hAnsi="Arial" w:cs="Arial"/>
          <w:sz w:val="24"/>
          <w:szCs w:val="24"/>
        </w:rPr>
        <w:t>by searching</w:t>
      </w:r>
      <w:r w:rsidR="00821ED2" w:rsidRPr="00327E14">
        <w:rPr>
          <w:rFonts w:ascii="Arial" w:hAnsi="Arial" w:cs="Arial"/>
          <w:sz w:val="24"/>
          <w:szCs w:val="24"/>
        </w:rPr>
        <w:t xml:space="preserve"> Coronavirus Y</w:t>
      </w:r>
      <w:r w:rsidR="00821ED2" w:rsidRPr="00327E14">
        <w:rPr>
          <w:rFonts w:ascii="Arial" w:hAnsi="Arial" w:cs="Arial"/>
          <w:sz w:val="24"/>
          <w:szCs w:val="24"/>
        </w:rPr>
        <w:t>ellow Card</w:t>
      </w:r>
      <w:r w:rsidR="00327E14">
        <w:rPr>
          <w:rFonts w:ascii="Arial" w:hAnsi="Arial" w:cs="Arial"/>
          <w:sz w:val="24"/>
          <w:szCs w:val="24"/>
        </w:rPr>
        <w:t>.</w:t>
      </w:r>
      <w:r w:rsidR="00327E14" w:rsidRPr="00327E1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27E14">
        <w:rPr>
          <w:rFonts w:ascii="Arial" w:hAnsi="Arial" w:cs="Arial"/>
          <w:sz w:val="24"/>
          <w:szCs w:val="24"/>
        </w:rPr>
        <w:t>You can also report suspected side effects on the same website or by downloading the Yellow Card app.</w:t>
      </w:r>
    </w:p>
    <w:p w14:paraId="49261A0C" w14:textId="03E8F70B" w:rsidR="00F33DA2" w:rsidRPr="00327E14" w:rsidRDefault="00F33DA2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During the vaccination delivery we will maintain the range of measures we have in place to keep </w:t>
      </w:r>
      <w:r w:rsidR="00821ED2" w:rsidRPr="00327E14">
        <w:rPr>
          <w:rFonts w:ascii="Arial" w:hAnsi="Arial" w:cs="Arial"/>
          <w:sz w:val="24"/>
          <w:szCs w:val="24"/>
        </w:rPr>
        <w:t>you</w:t>
      </w:r>
      <w:r w:rsidRPr="00327E14">
        <w:rPr>
          <w:rFonts w:ascii="Arial" w:hAnsi="Arial" w:cs="Arial"/>
          <w:sz w:val="24"/>
          <w:szCs w:val="24"/>
        </w:rPr>
        <w:t xml:space="preserve"> safe from COVID-19. Staff giving the vaccine will be wearing personal protective equipment and will abide by all our cleaning and disinfection requirements. </w:t>
      </w:r>
    </w:p>
    <w:p w14:paraId="55C20D68" w14:textId="03E69B42" w:rsidR="00F33DA2" w:rsidRPr="00327E14" w:rsidRDefault="00F33DA2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Once we have your consent, we will schedule the vaccination appointments. Please note two doses of the vaccine </w:t>
      </w:r>
      <w:r w:rsidR="008A43C9" w:rsidRPr="00327E14">
        <w:rPr>
          <w:rFonts w:ascii="Arial" w:hAnsi="Arial" w:cs="Arial"/>
          <w:sz w:val="24"/>
          <w:szCs w:val="24"/>
        </w:rPr>
        <w:t>are</w:t>
      </w:r>
      <w:r w:rsidRPr="00327E14">
        <w:rPr>
          <w:rFonts w:ascii="Arial" w:hAnsi="Arial" w:cs="Arial"/>
          <w:sz w:val="24"/>
          <w:szCs w:val="24"/>
        </w:rPr>
        <w:t xml:space="preserve"> be required.  </w:t>
      </w:r>
    </w:p>
    <w:p w14:paraId="108940D3" w14:textId="77777777" w:rsidR="00F33DA2" w:rsidRPr="00327E14" w:rsidRDefault="00F33DA2" w:rsidP="00327E14">
      <w:pPr>
        <w:spacing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Please confirm your consent by returning the attached form to a member of staff.  </w:t>
      </w:r>
    </w:p>
    <w:p w14:paraId="21BDE53B" w14:textId="77777777" w:rsidR="00F7622C" w:rsidRPr="00327E14" w:rsidRDefault="00F7622C" w:rsidP="00327E14">
      <w:pPr>
        <w:spacing w:after="320" w:line="240" w:lineRule="auto"/>
        <w:rPr>
          <w:rFonts w:ascii="Arial" w:hAnsi="Arial" w:cs="Arial"/>
          <w:sz w:val="24"/>
          <w:szCs w:val="24"/>
        </w:rPr>
      </w:pPr>
    </w:p>
    <w:p w14:paraId="1B0A3513" w14:textId="5D29A578" w:rsidR="004C2BCF" w:rsidRPr="00327E14" w:rsidRDefault="00F33DA2" w:rsidP="00327E14">
      <w:pPr>
        <w:spacing w:after="320"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 xml:space="preserve">By consenting you will be playing your part in </w:t>
      </w:r>
      <w:r w:rsidR="00A57E34" w:rsidRPr="00327E14">
        <w:rPr>
          <w:rFonts w:ascii="Arial" w:hAnsi="Arial" w:cs="Arial"/>
          <w:sz w:val="24"/>
          <w:szCs w:val="24"/>
        </w:rPr>
        <w:t xml:space="preserve">reducing your risk of </w:t>
      </w:r>
      <w:r w:rsidRPr="00327E14">
        <w:rPr>
          <w:rFonts w:ascii="Arial" w:hAnsi="Arial" w:cs="Arial"/>
          <w:sz w:val="24"/>
          <w:szCs w:val="24"/>
        </w:rPr>
        <w:t>catching and spreading COVID-19</w:t>
      </w:r>
      <w:r w:rsidR="004C2BCF" w:rsidRPr="00327E14">
        <w:rPr>
          <w:rFonts w:ascii="Arial" w:hAnsi="Arial" w:cs="Arial"/>
          <w:sz w:val="24"/>
          <w:szCs w:val="24"/>
        </w:rPr>
        <w:t xml:space="preserve">. </w:t>
      </w:r>
    </w:p>
    <w:p w14:paraId="4F2E6A67" w14:textId="384C0702" w:rsidR="004C2BCF" w:rsidRPr="00327E14" w:rsidRDefault="004C2BCF" w:rsidP="00327E14">
      <w:pPr>
        <w:spacing w:after="320"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</w:rPr>
        <w:t>Best wishes,</w:t>
      </w:r>
    </w:p>
    <w:p w14:paraId="318B9818" w14:textId="77777777" w:rsidR="009E2824" w:rsidRPr="00327E14" w:rsidRDefault="005D770B" w:rsidP="00327E1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327E14">
        <w:rPr>
          <w:rFonts w:ascii="Arial" w:hAnsi="Arial" w:cs="Arial"/>
          <w:b/>
          <w:bCs/>
          <w:sz w:val="24"/>
          <w:szCs w:val="24"/>
          <w:highlight w:val="lightGray"/>
        </w:rPr>
        <w:t>&lt;Name&gt;</w:t>
      </w:r>
    </w:p>
    <w:p w14:paraId="2C95F845" w14:textId="5717B33F" w:rsidR="004C2BCF" w:rsidRPr="00327E14" w:rsidRDefault="00E57EDA" w:rsidP="00327E14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327E14">
        <w:rPr>
          <w:rFonts w:ascii="Arial" w:hAnsi="Arial" w:cs="Arial"/>
          <w:sz w:val="24"/>
          <w:szCs w:val="24"/>
          <w:highlight w:val="lightGray"/>
        </w:rPr>
        <w:t>&lt;</w:t>
      </w:r>
      <w:r w:rsidR="004C2BCF" w:rsidRPr="00327E14">
        <w:rPr>
          <w:rFonts w:ascii="Arial" w:hAnsi="Arial" w:cs="Arial"/>
          <w:sz w:val="24"/>
          <w:szCs w:val="24"/>
          <w:highlight w:val="lightGray"/>
        </w:rPr>
        <w:t xml:space="preserve">Job </w:t>
      </w:r>
      <w:r w:rsidRPr="00327E14">
        <w:rPr>
          <w:rFonts w:ascii="Arial" w:hAnsi="Arial" w:cs="Arial"/>
          <w:sz w:val="24"/>
          <w:szCs w:val="24"/>
          <w:highlight w:val="lightGray"/>
        </w:rPr>
        <w:t>t</w:t>
      </w:r>
      <w:r w:rsidR="004C2BCF" w:rsidRPr="00327E14">
        <w:rPr>
          <w:rFonts w:ascii="Arial" w:hAnsi="Arial" w:cs="Arial"/>
          <w:sz w:val="24"/>
          <w:szCs w:val="24"/>
          <w:highlight w:val="lightGray"/>
        </w:rPr>
        <w:t>itle</w:t>
      </w:r>
      <w:r w:rsidRPr="00327E14">
        <w:rPr>
          <w:rFonts w:ascii="Arial" w:hAnsi="Arial" w:cs="Arial"/>
          <w:sz w:val="24"/>
          <w:szCs w:val="24"/>
          <w:highlight w:val="lightGray"/>
        </w:rPr>
        <w:t>&gt;</w:t>
      </w:r>
    </w:p>
    <w:p w14:paraId="258DFE37" w14:textId="3CFC87BD" w:rsidR="00E62B93" w:rsidRPr="00327E14" w:rsidRDefault="00531CD1" w:rsidP="00327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E14">
        <w:rPr>
          <w:rFonts w:ascii="Arial" w:hAnsi="Arial" w:cs="Arial"/>
          <w:sz w:val="24"/>
          <w:szCs w:val="24"/>
          <w:highlight w:val="lightGray"/>
        </w:rPr>
        <w:t>&lt;</w:t>
      </w:r>
      <w:r w:rsidR="00821ED2" w:rsidRPr="00327E14">
        <w:rPr>
          <w:rFonts w:ascii="Arial" w:hAnsi="Arial" w:cs="Arial"/>
          <w:sz w:val="24"/>
          <w:szCs w:val="24"/>
          <w:highlight w:val="lightGray"/>
        </w:rPr>
        <w:t>Organisation</w:t>
      </w:r>
      <w:r w:rsidRPr="00327E14">
        <w:rPr>
          <w:rFonts w:ascii="Arial" w:hAnsi="Arial" w:cs="Arial"/>
          <w:sz w:val="24"/>
          <w:szCs w:val="24"/>
          <w:highlight w:val="lightGray"/>
        </w:rPr>
        <w:t>&gt;</w:t>
      </w:r>
    </w:p>
    <w:sectPr w:rsidR="00E62B93" w:rsidRPr="00327E14" w:rsidSect="004C2BCF">
      <w:headerReference w:type="default" r:id="rId8"/>
      <w:pgSz w:w="11900" w:h="16840"/>
      <w:pgMar w:top="20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C53C" w14:textId="77777777" w:rsidR="00FD428D" w:rsidRDefault="00FD428D" w:rsidP="001066EF">
      <w:pPr>
        <w:spacing w:after="0" w:line="240" w:lineRule="auto"/>
      </w:pPr>
      <w:r>
        <w:separator/>
      </w:r>
    </w:p>
  </w:endnote>
  <w:endnote w:type="continuationSeparator" w:id="0">
    <w:p w14:paraId="3D753076" w14:textId="77777777" w:rsidR="00FD428D" w:rsidRDefault="00FD428D" w:rsidP="0010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DCA7" w14:textId="77777777" w:rsidR="00FD428D" w:rsidRDefault="00FD428D" w:rsidP="001066EF">
      <w:pPr>
        <w:spacing w:after="0" w:line="240" w:lineRule="auto"/>
      </w:pPr>
      <w:r>
        <w:separator/>
      </w:r>
    </w:p>
  </w:footnote>
  <w:footnote w:type="continuationSeparator" w:id="0">
    <w:p w14:paraId="23EB4070" w14:textId="77777777" w:rsidR="00FD428D" w:rsidRDefault="00FD428D" w:rsidP="0010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C2EE" w14:textId="5A61B73D" w:rsidR="001066EF" w:rsidRDefault="00F7622C" w:rsidP="00F7622C">
    <w:r w:rsidRPr="00F7622C">
      <w:rPr>
        <w:noProof/>
      </w:rPr>
      <w:drawing>
        <wp:anchor distT="0" distB="0" distL="114300" distR="114300" simplePos="0" relativeHeight="251663360" behindDoc="0" locked="0" layoutInCell="1" allowOverlap="1" wp14:anchorId="71BF8549" wp14:editId="032F4941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1539240" cy="1087755"/>
          <wp:effectExtent l="0" t="0" r="381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855">
      <w:rPr>
        <w:noProof/>
      </w:rPr>
      <w:drawing>
        <wp:anchor distT="0" distB="0" distL="114300" distR="114300" simplePos="0" relativeHeight="251661312" behindDoc="1" locked="0" layoutInCell="1" allowOverlap="1" wp14:anchorId="4CFE10BC" wp14:editId="07B8DF78">
          <wp:simplePos x="0" y="0"/>
          <wp:positionH relativeFrom="column">
            <wp:posOffset>5283200</wp:posOffset>
          </wp:positionH>
          <wp:positionV relativeFrom="paragraph">
            <wp:posOffset>-324485</wp:posOffset>
          </wp:positionV>
          <wp:extent cx="1173480" cy="597535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8" t="2028" r="2512" b="92352"/>
                  <a:stretch/>
                </pic:blipFill>
                <pic:spPr bwMode="auto">
                  <a:xfrm>
                    <a:off x="0" y="0"/>
                    <a:ext cx="117348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CF"/>
    <w:rsid w:val="001029CA"/>
    <w:rsid w:val="001066EF"/>
    <w:rsid w:val="00182E48"/>
    <w:rsid w:val="002427D9"/>
    <w:rsid w:val="002435C3"/>
    <w:rsid w:val="00252B90"/>
    <w:rsid w:val="00255B66"/>
    <w:rsid w:val="002A02D8"/>
    <w:rsid w:val="002B06A4"/>
    <w:rsid w:val="00327E14"/>
    <w:rsid w:val="0035015D"/>
    <w:rsid w:val="003A4090"/>
    <w:rsid w:val="00427DF5"/>
    <w:rsid w:val="00442514"/>
    <w:rsid w:val="00480565"/>
    <w:rsid w:val="004A377B"/>
    <w:rsid w:val="004C2BCF"/>
    <w:rsid w:val="00531CD1"/>
    <w:rsid w:val="005C40D4"/>
    <w:rsid w:val="005D770B"/>
    <w:rsid w:val="0071203B"/>
    <w:rsid w:val="00786BCE"/>
    <w:rsid w:val="007B0046"/>
    <w:rsid w:val="007C6B4C"/>
    <w:rsid w:val="00821ED2"/>
    <w:rsid w:val="00840031"/>
    <w:rsid w:val="008A43C9"/>
    <w:rsid w:val="008C642A"/>
    <w:rsid w:val="008C7F7C"/>
    <w:rsid w:val="00955DDB"/>
    <w:rsid w:val="009566B0"/>
    <w:rsid w:val="009E2824"/>
    <w:rsid w:val="00A57E34"/>
    <w:rsid w:val="00A7748C"/>
    <w:rsid w:val="00B14B6E"/>
    <w:rsid w:val="00B3314B"/>
    <w:rsid w:val="00C705B3"/>
    <w:rsid w:val="00CB4A6E"/>
    <w:rsid w:val="00CD281B"/>
    <w:rsid w:val="00D81AD4"/>
    <w:rsid w:val="00E31066"/>
    <w:rsid w:val="00E57EDA"/>
    <w:rsid w:val="00E62B93"/>
    <w:rsid w:val="00EB7517"/>
    <w:rsid w:val="00F16855"/>
    <w:rsid w:val="00F33DA2"/>
    <w:rsid w:val="00F365BC"/>
    <w:rsid w:val="00F42E54"/>
    <w:rsid w:val="00F4711B"/>
    <w:rsid w:val="00F7622C"/>
    <w:rsid w:val="00FD428D"/>
    <w:rsid w:val="00FE3DAC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7BCB"/>
  <w15:chartTrackingRefBased/>
  <w15:docId w15:val="{387A6A1D-CAA9-F94F-B832-BA39310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~BodyText"/>
    <w:qFormat/>
    <w:rsid w:val="004C2B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C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aliases w:val="~BaseStyle"/>
    <w:link w:val="NoSpacingChar"/>
    <w:uiPriority w:val="1"/>
    <w:unhideWhenUsed/>
    <w:qFormat/>
    <w:rsid w:val="004C2BCF"/>
    <w:rPr>
      <w:rFonts w:cs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C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CF"/>
    <w:pPr>
      <w:spacing w:before="120"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CF"/>
    <w:rPr>
      <w:rFonts w:ascii="Arial" w:hAnsi="Arial"/>
      <w:sz w:val="22"/>
      <w:szCs w:val="22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4C2BCF"/>
    <w:rPr>
      <w:rFonts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0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E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751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34"/>
    <w:pPr>
      <w:spacing w:before="0" w:after="16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34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ovidvacc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coronavirus-covid-19/coronavirus-vaccination/coronavirus-vacc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Ribeiro</cp:lastModifiedBy>
  <cp:revision>3</cp:revision>
  <dcterms:created xsi:type="dcterms:W3CDTF">2020-12-08T11:53:00Z</dcterms:created>
  <dcterms:modified xsi:type="dcterms:W3CDTF">2020-12-08T12:09:00Z</dcterms:modified>
</cp:coreProperties>
</file>