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E50E" w14:textId="29180623" w:rsidR="004F31CC" w:rsidRPr="00F93CD0" w:rsidRDefault="00746E8F" w:rsidP="006F158D">
      <w:pPr>
        <w:pStyle w:val="Title"/>
        <w:rPr>
          <w:rFonts w:asciiTheme="minorHAnsi" w:hAnsiTheme="minorHAnsi"/>
          <w:sz w:val="56"/>
          <w:szCs w:val="56"/>
        </w:rPr>
      </w:pPr>
      <w:bookmarkStart w:id="0" w:name="_Toc5105431"/>
      <w:r w:rsidRPr="00F93CD0">
        <w:rPr>
          <w:rFonts w:asciiTheme="minorHAnsi" w:hAnsiTheme="minorHAnsi"/>
          <w:noProof/>
          <w:sz w:val="56"/>
          <w:szCs w:val="56"/>
        </w:rPr>
        <w:drawing>
          <wp:inline distT="0" distB="0" distL="0" distR="0" wp14:anchorId="34FD4BEC" wp14:editId="025EDCBA">
            <wp:extent cx="1476375" cy="738188"/>
            <wp:effectExtent l="0" t="0" r="0" b="5080"/>
            <wp:docPr id="303" name="Picture 303" descr="Jobs with HM TREASURY | Guardian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s with HM TREASURY | Guardian Job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544" cy="741773"/>
                    </a:xfrm>
                    <a:prstGeom prst="rect">
                      <a:avLst/>
                    </a:prstGeom>
                    <a:noFill/>
                    <a:ln>
                      <a:noFill/>
                    </a:ln>
                  </pic:spPr>
                </pic:pic>
              </a:graphicData>
            </a:graphic>
          </wp:inline>
        </w:drawing>
      </w:r>
      <w:r w:rsidR="00A15207" w:rsidRPr="00F93CD0">
        <w:rPr>
          <w:rFonts w:asciiTheme="minorHAnsi" w:hAnsiTheme="minorHAnsi"/>
          <w:sz w:val="56"/>
          <w:szCs w:val="56"/>
        </w:rPr>
        <w:br/>
      </w:r>
      <w:r w:rsidR="002A79AF" w:rsidRPr="00F93CD0">
        <w:rPr>
          <w:rFonts w:asciiTheme="minorHAnsi" w:hAnsiTheme="minorHAnsi"/>
          <w:sz w:val="56"/>
          <w:szCs w:val="56"/>
        </w:rPr>
        <w:br/>
      </w:r>
      <w:bookmarkStart w:id="1" w:name="_Toc29979314"/>
    </w:p>
    <w:p w14:paraId="550EB3AE" w14:textId="77777777" w:rsidR="004F31CC" w:rsidRPr="00F93CD0" w:rsidRDefault="004F31CC" w:rsidP="006F158D">
      <w:pPr>
        <w:pStyle w:val="Title"/>
        <w:rPr>
          <w:rFonts w:asciiTheme="minorHAnsi" w:hAnsiTheme="minorHAnsi"/>
          <w:sz w:val="56"/>
          <w:szCs w:val="56"/>
        </w:rPr>
      </w:pPr>
    </w:p>
    <w:p w14:paraId="6FECDE90" w14:textId="77777777" w:rsidR="004F31CC" w:rsidRPr="00F93CD0" w:rsidRDefault="004F31CC" w:rsidP="006F158D">
      <w:pPr>
        <w:pStyle w:val="Title"/>
        <w:rPr>
          <w:rFonts w:asciiTheme="minorHAnsi" w:hAnsiTheme="minorHAnsi"/>
          <w:sz w:val="56"/>
          <w:szCs w:val="56"/>
        </w:rPr>
      </w:pPr>
    </w:p>
    <w:p w14:paraId="36CD7237" w14:textId="77777777" w:rsidR="00CD786F" w:rsidRPr="00F93CD0" w:rsidRDefault="00CD786F" w:rsidP="00EB75EA">
      <w:pPr>
        <w:spacing w:after="0"/>
        <w:rPr>
          <w:b/>
          <w:bCs/>
          <w:sz w:val="44"/>
          <w:szCs w:val="44"/>
        </w:rPr>
      </w:pPr>
      <w:bookmarkStart w:id="2" w:name="_Toc29979315"/>
      <w:bookmarkEnd w:id="1"/>
      <w:r w:rsidRPr="00F93CD0">
        <w:rPr>
          <w:b/>
          <w:bCs/>
          <w:sz w:val="44"/>
          <w:szCs w:val="44"/>
        </w:rPr>
        <w:t>Reforms to the tax treatment of red diesel and other rebated fuels:</w:t>
      </w:r>
    </w:p>
    <w:bookmarkEnd w:id="0" w:displacedByCustomXml="next"/>
    <w:bookmarkEnd w:id="2" w:displacedByCustomXml="next"/>
    <w:sdt>
      <w:sdtPr>
        <w:rPr>
          <w:rFonts w:asciiTheme="minorHAnsi" w:hAnsiTheme="minorHAnsi"/>
          <w:b/>
          <w:bCs/>
          <w:color w:val="C40012" w:themeColor="text2"/>
          <w:sz w:val="40"/>
          <w:szCs w:val="40"/>
        </w:rPr>
        <w:tag w:val="cover_subtitle"/>
        <w:id w:val="-1462652367"/>
      </w:sdtPr>
      <w:sdtEndPr/>
      <w:sdtContent>
        <w:p w14:paraId="1C1154A5" w14:textId="201102AA" w:rsidR="00B409FF" w:rsidRPr="00F93CD0" w:rsidRDefault="0085740F" w:rsidP="00B409FF">
          <w:pPr>
            <w:pStyle w:val="Subtitle"/>
            <w:rPr>
              <w:rFonts w:asciiTheme="minorHAnsi" w:eastAsia="Times New Roman" w:hAnsiTheme="minorHAnsi" w:cs="Times New Roman"/>
              <w:b/>
              <w:bCs/>
              <w:iCs/>
              <w:color w:val="C40012" w:themeColor="text2"/>
              <w:sz w:val="40"/>
              <w:szCs w:val="40"/>
            </w:rPr>
          </w:pPr>
          <w:r w:rsidRPr="00F93CD0">
            <w:rPr>
              <w:rFonts w:asciiTheme="minorHAnsi" w:hAnsiTheme="minorHAnsi"/>
              <w:b/>
              <w:bCs/>
              <w:color w:val="C40012" w:themeColor="text2"/>
              <w:sz w:val="40"/>
              <w:szCs w:val="40"/>
            </w:rPr>
            <w:t>Consultation</w:t>
          </w:r>
          <w:r w:rsidR="00571877" w:rsidRPr="00F93CD0">
            <w:rPr>
              <w:rFonts w:asciiTheme="minorHAnsi" w:hAnsiTheme="minorHAnsi"/>
              <w:b/>
              <w:bCs/>
              <w:color w:val="C40012" w:themeColor="text2"/>
              <w:sz w:val="40"/>
              <w:szCs w:val="40"/>
            </w:rPr>
            <w:t xml:space="preserve"> response submission form</w:t>
          </w:r>
          <w:r w:rsidRPr="00F93CD0">
            <w:rPr>
              <w:rFonts w:asciiTheme="minorHAnsi" w:hAnsiTheme="minorHAnsi"/>
              <w:b/>
              <w:bCs/>
              <w:color w:val="C40012" w:themeColor="text2"/>
              <w:sz w:val="40"/>
              <w:szCs w:val="40"/>
            </w:rPr>
            <w:t xml:space="preserve"> </w:t>
          </w:r>
        </w:p>
      </w:sdtContent>
    </w:sdt>
    <w:p w14:paraId="6FB19B70" w14:textId="69DA370A" w:rsidR="00D75052" w:rsidRPr="00F93CD0" w:rsidRDefault="00D75052" w:rsidP="00B409FF">
      <w:pPr>
        <w:spacing w:before="1080" w:after="0" w:line="240" w:lineRule="auto"/>
        <w:contextualSpacing/>
        <w:rPr>
          <w:rFonts w:eastAsia="Times New Roman" w:cs="Arial"/>
          <w:spacing w:val="-10"/>
          <w:sz w:val="36"/>
          <w:szCs w:val="36"/>
          <w:lang w:eastAsia="en-GB"/>
        </w:rPr>
      </w:pPr>
      <w:r w:rsidRPr="00F93CD0">
        <w:rPr>
          <w:rFonts w:eastAsia="Times New Roman" w:cs="Arial"/>
          <w:spacing w:val="-10"/>
          <w:sz w:val="36"/>
          <w:szCs w:val="36"/>
          <w:lang w:eastAsia="en-GB"/>
        </w:rPr>
        <w:t>Publication date</w:t>
      </w:r>
      <w:r w:rsidR="00E45957" w:rsidRPr="00F93CD0">
        <w:rPr>
          <w:rFonts w:eastAsia="Times New Roman" w:cs="Arial"/>
          <w:spacing w:val="-10"/>
          <w:sz w:val="36"/>
          <w:szCs w:val="36"/>
          <w:lang w:eastAsia="en-GB"/>
        </w:rPr>
        <w:t>:</w:t>
      </w:r>
      <w:r w:rsidRPr="00F93CD0">
        <w:rPr>
          <w:rFonts w:eastAsia="Times New Roman" w:cs="Arial"/>
          <w:spacing w:val="-10"/>
          <w:sz w:val="36"/>
          <w:szCs w:val="36"/>
          <w:lang w:eastAsia="en-GB"/>
        </w:rPr>
        <w:t xml:space="preserve"> </w:t>
      </w:r>
      <w:r w:rsidR="00FB5D86" w:rsidRPr="00F93CD0">
        <w:rPr>
          <w:rFonts w:eastAsia="Times New Roman" w:cs="Arial"/>
          <w:spacing w:val="-10"/>
          <w:sz w:val="36"/>
          <w:szCs w:val="36"/>
          <w:lang w:eastAsia="en-GB"/>
        </w:rPr>
        <w:t>9 July</w:t>
      </w:r>
      <w:r w:rsidRPr="00F93CD0">
        <w:rPr>
          <w:rFonts w:eastAsia="Times New Roman" w:cs="Arial"/>
          <w:spacing w:val="-10"/>
          <w:sz w:val="36"/>
          <w:szCs w:val="36"/>
          <w:lang w:eastAsia="en-GB"/>
        </w:rPr>
        <w:t xml:space="preserve"> 2020</w:t>
      </w:r>
    </w:p>
    <w:p w14:paraId="0BA4FC8B" w14:textId="4CE75A98" w:rsidR="00D75052" w:rsidRPr="00F93CD0" w:rsidRDefault="00D75052" w:rsidP="00D75052">
      <w:pPr>
        <w:spacing w:before="1080" w:after="0" w:line="240" w:lineRule="auto"/>
        <w:contextualSpacing/>
        <w:rPr>
          <w:rFonts w:eastAsia="Times New Roman" w:cs="Arial"/>
          <w:spacing w:val="-10"/>
          <w:sz w:val="36"/>
          <w:szCs w:val="36"/>
          <w:lang w:eastAsia="en-GB"/>
        </w:rPr>
      </w:pPr>
      <w:r w:rsidRPr="00F93CD0">
        <w:rPr>
          <w:rFonts w:eastAsia="Times New Roman" w:cs="Arial"/>
          <w:spacing w:val="-10"/>
          <w:sz w:val="36"/>
          <w:szCs w:val="36"/>
          <w:lang w:eastAsia="en-GB"/>
        </w:rPr>
        <w:t>Closing date for comments</w:t>
      </w:r>
      <w:r w:rsidR="00E45957" w:rsidRPr="00F93CD0">
        <w:rPr>
          <w:rFonts w:eastAsia="Times New Roman" w:cs="Arial"/>
          <w:spacing w:val="-10"/>
          <w:sz w:val="36"/>
          <w:szCs w:val="36"/>
          <w:lang w:eastAsia="en-GB"/>
        </w:rPr>
        <w:t>:</w:t>
      </w:r>
      <w:r w:rsidRPr="00F93CD0">
        <w:rPr>
          <w:rFonts w:eastAsia="Times New Roman" w:cs="Arial"/>
          <w:spacing w:val="-10"/>
          <w:sz w:val="36"/>
          <w:szCs w:val="36"/>
          <w:lang w:eastAsia="en-GB"/>
        </w:rPr>
        <w:t xml:space="preserve"> </w:t>
      </w:r>
      <w:r w:rsidR="00FB5D86" w:rsidRPr="00F93CD0">
        <w:rPr>
          <w:rFonts w:eastAsia="Times New Roman" w:cs="Arial"/>
          <w:spacing w:val="-10"/>
          <w:sz w:val="36"/>
          <w:szCs w:val="36"/>
          <w:lang w:eastAsia="en-GB"/>
        </w:rPr>
        <w:t xml:space="preserve">1 </w:t>
      </w:r>
      <w:r w:rsidR="003B47A2" w:rsidRPr="00F93CD0">
        <w:rPr>
          <w:rFonts w:eastAsia="Times New Roman" w:cs="Arial"/>
          <w:spacing w:val="-10"/>
          <w:sz w:val="36"/>
          <w:szCs w:val="36"/>
          <w:lang w:eastAsia="en-GB"/>
        </w:rPr>
        <w:t>Octo</w:t>
      </w:r>
      <w:r w:rsidR="000F310C" w:rsidRPr="00F93CD0">
        <w:rPr>
          <w:rFonts w:eastAsia="Times New Roman" w:cs="Arial"/>
          <w:spacing w:val="-10"/>
          <w:sz w:val="36"/>
          <w:szCs w:val="36"/>
          <w:lang w:eastAsia="en-GB"/>
        </w:rPr>
        <w:t>b</w:t>
      </w:r>
      <w:r w:rsidR="003B47A2" w:rsidRPr="00F93CD0">
        <w:rPr>
          <w:rFonts w:eastAsia="Times New Roman" w:cs="Arial"/>
          <w:spacing w:val="-10"/>
          <w:sz w:val="36"/>
          <w:szCs w:val="36"/>
          <w:lang w:eastAsia="en-GB"/>
        </w:rPr>
        <w:t>er</w:t>
      </w:r>
      <w:r w:rsidRPr="00F93CD0">
        <w:rPr>
          <w:rFonts w:eastAsia="Times New Roman" w:cs="Arial"/>
          <w:spacing w:val="-10"/>
          <w:sz w:val="36"/>
          <w:szCs w:val="36"/>
          <w:lang w:eastAsia="en-GB"/>
        </w:rPr>
        <w:t xml:space="preserve"> 2020</w:t>
      </w:r>
    </w:p>
    <w:p w14:paraId="2AD807EC" w14:textId="64BA389E" w:rsidR="001A7AEE" w:rsidRPr="00FF4CDB" w:rsidRDefault="00FD2C4F" w:rsidP="00C6372B">
      <w:pPr>
        <w:rPr>
          <w:rFonts w:eastAsia="Times New Roman" w:cs="Arial"/>
          <w:b/>
          <w:bCs/>
          <w:iCs/>
          <w:color w:val="B01117"/>
          <w:kern w:val="32"/>
          <w:sz w:val="36"/>
          <w:szCs w:val="28"/>
          <w:u w:color="BF311A"/>
          <w:lang w:eastAsia="en-GB"/>
        </w:rPr>
      </w:pPr>
      <w:r w:rsidRPr="00FF4CDB">
        <w:rPr>
          <w:b/>
          <w:bCs/>
          <w:sz w:val="16"/>
          <w:szCs w:val="16"/>
          <w:lang w:eastAsia="en-GB"/>
        </w:rPr>
        <w:br w:type="page"/>
      </w:r>
      <w:r w:rsidR="006735B8" w:rsidRPr="00FF4CDB">
        <w:rPr>
          <w:rFonts w:eastAsia="Times New Roman" w:cs="Arial"/>
          <w:b/>
          <w:bCs/>
          <w:iCs/>
          <w:color w:val="B01117"/>
          <w:kern w:val="32"/>
          <w:sz w:val="36"/>
          <w:szCs w:val="28"/>
          <w:u w:color="BF311A"/>
          <w:lang w:eastAsia="en-GB"/>
        </w:rPr>
        <w:lastRenderedPageBreak/>
        <w:t>Consultation</w:t>
      </w:r>
    </w:p>
    <w:p w14:paraId="4AD94112" w14:textId="704E83B6" w:rsidR="00491D79" w:rsidRDefault="00491D79" w:rsidP="00491D79">
      <w:pPr>
        <w:rPr>
          <w:sz w:val="24"/>
          <w:szCs w:val="24"/>
        </w:rPr>
      </w:pPr>
      <w:r w:rsidRPr="00F93CD0">
        <w:rPr>
          <w:sz w:val="24"/>
          <w:szCs w:val="24"/>
        </w:rPr>
        <w:t xml:space="preserve">The government is dedicated to meeting its climate change and wider environmental targets, including improving the UK’s air quality. At Budget 2020, the government therefore announced that it will remove the entitlement to use red diesel from April 2022, except in agriculture (as well as forestry, horticulture and pisciculture), rail and for non-commercial heating (including domestic heating). </w:t>
      </w:r>
    </w:p>
    <w:p w14:paraId="67F1D635" w14:textId="1FDE7D97" w:rsidR="00491D79" w:rsidRDefault="00491D79" w:rsidP="00491D79">
      <w:pPr>
        <w:rPr>
          <w:sz w:val="24"/>
          <w:szCs w:val="24"/>
        </w:rPr>
      </w:pPr>
      <w:r w:rsidRPr="00F93CD0">
        <w:rPr>
          <w:sz w:val="24"/>
          <w:szCs w:val="24"/>
        </w:rPr>
        <w:t>The</w:t>
      </w:r>
      <w:r w:rsidR="000713A2">
        <w:rPr>
          <w:sz w:val="24"/>
          <w:szCs w:val="24"/>
        </w:rPr>
        <w:t xml:space="preserve"> government has launched a</w:t>
      </w:r>
      <w:r w:rsidRPr="00F93CD0">
        <w:rPr>
          <w:sz w:val="24"/>
          <w:szCs w:val="24"/>
        </w:rPr>
        <w:t xml:space="preserve"> consultation </w:t>
      </w:r>
      <w:r w:rsidR="000713A2">
        <w:rPr>
          <w:sz w:val="24"/>
          <w:szCs w:val="24"/>
        </w:rPr>
        <w:t>to seek</w:t>
      </w:r>
      <w:r w:rsidRPr="00F93CD0">
        <w:rPr>
          <w:sz w:val="24"/>
          <w:szCs w:val="24"/>
        </w:rPr>
        <w:t xml:space="preserve"> views on whether </w:t>
      </w:r>
      <w:r w:rsidR="00B758DE">
        <w:rPr>
          <w:sz w:val="24"/>
          <w:szCs w:val="24"/>
        </w:rPr>
        <w:t>it</w:t>
      </w:r>
      <w:r w:rsidRPr="00F93CD0">
        <w:rPr>
          <w:sz w:val="24"/>
          <w:szCs w:val="24"/>
        </w:rPr>
        <w:t xml:space="preserve"> has overlooked any exceptional reasons why other sectors should be allowed to continue to use red diesel beyond April 2022. The </w:t>
      </w:r>
      <w:r w:rsidR="000713A2">
        <w:rPr>
          <w:sz w:val="24"/>
          <w:szCs w:val="24"/>
        </w:rPr>
        <w:t>consultation</w:t>
      </w:r>
      <w:r w:rsidRPr="00F93CD0">
        <w:rPr>
          <w:sz w:val="24"/>
          <w:szCs w:val="24"/>
        </w:rPr>
        <w:t xml:space="preserve"> asks for views on the government’s proposals for implementing the changes announced at Budget, and is also seeking further information about the current end uses of other rebated fuels, such as non-aviation kerosene and fuel oil.</w:t>
      </w:r>
    </w:p>
    <w:p w14:paraId="410C96A2" w14:textId="0A487BFA" w:rsidR="00AB407B" w:rsidRDefault="00AB407B" w:rsidP="003B25DE">
      <w:pPr>
        <w:spacing w:line="240" w:lineRule="auto"/>
        <w:rPr>
          <w:rFonts w:eastAsia="Times New Roman" w:cs="Arial"/>
          <w:sz w:val="24"/>
          <w:szCs w:val="24"/>
          <w:lang w:eastAsia="en-GB"/>
        </w:rPr>
      </w:pPr>
      <w:r w:rsidRPr="00F93CD0">
        <w:rPr>
          <w:rFonts w:eastAsia="Times New Roman" w:cs="Arial"/>
          <w:sz w:val="24"/>
          <w:szCs w:val="24"/>
          <w:lang w:eastAsia="en-GB"/>
        </w:rPr>
        <w:t xml:space="preserve">The consultation in full can be found on the following </w:t>
      </w:r>
      <w:r w:rsidR="00B65666">
        <w:rPr>
          <w:rFonts w:eastAsia="Times New Roman" w:cs="Arial"/>
          <w:sz w:val="24"/>
          <w:szCs w:val="24"/>
          <w:lang w:eastAsia="en-GB"/>
        </w:rPr>
        <w:t>GOV.UK page:</w:t>
      </w:r>
      <w:r w:rsidR="00B65666">
        <w:rPr>
          <w:rFonts w:eastAsia="Times New Roman" w:cs="Arial"/>
          <w:sz w:val="24"/>
          <w:szCs w:val="24"/>
          <w:lang w:eastAsia="en-GB"/>
        </w:rPr>
        <w:br/>
      </w:r>
      <w:hyperlink r:id="rId11" w:history="1">
        <w:r w:rsidR="00AC7958" w:rsidRPr="00AC7958">
          <w:rPr>
            <w:rStyle w:val="Hyperlink"/>
            <w:color w:val="auto"/>
            <w:sz w:val="24"/>
            <w:szCs w:val="24"/>
          </w:rPr>
          <w:t>https://www.gov.uk/government/consultations/consultation-on-reforms-to-the-tax-treatment-of-red-diesel-and-other-re</w:t>
        </w:r>
        <w:bookmarkStart w:id="3" w:name="_GoBack"/>
        <w:bookmarkEnd w:id="3"/>
        <w:r w:rsidR="00AC7958" w:rsidRPr="00AC7958">
          <w:rPr>
            <w:rStyle w:val="Hyperlink"/>
            <w:color w:val="auto"/>
            <w:sz w:val="24"/>
            <w:szCs w:val="24"/>
          </w:rPr>
          <w:t>bated-fuels</w:t>
        </w:r>
      </w:hyperlink>
      <w:r w:rsidR="00AC7958" w:rsidRPr="00AC7958">
        <w:rPr>
          <w:sz w:val="24"/>
          <w:szCs w:val="24"/>
        </w:rPr>
        <w:t xml:space="preserve"> </w:t>
      </w:r>
    </w:p>
    <w:p w14:paraId="72F112DD" w14:textId="2428716F" w:rsidR="00055805" w:rsidRPr="00FF4CDB" w:rsidRDefault="00CC2548" w:rsidP="00491D79">
      <w:pPr>
        <w:rPr>
          <w:b/>
          <w:bCs/>
          <w:sz w:val="22"/>
          <w:szCs w:val="22"/>
        </w:rPr>
      </w:pPr>
      <w:r w:rsidRPr="00FF4CDB">
        <w:rPr>
          <w:rFonts w:eastAsia="Times New Roman" w:cs="Arial"/>
          <w:b/>
          <w:bCs/>
          <w:iCs/>
          <w:color w:val="B01117"/>
          <w:kern w:val="32"/>
          <w:sz w:val="36"/>
          <w:szCs w:val="28"/>
          <w:u w:color="BF311A"/>
          <w:lang w:eastAsia="en-GB"/>
        </w:rPr>
        <w:t>How to respond</w:t>
      </w:r>
    </w:p>
    <w:p w14:paraId="5C80548F" w14:textId="491EAEF8" w:rsidR="001A2E97" w:rsidRPr="00F93CD0" w:rsidRDefault="00472848" w:rsidP="001A2E97">
      <w:pPr>
        <w:rPr>
          <w:sz w:val="22"/>
          <w:szCs w:val="22"/>
        </w:rPr>
      </w:pPr>
      <w:r w:rsidRPr="00F93CD0">
        <w:rPr>
          <w:sz w:val="24"/>
          <w:szCs w:val="24"/>
        </w:rPr>
        <w:t xml:space="preserve">The best way to respond </w:t>
      </w:r>
      <w:r w:rsidR="00194FAE" w:rsidRPr="00F93CD0">
        <w:rPr>
          <w:sz w:val="24"/>
          <w:szCs w:val="24"/>
        </w:rPr>
        <w:t xml:space="preserve">to this consultation </w:t>
      </w:r>
      <w:r w:rsidR="00AE7DF8" w:rsidRPr="00F93CD0">
        <w:rPr>
          <w:sz w:val="24"/>
          <w:szCs w:val="24"/>
        </w:rPr>
        <w:t xml:space="preserve">is to complete this submission form, and email it to: </w:t>
      </w:r>
      <w:hyperlink r:id="rId12" w:history="1">
        <w:r w:rsidR="003B25DE" w:rsidRPr="004F787D">
          <w:rPr>
            <w:rStyle w:val="Hyperlink"/>
            <w:sz w:val="24"/>
            <w:szCs w:val="24"/>
          </w:rPr>
          <w:t>ETTAnswers@hmtreasury.gov.uk</w:t>
        </w:r>
      </w:hyperlink>
    </w:p>
    <w:p w14:paraId="4238D800" w14:textId="46A7591F" w:rsidR="001A2E97" w:rsidRPr="00F93CD0" w:rsidRDefault="00DB0E9E" w:rsidP="00DB0E9E">
      <w:pPr>
        <w:pStyle w:val="BodyText"/>
        <w:rPr>
          <w:rFonts w:asciiTheme="minorHAnsi" w:hAnsiTheme="minorHAnsi"/>
        </w:rPr>
      </w:pPr>
      <w:r w:rsidRPr="00F93CD0">
        <w:rPr>
          <w:rFonts w:asciiTheme="minorHAnsi" w:hAnsiTheme="minorHAnsi"/>
        </w:rPr>
        <w:t>Alternatively, r</w:t>
      </w:r>
      <w:r w:rsidR="001A2E97" w:rsidRPr="00F93CD0">
        <w:rPr>
          <w:rFonts w:asciiTheme="minorHAnsi" w:hAnsiTheme="minorHAnsi"/>
        </w:rPr>
        <w:t>epresentations by mail can be sent to:</w:t>
      </w:r>
    </w:p>
    <w:p w14:paraId="19C360FA" w14:textId="77777777" w:rsidR="001A2E97" w:rsidRPr="00F93CD0" w:rsidRDefault="001A2E97" w:rsidP="0031234F">
      <w:pPr>
        <w:pStyle w:val="BodyText"/>
        <w:spacing w:after="0"/>
        <w:rPr>
          <w:rFonts w:asciiTheme="minorHAnsi" w:hAnsiTheme="minorHAnsi"/>
        </w:rPr>
      </w:pPr>
      <w:r w:rsidRPr="00F93CD0">
        <w:rPr>
          <w:rFonts w:asciiTheme="minorHAnsi" w:hAnsiTheme="minorHAnsi"/>
        </w:rPr>
        <w:t>Red diesel consultation</w:t>
      </w:r>
    </w:p>
    <w:p w14:paraId="776C1CA7" w14:textId="77777777" w:rsidR="001A2E97" w:rsidRPr="00F93CD0" w:rsidRDefault="001A2E97" w:rsidP="0031234F">
      <w:pPr>
        <w:pStyle w:val="BodyText"/>
        <w:spacing w:after="0"/>
        <w:rPr>
          <w:rFonts w:asciiTheme="minorHAnsi" w:hAnsiTheme="minorHAnsi"/>
        </w:rPr>
      </w:pPr>
      <w:r w:rsidRPr="00F93CD0">
        <w:rPr>
          <w:rFonts w:asciiTheme="minorHAnsi" w:hAnsiTheme="minorHAnsi"/>
        </w:rPr>
        <w:t>Energy and Transport Tax team</w:t>
      </w:r>
    </w:p>
    <w:p w14:paraId="0994179A" w14:textId="77777777" w:rsidR="001A2E97" w:rsidRPr="00F93CD0" w:rsidRDefault="001A2E97" w:rsidP="0031234F">
      <w:pPr>
        <w:pStyle w:val="BodyText"/>
        <w:spacing w:after="0"/>
        <w:rPr>
          <w:rFonts w:asciiTheme="minorHAnsi" w:hAnsiTheme="minorHAnsi"/>
        </w:rPr>
      </w:pPr>
      <w:r w:rsidRPr="00F93CD0">
        <w:rPr>
          <w:rFonts w:asciiTheme="minorHAnsi" w:hAnsiTheme="minorHAnsi"/>
        </w:rPr>
        <w:t>HM Treasury</w:t>
      </w:r>
    </w:p>
    <w:p w14:paraId="115A15D6" w14:textId="77777777" w:rsidR="001A2E97" w:rsidRPr="00F93CD0" w:rsidRDefault="001A2E97" w:rsidP="0031234F">
      <w:pPr>
        <w:pStyle w:val="BodyText"/>
        <w:spacing w:after="0"/>
        <w:rPr>
          <w:rFonts w:asciiTheme="minorHAnsi" w:hAnsiTheme="minorHAnsi"/>
        </w:rPr>
      </w:pPr>
      <w:r w:rsidRPr="00F93CD0">
        <w:rPr>
          <w:rFonts w:asciiTheme="minorHAnsi" w:hAnsiTheme="minorHAnsi"/>
        </w:rPr>
        <w:t>1 Horse Guards Road</w:t>
      </w:r>
    </w:p>
    <w:p w14:paraId="480470A2" w14:textId="77777777" w:rsidR="001A2E97" w:rsidRPr="00F93CD0" w:rsidRDefault="001A2E97" w:rsidP="0031234F">
      <w:pPr>
        <w:pStyle w:val="BodyText"/>
        <w:spacing w:after="0"/>
        <w:rPr>
          <w:rFonts w:asciiTheme="minorHAnsi" w:hAnsiTheme="minorHAnsi"/>
        </w:rPr>
      </w:pPr>
      <w:r w:rsidRPr="00F93CD0">
        <w:rPr>
          <w:rFonts w:asciiTheme="minorHAnsi" w:hAnsiTheme="minorHAnsi"/>
        </w:rPr>
        <w:t>London</w:t>
      </w:r>
    </w:p>
    <w:p w14:paraId="6D61D209" w14:textId="621916BE" w:rsidR="001A2E97" w:rsidRPr="00F93CD0" w:rsidRDefault="001A2E97" w:rsidP="0031234F">
      <w:pPr>
        <w:pStyle w:val="BodyText"/>
        <w:rPr>
          <w:rFonts w:asciiTheme="minorHAnsi" w:hAnsiTheme="minorHAnsi"/>
        </w:rPr>
      </w:pPr>
      <w:r w:rsidRPr="00F93CD0">
        <w:rPr>
          <w:rFonts w:asciiTheme="minorHAnsi" w:hAnsiTheme="minorHAnsi"/>
        </w:rPr>
        <w:t>SW1A 2HQ</w:t>
      </w:r>
    </w:p>
    <w:p w14:paraId="5CC3A5A5" w14:textId="6601CA69" w:rsidR="001A2E97" w:rsidRDefault="001A2E97" w:rsidP="0031234F">
      <w:pPr>
        <w:rPr>
          <w:sz w:val="24"/>
          <w:szCs w:val="24"/>
        </w:rPr>
      </w:pPr>
      <w:r w:rsidRPr="00F93CD0">
        <w:rPr>
          <w:sz w:val="24"/>
          <w:szCs w:val="24"/>
        </w:rPr>
        <w:t>Any questions about the consultation can also be sent to:</w:t>
      </w:r>
      <w:r w:rsidR="0031234F" w:rsidRPr="00F93CD0">
        <w:rPr>
          <w:sz w:val="24"/>
          <w:szCs w:val="24"/>
        </w:rPr>
        <w:t xml:space="preserve"> </w:t>
      </w:r>
      <w:hyperlink r:id="rId13" w:history="1">
        <w:r w:rsidR="00605E07" w:rsidRPr="004F787D">
          <w:rPr>
            <w:rStyle w:val="Hyperlink"/>
            <w:sz w:val="24"/>
            <w:szCs w:val="24"/>
          </w:rPr>
          <w:t>ETTanswers@hmtreasury.gov.uk</w:t>
        </w:r>
      </w:hyperlink>
    </w:p>
    <w:p w14:paraId="44D37AD7" w14:textId="3FFBC51F" w:rsidR="002D6AA2" w:rsidRPr="002D6AA2" w:rsidRDefault="002D6AA2" w:rsidP="002D6AA2">
      <w:pPr>
        <w:rPr>
          <w:sz w:val="24"/>
          <w:szCs w:val="24"/>
        </w:rPr>
      </w:pPr>
      <w:r w:rsidRPr="002D6AA2">
        <w:rPr>
          <w:sz w:val="24"/>
          <w:szCs w:val="24"/>
        </w:rPr>
        <w:t>Paper copies of this document or copies in Welsh and alternative formats may be obtained free of charge from the above address. This document can also be accessed from GOV.UK.</w:t>
      </w:r>
    </w:p>
    <w:p w14:paraId="001C6885" w14:textId="748CC1C9" w:rsidR="002D6AA2" w:rsidRPr="002D6AA2" w:rsidRDefault="002D6AA2" w:rsidP="002D6AA2">
      <w:pPr>
        <w:rPr>
          <w:sz w:val="24"/>
          <w:szCs w:val="24"/>
        </w:rPr>
      </w:pPr>
      <w:r w:rsidRPr="002D6AA2">
        <w:rPr>
          <w:sz w:val="24"/>
          <w:szCs w:val="24"/>
        </w:rPr>
        <w:t>All responses will be acknowledged, but it will not be possible to give substantive replies to individual representations.</w:t>
      </w:r>
    </w:p>
    <w:p w14:paraId="1AC1C909" w14:textId="5C5861F3" w:rsidR="00605E07" w:rsidRPr="00F93CD0" w:rsidRDefault="002D6AA2" w:rsidP="002D6AA2">
      <w:pPr>
        <w:rPr>
          <w:sz w:val="24"/>
          <w:szCs w:val="24"/>
        </w:rPr>
      </w:pPr>
      <w:r w:rsidRPr="002D6AA2">
        <w:rPr>
          <w:sz w:val="24"/>
          <w:szCs w:val="24"/>
        </w:rPr>
        <w:t>Where possible, please also provide evidence to support your responses. This consultation will inform future policy development. The government will set out its intentions once it has considered the responses received.</w:t>
      </w:r>
    </w:p>
    <w:p w14:paraId="155DD847" w14:textId="7222E93A" w:rsidR="00F73FEC" w:rsidRPr="00FF4CDB" w:rsidRDefault="00F73FEC" w:rsidP="00F73FEC">
      <w:pPr>
        <w:rPr>
          <w:b/>
          <w:bCs/>
          <w:sz w:val="22"/>
          <w:szCs w:val="22"/>
        </w:rPr>
      </w:pPr>
      <w:r w:rsidRPr="00FF4CDB">
        <w:rPr>
          <w:rFonts w:eastAsia="Times New Roman" w:cs="Arial"/>
          <w:b/>
          <w:bCs/>
          <w:iCs/>
          <w:color w:val="B01117"/>
          <w:kern w:val="32"/>
          <w:sz w:val="36"/>
          <w:szCs w:val="28"/>
          <w:u w:color="BF311A"/>
          <w:lang w:eastAsia="en-GB"/>
        </w:rPr>
        <w:lastRenderedPageBreak/>
        <w:t>Processing of Personal Data</w:t>
      </w:r>
    </w:p>
    <w:p w14:paraId="04325886" w14:textId="2DD16FFF"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This notice sets out how HM Treasury will use your personal data for the purposes of this consultation and explains your rights under the General Data Protection Regulation (GDPR) and the Data Protection Act 2018 (DPA).</w:t>
      </w:r>
    </w:p>
    <w:p w14:paraId="1A7AC507" w14:textId="77777777" w:rsidR="00F93CD0" w:rsidRPr="003F27D2" w:rsidRDefault="00F93CD0" w:rsidP="00F93CD0">
      <w:pPr>
        <w:rPr>
          <w:rFonts w:eastAsia="Times New Roman" w:cs="Arial"/>
          <w:iCs/>
          <w:color w:val="C40012" w:themeColor="text2"/>
          <w:kern w:val="32"/>
          <w:sz w:val="24"/>
          <w:szCs w:val="24"/>
          <w:u w:color="BF311A"/>
          <w:lang w:eastAsia="en-GB"/>
        </w:rPr>
      </w:pPr>
      <w:r w:rsidRPr="003F27D2">
        <w:rPr>
          <w:rFonts w:eastAsia="Times New Roman" w:cs="Arial"/>
          <w:iCs/>
          <w:color w:val="C40012" w:themeColor="text2"/>
          <w:kern w:val="32"/>
          <w:sz w:val="24"/>
          <w:szCs w:val="24"/>
          <w:u w:color="BF311A"/>
          <w:lang w:eastAsia="en-GB"/>
        </w:rPr>
        <w:t>Your data (Data Subject Categories)</w:t>
      </w:r>
    </w:p>
    <w:p w14:paraId="72E567CB" w14:textId="5268ED90" w:rsidR="00F93CD0" w:rsidRPr="00F93CD0" w:rsidRDefault="00256C31" w:rsidP="00F93CD0">
      <w:pPr>
        <w:rPr>
          <w:rFonts w:eastAsia="Times New Roman" w:cs="Arial"/>
          <w:iCs/>
          <w:kern w:val="32"/>
          <w:sz w:val="24"/>
          <w:szCs w:val="24"/>
          <w:u w:color="BF311A"/>
          <w:lang w:eastAsia="en-GB"/>
        </w:rPr>
      </w:pPr>
      <w:r w:rsidRPr="00256C31">
        <w:rPr>
          <w:rFonts w:eastAsia="Times New Roman" w:cs="Arial"/>
          <w:iCs/>
          <w:kern w:val="32"/>
          <w:sz w:val="24"/>
          <w:szCs w:val="24"/>
          <w:u w:color="BF311A"/>
          <w:lang w:eastAsia="en-GB"/>
        </w:rPr>
        <w:t>The personal information relates to either a member of the public, parliamentarians, and representatives of organisations or companies who respond to this consultation.</w:t>
      </w:r>
    </w:p>
    <w:p w14:paraId="65CBD72C" w14:textId="77777777" w:rsidR="00F93CD0" w:rsidRPr="003F27D2" w:rsidRDefault="00F93CD0" w:rsidP="00F93CD0">
      <w:pPr>
        <w:rPr>
          <w:rFonts w:eastAsia="Times New Roman" w:cs="Arial"/>
          <w:iCs/>
          <w:color w:val="C40012" w:themeColor="text2"/>
          <w:kern w:val="32"/>
          <w:sz w:val="24"/>
          <w:szCs w:val="24"/>
          <w:u w:color="BF311A"/>
          <w:lang w:eastAsia="en-GB"/>
        </w:rPr>
      </w:pPr>
      <w:r w:rsidRPr="003F27D2">
        <w:rPr>
          <w:rFonts w:eastAsia="Times New Roman" w:cs="Arial"/>
          <w:iCs/>
          <w:color w:val="C40012" w:themeColor="text2"/>
          <w:kern w:val="32"/>
          <w:sz w:val="24"/>
          <w:szCs w:val="24"/>
          <w:u w:color="BF311A"/>
          <w:lang w:eastAsia="en-GB"/>
        </w:rPr>
        <w:t>The data we collect (Data Categories)</w:t>
      </w:r>
    </w:p>
    <w:p w14:paraId="580A99B6" w14:textId="5AD9C886" w:rsidR="00F93CD0" w:rsidRPr="00F93CD0" w:rsidRDefault="00AF0D32" w:rsidP="00F93CD0">
      <w:pPr>
        <w:rPr>
          <w:rFonts w:eastAsia="Times New Roman" w:cs="Arial"/>
          <w:iCs/>
          <w:kern w:val="32"/>
          <w:sz w:val="24"/>
          <w:szCs w:val="24"/>
          <w:u w:color="BF311A"/>
          <w:lang w:eastAsia="en-GB"/>
        </w:rPr>
      </w:pPr>
      <w:r w:rsidRPr="00AF0D32">
        <w:rPr>
          <w:rFonts w:eastAsia="Times New Roman" w:cs="Arial"/>
          <w:iCs/>
          <w:kern w:val="32"/>
          <w:sz w:val="24"/>
          <w:szCs w:val="24"/>
          <w:u w:color="BF311A"/>
          <w:lang w:eastAsia="en-GB"/>
        </w:rPr>
        <w:t>For the purposes of the GDPR, we will process the information that you include in your correspondence, which may include your name, address, email address, phone number, job title, and employer of the correspondent, in addition to your opinions on the consultation. It is possible that respondents may volunteer additional identifying information about themselves or third parties.</w:t>
      </w:r>
    </w:p>
    <w:p w14:paraId="29B7B615" w14:textId="77777777" w:rsidR="00F93CD0" w:rsidRPr="003F27D2" w:rsidRDefault="00F93CD0" w:rsidP="00F93CD0">
      <w:pPr>
        <w:rPr>
          <w:rFonts w:eastAsia="Times New Roman" w:cs="Arial"/>
          <w:iCs/>
          <w:color w:val="C40012" w:themeColor="text2"/>
          <w:kern w:val="32"/>
          <w:sz w:val="24"/>
          <w:szCs w:val="24"/>
          <w:u w:color="BF311A"/>
          <w:lang w:eastAsia="en-GB"/>
        </w:rPr>
      </w:pPr>
      <w:r w:rsidRPr="003F27D2">
        <w:rPr>
          <w:rFonts w:eastAsia="Times New Roman" w:cs="Arial"/>
          <w:iCs/>
          <w:color w:val="C40012" w:themeColor="text2"/>
          <w:kern w:val="32"/>
          <w:sz w:val="24"/>
          <w:szCs w:val="24"/>
          <w:u w:color="BF311A"/>
          <w:lang w:eastAsia="en-GB"/>
        </w:rPr>
        <w:t>Legal basis of processing</w:t>
      </w:r>
    </w:p>
    <w:p w14:paraId="07D10ABD" w14:textId="0E66E645"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The processing is necessary for the performance of a task carried out in the public interest or in the exercise of official authority vested in HM Treasury. For the purpose of this consultation the task is consulting on departmental policies or proposals or obtaining opinion data in order to develop good effective government policies.</w:t>
      </w:r>
    </w:p>
    <w:p w14:paraId="7995B698" w14:textId="77777777" w:rsidR="00F93CD0" w:rsidRPr="003F27D2" w:rsidRDefault="00F93CD0" w:rsidP="00F93CD0">
      <w:pPr>
        <w:rPr>
          <w:rFonts w:eastAsia="Times New Roman" w:cs="Arial"/>
          <w:iCs/>
          <w:color w:val="C40012" w:themeColor="text2"/>
          <w:kern w:val="32"/>
          <w:sz w:val="24"/>
          <w:szCs w:val="24"/>
          <w:u w:color="BF311A"/>
          <w:lang w:eastAsia="en-GB"/>
        </w:rPr>
      </w:pPr>
      <w:r w:rsidRPr="003F27D2">
        <w:rPr>
          <w:rFonts w:eastAsia="Times New Roman" w:cs="Arial"/>
          <w:iCs/>
          <w:color w:val="C40012" w:themeColor="text2"/>
          <w:kern w:val="32"/>
          <w:sz w:val="24"/>
          <w:szCs w:val="24"/>
          <w:u w:color="BF311A"/>
          <w:lang w:eastAsia="en-GB"/>
        </w:rPr>
        <w:t>Special categories data</w:t>
      </w:r>
    </w:p>
    <w:p w14:paraId="7F8ADF6C" w14:textId="1C9CA668"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Any of the categories of special category data may be processed if such data is volunteered by the respondent.</w:t>
      </w:r>
    </w:p>
    <w:p w14:paraId="0DAA3C55" w14:textId="77777777" w:rsidR="00F93CD0" w:rsidRPr="003F27D2" w:rsidRDefault="00F93CD0" w:rsidP="00F93CD0">
      <w:pPr>
        <w:rPr>
          <w:rFonts w:eastAsia="Times New Roman" w:cs="Arial"/>
          <w:iCs/>
          <w:color w:val="C40012" w:themeColor="text2"/>
          <w:kern w:val="32"/>
          <w:sz w:val="24"/>
          <w:szCs w:val="24"/>
          <w:u w:color="BF311A"/>
          <w:lang w:eastAsia="en-GB"/>
        </w:rPr>
      </w:pPr>
      <w:r w:rsidRPr="003F27D2">
        <w:rPr>
          <w:rFonts w:eastAsia="Times New Roman" w:cs="Arial"/>
          <w:iCs/>
          <w:color w:val="C40012" w:themeColor="text2"/>
          <w:kern w:val="32"/>
          <w:sz w:val="24"/>
          <w:szCs w:val="24"/>
          <w:u w:color="BF311A"/>
          <w:lang w:eastAsia="en-GB"/>
        </w:rPr>
        <w:t>Legal basis for processing special category data</w:t>
      </w:r>
    </w:p>
    <w:p w14:paraId="56D9335D" w14:textId="40A8A63E"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Where special category data is volunteered by you (the data subject), the legal basis relied upon for processing it is: the processing is necessary for reasons of substantial public interest for the exercise of a function of the Crown, a Minister of the Crown, or a government department.</w:t>
      </w:r>
    </w:p>
    <w:p w14:paraId="6594503F" w14:textId="20FE76C9"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This function is consulting on departmental policies or proposals, or obtaining opinion data, to develop good effective policies.</w:t>
      </w:r>
    </w:p>
    <w:p w14:paraId="05D77C73" w14:textId="77777777" w:rsidR="00F93CD0" w:rsidRPr="003F27D2" w:rsidRDefault="00F93CD0" w:rsidP="00F93CD0">
      <w:pPr>
        <w:rPr>
          <w:rFonts w:eastAsia="Times New Roman" w:cs="Arial"/>
          <w:iCs/>
          <w:color w:val="C40012" w:themeColor="text2"/>
          <w:kern w:val="32"/>
          <w:sz w:val="24"/>
          <w:szCs w:val="24"/>
          <w:u w:color="BF311A"/>
          <w:lang w:eastAsia="en-GB"/>
        </w:rPr>
      </w:pPr>
      <w:r w:rsidRPr="003F27D2">
        <w:rPr>
          <w:rFonts w:eastAsia="Times New Roman" w:cs="Arial"/>
          <w:iCs/>
          <w:color w:val="C40012" w:themeColor="text2"/>
          <w:kern w:val="32"/>
          <w:sz w:val="24"/>
          <w:szCs w:val="24"/>
          <w:u w:color="BF311A"/>
          <w:lang w:eastAsia="en-GB"/>
        </w:rPr>
        <w:t>Purpose</w:t>
      </w:r>
    </w:p>
    <w:p w14:paraId="36CDE90C" w14:textId="5D1FC3D3"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 xml:space="preserve">The personal information is processed for the purpose of obtaining the opinions of members of the public and representatives of organisations and companies, about </w:t>
      </w:r>
      <w:r w:rsidRPr="00F93CD0">
        <w:rPr>
          <w:rFonts w:eastAsia="Times New Roman" w:cs="Arial"/>
          <w:iCs/>
          <w:kern w:val="32"/>
          <w:sz w:val="24"/>
          <w:szCs w:val="24"/>
          <w:u w:color="BF311A"/>
          <w:lang w:eastAsia="en-GB"/>
        </w:rPr>
        <w:lastRenderedPageBreak/>
        <w:t xml:space="preserve">departmental policies, proposals, or generally to obtain public opinion data on an issue of public interest. </w:t>
      </w:r>
    </w:p>
    <w:p w14:paraId="14723DB7" w14:textId="77777777" w:rsidR="00F93CD0" w:rsidRPr="003F27D2" w:rsidRDefault="00F93CD0" w:rsidP="00F93CD0">
      <w:pPr>
        <w:rPr>
          <w:rFonts w:eastAsia="Times New Roman" w:cs="Arial"/>
          <w:iCs/>
          <w:color w:val="C40012" w:themeColor="text2"/>
          <w:kern w:val="32"/>
          <w:sz w:val="24"/>
          <w:szCs w:val="24"/>
          <w:u w:color="BF311A"/>
          <w:lang w:eastAsia="en-GB"/>
        </w:rPr>
      </w:pPr>
      <w:r w:rsidRPr="003F27D2">
        <w:rPr>
          <w:rFonts w:eastAsia="Times New Roman" w:cs="Arial"/>
          <w:iCs/>
          <w:color w:val="C40012" w:themeColor="text2"/>
          <w:kern w:val="32"/>
          <w:sz w:val="24"/>
          <w:szCs w:val="24"/>
          <w:u w:color="BF311A"/>
          <w:lang w:eastAsia="en-GB"/>
        </w:rPr>
        <w:t>Who we share your responses with</w:t>
      </w:r>
    </w:p>
    <w:p w14:paraId="7DB64C79" w14:textId="26A86872"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Information provided in response to a consultation may be published or disclosed in accordance with the access to information regimes. These are primarily the Freedom of Information Act 2000 (FOIA), the Data Protection Act 2018 (DPA) and the Environmental Information Regulations 2004 (EIR).</w:t>
      </w:r>
    </w:p>
    <w:p w14:paraId="55A0CA99" w14:textId="25BB9B62"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If you want the information that you provide to be treated as confidential, please be aware that, under the FOIA, there is a statutory Code of Practice with which public authorities must comply and which deals with, amongst other things, obligations of confidence.</w:t>
      </w:r>
    </w:p>
    <w:p w14:paraId="1489272D" w14:textId="2944BA65"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HM Treasury.</w:t>
      </w:r>
    </w:p>
    <w:p w14:paraId="6CB0A9C9" w14:textId="4CAF8C95"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Where someone submits special category personal data or personal data about third parties, we will endeavour to delete that data before publication takes place.</w:t>
      </w:r>
    </w:p>
    <w:p w14:paraId="506E65F3" w14:textId="05B10C72"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Where information about respondents is not published, it may be shared with officials within other public bodies involved in this consultation process to assist us in developing the policies to which it relates. Examples of these public bodies appear at: https://www.gov.uk/government/organisations.</w:t>
      </w:r>
    </w:p>
    <w:p w14:paraId="364A04B4" w14:textId="74371C7F"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As the personal information is stored on our IT infrastructure, it will be accessible to our IT contractor, NTT. NTT will only process this data for our purposes and in fulfilment with the contractual obligations they have with us.</w:t>
      </w:r>
    </w:p>
    <w:p w14:paraId="50A336AB" w14:textId="77777777" w:rsidR="00F93CD0" w:rsidRPr="003F27D2" w:rsidRDefault="00F93CD0" w:rsidP="00F93CD0">
      <w:pPr>
        <w:rPr>
          <w:rFonts w:eastAsia="Times New Roman" w:cs="Arial"/>
          <w:iCs/>
          <w:color w:val="C40012" w:themeColor="text2"/>
          <w:kern w:val="32"/>
          <w:sz w:val="24"/>
          <w:szCs w:val="24"/>
          <w:u w:color="BF311A"/>
          <w:lang w:eastAsia="en-GB"/>
        </w:rPr>
      </w:pPr>
      <w:r w:rsidRPr="003F27D2">
        <w:rPr>
          <w:rFonts w:eastAsia="Times New Roman" w:cs="Arial"/>
          <w:iCs/>
          <w:color w:val="C40012" w:themeColor="text2"/>
          <w:kern w:val="32"/>
          <w:sz w:val="24"/>
          <w:szCs w:val="24"/>
          <w:u w:color="BF311A"/>
          <w:lang w:eastAsia="en-GB"/>
        </w:rPr>
        <w:t>How long we will hold your data (Retention)</w:t>
      </w:r>
    </w:p>
    <w:p w14:paraId="207530B0" w14:textId="014D1EFD"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Personal information in responses to consultations will generally be published and therefore retained indefinitely as a historic record under the Public Records Act 1958.</w:t>
      </w:r>
    </w:p>
    <w:p w14:paraId="4AD99F5C" w14:textId="06AA844A"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Personal information in responses that is not published will be retained for three calendar years after the consultation has concluded.</w:t>
      </w:r>
    </w:p>
    <w:p w14:paraId="19C37AF2" w14:textId="77777777" w:rsidR="00F93CD0" w:rsidRPr="003F27D2" w:rsidRDefault="00F93CD0" w:rsidP="00F93CD0">
      <w:pPr>
        <w:rPr>
          <w:rFonts w:eastAsia="Times New Roman" w:cs="Arial"/>
          <w:iCs/>
          <w:color w:val="C40012" w:themeColor="text2"/>
          <w:kern w:val="32"/>
          <w:sz w:val="24"/>
          <w:szCs w:val="24"/>
          <w:u w:color="BF311A"/>
          <w:lang w:eastAsia="en-GB"/>
        </w:rPr>
      </w:pPr>
      <w:r w:rsidRPr="003F27D2">
        <w:rPr>
          <w:rFonts w:eastAsia="Times New Roman" w:cs="Arial"/>
          <w:iCs/>
          <w:color w:val="C40012" w:themeColor="text2"/>
          <w:kern w:val="32"/>
          <w:sz w:val="24"/>
          <w:szCs w:val="24"/>
          <w:u w:color="BF311A"/>
          <w:lang w:eastAsia="en-GB"/>
        </w:rPr>
        <w:t>Your rights</w:t>
      </w:r>
    </w:p>
    <w:p w14:paraId="7B504650" w14:textId="56A1BD16"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lastRenderedPageBreak/>
        <w:t>You have the right to request information about how your personal data are processed and to request a copy of that personal data.</w:t>
      </w:r>
    </w:p>
    <w:p w14:paraId="51A6784D" w14:textId="15DFCECB"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You have the right to request that any inaccuracies in your personal data are rectified without delay.</w:t>
      </w:r>
    </w:p>
    <w:p w14:paraId="7A620AF2" w14:textId="460CF526"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 xml:space="preserve">You have the right to request that your personal data are erased if there is no longer a justification for them to be processed. </w:t>
      </w:r>
    </w:p>
    <w:p w14:paraId="1E4AD21D" w14:textId="7A257D81"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You have the right, in certain circumstances (for example, where accuracy is contested), to request that the processing of your personal data is restricted.</w:t>
      </w:r>
    </w:p>
    <w:p w14:paraId="376B611A" w14:textId="0B4CC1BE"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You have the right to object to the processing of your personal data where it is processed for direct marketing purposes.</w:t>
      </w:r>
    </w:p>
    <w:p w14:paraId="2D78EF9F" w14:textId="1AB13D83"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You have the right to data portability, which allows your data to be copied or transferred from one IT environment to another.</w:t>
      </w:r>
    </w:p>
    <w:p w14:paraId="138D840D" w14:textId="77777777" w:rsidR="00F93CD0" w:rsidRPr="003F27D2" w:rsidRDefault="00F93CD0" w:rsidP="00F93CD0">
      <w:pPr>
        <w:rPr>
          <w:rFonts w:eastAsia="Times New Roman" w:cs="Arial"/>
          <w:iCs/>
          <w:color w:val="C40012" w:themeColor="text2"/>
          <w:kern w:val="32"/>
          <w:sz w:val="24"/>
          <w:szCs w:val="24"/>
          <w:u w:color="BF311A"/>
          <w:lang w:eastAsia="en-GB"/>
        </w:rPr>
      </w:pPr>
      <w:r w:rsidRPr="003F27D2">
        <w:rPr>
          <w:rFonts w:eastAsia="Times New Roman" w:cs="Arial"/>
          <w:iCs/>
          <w:color w:val="C40012" w:themeColor="text2"/>
          <w:kern w:val="32"/>
          <w:sz w:val="24"/>
          <w:szCs w:val="24"/>
          <w:u w:color="BF311A"/>
          <w:lang w:eastAsia="en-GB"/>
        </w:rPr>
        <w:t>How to submit a Data Subject Access Request (DSAR)</w:t>
      </w:r>
    </w:p>
    <w:p w14:paraId="370F9FAB" w14:textId="1C9199DE"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To request access to personal data that HM Treasury holds about you, contact:</w:t>
      </w:r>
    </w:p>
    <w:p w14:paraId="6D6D3EC2"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HM Treasury Data Protection Unit</w:t>
      </w:r>
    </w:p>
    <w:p w14:paraId="130D77F0"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G11 Orange</w:t>
      </w:r>
    </w:p>
    <w:p w14:paraId="06BEF58D"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1 Horse Guards Road</w:t>
      </w:r>
    </w:p>
    <w:p w14:paraId="66DEE103"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London</w:t>
      </w:r>
    </w:p>
    <w:p w14:paraId="0F6B122D"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SW1A 2HQ</w:t>
      </w:r>
    </w:p>
    <w:p w14:paraId="19A4F2E9" w14:textId="77777777"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dsar@hmtreasury.gov.uk</w:t>
      </w:r>
    </w:p>
    <w:p w14:paraId="68078EB6" w14:textId="77777777" w:rsidR="00F93CD0" w:rsidRPr="003F27D2" w:rsidRDefault="00F93CD0" w:rsidP="00F93CD0">
      <w:pPr>
        <w:rPr>
          <w:rFonts w:eastAsia="Times New Roman" w:cs="Arial"/>
          <w:iCs/>
          <w:color w:val="C40012" w:themeColor="text2"/>
          <w:kern w:val="32"/>
          <w:sz w:val="24"/>
          <w:szCs w:val="24"/>
          <w:u w:color="BF311A"/>
          <w:lang w:eastAsia="en-GB"/>
        </w:rPr>
      </w:pPr>
      <w:r w:rsidRPr="003F27D2">
        <w:rPr>
          <w:rFonts w:eastAsia="Times New Roman" w:cs="Arial"/>
          <w:iCs/>
          <w:color w:val="C40012" w:themeColor="text2"/>
          <w:kern w:val="32"/>
          <w:sz w:val="24"/>
          <w:szCs w:val="24"/>
          <w:u w:color="BF311A"/>
          <w:lang w:eastAsia="en-GB"/>
        </w:rPr>
        <w:t>Complaints</w:t>
      </w:r>
    </w:p>
    <w:p w14:paraId="04FAD38F" w14:textId="18C893DF"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If you have any concerns about the use of your personal data, please contact us via this mailbox: privacy@hmtreasury.gov.uk.</w:t>
      </w:r>
    </w:p>
    <w:p w14:paraId="2592B698" w14:textId="61DD8AA8"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If we are unable to address your concerns to your satisfaction, you can make a complaint to the Information Commissioner, the UK’s independent regulator for data protection. The Information Commissioner can be contacted at:</w:t>
      </w:r>
    </w:p>
    <w:p w14:paraId="0873AE0E" w14:textId="77777777" w:rsidR="00F93CD0" w:rsidRPr="00F93CD0" w:rsidRDefault="00F93CD0" w:rsidP="00F73FE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Information Commissioner's Office</w:t>
      </w:r>
    </w:p>
    <w:p w14:paraId="58E8F17A" w14:textId="77777777" w:rsidR="00F93CD0" w:rsidRPr="00F93CD0" w:rsidRDefault="00F93CD0" w:rsidP="00F73FE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Wycliffe House</w:t>
      </w:r>
    </w:p>
    <w:p w14:paraId="7B84BD78" w14:textId="77777777" w:rsidR="00F93CD0" w:rsidRPr="00F93CD0" w:rsidRDefault="00F93CD0" w:rsidP="00F73FE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Water Lane</w:t>
      </w:r>
    </w:p>
    <w:p w14:paraId="2E6590DE" w14:textId="77777777" w:rsidR="00F93CD0" w:rsidRPr="00F93CD0" w:rsidRDefault="00F93CD0" w:rsidP="00F73FE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Wilmslow</w:t>
      </w:r>
    </w:p>
    <w:p w14:paraId="09735A43" w14:textId="77777777" w:rsidR="00F93CD0" w:rsidRPr="00F93CD0" w:rsidRDefault="00F93CD0" w:rsidP="00F73FE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Cheshire</w:t>
      </w:r>
    </w:p>
    <w:p w14:paraId="295A6600" w14:textId="77777777" w:rsidR="00F93CD0" w:rsidRPr="00F93CD0" w:rsidRDefault="00F93CD0" w:rsidP="00F73FE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SK9 5AF</w:t>
      </w:r>
    </w:p>
    <w:p w14:paraId="0C07E78B" w14:textId="77777777" w:rsidR="00F93CD0" w:rsidRPr="00F93CD0" w:rsidRDefault="00F93CD0" w:rsidP="00F73FE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0303 123 1113</w:t>
      </w:r>
    </w:p>
    <w:p w14:paraId="264A754C" w14:textId="77777777"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lastRenderedPageBreak/>
        <w:t>casework@ico.org.uk</w:t>
      </w:r>
    </w:p>
    <w:p w14:paraId="1182A81F" w14:textId="217B1239"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Any complaint to the Information Commissioner is without prejudice to your right to seek redress through the courts.</w:t>
      </w:r>
    </w:p>
    <w:p w14:paraId="5C7879FD" w14:textId="77777777" w:rsidR="00F93CD0" w:rsidRPr="003F27D2" w:rsidRDefault="00F93CD0" w:rsidP="00F93CD0">
      <w:pPr>
        <w:rPr>
          <w:rFonts w:eastAsia="Times New Roman" w:cs="Arial"/>
          <w:iCs/>
          <w:color w:val="C40012" w:themeColor="text2"/>
          <w:kern w:val="32"/>
          <w:sz w:val="24"/>
          <w:szCs w:val="24"/>
          <w:u w:color="BF311A"/>
          <w:lang w:eastAsia="en-GB"/>
        </w:rPr>
      </w:pPr>
      <w:r w:rsidRPr="003F27D2">
        <w:rPr>
          <w:rFonts w:eastAsia="Times New Roman" w:cs="Arial"/>
          <w:iCs/>
          <w:color w:val="C40012" w:themeColor="text2"/>
          <w:kern w:val="32"/>
          <w:sz w:val="24"/>
          <w:szCs w:val="24"/>
          <w:u w:color="BF311A"/>
          <w:lang w:eastAsia="en-GB"/>
        </w:rPr>
        <w:t>Contact details</w:t>
      </w:r>
    </w:p>
    <w:p w14:paraId="14ECB8C1" w14:textId="175BABCA"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The data controller for any personal data collected as part of this consultation is HM Treasury, the contact details for which are:</w:t>
      </w:r>
    </w:p>
    <w:p w14:paraId="58786F6C" w14:textId="77777777" w:rsidR="00F93CD0" w:rsidRPr="00F93CD0" w:rsidRDefault="00F93CD0" w:rsidP="00F73FE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HM Treasury</w:t>
      </w:r>
    </w:p>
    <w:p w14:paraId="1F575BA0" w14:textId="77777777" w:rsidR="00F93CD0" w:rsidRPr="00F93CD0" w:rsidRDefault="00F93CD0" w:rsidP="00F73FE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1 Horse Guards Road</w:t>
      </w:r>
    </w:p>
    <w:p w14:paraId="7562D759" w14:textId="77777777" w:rsidR="00F93CD0" w:rsidRPr="00F93CD0" w:rsidRDefault="00F93CD0" w:rsidP="00F73FE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London</w:t>
      </w:r>
    </w:p>
    <w:p w14:paraId="6BEC6372" w14:textId="77777777" w:rsidR="00F93CD0" w:rsidRPr="00F93CD0" w:rsidRDefault="00F93CD0" w:rsidP="00F73FE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SW1A 2HQ</w:t>
      </w:r>
    </w:p>
    <w:p w14:paraId="66AFFED4"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London</w:t>
      </w:r>
    </w:p>
    <w:p w14:paraId="08CFF2F2"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020 7270 5000</w:t>
      </w:r>
    </w:p>
    <w:p w14:paraId="2CA7DEEB" w14:textId="77777777"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public.enquiries@hmtreasury.gov.uk</w:t>
      </w:r>
    </w:p>
    <w:p w14:paraId="3F1FAF45" w14:textId="3970049E" w:rsidR="00F93CD0" w:rsidRPr="00F93CD0" w:rsidRDefault="00F93CD0" w:rsidP="00F93CD0">
      <w:pPr>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The contact details for HM Treasury’s Data Protection Officer (DPO) are:</w:t>
      </w:r>
    </w:p>
    <w:p w14:paraId="3D93B1FF"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The Data Protection Officer</w:t>
      </w:r>
    </w:p>
    <w:p w14:paraId="66206BDC"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Corporate Governance and Risk Assurance Team</w:t>
      </w:r>
    </w:p>
    <w:p w14:paraId="04D6CA2A"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Area 2/15</w:t>
      </w:r>
    </w:p>
    <w:p w14:paraId="3F166EAC"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1 Horse Guards Road</w:t>
      </w:r>
    </w:p>
    <w:p w14:paraId="5AA085EA"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London</w:t>
      </w:r>
    </w:p>
    <w:p w14:paraId="5B3E3C25"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SW1A 2HQ</w:t>
      </w:r>
    </w:p>
    <w:p w14:paraId="7D9644FC" w14:textId="77777777" w:rsidR="00F93CD0" w:rsidRPr="00F93CD0" w:rsidRDefault="00F93CD0" w:rsidP="000C24FC">
      <w:pPr>
        <w:spacing w:after="0"/>
        <w:rPr>
          <w:rFonts w:eastAsia="Times New Roman" w:cs="Arial"/>
          <w:iCs/>
          <w:kern w:val="32"/>
          <w:sz w:val="24"/>
          <w:szCs w:val="24"/>
          <w:u w:color="BF311A"/>
          <w:lang w:eastAsia="en-GB"/>
        </w:rPr>
      </w:pPr>
      <w:r w:rsidRPr="00F93CD0">
        <w:rPr>
          <w:rFonts w:eastAsia="Times New Roman" w:cs="Arial"/>
          <w:iCs/>
          <w:kern w:val="32"/>
          <w:sz w:val="24"/>
          <w:szCs w:val="24"/>
          <w:u w:color="BF311A"/>
          <w:lang w:eastAsia="en-GB"/>
        </w:rPr>
        <w:t>London</w:t>
      </w:r>
    </w:p>
    <w:p w14:paraId="08E166D2" w14:textId="44374418" w:rsidR="00F93CD0" w:rsidRDefault="00F74C89" w:rsidP="00F93CD0">
      <w:pPr>
        <w:rPr>
          <w:rFonts w:eastAsia="Times New Roman" w:cs="Arial"/>
          <w:iCs/>
          <w:kern w:val="32"/>
          <w:sz w:val="24"/>
          <w:szCs w:val="24"/>
          <w:u w:color="BF311A"/>
          <w:lang w:eastAsia="en-GB"/>
        </w:rPr>
      </w:pPr>
      <w:r w:rsidRPr="00F74C89">
        <w:rPr>
          <w:rFonts w:eastAsia="Times New Roman" w:cs="Arial"/>
          <w:iCs/>
          <w:kern w:val="32"/>
          <w:sz w:val="24"/>
          <w:szCs w:val="24"/>
          <w:lang w:eastAsia="en-GB"/>
        </w:rPr>
        <w:t>privacy@hmtreasury.gov.uk</w:t>
      </w:r>
    </w:p>
    <w:p w14:paraId="51A3EC1E" w14:textId="5DC7B56B" w:rsidR="00F74C89" w:rsidRDefault="00F74C89" w:rsidP="00F93CD0">
      <w:pPr>
        <w:rPr>
          <w:rFonts w:eastAsia="Times New Roman" w:cs="Arial"/>
          <w:iCs/>
          <w:kern w:val="32"/>
          <w:sz w:val="24"/>
          <w:szCs w:val="24"/>
          <w:u w:color="BF311A"/>
          <w:lang w:eastAsia="en-GB"/>
        </w:rPr>
      </w:pPr>
    </w:p>
    <w:p w14:paraId="5187BB50" w14:textId="5F29C60D" w:rsidR="00F74C89" w:rsidRDefault="00F74C89" w:rsidP="00F93CD0">
      <w:pPr>
        <w:rPr>
          <w:rFonts w:eastAsia="Times New Roman" w:cs="Arial"/>
          <w:iCs/>
          <w:kern w:val="32"/>
          <w:sz w:val="24"/>
          <w:szCs w:val="24"/>
          <w:u w:color="BF311A"/>
          <w:lang w:eastAsia="en-GB"/>
        </w:rPr>
      </w:pPr>
    </w:p>
    <w:p w14:paraId="609FC054" w14:textId="6BA24E06" w:rsidR="00F74C89" w:rsidRDefault="00F74C89" w:rsidP="00F93CD0">
      <w:pPr>
        <w:rPr>
          <w:rFonts w:eastAsia="Times New Roman" w:cs="Arial"/>
          <w:iCs/>
          <w:kern w:val="32"/>
          <w:sz w:val="24"/>
          <w:szCs w:val="24"/>
          <w:u w:color="BF311A"/>
          <w:lang w:eastAsia="en-GB"/>
        </w:rPr>
      </w:pPr>
    </w:p>
    <w:p w14:paraId="4C983184" w14:textId="195B4CDA" w:rsidR="00F74C89" w:rsidRDefault="00F74C89" w:rsidP="00F93CD0">
      <w:pPr>
        <w:rPr>
          <w:rFonts w:eastAsia="Times New Roman" w:cs="Arial"/>
          <w:iCs/>
          <w:kern w:val="32"/>
          <w:sz w:val="24"/>
          <w:szCs w:val="24"/>
          <w:u w:color="BF311A"/>
          <w:lang w:eastAsia="en-GB"/>
        </w:rPr>
      </w:pPr>
    </w:p>
    <w:p w14:paraId="5EA008FB" w14:textId="3C857175" w:rsidR="00C10A45" w:rsidRDefault="00C10A45" w:rsidP="00F93CD0">
      <w:pPr>
        <w:rPr>
          <w:rFonts w:eastAsia="Times New Roman" w:cs="Arial"/>
          <w:iCs/>
          <w:kern w:val="32"/>
          <w:sz w:val="24"/>
          <w:szCs w:val="24"/>
          <w:u w:color="BF311A"/>
          <w:lang w:eastAsia="en-GB"/>
        </w:rPr>
      </w:pPr>
    </w:p>
    <w:p w14:paraId="665E5B09" w14:textId="4CD757B0" w:rsidR="00C10A45" w:rsidRDefault="00C10A45" w:rsidP="00F93CD0">
      <w:pPr>
        <w:rPr>
          <w:rFonts w:eastAsia="Times New Roman" w:cs="Arial"/>
          <w:iCs/>
          <w:kern w:val="32"/>
          <w:sz w:val="24"/>
          <w:szCs w:val="24"/>
          <w:u w:color="BF311A"/>
          <w:lang w:eastAsia="en-GB"/>
        </w:rPr>
      </w:pPr>
    </w:p>
    <w:p w14:paraId="7C4BD898" w14:textId="04C14160" w:rsidR="00C10A45" w:rsidRDefault="00C10A45" w:rsidP="00F93CD0">
      <w:pPr>
        <w:rPr>
          <w:rFonts w:eastAsia="Times New Roman" w:cs="Arial"/>
          <w:iCs/>
          <w:kern w:val="32"/>
          <w:sz w:val="24"/>
          <w:szCs w:val="24"/>
          <w:u w:color="BF311A"/>
          <w:lang w:eastAsia="en-GB"/>
        </w:rPr>
      </w:pPr>
    </w:p>
    <w:p w14:paraId="04F5A09F" w14:textId="5E1FB5B2" w:rsidR="00C10A45" w:rsidRDefault="00C10A45" w:rsidP="00F93CD0">
      <w:pPr>
        <w:rPr>
          <w:rFonts w:eastAsia="Times New Roman" w:cs="Arial"/>
          <w:iCs/>
          <w:kern w:val="32"/>
          <w:sz w:val="24"/>
          <w:szCs w:val="24"/>
          <w:u w:color="BF311A"/>
          <w:lang w:eastAsia="en-GB"/>
        </w:rPr>
      </w:pPr>
    </w:p>
    <w:p w14:paraId="018A67E0" w14:textId="35BFB9AB" w:rsidR="00C10A45" w:rsidRDefault="00C10A45" w:rsidP="00F93CD0">
      <w:pPr>
        <w:rPr>
          <w:rFonts w:eastAsia="Times New Roman" w:cs="Arial"/>
          <w:iCs/>
          <w:kern w:val="32"/>
          <w:sz w:val="24"/>
          <w:szCs w:val="24"/>
          <w:u w:color="BF311A"/>
          <w:lang w:eastAsia="en-GB"/>
        </w:rPr>
      </w:pPr>
    </w:p>
    <w:p w14:paraId="7D58D6A6" w14:textId="3EBCDAF5" w:rsidR="00D76C29" w:rsidRPr="00E54618" w:rsidRDefault="00D76C29" w:rsidP="00D76C29">
      <w:pPr>
        <w:rPr>
          <w:rFonts w:eastAsia="Times New Roman" w:cs="Arial"/>
          <w:b/>
          <w:bCs/>
          <w:iCs/>
          <w:color w:val="B01117"/>
          <w:kern w:val="32"/>
          <w:sz w:val="36"/>
          <w:szCs w:val="28"/>
          <w:u w:color="BF311A"/>
          <w:lang w:eastAsia="en-GB"/>
        </w:rPr>
      </w:pPr>
      <w:r w:rsidRPr="00E54618">
        <w:rPr>
          <w:b/>
          <w:bCs/>
          <w:sz w:val="16"/>
          <w:szCs w:val="16"/>
          <w:lang w:eastAsia="en-GB"/>
        </w:rPr>
        <w:br w:type="page"/>
      </w:r>
      <w:r w:rsidR="00E1716E" w:rsidRPr="00E54618">
        <w:rPr>
          <w:rFonts w:eastAsia="Times New Roman" w:cs="Arial"/>
          <w:b/>
          <w:bCs/>
          <w:iCs/>
          <w:color w:val="B01117"/>
          <w:kern w:val="32"/>
          <w:sz w:val="36"/>
          <w:szCs w:val="28"/>
          <w:u w:color="BF311A"/>
          <w:lang w:eastAsia="en-GB"/>
        </w:rPr>
        <w:lastRenderedPageBreak/>
        <w:t>About you</w:t>
      </w:r>
    </w:p>
    <w:p w14:paraId="65D94F4C" w14:textId="11E9F2ED" w:rsidR="0058519B" w:rsidRPr="002D45B7" w:rsidRDefault="00877315" w:rsidP="002D45B7">
      <w:pPr>
        <w:pStyle w:val="ListParagraph"/>
        <w:numPr>
          <w:ilvl w:val="0"/>
          <w:numId w:val="4"/>
        </w:numPr>
        <w:rPr>
          <w:b/>
          <w:sz w:val="24"/>
          <w:szCs w:val="24"/>
        </w:rPr>
      </w:pPr>
      <w:r w:rsidRPr="002D45B7">
        <w:rPr>
          <w:b/>
          <w:sz w:val="24"/>
          <w:szCs w:val="24"/>
        </w:rPr>
        <w:t>What is your name?</w:t>
      </w:r>
    </w:p>
    <w:p w14:paraId="7486084A" w14:textId="6F406459" w:rsidR="00ED2F2C" w:rsidRDefault="00ED2F2C">
      <w:pPr>
        <w:rPr>
          <w:b/>
          <w:sz w:val="24"/>
          <w:szCs w:val="24"/>
        </w:rPr>
      </w:pPr>
      <w:r w:rsidRPr="004F2A54">
        <w:rPr>
          <w:rFonts w:cs="Arial"/>
          <w:b/>
          <w:noProof/>
          <w:sz w:val="24"/>
          <w:szCs w:val="24"/>
        </w:rPr>
        <mc:AlternateContent>
          <mc:Choice Requires="wps">
            <w:drawing>
              <wp:inline distT="0" distB="0" distL="0" distR="0" wp14:anchorId="14569110" wp14:editId="5807C77C">
                <wp:extent cx="5610225" cy="962025"/>
                <wp:effectExtent l="0" t="0" r="28575" b="1397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6C074DCB" w14:textId="77777777" w:rsidR="00ED2F2C" w:rsidRDefault="00ED2F2C" w:rsidP="00ED2F2C">
                            <w:permStart w:id="1856722168" w:edGrp="everyone"/>
                            <w:r>
                              <w:t xml:space="preserve">       </w:t>
                            </w:r>
                            <w:permEnd w:id="1856722168"/>
                          </w:p>
                        </w:txbxContent>
                      </wps:txbx>
                      <wps:bodyPr rot="0" vert="horz" wrap="square" lIns="91440" tIns="45720" rIns="91440" bIns="45720" anchor="t" anchorCtr="0">
                        <a:spAutoFit/>
                      </wps:bodyPr>
                    </wps:wsp>
                  </a:graphicData>
                </a:graphic>
              </wp:inline>
            </w:drawing>
          </mc:Choice>
          <mc:Fallback>
            <w:pict>
              <v:shapetype w14:anchorId="14569110" id="_x0000_t202" coordsize="21600,21600" o:spt="202" path="m,l,21600r21600,l21600,xe">
                <v:stroke joinstyle="miter"/>
                <v:path gradientshapeok="t" o:connecttype="rect"/>
              </v:shapetype>
              <v:shape id="Text Box 2" o:spid="_x0000_s1026"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">
                <v:textbox style="mso-fit-shape-to-text:t">
                  <w:txbxContent>
                    <w:p w14:paraId="6C074DCB" w14:textId="77777777" w:rsidR="00ED2F2C" w:rsidRDefault="00ED2F2C" w:rsidP="00ED2F2C">
                      <w:permStart w:id="1856722168" w:edGrp="everyone"/>
                      <w:r>
                        <w:t xml:space="preserve">       </w:t>
                      </w:r>
                      <w:permEnd w:id="1856722168"/>
                    </w:p>
                  </w:txbxContent>
                </v:textbox>
                <w10:anchorlock/>
              </v:shape>
            </w:pict>
          </mc:Fallback>
        </mc:AlternateContent>
      </w:r>
    </w:p>
    <w:p w14:paraId="227757FD" w14:textId="45C545BB" w:rsidR="002D45B7" w:rsidRPr="002D45B7" w:rsidRDefault="00FC31C9" w:rsidP="00666AD5">
      <w:pPr>
        <w:pStyle w:val="ListParagraph"/>
        <w:numPr>
          <w:ilvl w:val="0"/>
          <w:numId w:val="4"/>
        </w:numPr>
        <w:rPr>
          <w:b/>
          <w:sz w:val="24"/>
          <w:szCs w:val="24"/>
        </w:rPr>
      </w:pPr>
      <w:r w:rsidRPr="002D45B7">
        <w:rPr>
          <w:b/>
          <w:sz w:val="24"/>
          <w:szCs w:val="24"/>
        </w:rPr>
        <w:t>W</w:t>
      </w:r>
      <w:r w:rsidR="00195E08" w:rsidRPr="002D45B7">
        <w:rPr>
          <w:b/>
          <w:sz w:val="24"/>
          <w:szCs w:val="24"/>
        </w:rPr>
        <w:t>hat is your email address?</w:t>
      </w:r>
    </w:p>
    <w:p w14:paraId="09CB2EF0" w14:textId="5DA29C4D" w:rsidR="00ED2F2C" w:rsidRDefault="00ED2F2C">
      <w:pPr>
        <w:rPr>
          <w:b/>
          <w:sz w:val="24"/>
          <w:szCs w:val="24"/>
        </w:rPr>
      </w:pPr>
      <w:r w:rsidRPr="004F2A54">
        <w:rPr>
          <w:rFonts w:cs="Arial"/>
          <w:b/>
          <w:noProof/>
          <w:sz w:val="24"/>
          <w:szCs w:val="24"/>
        </w:rPr>
        <mc:AlternateContent>
          <mc:Choice Requires="wps">
            <w:drawing>
              <wp:inline distT="0" distB="0" distL="0" distR="0" wp14:anchorId="425325D7" wp14:editId="0ADF8A37">
                <wp:extent cx="5610225" cy="962025"/>
                <wp:effectExtent l="0" t="0" r="28575" b="1397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08EF4123" w14:textId="77777777" w:rsidR="00ED2F2C" w:rsidRDefault="00ED2F2C" w:rsidP="00ED2F2C">
                            <w:permStart w:id="961172179" w:edGrp="everyone"/>
                            <w:r>
                              <w:t xml:space="preserve">       </w:t>
                            </w:r>
                            <w:permEnd w:id="961172179"/>
                          </w:p>
                        </w:txbxContent>
                      </wps:txbx>
                      <wps:bodyPr rot="0" vert="horz" wrap="square" lIns="91440" tIns="45720" rIns="91440" bIns="45720" anchor="t" anchorCtr="0">
                        <a:spAutoFit/>
                      </wps:bodyPr>
                    </wps:wsp>
                  </a:graphicData>
                </a:graphic>
              </wp:inline>
            </w:drawing>
          </mc:Choice>
          <mc:Fallback>
            <w:pict>
              <v:shape w14:anchorId="425325D7" id="_x0000_s1027"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vMIwIAAE0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">
                <v:textbox style="mso-fit-shape-to-text:t">
                  <w:txbxContent>
                    <w:p w14:paraId="08EF4123" w14:textId="77777777" w:rsidR="00ED2F2C" w:rsidRDefault="00ED2F2C" w:rsidP="00ED2F2C">
                      <w:permStart w:id="961172179" w:edGrp="everyone"/>
                      <w:r>
                        <w:t xml:space="preserve">       </w:t>
                      </w:r>
                      <w:permEnd w:id="961172179"/>
                    </w:p>
                  </w:txbxContent>
                </v:textbox>
                <w10:anchorlock/>
              </v:shape>
            </w:pict>
          </mc:Fallback>
        </mc:AlternateContent>
      </w:r>
    </w:p>
    <w:p w14:paraId="1A560FD4" w14:textId="395FAE70" w:rsidR="00882EF2" w:rsidRPr="002D45B7" w:rsidRDefault="002278BD" w:rsidP="002D45B7">
      <w:pPr>
        <w:pStyle w:val="ListParagraph"/>
        <w:numPr>
          <w:ilvl w:val="0"/>
          <w:numId w:val="4"/>
        </w:numPr>
        <w:rPr>
          <w:b/>
          <w:sz w:val="24"/>
          <w:szCs w:val="24"/>
        </w:rPr>
      </w:pPr>
      <w:r w:rsidRPr="002D45B7">
        <w:rPr>
          <w:b/>
          <w:sz w:val="24"/>
          <w:szCs w:val="24"/>
        </w:rPr>
        <w:t>Which category in the following list best describes you</w:t>
      </w:r>
      <w:r w:rsidR="009E69D9" w:rsidRPr="002D45B7">
        <w:rPr>
          <w:b/>
          <w:sz w:val="24"/>
          <w:szCs w:val="24"/>
        </w:rPr>
        <w:t xml:space="preserve"> or the business/representative organisation you represent</w:t>
      </w:r>
      <w:r w:rsidRPr="002D45B7">
        <w:rPr>
          <w:b/>
          <w:sz w:val="24"/>
          <w:szCs w:val="24"/>
        </w:rPr>
        <w:t xml:space="preserve">? </w:t>
      </w:r>
    </w:p>
    <w:p w14:paraId="65532B33" w14:textId="1AF03818" w:rsidR="00656A95" w:rsidRPr="004F2A54" w:rsidRDefault="00BE6D92">
      <w:pPr>
        <w:rPr>
          <w:b/>
          <w:sz w:val="24"/>
          <w:szCs w:val="24"/>
        </w:rPr>
      </w:pPr>
      <w:r w:rsidRPr="004F2A54">
        <w:rPr>
          <w:b/>
          <w:noProof/>
          <w:sz w:val="24"/>
          <w:szCs w:val="24"/>
        </w:rPr>
        <mc:AlternateContent>
          <mc:Choice Requires="wps">
            <w:drawing>
              <wp:inline distT="0" distB="0" distL="0" distR="0" wp14:anchorId="7BF89C81" wp14:editId="0CA99643">
                <wp:extent cx="5705475" cy="588645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86450"/>
                        </a:xfrm>
                        <a:prstGeom prst="rect">
                          <a:avLst/>
                        </a:prstGeom>
                        <a:solidFill>
                          <a:srgbClr val="FFFFFF"/>
                        </a:solidFill>
                        <a:ln w="9525">
                          <a:solidFill>
                            <a:srgbClr val="000000"/>
                          </a:solidFill>
                          <a:miter lim="800000"/>
                          <a:headEnd/>
                          <a:tailEnd/>
                        </a:ln>
                      </wps:spPr>
                      <wps:txbx>
                        <w:txbxContent>
                          <w:permStart w:id="1334017814" w:edGrp="everyone"/>
                          <w:p w14:paraId="27E3142C" w14:textId="48B436F5" w:rsidR="00763D2E" w:rsidRPr="00C40806" w:rsidRDefault="00120A79" w:rsidP="00C40806">
                            <w:pPr>
                              <w:spacing w:after="0"/>
                              <w:rPr>
                                <w:rFonts w:cs="Arial"/>
                                <w:sz w:val="24"/>
                                <w:szCs w:val="28"/>
                              </w:rPr>
                            </w:pPr>
                            <w:sdt>
                              <w:sdtPr>
                                <w:rPr>
                                  <w:sz w:val="24"/>
                                  <w:szCs w:val="24"/>
                                </w:rPr>
                                <w:id w:val="938639151"/>
                                <w14:checkbox>
                                  <w14:checked w14:val="0"/>
                                  <w14:checkedState w14:val="2612" w14:font="MS Gothic"/>
                                  <w14:uncheckedState w14:val="2610" w14:font="MS Gothic"/>
                                </w14:checkbox>
                              </w:sdtPr>
                              <w:sdtEndPr/>
                              <w:sdtContent>
                                <w:r w:rsidR="00F773FB">
                                  <w:rPr>
                                    <w:rFonts w:ascii="MS Gothic" w:eastAsia="MS Gothic" w:hAnsi="MS Gothic" w:hint="eastAsia"/>
                                    <w:sz w:val="24"/>
                                    <w:szCs w:val="24"/>
                                  </w:rPr>
                                  <w:t>☐</w:t>
                                </w:r>
                              </w:sdtContent>
                            </w:sdt>
                            <w:r w:rsidR="00763D2E" w:rsidRPr="00C40806">
                              <w:rPr>
                                <w:sz w:val="24"/>
                                <w:szCs w:val="24"/>
                              </w:rPr>
                              <w:t xml:space="preserve"> </w:t>
                            </w:r>
                            <w:r w:rsidR="00B01B0C">
                              <w:rPr>
                                <w:rFonts w:cs="Arial"/>
                                <w:sz w:val="24"/>
                                <w:szCs w:val="28"/>
                              </w:rPr>
                              <w:t>Academic or research</w:t>
                            </w:r>
                            <w:r w:rsidR="005E768C" w:rsidRPr="00C40806">
                              <w:rPr>
                                <w:rFonts w:cs="Arial"/>
                                <w:sz w:val="24"/>
                                <w:szCs w:val="28"/>
                              </w:rPr>
                              <w:t xml:space="preserve"> </w:t>
                            </w:r>
                          </w:p>
                          <w:p w14:paraId="4D89A078" w14:textId="69F3C465" w:rsidR="00763D2E" w:rsidRDefault="00120A79" w:rsidP="00C40806">
                            <w:pPr>
                              <w:spacing w:after="0"/>
                              <w:rPr>
                                <w:rFonts w:cs="Arial"/>
                                <w:sz w:val="24"/>
                                <w:szCs w:val="28"/>
                              </w:rPr>
                            </w:pPr>
                            <w:sdt>
                              <w:sdtPr>
                                <w:rPr>
                                  <w:sz w:val="24"/>
                                  <w:szCs w:val="24"/>
                                </w:rPr>
                                <w:id w:val="-1846774118"/>
                                <w14:checkbox>
                                  <w14:checked w14:val="0"/>
                                  <w14:checkedState w14:val="2612" w14:font="MS Gothic"/>
                                  <w14:uncheckedState w14:val="2610" w14:font="MS Gothic"/>
                                </w14:checkbox>
                              </w:sdtPr>
                              <w:sdtEndPr/>
                              <w:sdtContent>
                                <w:r w:rsidR="002903C3">
                                  <w:rPr>
                                    <w:rFonts w:ascii="MS Gothic" w:eastAsia="MS Gothic" w:hAnsi="MS Gothic" w:hint="eastAsia"/>
                                    <w:sz w:val="24"/>
                                    <w:szCs w:val="24"/>
                                  </w:rPr>
                                  <w:t>☐</w:t>
                                </w:r>
                              </w:sdtContent>
                            </w:sdt>
                            <w:r w:rsidR="00763D2E" w:rsidRPr="00C40806">
                              <w:rPr>
                                <w:rFonts w:cs="Arial"/>
                                <w:sz w:val="24"/>
                                <w:szCs w:val="28"/>
                              </w:rPr>
                              <w:t xml:space="preserve"> </w:t>
                            </w:r>
                            <w:r w:rsidR="00B01B0C">
                              <w:rPr>
                                <w:rFonts w:cs="Arial"/>
                                <w:sz w:val="24"/>
                                <w:szCs w:val="28"/>
                              </w:rPr>
                              <w:t>Agriculture, forestry, horticulture or pisciculture</w:t>
                            </w:r>
                          </w:p>
                          <w:p w14:paraId="1BC6096A" w14:textId="2A9F3C30" w:rsidR="00CD1C8E" w:rsidRDefault="00120A79" w:rsidP="00CD1C8E">
                            <w:pPr>
                              <w:spacing w:after="0"/>
                              <w:rPr>
                                <w:rFonts w:cs="Arial"/>
                                <w:sz w:val="24"/>
                                <w:szCs w:val="28"/>
                              </w:rPr>
                            </w:pPr>
                            <w:sdt>
                              <w:sdtPr>
                                <w:rPr>
                                  <w:sz w:val="24"/>
                                  <w:szCs w:val="24"/>
                                </w:rPr>
                                <w:id w:val="-1578278959"/>
                                <w14:checkbox>
                                  <w14:checked w14:val="0"/>
                                  <w14:checkedState w14:val="2612" w14:font="MS Gothic"/>
                                  <w14:uncheckedState w14:val="2610" w14:font="MS Gothic"/>
                                </w14:checkbox>
                              </w:sdtPr>
                              <w:sdtEndPr/>
                              <w:sdtContent>
                                <w:r w:rsidR="00007E41">
                                  <w:rPr>
                                    <w:rFonts w:ascii="MS Gothic" w:eastAsia="MS Gothic" w:hAnsi="MS Gothic" w:hint="eastAsia"/>
                                    <w:sz w:val="24"/>
                                    <w:szCs w:val="24"/>
                                  </w:rPr>
                                  <w:t>☐</w:t>
                                </w:r>
                              </w:sdtContent>
                            </w:sdt>
                            <w:r w:rsidR="00CD1C8E" w:rsidRPr="00C40806">
                              <w:rPr>
                                <w:rFonts w:cs="Arial"/>
                                <w:sz w:val="24"/>
                                <w:szCs w:val="28"/>
                              </w:rPr>
                              <w:t xml:space="preserve"> Airport</w:t>
                            </w:r>
                            <w:r w:rsidR="00B01B0C">
                              <w:rPr>
                                <w:rFonts w:cs="Arial"/>
                                <w:sz w:val="24"/>
                                <w:szCs w:val="28"/>
                              </w:rPr>
                              <w:t xml:space="preserve"> operations</w:t>
                            </w:r>
                          </w:p>
                          <w:p w14:paraId="33DDF62F" w14:textId="4D853A36" w:rsidR="00763D2E" w:rsidRPr="00C40806" w:rsidRDefault="00120A79" w:rsidP="00C40806">
                            <w:pPr>
                              <w:spacing w:after="0" w:line="256" w:lineRule="auto"/>
                              <w:rPr>
                                <w:rFonts w:cs="Arial"/>
                                <w:sz w:val="24"/>
                                <w:szCs w:val="28"/>
                              </w:rPr>
                            </w:pPr>
                            <w:sdt>
                              <w:sdtPr>
                                <w:rPr>
                                  <w:rFonts w:cs="Arial"/>
                                  <w:sz w:val="24"/>
                                  <w:szCs w:val="28"/>
                                </w:rPr>
                                <w:id w:val="1267575451"/>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2E100D" w:rsidRPr="00C40806">
                              <w:rPr>
                                <w:rFonts w:cs="Arial"/>
                                <w:sz w:val="24"/>
                                <w:szCs w:val="28"/>
                              </w:rPr>
                              <w:t>Charit</w:t>
                            </w:r>
                            <w:r w:rsidR="00613814">
                              <w:rPr>
                                <w:rFonts w:cs="Arial"/>
                                <w:sz w:val="24"/>
                                <w:szCs w:val="28"/>
                              </w:rPr>
                              <w:t>y</w:t>
                            </w:r>
                            <w:r w:rsidR="002E100D" w:rsidRPr="00C40806">
                              <w:rPr>
                                <w:rFonts w:cs="Arial"/>
                                <w:sz w:val="24"/>
                                <w:szCs w:val="28"/>
                              </w:rPr>
                              <w:t xml:space="preserve"> or voluntary organisation</w:t>
                            </w:r>
                          </w:p>
                          <w:p w14:paraId="653A33B3" w14:textId="6C978EAB" w:rsidR="00763D2E" w:rsidRPr="00C40806" w:rsidRDefault="00120A79" w:rsidP="00C40806">
                            <w:pPr>
                              <w:spacing w:after="0" w:line="256" w:lineRule="auto"/>
                              <w:rPr>
                                <w:rFonts w:cs="Arial"/>
                                <w:sz w:val="24"/>
                                <w:szCs w:val="28"/>
                              </w:rPr>
                            </w:pPr>
                            <w:sdt>
                              <w:sdtPr>
                                <w:rPr>
                                  <w:rFonts w:cs="Arial"/>
                                  <w:sz w:val="24"/>
                                  <w:szCs w:val="28"/>
                                </w:rPr>
                                <w:id w:val="1805739732"/>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2E100D" w:rsidRPr="00C40806">
                              <w:rPr>
                                <w:rFonts w:cs="Arial"/>
                                <w:sz w:val="24"/>
                                <w:szCs w:val="28"/>
                              </w:rPr>
                              <w:t>Chemical production</w:t>
                            </w:r>
                          </w:p>
                          <w:p w14:paraId="04DE56F0" w14:textId="0EFD6A33" w:rsidR="00763D2E" w:rsidRDefault="00120A79" w:rsidP="00C40806">
                            <w:pPr>
                              <w:spacing w:after="0" w:line="256" w:lineRule="auto"/>
                              <w:rPr>
                                <w:rFonts w:cs="Arial"/>
                                <w:sz w:val="24"/>
                                <w:szCs w:val="28"/>
                              </w:rPr>
                            </w:pPr>
                            <w:sdt>
                              <w:sdtPr>
                                <w:rPr>
                                  <w:rFonts w:cs="Arial"/>
                                  <w:sz w:val="24"/>
                                  <w:szCs w:val="28"/>
                                </w:rPr>
                                <w:id w:val="719948396"/>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2E100D" w:rsidRPr="00C40806">
                              <w:rPr>
                                <w:rFonts w:cs="Arial"/>
                                <w:sz w:val="24"/>
                                <w:szCs w:val="28"/>
                              </w:rPr>
                              <w:t>Construction</w:t>
                            </w:r>
                            <w:r w:rsidR="007B38D6">
                              <w:rPr>
                                <w:rFonts w:cs="Arial"/>
                                <w:sz w:val="24"/>
                                <w:szCs w:val="28"/>
                              </w:rPr>
                              <w:t>, including plant and equipment hire</w:t>
                            </w:r>
                          </w:p>
                          <w:p w14:paraId="47B27B6C" w14:textId="30BAA961" w:rsidR="00A5434E" w:rsidRDefault="00120A79" w:rsidP="00A5434E">
                            <w:pPr>
                              <w:spacing w:after="0" w:line="256" w:lineRule="auto"/>
                              <w:rPr>
                                <w:rFonts w:cs="Arial"/>
                                <w:sz w:val="24"/>
                                <w:szCs w:val="28"/>
                              </w:rPr>
                            </w:pPr>
                            <w:sdt>
                              <w:sdtPr>
                                <w:rPr>
                                  <w:rFonts w:cs="Arial"/>
                                  <w:sz w:val="24"/>
                                  <w:szCs w:val="28"/>
                                </w:rPr>
                                <w:id w:val="1227412181"/>
                                <w14:checkbox>
                                  <w14:checked w14:val="0"/>
                                  <w14:checkedState w14:val="2612" w14:font="MS Gothic"/>
                                  <w14:uncheckedState w14:val="2610" w14:font="MS Gothic"/>
                                </w14:checkbox>
                              </w:sdtPr>
                              <w:sdtEndPr/>
                              <w:sdtContent>
                                <w:r w:rsidR="00A5434E" w:rsidRPr="00C40806">
                                  <w:rPr>
                                    <w:rFonts w:ascii="MS Gothic" w:eastAsia="MS Gothic" w:hAnsi="MS Gothic" w:cs="Arial" w:hint="eastAsia"/>
                                    <w:sz w:val="24"/>
                                    <w:szCs w:val="28"/>
                                  </w:rPr>
                                  <w:t>☐</w:t>
                                </w:r>
                              </w:sdtContent>
                            </w:sdt>
                            <w:r w:rsidR="00A5434E" w:rsidRPr="00C40806">
                              <w:rPr>
                                <w:rFonts w:cs="Arial"/>
                                <w:sz w:val="24"/>
                                <w:szCs w:val="28"/>
                              </w:rPr>
                              <w:t xml:space="preserve"> </w:t>
                            </w:r>
                            <w:r w:rsidR="00A5434E">
                              <w:rPr>
                                <w:rFonts w:cs="Arial"/>
                                <w:sz w:val="24"/>
                                <w:szCs w:val="28"/>
                              </w:rPr>
                              <w:t>Electricity generation and portable generators</w:t>
                            </w:r>
                          </w:p>
                          <w:p w14:paraId="55F1C102" w14:textId="18D65EE4" w:rsidR="00763D2E" w:rsidRPr="00C40806" w:rsidRDefault="00120A79" w:rsidP="00C40806">
                            <w:pPr>
                              <w:spacing w:after="0" w:line="256" w:lineRule="auto"/>
                              <w:rPr>
                                <w:rFonts w:cs="Arial"/>
                                <w:sz w:val="24"/>
                                <w:szCs w:val="28"/>
                              </w:rPr>
                            </w:pPr>
                            <w:sdt>
                              <w:sdtPr>
                                <w:rPr>
                                  <w:rFonts w:cs="Arial"/>
                                  <w:sz w:val="24"/>
                                  <w:szCs w:val="28"/>
                                </w:rPr>
                                <w:id w:val="-1585905658"/>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2E100D" w:rsidRPr="00C40806">
                              <w:rPr>
                                <w:rFonts w:cs="Arial"/>
                                <w:sz w:val="24"/>
                                <w:szCs w:val="28"/>
                              </w:rPr>
                              <w:t>Fuel supplier (</w:t>
                            </w:r>
                            <w:r w:rsidR="00983CD4" w:rsidRPr="00C40806">
                              <w:rPr>
                                <w:rFonts w:cs="Arial"/>
                                <w:sz w:val="24"/>
                                <w:szCs w:val="28"/>
                              </w:rPr>
                              <w:t>if you are</w:t>
                            </w:r>
                            <w:r w:rsidR="00D075DB" w:rsidRPr="00C40806">
                              <w:rPr>
                                <w:rFonts w:cs="Arial"/>
                                <w:sz w:val="24"/>
                                <w:szCs w:val="28"/>
                              </w:rPr>
                              <w:t xml:space="preserve"> </w:t>
                            </w:r>
                            <w:r w:rsidR="00821F14">
                              <w:rPr>
                                <w:rFonts w:cs="Arial"/>
                                <w:sz w:val="24"/>
                                <w:szCs w:val="28"/>
                              </w:rPr>
                              <w:t xml:space="preserve">a </w:t>
                            </w:r>
                            <w:r w:rsidR="00D075DB" w:rsidRPr="00C40806">
                              <w:rPr>
                                <w:rFonts w:cs="Arial"/>
                                <w:sz w:val="24"/>
                                <w:szCs w:val="28"/>
                              </w:rPr>
                              <w:t>Registered Dealer in Controlled Oil</w:t>
                            </w:r>
                            <w:r w:rsidR="00472689" w:rsidRPr="00C40806">
                              <w:rPr>
                                <w:rFonts w:cs="Arial"/>
                                <w:sz w:val="24"/>
                                <w:szCs w:val="28"/>
                              </w:rPr>
                              <w:t>, please note below</w:t>
                            </w:r>
                            <w:r w:rsidR="00D075DB" w:rsidRPr="00C40806">
                              <w:rPr>
                                <w:rFonts w:cs="Arial"/>
                                <w:sz w:val="24"/>
                                <w:szCs w:val="28"/>
                              </w:rPr>
                              <w:t>)</w:t>
                            </w:r>
                          </w:p>
                          <w:p w14:paraId="36864DD5" w14:textId="4C4B4F35" w:rsidR="00763D2E" w:rsidRPr="00C40806" w:rsidRDefault="00120A79" w:rsidP="00C40806">
                            <w:pPr>
                              <w:spacing w:after="0" w:line="256" w:lineRule="auto"/>
                              <w:rPr>
                                <w:rFonts w:cs="Arial"/>
                                <w:sz w:val="24"/>
                                <w:szCs w:val="28"/>
                              </w:rPr>
                            </w:pPr>
                            <w:sdt>
                              <w:sdtPr>
                                <w:rPr>
                                  <w:rFonts w:cs="Arial"/>
                                  <w:sz w:val="24"/>
                                  <w:szCs w:val="28"/>
                                </w:rPr>
                                <w:id w:val="700972181"/>
                                <w14:checkbox>
                                  <w14:checked w14:val="0"/>
                                  <w14:checkedState w14:val="2612" w14:font="MS Gothic"/>
                                  <w14:uncheckedState w14:val="2610" w14:font="MS Gothic"/>
                                </w14:checkbox>
                              </w:sdtPr>
                              <w:sdtEndPr/>
                              <w:sdtContent>
                                <w:r w:rsidR="00F16180">
                                  <w:rPr>
                                    <w:rFonts w:ascii="MS Gothic" w:eastAsia="MS Gothic" w:hAnsi="MS Gothic" w:cs="Arial" w:hint="eastAsia"/>
                                    <w:sz w:val="24"/>
                                    <w:szCs w:val="28"/>
                                  </w:rPr>
                                  <w:t>☐</w:t>
                                </w:r>
                              </w:sdtContent>
                            </w:sdt>
                            <w:r w:rsidR="00763D2E" w:rsidRPr="00C40806">
                              <w:rPr>
                                <w:rFonts w:cs="Arial"/>
                                <w:sz w:val="24"/>
                                <w:szCs w:val="28"/>
                              </w:rPr>
                              <w:t xml:space="preserve"> </w:t>
                            </w:r>
                            <w:r w:rsidR="00D075DB" w:rsidRPr="00C40806">
                              <w:rPr>
                                <w:rFonts w:cs="Arial"/>
                                <w:sz w:val="24"/>
                                <w:szCs w:val="28"/>
                              </w:rPr>
                              <w:t>Groundworks contractor</w:t>
                            </w:r>
                          </w:p>
                          <w:p w14:paraId="5964B1A1" w14:textId="39DFBF71" w:rsidR="00763D2E" w:rsidRDefault="00120A79" w:rsidP="00C40806">
                            <w:pPr>
                              <w:spacing w:after="0" w:line="256" w:lineRule="auto"/>
                              <w:rPr>
                                <w:rFonts w:cs="Arial"/>
                                <w:sz w:val="24"/>
                                <w:szCs w:val="28"/>
                              </w:rPr>
                            </w:pPr>
                            <w:sdt>
                              <w:sdtPr>
                                <w:rPr>
                                  <w:rFonts w:cs="Arial"/>
                                  <w:sz w:val="24"/>
                                  <w:szCs w:val="28"/>
                                </w:rPr>
                                <w:id w:val="1324541824"/>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D075DB" w:rsidRPr="00C40806">
                              <w:rPr>
                                <w:rFonts w:cs="Arial"/>
                                <w:sz w:val="24"/>
                                <w:szCs w:val="28"/>
                              </w:rPr>
                              <w:t>Haulage</w:t>
                            </w:r>
                          </w:p>
                          <w:p w14:paraId="4FC8B50D" w14:textId="49CF2096" w:rsidR="00993C9D" w:rsidRPr="00C40806" w:rsidRDefault="00120A79" w:rsidP="00993C9D">
                            <w:pPr>
                              <w:spacing w:after="0" w:line="256" w:lineRule="auto"/>
                              <w:rPr>
                                <w:rFonts w:cs="Arial"/>
                                <w:sz w:val="24"/>
                                <w:szCs w:val="28"/>
                              </w:rPr>
                            </w:pPr>
                            <w:sdt>
                              <w:sdtPr>
                                <w:rPr>
                                  <w:rFonts w:cs="Arial"/>
                                  <w:sz w:val="24"/>
                                  <w:szCs w:val="28"/>
                                </w:rPr>
                                <w:id w:val="1331106710"/>
                                <w14:checkbox>
                                  <w14:checked w14:val="0"/>
                                  <w14:checkedState w14:val="2612" w14:font="MS Gothic"/>
                                  <w14:uncheckedState w14:val="2610" w14:font="MS Gothic"/>
                                </w14:checkbox>
                              </w:sdtPr>
                              <w:sdtEndPr/>
                              <w:sdtContent>
                                <w:r w:rsidR="00993C9D" w:rsidRPr="00C40806">
                                  <w:rPr>
                                    <w:rFonts w:ascii="MS Gothic" w:eastAsia="MS Gothic" w:hAnsi="MS Gothic" w:cs="Arial" w:hint="eastAsia"/>
                                    <w:sz w:val="24"/>
                                    <w:szCs w:val="28"/>
                                  </w:rPr>
                                  <w:t>☐</w:t>
                                </w:r>
                              </w:sdtContent>
                            </w:sdt>
                            <w:r w:rsidR="00993C9D" w:rsidRPr="00C40806">
                              <w:rPr>
                                <w:rFonts w:cs="Arial"/>
                                <w:sz w:val="24"/>
                                <w:szCs w:val="28"/>
                              </w:rPr>
                              <w:t xml:space="preserve"> </w:t>
                            </w:r>
                            <w:r w:rsidR="00993C9D">
                              <w:rPr>
                                <w:rFonts w:cs="Arial"/>
                                <w:sz w:val="24"/>
                                <w:szCs w:val="28"/>
                              </w:rPr>
                              <w:t>Individual</w:t>
                            </w:r>
                            <w:r w:rsidR="00993C9D" w:rsidRPr="00C40806">
                              <w:rPr>
                                <w:rFonts w:cs="Arial"/>
                                <w:sz w:val="24"/>
                                <w:szCs w:val="28"/>
                              </w:rPr>
                              <w:t xml:space="preserve"> (including users of fuel for domestic purposes)</w:t>
                            </w:r>
                          </w:p>
                          <w:p w14:paraId="06FF51BF" w14:textId="1CE8FD4A" w:rsidR="00763D2E" w:rsidRPr="00C40806" w:rsidRDefault="00120A79" w:rsidP="00C40806">
                            <w:pPr>
                              <w:spacing w:after="0" w:line="256" w:lineRule="auto"/>
                              <w:rPr>
                                <w:rFonts w:cs="Arial"/>
                                <w:sz w:val="24"/>
                                <w:szCs w:val="28"/>
                              </w:rPr>
                            </w:pPr>
                            <w:sdt>
                              <w:sdtPr>
                                <w:rPr>
                                  <w:rFonts w:cs="Arial"/>
                                  <w:sz w:val="24"/>
                                  <w:szCs w:val="28"/>
                                </w:rPr>
                                <w:id w:val="2023432998"/>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D075DB" w:rsidRPr="00C40806">
                              <w:rPr>
                                <w:rFonts w:cs="Arial"/>
                                <w:sz w:val="24"/>
                                <w:szCs w:val="28"/>
                              </w:rPr>
                              <w:t>Logistics and freight</w:t>
                            </w:r>
                          </w:p>
                          <w:p w14:paraId="0BEFC137" w14:textId="254446CA" w:rsidR="00763D2E" w:rsidRPr="00C40806" w:rsidRDefault="00120A79" w:rsidP="00C40806">
                            <w:pPr>
                              <w:spacing w:after="0" w:line="256" w:lineRule="auto"/>
                              <w:rPr>
                                <w:rFonts w:cs="Arial"/>
                                <w:sz w:val="24"/>
                                <w:szCs w:val="28"/>
                              </w:rPr>
                            </w:pPr>
                            <w:sdt>
                              <w:sdtPr>
                                <w:rPr>
                                  <w:rFonts w:cs="Arial"/>
                                  <w:sz w:val="24"/>
                                  <w:szCs w:val="28"/>
                                </w:rPr>
                                <w:id w:val="-1306472670"/>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D075DB" w:rsidRPr="00C40806">
                              <w:rPr>
                                <w:rFonts w:cs="Arial"/>
                                <w:sz w:val="24"/>
                                <w:szCs w:val="28"/>
                              </w:rPr>
                              <w:t>Manufacturing</w:t>
                            </w:r>
                          </w:p>
                          <w:p w14:paraId="07D410A2" w14:textId="6B0EA653" w:rsidR="00763D2E" w:rsidRPr="00C40806" w:rsidRDefault="00120A79" w:rsidP="00C40806">
                            <w:pPr>
                              <w:spacing w:after="0" w:line="256" w:lineRule="auto"/>
                              <w:rPr>
                                <w:rFonts w:cs="Arial"/>
                                <w:sz w:val="24"/>
                                <w:szCs w:val="28"/>
                              </w:rPr>
                            </w:pPr>
                            <w:sdt>
                              <w:sdtPr>
                                <w:rPr>
                                  <w:rFonts w:cs="Arial"/>
                                  <w:sz w:val="24"/>
                                  <w:szCs w:val="28"/>
                                </w:rPr>
                                <w:id w:val="-1488770833"/>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064C3C" w:rsidRPr="00C40806">
                              <w:rPr>
                                <w:rFonts w:cs="Arial"/>
                                <w:sz w:val="24"/>
                                <w:szCs w:val="28"/>
                              </w:rPr>
                              <w:t xml:space="preserve">Maritime </w:t>
                            </w:r>
                            <w:r w:rsidR="00E83E5C">
                              <w:rPr>
                                <w:rFonts w:cs="Arial"/>
                                <w:sz w:val="24"/>
                                <w:szCs w:val="28"/>
                              </w:rPr>
                              <w:t>or</w:t>
                            </w:r>
                            <w:r w:rsidR="00064C3C" w:rsidRPr="00C40806">
                              <w:rPr>
                                <w:rFonts w:cs="Arial"/>
                                <w:sz w:val="24"/>
                                <w:szCs w:val="28"/>
                              </w:rPr>
                              <w:t xml:space="preserve"> inland waterway vessel operator</w:t>
                            </w:r>
                          </w:p>
                          <w:p w14:paraId="1A454692" w14:textId="3C1C365C" w:rsidR="00763D2E" w:rsidRDefault="00120A79" w:rsidP="00C40806">
                            <w:pPr>
                              <w:spacing w:after="0" w:line="256" w:lineRule="auto"/>
                              <w:rPr>
                                <w:rFonts w:cs="Arial"/>
                                <w:sz w:val="24"/>
                                <w:szCs w:val="28"/>
                              </w:rPr>
                            </w:pPr>
                            <w:sdt>
                              <w:sdtPr>
                                <w:rPr>
                                  <w:rFonts w:cs="Arial"/>
                                  <w:sz w:val="24"/>
                                  <w:szCs w:val="28"/>
                                </w:rPr>
                                <w:id w:val="1917981590"/>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064C3C" w:rsidRPr="00C40806">
                              <w:rPr>
                                <w:rFonts w:cs="Arial"/>
                                <w:sz w:val="24"/>
                                <w:szCs w:val="28"/>
                              </w:rPr>
                              <w:t>Mining and quarrying</w:t>
                            </w:r>
                          </w:p>
                          <w:p w14:paraId="60FA5EC6" w14:textId="3752A301" w:rsidR="00714D17" w:rsidRDefault="00120A79" w:rsidP="00714D17">
                            <w:pPr>
                              <w:spacing w:after="0" w:line="256" w:lineRule="auto"/>
                              <w:rPr>
                                <w:rFonts w:cs="Arial"/>
                                <w:sz w:val="24"/>
                                <w:szCs w:val="28"/>
                              </w:rPr>
                            </w:pPr>
                            <w:sdt>
                              <w:sdtPr>
                                <w:rPr>
                                  <w:rFonts w:cs="Arial"/>
                                  <w:sz w:val="24"/>
                                  <w:szCs w:val="28"/>
                                </w:rPr>
                                <w:id w:val="2030215263"/>
                                <w14:checkbox>
                                  <w14:checked w14:val="0"/>
                                  <w14:checkedState w14:val="2612" w14:font="MS Gothic"/>
                                  <w14:uncheckedState w14:val="2610" w14:font="MS Gothic"/>
                                </w14:checkbox>
                              </w:sdtPr>
                              <w:sdtEndPr/>
                              <w:sdtContent>
                                <w:r w:rsidR="00714D17" w:rsidRPr="00C40806">
                                  <w:rPr>
                                    <w:rFonts w:ascii="MS Gothic" w:eastAsia="MS Gothic" w:hAnsi="MS Gothic" w:cs="Arial" w:hint="eastAsia"/>
                                    <w:sz w:val="24"/>
                                    <w:szCs w:val="28"/>
                                  </w:rPr>
                                  <w:t>☐</w:t>
                                </w:r>
                              </w:sdtContent>
                            </w:sdt>
                            <w:r w:rsidR="00714D17" w:rsidRPr="00C40806">
                              <w:rPr>
                                <w:rFonts w:cs="Arial"/>
                                <w:sz w:val="24"/>
                                <w:szCs w:val="28"/>
                              </w:rPr>
                              <w:t xml:space="preserve"> </w:t>
                            </w:r>
                            <w:r w:rsidR="00714D17">
                              <w:rPr>
                                <w:rFonts w:cs="Arial"/>
                                <w:sz w:val="24"/>
                                <w:szCs w:val="28"/>
                              </w:rPr>
                              <w:t>Non-governmental organisation</w:t>
                            </w:r>
                          </w:p>
                          <w:p w14:paraId="6EB101EA" w14:textId="3808E58E" w:rsidR="00763D2E" w:rsidRPr="00C40806" w:rsidRDefault="00120A79" w:rsidP="00C40806">
                            <w:pPr>
                              <w:spacing w:after="0" w:line="256" w:lineRule="auto"/>
                              <w:rPr>
                                <w:rFonts w:cs="Arial"/>
                                <w:sz w:val="24"/>
                                <w:szCs w:val="28"/>
                              </w:rPr>
                            </w:pPr>
                            <w:sdt>
                              <w:sdtPr>
                                <w:rPr>
                                  <w:rFonts w:cs="Arial"/>
                                  <w:sz w:val="24"/>
                                  <w:szCs w:val="28"/>
                                </w:rPr>
                                <w:id w:val="-1652747048"/>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064C3C" w:rsidRPr="00C40806">
                              <w:rPr>
                                <w:rFonts w:cs="Arial"/>
                                <w:sz w:val="24"/>
                                <w:szCs w:val="28"/>
                              </w:rPr>
                              <w:t>Oil and gas</w:t>
                            </w:r>
                          </w:p>
                          <w:p w14:paraId="6FF3AB89" w14:textId="392B4FE1" w:rsidR="00763D2E" w:rsidRPr="00C40806" w:rsidRDefault="00120A79" w:rsidP="00C40806">
                            <w:pPr>
                              <w:spacing w:after="0" w:line="256" w:lineRule="auto"/>
                              <w:rPr>
                                <w:rFonts w:cs="Arial"/>
                                <w:sz w:val="24"/>
                                <w:szCs w:val="28"/>
                              </w:rPr>
                            </w:pPr>
                            <w:sdt>
                              <w:sdtPr>
                                <w:rPr>
                                  <w:rFonts w:cs="Arial"/>
                                  <w:sz w:val="24"/>
                                  <w:szCs w:val="28"/>
                                </w:rPr>
                                <w:id w:val="-2026470417"/>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064C3C" w:rsidRPr="00C40806">
                              <w:rPr>
                                <w:rFonts w:cs="Arial"/>
                                <w:sz w:val="24"/>
                                <w:szCs w:val="28"/>
                              </w:rPr>
                              <w:t xml:space="preserve">Property manager </w:t>
                            </w:r>
                            <w:r w:rsidR="007E745B">
                              <w:rPr>
                                <w:rFonts w:cs="Arial"/>
                                <w:sz w:val="24"/>
                                <w:szCs w:val="28"/>
                              </w:rPr>
                              <w:t>or</w:t>
                            </w:r>
                            <w:r w:rsidR="00064C3C" w:rsidRPr="00C40806">
                              <w:rPr>
                                <w:rFonts w:cs="Arial"/>
                                <w:sz w:val="24"/>
                                <w:szCs w:val="28"/>
                              </w:rPr>
                              <w:t xml:space="preserve"> maintainer</w:t>
                            </w:r>
                          </w:p>
                          <w:p w14:paraId="7208A64B" w14:textId="08C5F52C" w:rsidR="00763D2E" w:rsidRPr="00C40806" w:rsidRDefault="00120A79" w:rsidP="00C40806">
                            <w:pPr>
                              <w:spacing w:after="0" w:line="256" w:lineRule="auto"/>
                              <w:rPr>
                                <w:rFonts w:cs="Arial"/>
                                <w:sz w:val="24"/>
                                <w:szCs w:val="28"/>
                              </w:rPr>
                            </w:pPr>
                            <w:sdt>
                              <w:sdtPr>
                                <w:rPr>
                                  <w:rFonts w:cs="Arial"/>
                                  <w:sz w:val="24"/>
                                  <w:szCs w:val="28"/>
                                </w:rPr>
                                <w:id w:val="-975990955"/>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7F57FA" w:rsidRPr="00C40806">
                              <w:rPr>
                                <w:rFonts w:cs="Arial"/>
                                <w:sz w:val="24"/>
                                <w:szCs w:val="28"/>
                              </w:rPr>
                              <w:t>Public entertainment (e.g. funfairs and travelling circuses)</w:t>
                            </w:r>
                          </w:p>
                          <w:p w14:paraId="50E09171" w14:textId="2B7CD75E" w:rsidR="00763D2E" w:rsidRPr="00C40806" w:rsidRDefault="00120A79" w:rsidP="00C40806">
                            <w:pPr>
                              <w:spacing w:after="0" w:line="256" w:lineRule="auto"/>
                              <w:rPr>
                                <w:rFonts w:cs="Arial"/>
                                <w:sz w:val="24"/>
                                <w:szCs w:val="28"/>
                              </w:rPr>
                            </w:pPr>
                            <w:sdt>
                              <w:sdtPr>
                                <w:rPr>
                                  <w:rFonts w:cs="Arial"/>
                                  <w:sz w:val="24"/>
                                  <w:szCs w:val="28"/>
                                </w:rPr>
                                <w:id w:val="392937628"/>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7F57FA" w:rsidRPr="00C40806">
                              <w:rPr>
                                <w:rFonts w:cs="Arial"/>
                                <w:sz w:val="24"/>
                                <w:szCs w:val="28"/>
                              </w:rPr>
                              <w:t>Public sector</w:t>
                            </w:r>
                            <w:r w:rsidR="00763D2E" w:rsidRPr="00C40806">
                              <w:rPr>
                                <w:rFonts w:cs="Arial"/>
                                <w:sz w:val="24"/>
                                <w:szCs w:val="28"/>
                              </w:rPr>
                              <w:t>  </w:t>
                            </w:r>
                          </w:p>
                          <w:p w14:paraId="5238822D" w14:textId="1C4F9955" w:rsidR="00763D2E" w:rsidRDefault="00120A79" w:rsidP="00C40806">
                            <w:pPr>
                              <w:spacing w:after="0" w:line="256" w:lineRule="auto"/>
                              <w:rPr>
                                <w:rFonts w:cs="Arial"/>
                                <w:sz w:val="24"/>
                                <w:szCs w:val="28"/>
                              </w:rPr>
                            </w:pPr>
                            <w:sdt>
                              <w:sdtPr>
                                <w:rPr>
                                  <w:rFonts w:cs="Arial"/>
                                  <w:sz w:val="24"/>
                                  <w:szCs w:val="28"/>
                                </w:rPr>
                                <w:id w:val="2125568461"/>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7F57FA" w:rsidRPr="00C40806">
                              <w:rPr>
                                <w:rFonts w:cs="Arial"/>
                                <w:sz w:val="24"/>
                                <w:szCs w:val="28"/>
                              </w:rPr>
                              <w:t>Rail industry</w:t>
                            </w:r>
                          </w:p>
                          <w:p w14:paraId="70C6C5F8" w14:textId="77777777" w:rsidR="008E203D" w:rsidRPr="00C40806" w:rsidRDefault="00120A79" w:rsidP="008E203D">
                            <w:pPr>
                              <w:spacing w:after="0" w:line="256" w:lineRule="auto"/>
                              <w:rPr>
                                <w:rFonts w:cs="Arial"/>
                                <w:sz w:val="24"/>
                                <w:szCs w:val="28"/>
                              </w:rPr>
                            </w:pPr>
                            <w:sdt>
                              <w:sdtPr>
                                <w:rPr>
                                  <w:rFonts w:cs="Arial"/>
                                  <w:sz w:val="24"/>
                                  <w:szCs w:val="28"/>
                                </w:rPr>
                                <w:id w:val="-930357988"/>
                                <w14:checkbox>
                                  <w14:checked w14:val="0"/>
                                  <w14:checkedState w14:val="2612" w14:font="MS Gothic"/>
                                  <w14:uncheckedState w14:val="2610" w14:font="MS Gothic"/>
                                </w14:checkbox>
                              </w:sdtPr>
                              <w:sdtEndPr/>
                              <w:sdtContent>
                                <w:r w:rsidR="008E203D" w:rsidRPr="00C40806">
                                  <w:rPr>
                                    <w:rFonts w:ascii="MS Gothic" w:eastAsia="MS Gothic" w:hAnsi="MS Gothic" w:cs="Arial" w:hint="eastAsia"/>
                                    <w:sz w:val="24"/>
                                    <w:szCs w:val="28"/>
                                  </w:rPr>
                                  <w:t>☐</w:t>
                                </w:r>
                              </w:sdtContent>
                            </w:sdt>
                            <w:r w:rsidR="008E203D" w:rsidRPr="00C40806">
                              <w:rPr>
                                <w:rFonts w:cs="Arial"/>
                                <w:sz w:val="24"/>
                                <w:szCs w:val="28"/>
                              </w:rPr>
                              <w:t xml:space="preserve"> Waste oil processers</w:t>
                            </w:r>
                          </w:p>
                          <w:p w14:paraId="49AAA71E" w14:textId="30AB692B" w:rsidR="007F57FA" w:rsidRPr="00C40806" w:rsidRDefault="00120A79" w:rsidP="00C40806">
                            <w:pPr>
                              <w:spacing w:after="0" w:line="256" w:lineRule="auto"/>
                              <w:rPr>
                                <w:rFonts w:cs="Arial"/>
                                <w:sz w:val="24"/>
                                <w:szCs w:val="28"/>
                              </w:rPr>
                            </w:pPr>
                            <w:sdt>
                              <w:sdtPr>
                                <w:rPr>
                                  <w:rFonts w:cs="Arial"/>
                                  <w:sz w:val="24"/>
                                  <w:szCs w:val="28"/>
                                </w:rPr>
                                <w:id w:val="531851921"/>
                                <w14:checkbox>
                                  <w14:checked w14:val="0"/>
                                  <w14:checkedState w14:val="2612" w14:font="MS Gothic"/>
                                  <w14:uncheckedState w14:val="2610" w14:font="MS Gothic"/>
                                </w14:checkbox>
                              </w:sdtPr>
                              <w:sdtEndPr/>
                              <w:sdtContent>
                                <w:r w:rsidR="007F57FA" w:rsidRPr="00C40806">
                                  <w:rPr>
                                    <w:rFonts w:ascii="MS Gothic" w:eastAsia="MS Gothic" w:hAnsi="MS Gothic" w:cs="Arial" w:hint="eastAsia"/>
                                    <w:sz w:val="24"/>
                                    <w:szCs w:val="28"/>
                                  </w:rPr>
                                  <w:t>☐</w:t>
                                </w:r>
                              </w:sdtContent>
                            </w:sdt>
                            <w:r w:rsidR="007F57FA" w:rsidRPr="00C40806">
                              <w:rPr>
                                <w:rFonts w:cs="Arial"/>
                                <w:sz w:val="24"/>
                                <w:szCs w:val="28"/>
                              </w:rPr>
                              <w:t xml:space="preserve"> Waste or water management</w:t>
                            </w:r>
                          </w:p>
                          <w:p w14:paraId="101920FD" w14:textId="3C045A53" w:rsidR="007F57FA" w:rsidRPr="00C40806" w:rsidRDefault="00120A79" w:rsidP="00C40806">
                            <w:pPr>
                              <w:spacing w:after="0" w:line="256" w:lineRule="auto"/>
                              <w:rPr>
                                <w:rFonts w:cs="Arial"/>
                                <w:sz w:val="24"/>
                                <w:szCs w:val="28"/>
                              </w:rPr>
                            </w:pPr>
                            <w:sdt>
                              <w:sdtPr>
                                <w:rPr>
                                  <w:rFonts w:cs="Arial"/>
                                  <w:sz w:val="24"/>
                                  <w:szCs w:val="28"/>
                                </w:rPr>
                                <w:id w:val="235441311"/>
                                <w14:checkbox>
                                  <w14:checked w14:val="0"/>
                                  <w14:checkedState w14:val="2612" w14:font="MS Gothic"/>
                                  <w14:uncheckedState w14:val="2610" w14:font="MS Gothic"/>
                                </w14:checkbox>
                              </w:sdtPr>
                              <w:sdtEndPr/>
                              <w:sdtContent>
                                <w:r w:rsidR="007F57FA" w:rsidRPr="00C40806">
                                  <w:rPr>
                                    <w:rFonts w:ascii="MS Gothic" w:eastAsia="MS Gothic" w:hAnsi="MS Gothic" w:cs="Arial" w:hint="eastAsia"/>
                                    <w:sz w:val="24"/>
                                    <w:szCs w:val="28"/>
                                  </w:rPr>
                                  <w:t>☐</w:t>
                                </w:r>
                              </w:sdtContent>
                            </w:sdt>
                            <w:r w:rsidR="007F57FA" w:rsidRPr="00C40806">
                              <w:rPr>
                                <w:rFonts w:cs="Arial"/>
                                <w:sz w:val="24"/>
                                <w:szCs w:val="28"/>
                              </w:rPr>
                              <w:t xml:space="preserve"> Other</w:t>
                            </w:r>
                          </w:p>
                          <w:p w14:paraId="24F5D108" w14:textId="77777777" w:rsidR="009E69D9" w:rsidRDefault="009E69D9" w:rsidP="009E69D9">
                            <w:pPr>
                              <w:spacing w:after="0" w:line="256" w:lineRule="auto"/>
                              <w:rPr>
                                <w:rFonts w:ascii="MS Gothic" w:eastAsia="MS Gothic" w:hAnsi="MS Gothic" w:cs="Arial"/>
                                <w:sz w:val="24"/>
                                <w:szCs w:val="28"/>
                              </w:rPr>
                            </w:pPr>
                          </w:p>
                          <w:p w14:paraId="3F7C3B5C" w14:textId="6BF71C1E" w:rsidR="009E69D9" w:rsidRPr="00C40806" w:rsidRDefault="00DB13B9" w:rsidP="009E69D9">
                            <w:pPr>
                              <w:spacing w:after="0" w:line="256" w:lineRule="auto"/>
                              <w:rPr>
                                <w:rFonts w:cs="Arial"/>
                                <w:sz w:val="24"/>
                                <w:szCs w:val="28"/>
                              </w:rPr>
                            </w:pPr>
                            <w:r>
                              <w:rPr>
                                <w:rFonts w:cs="Arial"/>
                                <w:sz w:val="24"/>
                                <w:szCs w:val="28"/>
                              </w:rPr>
                              <w:t>If other, or if you are a Registered Dealer in Controlled Oil, please provide details here:</w:t>
                            </w:r>
                            <w:r w:rsidR="00007E41">
                              <w:rPr>
                                <w:rFonts w:cs="Arial"/>
                                <w:sz w:val="24"/>
                                <w:szCs w:val="28"/>
                              </w:rPr>
                              <w:t xml:space="preserve">         </w:t>
                            </w:r>
                            <w:r>
                              <w:rPr>
                                <w:rFonts w:cs="Arial"/>
                                <w:sz w:val="24"/>
                                <w:szCs w:val="28"/>
                              </w:rPr>
                              <w:t xml:space="preserve"> </w:t>
                            </w:r>
                            <w:permEnd w:id="1334017814"/>
                          </w:p>
                        </w:txbxContent>
                      </wps:txbx>
                      <wps:bodyPr rot="0" vert="horz" wrap="square" lIns="91440" tIns="45720" rIns="91440" bIns="45720" anchor="t" anchorCtr="0">
                        <a:noAutofit/>
                      </wps:bodyPr>
                    </wps:wsp>
                  </a:graphicData>
                </a:graphic>
              </wp:inline>
            </w:drawing>
          </mc:Choice>
          <mc:Fallback>
            <w:pict>
              <v:shape w14:anchorId="7BF89C81" id="_x0000_s1028" type="#_x0000_t202" style="width:449.25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">
                <v:textbox>
                  <w:txbxContent>
                    <w:permStart w:id="1334017814" w:edGrp="everyone"/>
                    <w:p w14:paraId="27E3142C" w14:textId="48B436F5" w:rsidR="00763D2E" w:rsidRPr="00C40806" w:rsidRDefault="00120A79" w:rsidP="00C40806">
                      <w:pPr>
                        <w:spacing w:after="0"/>
                        <w:rPr>
                          <w:rFonts w:cs="Arial"/>
                          <w:sz w:val="24"/>
                          <w:szCs w:val="28"/>
                        </w:rPr>
                      </w:pPr>
                      <w:sdt>
                        <w:sdtPr>
                          <w:rPr>
                            <w:sz w:val="24"/>
                            <w:szCs w:val="24"/>
                          </w:rPr>
                          <w:id w:val="938639151"/>
                          <w14:checkbox>
                            <w14:checked w14:val="0"/>
                            <w14:checkedState w14:val="2612" w14:font="MS Gothic"/>
                            <w14:uncheckedState w14:val="2610" w14:font="MS Gothic"/>
                          </w14:checkbox>
                        </w:sdtPr>
                        <w:sdtEndPr/>
                        <w:sdtContent>
                          <w:r w:rsidR="00F773FB">
                            <w:rPr>
                              <w:rFonts w:ascii="MS Gothic" w:eastAsia="MS Gothic" w:hAnsi="MS Gothic" w:hint="eastAsia"/>
                              <w:sz w:val="24"/>
                              <w:szCs w:val="24"/>
                            </w:rPr>
                            <w:t>☐</w:t>
                          </w:r>
                        </w:sdtContent>
                      </w:sdt>
                      <w:r w:rsidR="00763D2E" w:rsidRPr="00C40806">
                        <w:rPr>
                          <w:sz w:val="24"/>
                          <w:szCs w:val="24"/>
                        </w:rPr>
                        <w:t xml:space="preserve"> </w:t>
                      </w:r>
                      <w:r w:rsidR="00B01B0C">
                        <w:rPr>
                          <w:rFonts w:cs="Arial"/>
                          <w:sz w:val="24"/>
                          <w:szCs w:val="28"/>
                        </w:rPr>
                        <w:t>Academic or research</w:t>
                      </w:r>
                      <w:r w:rsidR="005E768C" w:rsidRPr="00C40806">
                        <w:rPr>
                          <w:rFonts w:cs="Arial"/>
                          <w:sz w:val="24"/>
                          <w:szCs w:val="28"/>
                        </w:rPr>
                        <w:t xml:space="preserve"> </w:t>
                      </w:r>
                    </w:p>
                    <w:p w14:paraId="4D89A078" w14:textId="69F3C465" w:rsidR="00763D2E" w:rsidRDefault="00120A79" w:rsidP="00C40806">
                      <w:pPr>
                        <w:spacing w:after="0"/>
                        <w:rPr>
                          <w:rFonts w:cs="Arial"/>
                          <w:sz w:val="24"/>
                          <w:szCs w:val="28"/>
                        </w:rPr>
                      </w:pPr>
                      <w:sdt>
                        <w:sdtPr>
                          <w:rPr>
                            <w:sz w:val="24"/>
                            <w:szCs w:val="24"/>
                          </w:rPr>
                          <w:id w:val="-1846774118"/>
                          <w14:checkbox>
                            <w14:checked w14:val="0"/>
                            <w14:checkedState w14:val="2612" w14:font="MS Gothic"/>
                            <w14:uncheckedState w14:val="2610" w14:font="MS Gothic"/>
                          </w14:checkbox>
                        </w:sdtPr>
                        <w:sdtEndPr/>
                        <w:sdtContent>
                          <w:r w:rsidR="002903C3">
                            <w:rPr>
                              <w:rFonts w:ascii="MS Gothic" w:eastAsia="MS Gothic" w:hAnsi="MS Gothic" w:hint="eastAsia"/>
                              <w:sz w:val="24"/>
                              <w:szCs w:val="24"/>
                            </w:rPr>
                            <w:t>☐</w:t>
                          </w:r>
                        </w:sdtContent>
                      </w:sdt>
                      <w:r w:rsidR="00763D2E" w:rsidRPr="00C40806">
                        <w:rPr>
                          <w:rFonts w:cs="Arial"/>
                          <w:sz w:val="24"/>
                          <w:szCs w:val="28"/>
                        </w:rPr>
                        <w:t xml:space="preserve"> </w:t>
                      </w:r>
                      <w:r w:rsidR="00B01B0C">
                        <w:rPr>
                          <w:rFonts w:cs="Arial"/>
                          <w:sz w:val="24"/>
                          <w:szCs w:val="28"/>
                        </w:rPr>
                        <w:t>Agriculture, forestry, horticulture or pisciculture</w:t>
                      </w:r>
                    </w:p>
                    <w:p w14:paraId="1BC6096A" w14:textId="2A9F3C30" w:rsidR="00CD1C8E" w:rsidRDefault="00120A79" w:rsidP="00CD1C8E">
                      <w:pPr>
                        <w:spacing w:after="0"/>
                        <w:rPr>
                          <w:rFonts w:cs="Arial"/>
                          <w:sz w:val="24"/>
                          <w:szCs w:val="28"/>
                        </w:rPr>
                      </w:pPr>
                      <w:sdt>
                        <w:sdtPr>
                          <w:rPr>
                            <w:sz w:val="24"/>
                            <w:szCs w:val="24"/>
                          </w:rPr>
                          <w:id w:val="-1578278959"/>
                          <w14:checkbox>
                            <w14:checked w14:val="0"/>
                            <w14:checkedState w14:val="2612" w14:font="MS Gothic"/>
                            <w14:uncheckedState w14:val="2610" w14:font="MS Gothic"/>
                          </w14:checkbox>
                        </w:sdtPr>
                        <w:sdtEndPr/>
                        <w:sdtContent>
                          <w:r w:rsidR="00007E41">
                            <w:rPr>
                              <w:rFonts w:ascii="MS Gothic" w:eastAsia="MS Gothic" w:hAnsi="MS Gothic" w:hint="eastAsia"/>
                              <w:sz w:val="24"/>
                              <w:szCs w:val="24"/>
                            </w:rPr>
                            <w:t>☐</w:t>
                          </w:r>
                        </w:sdtContent>
                      </w:sdt>
                      <w:r w:rsidR="00CD1C8E" w:rsidRPr="00C40806">
                        <w:rPr>
                          <w:rFonts w:cs="Arial"/>
                          <w:sz w:val="24"/>
                          <w:szCs w:val="28"/>
                        </w:rPr>
                        <w:t xml:space="preserve"> Airport</w:t>
                      </w:r>
                      <w:r w:rsidR="00B01B0C">
                        <w:rPr>
                          <w:rFonts w:cs="Arial"/>
                          <w:sz w:val="24"/>
                          <w:szCs w:val="28"/>
                        </w:rPr>
                        <w:t xml:space="preserve"> operations</w:t>
                      </w:r>
                    </w:p>
                    <w:p w14:paraId="33DDF62F" w14:textId="4D853A36" w:rsidR="00763D2E" w:rsidRPr="00C40806" w:rsidRDefault="00120A79" w:rsidP="00C40806">
                      <w:pPr>
                        <w:spacing w:after="0" w:line="256" w:lineRule="auto"/>
                        <w:rPr>
                          <w:rFonts w:cs="Arial"/>
                          <w:sz w:val="24"/>
                          <w:szCs w:val="28"/>
                        </w:rPr>
                      </w:pPr>
                      <w:sdt>
                        <w:sdtPr>
                          <w:rPr>
                            <w:rFonts w:cs="Arial"/>
                            <w:sz w:val="24"/>
                            <w:szCs w:val="28"/>
                          </w:rPr>
                          <w:id w:val="1267575451"/>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2E100D" w:rsidRPr="00C40806">
                        <w:rPr>
                          <w:rFonts w:cs="Arial"/>
                          <w:sz w:val="24"/>
                          <w:szCs w:val="28"/>
                        </w:rPr>
                        <w:t>Charit</w:t>
                      </w:r>
                      <w:r w:rsidR="00613814">
                        <w:rPr>
                          <w:rFonts w:cs="Arial"/>
                          <w:sz w:val="24"/>
                          <w:szCs w:val="28"/>
                        </w:rPr>
                        <w:t>y</w:t>
                      </w:r>
                      <w:r w:rsidR="002E100D" w:rsidRPr="00C40806">
                        <w:rPr>
                          <w:rFonts w:cs="Arial"/>
                          <w:sz w:val="24"/>
                          <w:szCs w:val="28"/>
                        </w:rPr>
                        <w:t xml:space="preserve"> or voluntary organisation</w:t>
                      </w:r>
                    </w:p>
                    <w:p w14:paraId="653A33B3" w14:textId="6C978EAB" w:rsidR="00763D2E" w:rsidRPr="00C40806" w:rsidRDefault="00120A79" w:rsidP="00C40806">
                      <w:pPr>
                        <w:spacing w:after="0" w:line="256" w:lineRule="auto"/>
                        <w:rPr>
                          <w:rFonts w:cs="Arial"/>
                          <w:sz w:val="24"/>
                          <w:szCs w:val="28"/>
                        </w:rPr>
                      </w:pPr>
                      <w:sdt>
                        <w:sdtPr>
                          <w:rPr>
                            <w:rFonts w:cs="Arial"/>
                            <w:sz w:val="24"/>
                            <w:szCs w:val="28"/>
                          </w:rPr>
                          <w:id w:val="1805739732"/>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2E100D" w:rsidRPr="00C40806">
                        <w:rPr>
                          <w:rFonts w:cs="Arial"/>
                          <w:sz w:val="24"/>
                          <w:szCs w:val="28"/>
                        </w:rPr>
                        <w:t>Chemical production</w:t>
                      </w:r>
                    </w:p>
                    <w:p w14:paraId="04DE56F0" w14:textId="0EFD6A33" w:rsidR="00763D2E" w:rsidRDefault="00120A79" w:rsidP="00C40806">
                      <w:pPr>
                        <w:spacing w:after="0" w:line="256" w:lineRule="auto"/>
                        <w:rPr>
                          <w:rFonts w:cs="Arial"/>
                          <w:sz w:val="24"/>
                          <w:szCs w:val="28"/>
                        </w:rPr>
                      </w:pPr>
                      <w:sdt>
                        <w:sdtPr>
                          <w:rPr>
                            <w:rFonts w:cs="Arial"/>
                            <w:sz w:val="24"/>
                            <w:szCs w:val="28"/>
                          </w:rPr>
                          <w:id w:val="719948396"/>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2E100D" w:rsidRPr="00C40806">
                        <w:rPr>
                          <w:rFonts w:cs="Arial"/>
                          <w:sz w:val="24"/>
                          <w:szCs w:val="28"/>
                        </w:rPr>
                        <w:t>Construction</w:t>
                      </w:r>
                      <w:r w:rsidR="007B38D6">
                        <w:rPr>
                          <w:rFonts w:cs="Arial"/>
                          <w:sz w:val="24"/>
                          <w:szCs w:val="28"/>
                        </w:rPr>
                        <w:t>, including plant and equipment hire</w:t>
                      </w:r>
                    </w:p>
                    <w:p w14:paraId="47B27B6C" w14:textId="30BAA961" w:rsidR="00A5434E" w:rsidRDefault="00120A79" w:rsidP="00A5434E">
                      <w:pPr>
                        <w:spacing w:after="0" w:line="256" w:lineRule="auto"/>
                        <w:rPr>
                          <w:rFonts w:cs="Arial"/>
                          <w:sz w:val="24"/>
                          <w:szCs w:val="28"/>
                        </w:rPr>
                      </w:pPr>
                      <w:sdt>
                        <w:sdtPr>
                          <w:rPr>
                            <w:rFonts w:cs="Arial"/>
                            <w:sz w:val="24"/>
                            <w:szCs w:val="28"/>
                          </w:rPr>
                          <w:id w:val="1227412181"/>
                          <w14:checkbox>
                            <w14:checked w14:val="0"/>
                            <w14:checkedState w14:val="2612" w14:font="MS Gothic"/>
                            <w14:uncheckedState w14:val="2610" w14:font="MS Gothic"/>
                          </w14:checkbox>
                        </w:sdtPr>
                        <w:sdtEndPr/>
                        <w:sdtContent>
                          <w:r w:rsidR="00A5434E" w:rsidRPr="00C40806">
                            <w:rPr>
                              <w:rFonts w:ascii="MS Gothic" w:eastAsia="MS Gothic" w:hAnsi="MS Gothic" w:cs="Arial" w:hint="eastAsia"/>
                              <w:sz w:val="24"/>
                              <w:szCs w:val="28"/>
                            </w:rPr>
                            <w:t>☐</w:t>
                          </w:r>
                        </w:sdtContent>
                      </w:sdt>
                      <w:r w:rsidR="00A5434E" w:rsidRPr="00C40806">
                        <w:rPr>
                          <w:rFonts w:cs="Arial"/>
                          <w:sz w:val="24"/>
                          <w:szCs w:val="28"/>
                        </w:rPr>
                        <w:t xml:space="preserve"> </w:t>
                      </w:r>
                      <w:r w:rsidR="00A5434E">
                        <w:rPr>
                          <w:rFonts w:cs="Arial"/>
                          <w:sz w:val="24"/>
                          <w:szCs w:val="28"/>
                        </w:rPr>
                        <w:t>Electricity generation and portable generators</w:t>
                      </w:r>
                    </w:p>
                    <w:p w14:paraId="55F1C102" w14:textId="18D65EE4" w:rsidR="00763D2E" w:rsidRPr="00C40806" w:rsidRDefault="00120A79" w:rsidP="00C40806">
                      <w:pPr>
                        <w:spacing w:after="0" w:line="256" w:lineRule="auto"/>
                        <w:rPr>
                          <w:rFonts w:cs="Arial"/>
                          <w:sz w:val="24"/>
                          <w:szCs w:val="28"/>
                        </w:rPr>
                      </w:pPr>
                      <w:sdt>
                        <w:sdtPr>
                          <w:rPr>
                            <w:rFonts w:cs="Arial"/>
                            <w:sz w:val="24"/>
                            <w:szCs w:val="28"/>
                          </w:rPr>
                          <w:id w:val="-1585905658"/>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2E100D" w:rsidRPr="00C40806">
                        <w:rPr>
                          <w:rFonts w:cs="Arial"/>
                          <w:sz w:val="24"/>
                          <w:szCs w:val="28"/>
                        </w:rPr>
                        <w:t>Fuel supplier (</w:t>
                      </w:r>
                      <w:r w:rsidR="00983CD4" w:rsidRPr="00C40806">
                        <w:rPr>
                          <w:rFonts w:cs="Arial"/>
                          <w:sz w:val="24"/>
                          <w:szCs w:val="28"/>
                        </w:rPr>
                        <w:t>if you are</w:t>
                      </w:r>
                      <w:r w:rsidR="00D075DB" w:rsidRPr="00C40806">
                        <w:rPr>
                          <w:rFonts w:cs="Arial"/>
                          <w:sz w:val="24"/>
                          <w:szCs w:val="28"/>
                        </w:rPr>
                        <w:t xml:space="preserve"> </w:t>
                      </w:r>
                      <w:r w:rsidR="00821F14">
                        <w:rPr>
                          <w:rFonts w:cs="Arial"/>
                          <w:sz w:val="24"/>
                          <w:szCs w:val="28"/>
                        </w:rPr>
                        <w:t xml:space="preserve">a </w:t>
                      </w:r>
                      <w:r w:rsidR="00D075DB" w:rsidRPr="00C40806">
                        <w:rPr>
                          <w:rFonts w:cs="Arial"/>
                          <w:sz w:val="24"/>
                          <w:szCs w:val="28"/>
                        </w:rPr>
                        <w:t>Registered Dealer in Controlled Oil</w:t>
                      </w:r>
                      <w:r w:rsidR="00472689" w:rsidRPr="00C40806">
                        <w:rPr>
                          <w:rFonts w:cs="Arial"/>
                          <w:sz w:val="24"/>
                          <w:szCs w:val="28"/>
                        </w:rPr>
                        <w:t>, please note below</w:t>
                      </w:r>
                      <w:r w:rsidR="00D075DB" w:rsidRPr="00C40806">
                        <w:rPr>
                          <w:rFonts w:cs="Arial"/>
                          <w:sz w:val="24"/>
                          <w:szCs w:val="28"/>
                        </w:rPr>
                        <w:t>)</w:t>
                      </w:r>
                    </w:p>
                    <w:p w14:paraId="36864DD5" w14:textId="4C4B4F35" w:rsidR="00763D2E" w:rsidRPr="00C40806" w:rsidRDefault="00120A79" w:rsidP="00C40806">
                      <w:pPr>
                        <w:spacing w:after="0" w:line="256" w:lineRule="auto"/>
                        <w:rPr>
                          <w:rFonts w:cs="Arial"/>
                          <w:sz w:val="24"/>
                          <w:szCs w:val="28"/>
                        </w:rPr>
                      </w:pPr>
                      <w:sdt>
                        <w:sdtPr>
                          <w:rPr>
                            <w:rFonts w:cs="Arial"/>
                            <w:sz w:val="24"/>
                            <w:szCs w:val="28"/>
                          </w:rPr>
                          <w:id w:val="700972181"/>
                          <w14:checkbox>
                            <w14:checked w14:val="0"/>
                            <w14:checkedState w14:val="2612" w14:font="MS Gothic"/>
                            <w14:uncheckedState w14:val="2610" w14:font="MS Gothic"/>
                          </w14:checkbox>
                        </w:sdtPr>
                        <w:sdtEndPr/>
                        <w:sdtContent>
                          <w:r w:rsidR="00F16180">
                            <w:rPr>
                              <w:rFonts w:ascii="MS Gothic" w:eastAsia="MS Gothic" w:hAnsi="MS Gothic" w:cs="Arial" w:hint="eastAsia"/>
                              <w:sz w:val="24"/>
                              <w:szCs w:val="28"/>
                            </w:rPr>
                            <w:t>☐</w:t>
                          </w:r>
                        </w:sdtContent>
                      </w:sdt>
                      <w:r w:rsidR="00763D2E" w:rsidRPr="00C40806">
                        <w:rPr>
                          <w:rFonts w:cs="Arial"/>
                          <w:sz w:val="24"/>
                          <w:szCs w:val="28"/>
                        </w:rPr>
                        <w:t xml:space="preserve"> </w:t>
                      </w:r>
                      <w:r w:rsidR="00D075DB" w:rsidRPr="00C40806">
                        <w:rPr>
                          <w:rFonts w:cs="Arial"/>
                          <w:sz w:val="24"/>
                          <w:szCs w:val="28"/>
                        </w:rPr>
                        <w:t>Groundworks contractor</w:t>
                      </w:r>
                    </w:p>
                    <w:p w14:paraId="5964B1A1" w14:textId="39DFBF71" w:rsidR="00763D2E" w:rsidRDefault="00120A79" w:rsidP="00C40806">
                      <w:pPr>
                        <w:spacing w:after="0" w:line="256" w:lineRule="auto"/>
                        <w:rPr>
                          <w:rFonts w:cs="Arial"/>
                          <w:sz w:val="24"/>
                          <w:szCs w:val="28"/>
                        </w:rPr>
                      </w:pPr>
                      <w:sdt>
                        <w:sdtPr>
                          <w:rPr>
                            <w:rFonts w:cs="Arial"/>
                            <w:sz w:val="24"/>
                            <w:szCs w:val="28"/>
                          </w:rPr>
                          <w:id w:val="1324541824"/>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D075DB" w:rsidRPr="00C40806">
                        <w:rPr>
                          <w:rFonts w:cs="Arial"/>
                          <w:sz w:val="24"/>
                          <w:szCs w:val="28"/>
                        </w:rPr>
                        <w:t>Haulage</w:t>
                      </w:r>
                    </w:p>
                    <w:p w14:paraId="4FC8B50D" w14:textId="49CF2096" w:rsidR="00993C9D" w:rsidRPr="00C40806" w:rsidRDefault="00120A79" w:rsidP="00993C9D">
                      <w:pPr>
                        <w:spacing w:after="0" w:line="256" w:lineRule="auto"/>
                        <w:rPr>
                          <w:rFonts w:cs="Arial"/>
                          <w:sz w:val="24"/>
                          <w:szCs w:val="28"/>
                        </w:rPr>
                      </w:pPr>
                      <w:sdt>
                        <w:sdtPr>
                          <w:rPr>
                            <w:rFonts w:cs="Arial"/>
                            <w:sz w:val="24"/>
                            <w:szCs w:val="28"/>
                          </w:rPr>
                          <w:id w:val="1331106710"/>
                          <w14:checkbox>
                            <w14:checked w14:val="0"/>
                            <w14:checkedState w14:val="2612" w14:font="MS Gothic"/>
                            <w14:uncheckedState w14:val="2610" w14:font="MS Gothic"/>
                          </w14:checkbox>
                        </w:sdtPr>
                        <w:sdtEndPr/>
                        <w:sdtContent>
                          <w:r w:rsidR="00993C9D" w:rsidRPr="00C40806">
                            <w:rPr>
                              <w:rFonts w:ascii="MS Gothic" w:eastAsia="MS Gothic" w:hAnsi="MS Gothic" w:cs="Arial" w:hint="eastAsia"/>
                              <w:sz w:val="24"/>
                              <w:szCs w:val="28"/>
                            </w:rPr>
                            <w:t>☐</w:t>
                          </w:r>
                        </w:sdtContent>
                      </w:sdt>
                      <w:r w:rsidR="00993C9D" w:rsidRPr="00C40806">
                        <w:rPr>
                          <w:rFonts w:cs="Arial"/>
                          <w:sz w:val="24"/>
                          <w:szCs w:val="28"/>
                        </w:rPr>
                        <w:t xml:space="preserve"> </w:t>
                      </w:r>
                      <w:r w:rsidR="00993C9D">
                        <w:rPr>
                          <w:rFonts w:cs="Arial"/>
                          <w:sz w:val="24"/>
                          <w:szCs w:val="28"/>
                        </w:rPr>
                        <w:t>Individual</w:t>
                      </w:r>
                      <w:r w:rsidR="00993C9D" w:rsidRPr="00C40806">
                        <w:rPr>
                          <w:rFonts w:cs="Arial"/>
                          <w:sz w:val="24"/>
                          <w:szCs w:val="28"/>
                        </w:rPr>
                        <w:t xml:space="preserve"> (including users of fuel for domestic purposes)</w:t>
                      </w:r>
                    </w:p>
                    <w:p w14:paraId="06FF51BF" w14:textId="1CE8FD4A" w:rsidR="00763D2E" w:rsidRPr="00C40806" w:rsidRDefault="00120A79" w:rsidP="00C40806">
                      <w:pPr>
                        <w:spacing w:after="0" w:line="256" w:lineRule="auto"/>
                        <w:rPr>
                          <w:rFonts w:cs="Arial"/>
                          <w:sz w:val="24"/>
                          <w:szCs w:val="28"/>
                        </w:rPr>
                      </w:pPr>
                      <w:sdt>
                        <w:sdtPr>
                          <w:rPr>
                            <w:rFonts w:cs="Arial"/>
                            <w:sz w:val="24"/>
                            <w:szCs w:val="28"/>
                          </w:rPr>
                          <w:id w:val="2023432998"/>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D075DB" w:rsidRPr="00C40806">
                        <w:rPr>
                          <w:rFonts w:cs="Arial"/>
                          <w:sz w:val="24"/>
                          <w:szCs w:val="28"/>
                        </w:rPr>
                        <w:t>Logistics and freight</w:t>
                      </w:r>
                    </w:p>
                    <w:p w14:paraId="0BEFC137" w14:textId="254446CA" w:rsidR="00763D2E" w:rsidRPr="00C40806" w:rsidRDefault="00120A79" w:rsidP="00C40806">
                      <w:pPr>
                        <w:spacing w:after="0" w:line="256" w:lineRule="auto"/>
                        <w:rPr>
                          <w:rFonts w:cs="Arial"/>
                          <w:sz w:val="24"/>
                          <w:szCs w:val="28"/>
                        </w:rPr>
                      </w:pPr>
                      <w:sdt>
                        <w:sdtPr>
                          <w:rPr>
                            <w:rFonts w:cs="Arial"/>
                            <w:sz w:val="24"/>
                            <w:szCs w:val="28"/>
                          </w:rPr>
                          <w:id w:val="-1306472670"/>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D075DB" w:rsidRPr="00C40806">
                        <w:rPr>
                          <w:rFonts w:cs="Arial"/>
                          <w:sz w:val="24"/>
                          <w:szCs w:val="28"/>
                        </w:rPr>
                        <w:t>Manufacturing</w:t>
                      </w:r>
                    </w:p>
                    <w:p w14:paraId="07D410A2" w14:textId="6B0EA653" w:rsidR="00763D2E" w:rsidRPr="00C40806" w:rsidRDefault="00120A79" w:rsidP="00C40806">
                      <w:pPr>
                        <w:spacing w:after="0" w:line="256" w:lineRule="auto"/>
                        <w:rPr>
                          <w:rFonts w:cs="Arial"/>
                          <w:sz w:val="24"/>
                          <w:szCs w:val="28"/>
                        </w:rPr>
                      </w:pPr>
                      <w:sdt>
                        <w:sdtPr>
                          <w:rPr>
                            <w:rFonts w:cs="Arial"/>
                            <w:sz w:val="24"/>
                            <w:szCs w:val="28"/>
                          </w:rPr>
                          <w:id w:val="-1488770833"/>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064C3C" w:rsidRPr="00C40806">
                        <w:rPr>
                          <w:rFonts w:cs="Arial"/>
                          <w:sz w:val="24"/>
                          <w:szCs w:val="28"/>
                        </w:rPr>
                        <w:t xml:space="preserve">Maritime </w:t>
                      </w:r>
                      <w:r w:rsidR="00E83E5C">
                        <w:rPr>
                          <w:rFonts w:cs="Arial"/>
                          <w:sz w:val="24"/>
                          <w:szCs w:val="28"/>
                        </w:rPr>
                        <w:t>or</w:t>
                      </w:r>
                      <w:r w:rsidR="00064C3C" w:rsidRPr="00C40806">
                        <w:rPr>
                          <w:rFonts w:cs="Arial"/>
                          <w:sz w:val="24"/>
                          <w:szCs w:val="28"/>
                        </w:rPr>
                        <w:t xml:space="preserve"> inland waterway vessel operator</w:t>
                      </w:r>
                    </w:p>
                    <w:p w14:paraId="1A454692" w14:textId="3C1C365C" w:rsidR="00763D2E" w:rsidRDefault="00120A79" w:rsidP="00C40806">
                      <w:pPr>
                        <w:spacing w:after="0" w:line="256" w:lineRule="auto"/>
                        <w:rPr>
                          <w:rFonts w:cs="Arial"/>
                          <w:sz w:val="24"/>
                          <w:szCs w:val="28"/>
                        </w:rPr>
                      </w:pPr>
                      <w:sdt>
                        <w:sdtPr>
                          <w:rPr>
                            <w:rFonts w:cs="Arial"/>
                            <w:sz w:val="24"/>
                            <w:szCs w:val="28"/>
                          </w:rPr>
                          <w:id w:val="1917981590"/>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064C3C" w:rsidRPr="00C40806">
                        <w:rPr>
                          <w:rFonts w:cs="Arial"/>
                          <w:sz w:val="24"/>
                          <w:szCs w:val="28"/>
                        </w:rPr>
                        <w:t>Mining and quarrying</w:t>
                      </w:r>
                    </w:p>
                    <w:p w14:paraId="60FA5EC6" w14:textId="3752A301" w:rsidR="00714D17" w:rsidRDefault="00120A79" w:rsidP="00714D17">
                      <w:pPr>
                        <w:spacing w:after="0" w:line="256" w:lineRule="auto"/>
                        <w:rPr>
                          <w:rFonts w:cs="Arial"/>
                          <w:sz w:val="24"/>
                          <w:szCs w:val="28"/>
                        </w:rPr>
                      </w:pPr>
                      <w:sdt>
                        <w:sdtPr>
                          <w:rPr>
                            <w:rFonts w:cs="Arial"/>
                            <w:sz w:val="24"/>
                            <w:szCs w:val="28"/>
                          </w:rPr>
                          <w:id w:val="2030215263"/>
                          <w14:checkbox>
                            <w14:checked w14:val="0"/>
                            <w14:checkedState w14:val="2612" w14:font="MS Gothic"/>
                            <w14:uncheckedState w14:val="2610" w14:font="MS Gothic"/>
                          </w14:checkbox>
                        </w:sdtPr>
                        <w:sdtEndPr/>
                        <w:sdtContent>
                          <w:r w:rsidR="00714D17" w:rsidRPr="00C40806">
                            <w:rPr>
                              <w:rFonts w:ascii="MS Gothic" w:eastAsia="MS Gothic" w:hAnsi="MS Gothic" w:cs="Arial" w:hint="eastAsia"/>
                              <w:sz w:val="24"/>
                              <w:szCs w:val="28"/>
                            </w:rPr>
                            <w:t>☐</w:t>
                          </w:r>
                        </w:sdtContent>
                      </w:sdt>
                      <w:r w:rsidR="00714D17" w:rsidRPr="00C40806">
                        <w:rPr>
                          <w:rFonts w:cs="Arial"/>
                          <w:sz w:val="24"/>
                          <w:szCs w:val="28"/>
                        </w:rPr>
                        <w:t xml:space="preserve"> </w:t>
                      </w:r>
                      <w:r w:rsidR="00714D17">
                        <w:rPr>
                          <w:rFonts w:cs="Arial"/>
                          <w:sz w:val="24"/>
                          <w:szCs w:val="28"/>
                        </w:rPr>
                        <w:t>Non-governmental organisation</w:t>
                      </w:r>
                    </w:p>
                    <w:p w14:paraId="6EB101EA" w14:textId="3808E58E" w:rsidR="00763D2E" w:rsidRPr="00C40806" w:rsidRDefault="00120A79" w:rsidP="00C40806">
                      <w:pPr>
                        <w:spacing w:after="0" w:line="256" w:lineRule="auto"/>
                        <w:rPr>
                          <w:rFonts w:cs="Arial"/>
                          <w:sz w:val="24"/>
                          <w:szCs w:val="28"/>
                        </w:rPr>
                      </w:pPr>
                      <w:sdt>
                        <w:sdtPr>
                          <w:rPr>
                            <w:rFonts w:cs="Arial"/>
                            <w:sz w:val="24"/>
                            <w:szCs w:val="28"/>
                          </w:rPr>
                          <w:id w:val="-1652747048"/>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064C3C" w:rsidRPr="00C40806">
                        <w:rPr>
                          <w:rFonts w:cs="Arial"/>
                          <w:sz w:val="24"/>
                          <w:szCs w:val="28"/>
                        </w:rPr>
                        <w:t>Oil and gas</w:t>
                      </w:r>
                    </w:p>
                    <w:p w14:paraId="6FF3AB89" w14:textId="392B4FE1" w:rsidR="00763D2E" w:rsidRPr="00C40806" w:rsidRDefault="00120A79" w:rsidP="00C40806">
                      <w:pPr>
                        <w:spacing w:after="0" w:line="256" w:lineRule="auto"/>
                        <w:rPr>
                          <w:rFonts w:cs="Arial"/>
                          <w:sz w:val="24"/>
                          <w:szCs w:val="28"/>
                        </w:rPr>
                      </w:pPr>
                      <w:sdt>
                        <w:sdtPr>
                          <w:rPr>
                            <w:rFonts w:cs="Arial"/>
                            <w:sz w:val="24"/>
                            <w:szCs w:val="28"/>
                          </w:rPr>
                          <w:id w:val="-2026470417"/>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064C3C" w:rsidRPr="00C40806">
                        <w:rPr>
                          <w:rFonts w:cs="Arial"/>
                          <w:sz w:val="24"/>
                          <w:szCs w:val="28"/>
                        </w:rPr>
                        <w:t xml:space="preserve">Property manager </w:t>
                      </w:r>
                      <w:r w:rsidR="007E745B">
                        <w:rPr>
                          <w:rFonts w:cs="Arial"/>
                          <w:sz w:val="24"/>
                          <w:szCs w:val="28"/>
                        </w:rPr>
                        <w:t>or</w:t>
                      </w:r>
                      <w:r w:rsidR="00064C3C" w:rsidRPr="00C40806">
                        <w:rPr>
                          <w:rFonts w:cs="Arial"/>
                          <w:sz w:val="24"/>
                          <w:szCs w:val="28"/>
                        </w:rPr>
                        <w:t xml:space="preserve"> maintainer</w:t>
                      </w:r>
                    </w:p>
                    <w:p w14:paraId="7208A64B" w14:textId="08C5F52C" w:rsidR="00763D2E" w:rsidRPr="00C40806" w:rsidRDefault="00120A79" w:rsidP="00C40806">
                      <w:pPr>
                        <w:spacing w:after="0" w:line="256" w:lineRule="auto"/>
                        <w:rPr>
                          <w:rFonts w:cs="Arial"/>
                          <w:sz w:val="24"/>
                          <w:szCs w:val="28"/>
                        </w:rPr>
                      </w:pPr>
                      <w:sdt>
                        <w:sdtPr>
                          <w:rPr>
                            <w:rFonts w:cs="Arial"/>
                            <w:sz w:val="24"/>
                            <w:szCs w:val="28"/>
                          </w:rPr>
                          <w:id w:val="-975990955"/>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7F57FA" w:rsidRPr="00C40806">
                        <w:rPr>
                          <w:rFonts w:cs="Arial"/>
                          <w:sz w:val="24"/>
                          <w:szCs w:val="28"/>
                        </w:rPr>
                        <w:t>Public entertainment (e.g. funfairs and travelling circuses)</w:t>
                      </w:r>
                    </w:p>
                    <w:p w14:paraId="50E09171" w14:textId="2B7CD75E" w:rsidR="00763D2E" w:rsidRPr="00C40806" w:rsidRDefault="00120A79" w:rsidP="00C40806">
                      <w:pPr>
                        <w:spacing w:after="0" w:line="256" w:lineRule="auto"/>
                        <w:rPr>
                          <w:rFonts w:cs="Arial"/>
                          <w:sz w:val="24"/>
                          <w:szCs w:val="28"/>
                        </w:rPr>
                      </w:pPr>
                      <w:sdt>
                        <w:sdtPr>
                          <w:rPr>
                            <w:rFonts w:cs="Arial"/>
                            <w:sz w:val="24"/>
                            <w:szCs w:val="28"/>
                          </w:rPr>
                          <w:id w:val="392937628"/>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7F57FA" w:rsidRPr="00C40806">
                        <w:rPr>
                          <w:rFonts w:cs="Arial"/>
                          <w:sz w:val="24"/>
                          <w:szCs w:val="28"/>
                        </w:rPr>
                        <w:t>Public sector</w:t>
                      </w:r>
                      <w:r w:rsidR="00763D2E" w:rsidRPr="00C40806">
                        <w:rPr>
                          <w:rFonts w:cs="Arial"/>
                          <w:sz w:val="24"/>
                          <w:szCs w:val="28"/>
                        </w:rPr>
                        <w:t>  </w:t>
                      </w:r>
                    </w:p>
                    <w:p w14:paraId="5238822D" w14:textId="1C4F9955" w:rsidR="00763D2E" w:rsidRDefault="00120A79" w:rsidP="00C40806">
                      <w:pPr>
                        <w:spacing w:after="0" w:line="256" w:lineRule="auto"/>
                        <w:rPr>
                          <w:rFonts w:cs="Arial"/>
                          <w:sz w:val="24"/>
                          <w:szCs w:val="28"/>
                        </w:rPr>
                      </w:pPr>
                      <w:sdt>
                        <w:sdtPr>
                          <w:rPr>
                            <w:rFonts w:cs="Arial"/>
                            <w:sz w:val="24"/>
                            <w:szCs w:val="28"/>
                          </w:rPr>
                          <w:id w:val="2125568461"/>
                          <w14:checkbox>
                            <w14:checked w14:val="0"/>
                            <w14:checkedState w14:val="2612" w14:font="MS Gothic"/>
                            <w14:uncheckedState w14:val="2610" w14:font="MS Gothic"/>
                          </w14:checkbox>
                        </w:sdtPr>
                        <w:sdtEndPr/>
                        <w:sdtContent>
                          <w:r w:rsidR="00763D2E" w:rsidRPr="00C40806">
                            <w:rPr>
                              <w:rFonts w:ascii="MS Gothic" w:eastAsia="MS Gothic" w:hAnsi="MS Gothic" w:cs="Arial" w:hint="eastAsia"/>
                              <w:sz w:val="24"/>
                              <w:szCs w:val="28"/>
                            </w:rPr>
                            <w:t>☐</w:t>
                          </w:r>
                        </w:sdtContent>
                      </w:sdt>
                      <w:r w:rsidR="00763D2E" w:rsidRPr="00C40806">
                        <w:rPr>
                          <w:rFonts w:cs="Arial"/>
                          <w:sz w:val="24"/>
                          <w:szCs w:val="28"/>
                        </w:rPr>
                        <w:t xml:space="preserve"> </w:t>
                      </w:r>
                      <w:r w:rsidR="007F57FA" w:rsidRPr="00C40806">
                        <w:rPr>
                          <w:rFonts w:cs="Arial"/>
                          <w:sz w:val="24"/>
                          <w:szCs w:val="28"/>
                        </w:rPr>
                        <w:t>Rail industry</w:t>
                      </w:r>
                    </w:p>
                    <w:p w14:paraId="70C6C5F8" w14:textId="77777777" w:rsidR="008E203D" w:rsidRPr="00C40806" w:rsidRDefault="00120A79" w:rsidP="008E203D">
                      <w:pPr>
                        <w:spacing w:after="0" w:line="256" w:lineRule="auto"/>
                        <w:rPr>
                          <w:rFonts w:cs="Arial"/>
                          <w:sz w:val="24"/>
                          <w:szCs w:val="28"/>
                        </w:rPr>
                      </w:pPr>
                      <w:sdt>
                        <w:sdtPr>
                          <w:rPr>
                            <w:rFonts w:cs="Arial"/>
                            <w:sz w:val="24"/>
                            <w:szCs w:val="28"/>
                          </w:rPr>
                          <w:id w:val="-930357988"/>
                          <w14:checkbox>
                            <w14:checked w14:val="0"/>
                            <w14:checkedState w14:val="2612" w14:font="MS Gothic"/>
                            <w14:uncheckedState w14:val="2610" w14:font="MS Gothic"/>
                          </w14:checkbox>
                        </w:sdtPr>
                        <w:sdtEndPr/>
                        <w:sdtContent>
                          <w:r w:rsidR="008E203D" w:rsidRPr="00C40806">
                            <w:rPr>
                              <w:rFonts w:ascii="MS Gothic" w:eastAsia="MS Gothic" w:hAnsi="MS Gothic" w:cs="Arial" w:hint="eastAsia"/>
                              <w:sz w:val="24"/>
                              <w:szCs w:val="28"/>
                            </w:rPr>
                            <w:t>☐</w:t>
                          </w:r>
                        </w:sdtContent>
                      </w:sdt>
                      <w:r w:rsidR="008E203D" w:rsidRPr="00C40806">
                        <w:rPr>
                          <w:rFonts w:cs="Arial"/>
                          <w:sz w:val="24"/>
                          <w:szCs w:val="28"/>
                        </w:rPr>
                        <w:t xml:space="preserve"> Waste oil processers</w:t>
                      </w:r>
                    </w:p>
                    <w:p w14:paraId="49AAA71E" w14:textId="30AB692B" w:rsidR="007F57FA" w:rsidRPr="00C40806" w:rsidRDefault="00120A79" w:rsidP="00C40806">
                      <w:pPr>
                        <w:spacing w:after="0" w:line="256" w:lineRule="auto"/>
                        <w:rPr>
                          <w:rFonts w:cs="Arial"/>
                          <w:sz w:val="24"/>
                          <w:szCs w:val="28"/>
                        </w:rPr>
                      </w:pPr>
                      <w:sdt>
                        <w:sdtPr>
                          <w:rPr>
                            <w:rFonts w:cs="Arial"/>
                            <w:sz w:val="24"/>
                            <w:szCs w:val="28"/>
                          </w:rPr>
                          <w:id w:val="531851921"/>
                          <w14:checkbox>
                            <w14:checked w14:val="0"/>
                            <w14:checkedState w14:val="2612" w14:font="MS Gothic"/>
                            <w14:uncheckedState w14:val="2610" w14:font="MS Gothic"/>
                          </w14:checkbox>
                        </w:sdtPr>
                        <w:sdtEndPr/>
                        <w:sdtContent>
                          <w:r w:rsidR="007F57FA" w:rsidRPr="00C40806">
                            <w:rPr>
                              <w:rFonts w:ascii="MS Gothic" w:eastAsia="MS Gothic" w:hAnsi="MS Gothic" w:cs="Arial" w:hint="eastAsia"/>
                              <w:sz w:val="24"/>
                              <w:szCs w:val="28"/>
                            </w:rPr>
                            <w:t>☐</w:t>
                          </w:r>
                        </w:sdtContent>
                      </w:sdt>
                      <w:r w:rsidR="007F57FA" w:rsidRPr="00C40806">
                        <w:rPr>
                          <w:rFonts w:cs="Arial"/>
                          <w:sz w:val="24"/>
                          <w:szCs w:val="28"/>
                        </w:rPr>
                        <w:t xml:space="preserve"> Waste or water management</w:t>
                      </w:r>
                    </w:p>
                    <w:p w14:paraId="101920FD" w14:textId="3C045A53" w:rsidR="007F57FA" w:rsidRPr="00C40806" w:rsidRDefault="00120A79" w:rsidP="00C40806">
                      <w:pPr>
                        <w:spacing w:after="0" w:line="256" w:lineRule="auto"/>
                        <w:rPr>
                          <w:rFonts w:cs="Arial"/>
                          <w:sz w:val="24"/>
                          <w:szCs w:val="28"/>
                        </w:rPr>
                      </w:pPr>
                      <w:sdt>
                        <w:sdtPr>
                          <w:rPr>
                            <w:rFonts w:cs="Arial"/>
                            <w:sz w:val="24"/>
                            <w:szCs w:val="28"/>
                          </w:rPr>
                          <w:id w:val="235441311"/>
                          <w14:checkbox>
                            <w14:checked w14:val="0"/>
                            <w14:checkedState w14:val="2612" w14:font="MS Gothic"/>
                            <w14:uncheckedState w14:val="2610" w14:font="MS Gothic"/>
                          </w14:checkbox>
                        </w:sdtPr>
                        <w:sdtEndPr/>
                        <w:sdtContent>
                          <w:r w:rsidR="007F57FA" w:rsidRPr="00C40806">
                            <w:rPr>
                              <w:rFonts w:ascii="MS Gothic" w:eastAsia="MS Gothic" w:hAnsi="MS Gothic" w:cs="Arial" w:hint="eastAsia"/>
                              <w:sz w:val="24"/>
                              <w:szCs w:val="28"/>
                            </w:rPr>
                            <w:t>☐</w:t>
                          </w:r>
                        </w:sdtContent>
                      </w:sdt>
                      <w:r w:rsidR="007F57FA" w:rsidRPr="00C40806">
                        <w:rPr>
                          <w:rFonts w:cs="Arial"/>
                          <w:sz w:val="24"/>
                          <w:szCs w:val="28"/>
                        </w:rPr>
                        <w:t xml:space="preserve"> Other</w:t>
                      </w:r>
                    </w:p>
                    <w:p w14:paraId="24F5D108" w14:textId="77777777" w:rsidR="009E69D9" w:rsidRDefault="009E69D9" w:rsidP="009E69D9">
                      <w:pPr>
                        <w:spacing w:after="0" w:line="256" w:lineRule="auto"/>
                        <w:rPr>
                          <w:rFonts w:ascii="MS Gothic" w:eastAsia="MS Gothic" w:hAnsi="MS Gothic" w:cs="Arial"/>
                          <w:sz w:val="24"/>
                          <w:szCs w:val="28"/>
                        </w:rPr>
                      </w:pPr>
                    </w:p>
                    <w:p w14:paraId="3F7C3B5C" w14:textId="6BF71C1E" w:rsidR="009E69D9" w:rsidRPr="00C40806" w:rsidRDefault="00DB13B9" w:rsidP="009E69D9">
                      <w:pPr>
                        <w:spacing w:after="0" w:line="256" w:lineRule="auto"/>
                        <w:rPr>
                          <w:rFonts w:cs="Arial"/>
                          <w:sz w:val="24"/>
                          <w:szCs w:val="28"/>
                        </w:rPr>
                      </w:pPr>
                      <w:r>
                        <w:rPr>
                          <w:rFonts w:cs="Arial"/>
                          <w:sz w:val="24"/>
                          <w:szCs w:val="28"/>
                        </w:rPr>
                        <w:t>If other, or if you are a Registered Dealer in Controlled Oil, please provide details here:</w:t>
                      </w:r>
                      <w:r w:rsidR="00007E41">
                        <w:rPr>
                          <w:rFonts w:cs="Arial"/>
                          <w:sz w:val="24"/>
                          <w:szCs w:val="28"/>
                        </w:rPr>
                        <w:t xml:space="preserve">         </w:t>
                      </w:r>
                      <w:r>
                        <w:rPr>
                          <w:rFonts w:cs="Arial"/>
                          <w:sz w:val="24"/>
                          <w:szCs w:val="28"/>
                        </w:rPr>
                        <w:t xml:space="preserve"> </w:t>
                      </w:r>
                      <w:permEnd w:id="1334017814"/>
                    </w:p>
                  </w:txbxContent>
                </v:textbox>
                <w10:anchorlock/>
              </v:shape>
            </w:pict>
          </mc:Fallback>
        </mc:AlternateContent>
      </w:r>
    </w:p>
    <w:p w14:paraId="3C8833A2" w14:textId="632CA790" w:rsidR="002D45B7" w:rsidRPr="0073531B" w:rsidRDefault="002C6C64" w:rsidP="0073531B">
      <w:pPr>
        <w:rPr>
          <w:rFonts w:cs="Arial"/>
          <w:b/>
          <w:noProof/>
          <w:sz w:val="24"/>
          <w:szCs w:val="24"/>
        </w:rPr>
      </w:pPr>
      <w:r w:rsidRPr="0073531B">
        <w:rPr>
          <w:b/>
          <w:bCs/>
          <w:sz w:val="24"/>
          <w:szCs w:val="24"/>
        </w:rPr>
        <w:lastRenderedPageBreak/>
        <w:t xml:space="preserve">If you are replying on behalf of a business or representative organisation, please provide the name of the organisation/sector you represent, where your business(es) </w:t>
      </w:r>
      <w:r w:rsidR="00795C9F">
        <w:rPr>
          <w:b/>
          <w:bCs/>
          <w:sz w:val="24"/>
          <w:szCs w:val="24"/>
        </w:rPr>
        <w:t>is</w:t>
      </w:r>
      <w:r w:rsidRPr="0073531B">
        <w:rPr>
          <w:b/>
          <w:bCs/>
          <w:sz w:val="24"/>
          <w:szCs w:val="24"/>
        </w:rPr>
        <w:t xml:space="preserve"> located, and an approximate size/number of staff (where applicable).</w:t>
      </w:r>
    </w:p>
    <w:p w14:paraId="765DB7E4" w14:textId="759E9B44" w:rsidR="00ED2F2C" w:rsidRDefault="00ED2F2C" w:rsidP="0077127A">
      <w:pPr>
        <w:rPr>
          <w:b/>
          <w:bCs/>
          <w:sz w:val="24"/>
          <w:szCs w:val="24"/>
        </w:rPr>
      </w:pPr>
      <w:r w:rsidRPr="004F2A54">
        <w:rPr>
          <w:rFonts w:cs="Arial"/>
          <w:b/>
          <w:noProof/>
          <w:sz w:val="24"/>
          <w:szCs w:val="24"/>
        </w:rPr>
        <mc:AlternateContent>
          <mc:Choice Requires="wps">
            <w:drawing>
              <wp:inline distT="0" distB="0" distL="0" distR="0" wp14:anchorId="60B78646" wp14:editId="7BA70DF5">
                <wp:extent cx="5610225" cy="962025"/>
                <wp:effectExtent l="0" t="0" r="28575" b="13970"/>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52F0A960" w14:textId="77777777" w:rsidR="00ED2F2C" w:rsidRDefault="00ED2F2C" w:rsidP="00ED2F2C">
                            <w:permStart w:id="576455780" w:edGrp="everyone"/>
                            <w:r>
                              <w:t xml:space="preserve">       </w:t>
                            </w:r>
                            <w:permEnd w:id="576455780"/>
                          </w:p>
                        </w:txbxContent>
                      </wps:txbx>
                      <wps:bodyPr rot="0" vert="horz" wrap="square" lIns="91440" tIns="45720" rIns="91440" bIns="45720" anchor="t" anchorCtr="0">
                        <a:spAutoFit/>
                      </wps:bodyPr>
                    </wps:wsp>
                  </a:graphicData>
                </a:graphic>
              </wp:inline>
            </w:drawing>
          </mc:Choice>
          <mc:Fallback>
            <w:pict>
              <v:shape w14:anchorId="60B78646" id="_x0000_s1029"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14JAIAAE0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JhaPXgkAgAATQQAAA4AAAAAAAAAAAAAAAAALgIAAGRycy9lMm9Eb2MueG1s&#10;UEsBAi0AFAAGAAgAAAAhABIvMBnbAAAABQEAAA8AAAAAAAAAAAAAAAAAfgQAAGRycy9kb3ducmV2&#10;LnhtbFBLBQYAAAAABAAEAPMAAACGBQAAAAA=&#10;">
                <v:textbox style="mso-fit-shape-to-text:t">
                  <w:txbxContent>
                    <w:p w14:paraId="52F0A960" w14:textId="77777777" w:rsidR="00ED2F2C" w:rsidRDefault="00ED2F2C" w:rsidP="00ED2F2C">
                      <w:permStart w:id="576455780" w:edGrp="everyone"/>
                      <w:r>
                        <w:t xml:space="preserve">       </w:t>
                      </w:r>
                      <w:permEnd w:id="576455780"/>
                    </w:p>
                  </w:txbxContent>
                </v:textbox>
                <w10:anchorlock/>
              </v:shape>
            </w:pict>
          </mc:Fallback>
        </mc:AlternateContent>
      </w:r>
    </w:p>
    <w:p w14:paraId="194ED011" w14:textId="77777777" w:rsidR="00ED2F2C" w:rsidRDefault="00ED2F2C" w:rsidP="00ED2F2C">
      <w:pPr>
        <w:pStyle w:val="ListParagraph"/>
        <w:ind w:left="360"/>
        <w:rPr>
          <w:rFonts w:cs="Arial"/>
          <w:b/>
          <w:sz w:val="24"/>
          <w:szCs w:val="24"/>
        </w:rPr>
      </w:pPr>
    </w:p>
    <w:p w14:paraId="7DF665FC" w14:textId="5C0A7C48" w:rsidR="002A1479" w:rsidRPr="002D45B7" w:rsidRDefault="002A1479" w:rsidP="002D45B7">
      <w:pPr>
        <w:pStyle w:val="ListParagraph"/>
        <w:numPr>
          <w:ilvl w:val="0"/>
          <w:numId w:val="4"/>
        </w:numPr>
        <w:rPr>
          <w:rFonts w:cs="Arial"/>
          <w:b/>
          <w:sz w:val="24"/>
          <w:szCs w:val="24"/>
        </w:rPr>
      </w:pPr>
      <w:r w:rsidRPr="002D45B7">
        <w:rPr>
          <w:rFonts w:cs="Arial"/>
          <w:b/>
          <w:sz w:val="24"/>
          <w:szCs w:val="24"/>
        </w:rPr>
        <w:t>Would you like your response to be confidential and, if so, why?</w:t>
      </w:r>
    </w:p>
    <w:p w14:paraId="560F2C7A" w14:textId="6C95D727" w:rsidR="00ED2F2C" w:rsidRDefault="00ED2F2C" w:rsidP="00BE6D92">
      <w:pPr>
        <w:rPr>
          <w:rFonts w:cs="Arial"/>
          <w:b/>
          <w:sz w:val="24"/>
          <w:szCs w:val="24"/>
        </w:rPr>
      </w:pPr>
      <w:r w:rsidRPr="004F2A54">
        <w:rPr>
          <w:rFonts w:cs="Arial"/>
          <w:b/>
          <w:noProof/>
          <w:sz w:val="24"/>
          <w:szCs w:val="24"/>
        </w:rPr>
        <mc:AlternateContent>
          <mc:Choice Requires="wps">
            <w:drawing>
              <wp:inline distT="0" distB="0" distL="0" distR="0" wp14:anchorId="4B6BF744" wp14:editId="07F9CE8A">
                <wp:extent cx="5610225" cy="962025"/>
                <wp:effectExtent l="0" t="0" r="28575" b="13970"/>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4F5AE1D0" w14:textId="5CFE8228" w:rsidR="00ED2F2C" w:rsidRDefault="00ED2F2C" w:rsidP="00ED2F2C">
                            <w:permStart w:id="765796137" w:edGrp="everyone"/>
                            <w:r>
                              <w:t xml:space="preserve">       </w:t>
                            </w:r>
                            <w:permEnd w:id="765796137"/>
                          </w:p>
                        </w:txbxContent>
                      </wps:txbx>
                      <wps:bodyPr rot="0" vert="horz" wrap="square" lIns="91440" tIns="45720" rIns="91440" bIns="45720" anchor="t" anchorCtr="0">
                        <a:spAutoFit/>
                      </wps:bodyPr>
                    </wps:wsp>
                  </a:graphicData>
                </a:graphic>
              </wp:inline>
            </w:drawing>
          </mc:Choice>
          <mc:Fallback>
            <w:pict>
              <v:shape w14:anchorId="4B6BF744" id="_x0000_s1030"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">
                <v:textbox style="mso-fit-shape-to-text:t">
                  <w:txbxContent>
                    <w:p w14:paraId="4F5AE1D0" w14:textId="5CFE8228" w:rsidR="00ED2F2C" w:rsidRDefault="00ED2F2C" w:rsidP="00ED2F2C">
                      <w:permStart w:id="765796137" w:edGrp="everyone"/>
                      <w:r>
                        <w:t xml:space="preserve">       </w:t>
                      </w:r>
                      <w:permEnd w:id="765796137"/>
                    </w:p>
                  </w:txbxContent>
                </v:textbox>
                <w10:anchorlock/>
              </v:shape>
            </w:pict>
          </mc:Fallback>
        </mc:AlternateContent>
      </w:r>
    </w:p>
    <w:p w14:paraId="25E70B21" w14:textId="2C134777" w:rsidR="00BE6D92" w:rsidRPr="004F2A54" w:rsidRDefault="00BE6D92" w:rsidP="00BE6D92">
      <w:pPr>
        <w:rPr>
          <w:rFonts w:cs="Arial"/>
          <w:b/>
          <w:sz w:val="24"/>
          <w:szCs w:val="24"/>
        </w:rPr>
      </w:pPr>
    </w:p>
    <w:p w14:paraId="0EC9C6A0" w14:textId="7BC82499" w:rsidR="008D1395" w:rsidRPr="004F2A54" w:rsidRDefault="008D1395">
      <w:pPr>
        <w:rPr>
          <w:rFonts w:cs="Arial"/>
          <w:b/>
          <w:sz w:val="24"/>
          <w:szCs w:val="24"/>
        </w:rPr>
      </w:pPr>
      <w:r w:rsidRPr="004F2A54">
        <w:rPr>
          <w:rFonts w:cs="Arial"/>
          <w:b/>
          <w:sz w:val="24"/>
          <w:szCs w:val="24"/>
        </w:rPr>
        <w:br w:type="page"/>
      </w:r>
    </w:p>
    <w:p w14:paraId="6F8EC526" w14:textId="7D8DD4A9" w:rsidR="00E16345" w:rsidRPr="00E54618" w:rsidRDefault="00E16345" w:rsidP="00E16345">
      <w:pPr>
        <w:rPr>
          <w:rFonts w:eastAsia="Times New Roman" w:cs="Arial"/>
          <w:b/>
          <w:bCs/>
          <w:iCs/>
          <w:color w:val="B01117"/>
          <w:kern w:val="32"/>
          <w:sz w:val="36"/>
          <w:szCs w:val="28"/>
          <w:u w:color="BF311A"/>
          <w:lang w:eastAsia="en-GB"/>
        </w:rPr>
      </w:pPr>
      <w:r>
        <w:rPr>
          <w:rFonts w:eastAsia="Times New Roman" w:cs="Arial"/>
          <w:b/>
          <w:bCs/>
          <w:iCs/>
          <w:color w:val="B01117"/>
          <w:kern w:val="32"/>
          <w:sz w:val="36"/>
          <w:szCs w:val="28"/>
          <w:u w:color="BF311A"/>
          <w:lang w:eastAsia="en-GB"/>
        </w:rPr>
        <w:lastRenderedPageBreak/>
        <w:t>Sectors retaining entitlement to use red diesel – chapter 4</w:t>
      </w:r>
    </w:p>
    <w:p w14:paraId="45B33430" w14:textId="77CCDE80" w:rsidR="005633FA" w:rsidRDefault="00DC25A9" w:rsidP="00501C1E">
      <w:pPr>
        <w:rPr>
          <w:rFonts w:cs="Arial"/>
          <w:sz w:val="24"/>
          <w:szCs w:val="24"/>
          <w:lang w:eastAsia="en-GB"/>
        </w:rPr>
      </w:pPr>
      <w:r>
        <w:rPr>
          <w:rFonts w:cs="Arial"/>
          <w:sz w:val="24"/>
          <w:szCs w:val="24"/>
          <w:lang w:eastAsia="en-GB"/>
        </w:rPr>
        <w:t xml:space="preserve">Chapter 4 sets out why the government is not proposing to change the entitlement to use red diesel and rebated biofuels for </w:t>
      </w:r>
      <w:r w:rsidR="00F84BE9">
        <w:rPr>
          <w:rFonts w:cs="Arial"/>
          <w:sz w:val="24"/>
          <w:szCs w:val="24"/>
          <w:lang w:eastAsia="en-GB"/>
        </w:rPr>
        <w:t>agriculture (including forestry, horticulture and pisciculture), rail and for non-commercial heating (including domestic heating). It seeks views on whether the continued entitlement to use red diesel and rebated biofuels is justifie</w:t>
      </w:r>
      <w:r w:rsidR="008F3A31">
        <w:rPr>
          <w:rFonts w:cs="Arial"/>
          <w:sz w:val="24"/>
          <w:szCs w:val="24"/>
          <w:lang w:eastAsia="en-GB"/>
        </w:rPr>
        <w:t>d for any other users.</w:t>
      </w:r>
      <w:r w:rsidR="00D8111D">
        <w:rPr>
          <w:rFonts w:cs="Arial"/>
          <w:sz w:val="24"/>
          <w:szCs w:val="24"/>
          <w:lang w:eastAsia="en-GB"/>
        </w:rPr>
        <w:t xml:space="preserve"> </w:t>
      </w:r>
    </w:p>
    <w:p w14:paraId="364BB8BF" w14:textId="77777777" w:rsidR="00EA1AD2" w:rsidRPr="00EA1AD2" w:rsidRDefault="00EA1AD2" w:rsidP="00EA1AD2">
      <w:pPr>
        <w:keepNext/>
        <w:spacing w:before="280" w:after="113" w:line="280" w:lineRule="exact"/>
        <w:outlineLvl w:val="2"/>
        <w:rPr>
          <w:rFonts w:ascii="Humnst777 Cn BT" w:eastAsia="Times New Roman" w:hAnsi="Humnst777 Cn BT" w:cs="Arial"/>
          <w:iCs/>
          <w:color w:val="B01117"/>
          <w:kern w:val="32"/>
          <w:sz w:val="32"/>
          <w:szCs w:val="26"/>
          <w:u w:color="BF311A"/>
          <w:lang w:eastAsia="en-GB"/>
        </w:rPr>
      </w:pPr>
      <w:r w:rsidRPr="00EA1AD2">
        <w:rPr>
          <w:rFonts w:ascii="Humnst777 Cn BT" w:eastAsia="Times New Roman" w:hAnsi="Humnst777 Cn BT" w:cs="Arial"/>
          <w:iCs/>
          <w:color w:val="B01117"/>
          <w:kern w:val="32"/>
          <w:sz w:val="32"/>
          <w:szCs w:val="26"/>
          <w:u w:color="BF311A"/>
          <w:lang w:eastAsia="en-GB"/>
        </w:rPr>
        <w:t>Questions</w:t>
      </w:r>
    </w:p>
    <w:p w14:paraId="30224297" w14:textId="4384EC46" w:rsidR="001F013F" w:rsidRPr="00645E3C" w:rsidRDefault="00645E3C" w:rsidP="00645E3C">
      <w:pPr>
        <w:pStyle w:val="ListParagraph"/>
        <w:numPr>
          <w:ilvl w:val="0"/>
          <w:numId w:val="4"/>
        </w:numPr>
        <w:rPr>
          <w:rFonts w:cs="Arial"/>
          <w:b/>
          <w:sz w:val="24"/>
          <w:szCs w:val="24"/>
        </w:rPr>
      </w:pPr>
      <w:r w:rsidRPr="00645E3C">
        <w:rPr>
          <w:rFonts w:cs="Arial"/>
          <w:b/>
          <w:sz w:val="24"/>
          <w:szCs w:val="24"/>
        </w:rPr>
        <w:t>Will removing the entitlement to use red diesel in your sector create perverse environmental outcomes? If so, please explain how, providing relevant evidence.</w:t>
      </w:r>
      <w:r w:rsidR="00882EF2" w:rsidRPr="00645E3C">
        <w:rPr>
          <w:rFonts w:cs="Arial"/>
          <w:b/>
          <w:noProof/>
          <w:sz w:val="24"/>
          <w:szCs w:val="24"/>
        </w:rPr>
        <w:t xml:space="preserve"> </w:t>
      </w:r>
    </w:p>
    <w:p w14:paraId="66C06012" w14:textId="4F73FF9E" w:rsidR="00501C1E" w:rsidRPr="004F2A54" w:rsidRDefault="00882EF2" w:rsidP="00501C1E">
      <w:pPr>
        <w:rPr>
          <w:rFonts w:cs="Arial"/>
          <w:b/>
          <w:sz w:val="24"/>
          <w:szCs w:val="24"/>
        </w:rPr>
      </w:pPr>
      <w:r w:rsidRPr="004F2A54">
        <w:rPr>
          <w:rFonts w:cs="Arial"/>
          <w:b/>
          <w:noProof/>
          <w:sz w:val="24"/>
          <w:szCs w:val="24"/>
        </w:rPr>
        <mc:AlternateContent>
          <mc:Choice Requires="wps">
            <w:drawing>
              <wp:inline distT="0" distB="0" distL="0" distR="0" wp14:anchorId="7ED52722" wp14:editId="524B3C49">
                <wp:extent cx="5610225" cy="714375"/>
                <wp:effectExtent l="0" t="0" r="2857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14375"/>
                        </a:xfrm>
                        <a:prstGeom prst="rect">
                          <a:avLst/>
                        </a:prstGeom>
                        <a:solidFill>
                          <a:srgbClr val="FFFFFF"/>
                        </a:solidFill>
                        <a:ln w="9525">
                          <a:solidFill>
                            <a:srgbClr val="000000"/>
                          </a:solidFill>
                          <a:miter lim="800000"/>
                          <a:headEnd/>
                          <a:tailEnd/>
                        </a:ln>
                      </wps:spPr>
                      <wps:txbx>
                        <w:txbxContent>
                          <w:bookmarkStart w:id="4" w:name="_Hlk39740513"/>
                          <w:permStart w:id="997401796" w:edGrp="everyone"/>
                          <w:p w14:paraId="0879C210" w14:textId="43878066" w:rsidR="00763D2E" w:rsidRDefault="00120A79" w:rsidP="00F1271D">
                            <w:pPr>
                              <w:spacing w:line="256" w:lineRule="auto"/>
                              <w:rPr>
                                <w:rFonts w:cs="Arial"/>
                                <w:szCs w:val="24"/>
                              </w:rPr>
                            </w:pPr>
                            <w:sdt>
                              <w:sdtPr>
                                <w:rPr>
                                  <w:rFonts w:cs="Arial"/>
                                  <w:szCs w:val="24"/>
                                </w:rPr>
                                <w:id w:val="751712811"/>
                                <w14:checkbox>
                                  <w14:checked w14:val="0"/>
                                  <w14:checkedState w14:val="2612" w14:font="MS Gothic"/>
                                  <w14:uncheckedState w14:val="2610" w14:font="MS Gothic"/>
                                </w14:checkbox>
                              </w:sdtPr>
                              <w:sdtEndPr/>
                              <w:sdtContent>
                                <w:r w:rsidR="00F16180">
                                  <w:rPr>
                                    <w:rFonts w:ascii="MS Gothic" w:eastAsia="MS Gothic" w:hAnsi="MS Gothic" w:cs="Arial" w:hint="eastAsia"/>
                                    <w:szCs w:val="24"/>
                                  </w:rPr>
                                  <w:t>☐</w:t>
                                </w:r>
                              </w:sdtContent>
                            </w:sdt>
                            <w:r w:rsidR="00763D2E">
                              <w:rPr>
                                <w:rFonts w:cs="Arial"/>
                                <w:szCs w:val="24"/>
                              </w:rPr>
                              <w:t xml:space="preserve"> Yes</w:t>
                            </w:r>
                          </w:p>
                          <w:p w14:paraId="151CE325" w14:textId="77777777" w:rsidR="00763D2E" w:rsidRDefault="00120A79" w:rsidP="00F1271D">
                            <w:pPr>
                              <w:spacing w:line="256" w:lineRule="auto"/>
                              <w:rPr>
                                <w:rFonts w:cs="Arial"/>
                                <w:szCs w:val="24"/>
                              </w:rPr>
                            </w:pPr>
                            <w:sdt>
                              <w:sdtPr>
                                <w:rPr>
                                  <w:rFonts w:cs="Arial"/>
                                  <w:szCs w:val="24"/>
                                </w:rPr>
                                <w:id w:val="-92657160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7FA057F4" w14:textId="4E224E26" w:rsidR="00763D2E" w:rsidRPr="00BE6D92" w:rsidRDefault="00120A79" w:rsidP="00F1271D">
                            <w:pPr>
                              <w:spacing w:line="256" w:lineRule="auto"/>
                              <w:rPr>
                                <w:rFonts w:cs="Arial"/>
                                <w:szCs w:val="24"/>
                              </w:rPr>
                            </w:pPr>
                            <w:sdt>
                              <w:sdtPr>
                                <w:rPr>
                                  <w:rFonts w:cs="Arial"/>
                                  <w:szCs w:val="24"/>
                                </w:rPr>
                                <w:id w:val="-166855466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bookmarkEnd w:id="4"/>
                          <w:p w14:paraId="6F86D896" w14:textId="37DE5B14" w:rsidR="00763D2E" w:rsidRDefault="0050626C" w:rsidP="00882EF2">
                            <w:r>
                              <w:t xml:space="preserve">       </w:t>
                            </w:r>
                            <w:r w:rsidR="00763D2E">
                              <w:t xml:space="preserve"> </w:t>
                            </w:r>
                            <w:permEnd w:id="997401796"/>
                          </w:p>
                        </w:txbxContent>
                      </wps:txbx>
                      <wps:bodyPr rot="0" vert="horz" wrap="square" lIns="91440" tIns="45720" rIns="91440" bIns="45720" anchor="t" anchorCtr="0">
                        <a:spAutoFit/>
                      </wps:bodyPr>
                    </wps:wsp>
                  </a:graphicData>
                </a:graphic>
              </wp:inline>
            </w:drawing>
          </mc:Choice>
          <mc:Fallback>
            <w:pict>
              <v:shape w14:anchorId="7ED52722" id="_x0000_s1031" type="#_x0000_t202" style="width:441.7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">
                <v:textbox style="mso-fit-shape-to-text:t">
                  <w:txbxContent>
                    <w:bookmarkStart w:id="5" w:name="_Hlk39740513"/>
                    <w:permStart w:id="997401796" w:edGrp="everyone"/>
                    <w:p w14:paraId="0879C210" w14:textId="43878066" w:rsidR="00763D2E" w:rsidRDefault="00120A79" w:rsidP="00F1271D">
                      <w:pPr>
                        <w:spacing w:line="256" w:lineRule="auto"/>
                        <w:rPr>
                          <w:rFonts w:cs="Arial"/>
                          <w:szCs w:val="24"/>
                        </w:rPr>
                      </w:pPr>
                      <w:sdt>
                        <w:sdtPr>
                          <w:rPr>
                            <w:rFonts w:cs="Arial"/>
                            <w:szCs w:val="24"/>
                          </w:rPr>
                          <w:id w:val="751712811"/>
                          <w14:checkbox>
                            <w14:checked w14:val="0"/>
                            <w14:checkedState w14:val="2612" w14:font="MS Gothic"/>
                            <w14:uncheckedState w14:val="2610" w14:font="MS Gothic"/>
                          </w14:checkbox>
                        </w:sdtPr>
                        <w:sdtEndPr/>
                        <w:sdtContent>
                          <w:r w:rsidR="00F16180">
                            <w:rPr>
                              <w:rFonts w:ascii="MS Gothic" w:eastAsia="MS Gothic" w:hAnsi="MS Gothic" w:cs="Arial" w:hint="eastAsia"/>
                              <w:szCs w:val="24"/>
                            </w:rPr>
                            <w:t>☐</w:t>
                          </w:r>
                        </w:sdtContent>
                      </w:sdt>
                      <w:r w:rsidR="00763D2E">
                        <w:rPr>
                          <w:rFonts w:cs="Arial"/>
                          <w:szCs w:val="24"/>
                        </w:rPr>
                        <w:t xml:space="preserve"> Yes</w:t>
                      </w:r>
                    </w:p>
                    <w:p w14:paraId="151CE325" w14:textId="77777777" w:rsidR="00763D2E" w:rsidRDefault="00120A79" w:rsidP="00F1271D">
                      <w:pPr>
                        <w:spacing w:line="256" w:lineRule="auto"/>
                        <w:rPr>
                          <w:rFonts w:cs="Arial"/>
                          <w:szCs w:val="24"/>
                        </w:rPr>
                      </w:pPr>
                      <w:sdt>
                        <w:sdtPr>
                          <w:rPr>
                            <w:rFonts w:cs="Arial"/>
                            <w:szCs w:val="24"/>
                          </w:rPr>
                          <w:id w:val="-92657160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7FA057F4" w14:textId="4E224E26" w:rsidR="00763D2E" w:rsidRPr="00BE6D92" w:rsidRDefault="00120A79" w:rsidP="00F1271D">
                      <w:pPr>
                        <w:spacing w:line="256" w:lineRule="auto"/>
                        <w:rPr>
                          <w:rFonts w:cs="Arial"/>
                          <w:szCs w:val="24"/>
                        </w:rPr>
                      </w:pPr>
                      <w:sdt>
                        <w:sdtPr>
                          <w:rPr>
                            <w:rFonts w:cs="Arial"/>
                            <w:szCs w:val="24"/>
                          </w:rPr>
                          <w:id w:val="-166855466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bookmarkEnd w:id="5"/>
                    <w:p w14:paraId="6F86D896" w14:textId="37DE5B14" w:rsidR="00763D2E" w:rsidRDefault="0050626C" w:rsidP="00882EF2">
                      <w:r>
                        <w:t xml:space="preserve">       </w:t>
                      </w:r>
                      <w:r w:rsidR="00763D2E">
                        <w:t xml:space="preserve"> </w:t>
                      </w:r>
                      <w:permEnd w:id="997401796"/>
                    </w:p>
                  </w:txbxContent>
                </v:textbox>
                <w10:anchorlock/>
              </v:shape>
            </w:pict>
          </mc:Fallback>
        </mc:AlternateContent>
      </w:r>
    </w:p>
    <w:p w14:paraId="4BE7D459" w14:textId="77777777" w:rsidR="005D25CE" w:rsidRDefault="005D25CE" w:rsidP="005D25CE">
      <w:pPr>
        <w:pStyle w:val="ListParagraph"/>
        <w:ind w:left="360"/>
        <w:rPr>
          <w:rFonts w:cs="Arial"/>
          <w:b/>
          <w:sz w:val="24"/>
          <w:szCs w:val="24"/>
        </w:rPr>
      </w:pPr>
    </w:p>
    <w:p w14:paraId="232ADF23" w14:textId="7DD0BCCC" w:rsidR="0047300C" w:rsidRPr="005D25CE" w:rsidRDefault="005D25CE" w:rsidP="005D25CE">
      <w:pPr>
        <w:pStyle w:val="ListParagraph"/>
        <w:numPr>
          <w:ilvl w:val="0"/>
          <w:numId w:val="4"/>
        </w:numPr>
        <w:rPr>
          <w:rFonts w:cs="Arial"/>
          <w:b/>
          <w:sz w:val="24"/>
          <w:szCs w:val="24"/>
        </w:rPr>
      </w:pPr>
      <w:r w:rsidRPr="005D25CE">
        <w:rPr>
          <w:rFonts w:cs="Arial"/>
          <w:b/>
          <w:sz w:val="24"/>
          <w:szCs w:val="24"/>
        </w:rPr>
        <w:t>Will removing the entitlement to use red diesel in your sector have an impact on the price of goods and services households and/or voluntary organisations use or pay for over the long-term? If so, please provide relevant evidence.</w:t>
      </w:r>
    </w:p>
    <w:p w14:paraId="0AA0176E" w14:textId="04920506" w:rsidR="00501C1E" w:rsidRPr="004F2A54" w:rsidRDefault="00882EF2" w:rsidP="00501C1E">
      <w:pPr>
        <w:rPr>
          <w:rFonts w:cs="Arial"/>
          <w:b/>
          <w:sz w:val="24"/>
          <w:szCs w:val="24"/>
        </w:rPr>
      </w:pPr>
      <w:r w:rsidRPr="004F2A54">
        <w:rPr>
          <w:rFonts w:cs="Arial"/>
          <w:b/>
          <w:noProof/>
          <w:sz w:val="24"/>
          <w:szCs w:val="24"/>
        </w:rPr>
        <w:t xml:space="preserve"> </w:t>
      </w:r>
      <w:r w:rsidRPr="004F2A54">
        <w:rPr>
          <w:rFonts w:cs="Arial"/>
          <w:b/>
          <w:noProof/>
          <w:sz w:val="24"/>
          <w:szCs w:val="24"/>
        </w:rPr>
        <mc:AlternateContent>
          <mc:Choice Requires="wps">
            <w:drawing>
              <wp:inline distT="0" distB="0" distL="0" distR="0" wp14:anchorId="72FCA09E" wp14:editId="60AAC56F">
                <wp:extent cx="5610225" cy="962025"/>
                <wp:effectExtent l="0" t="0" r="28575"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707537933" w:edGrp="everyone"/>
                          <w:p w14:paraId="7F62BCC8" w14:textId="6AE72850" w:rsidR="00763D2E" w:rsidRDefault="00120A79" w:rsidP="00AA267A">
                            <w:pPr>
                              <w:spacing w:line="256" w:lineRule="auto"/>
                              <w:rPr>
                                <w:rFonts w:cs="Arial"/>
                                <w:szCs w:val="24"/>
                              </w:rPr>
                            </w:pPr>
                            <w:sdt>
                              <w:sdtPr>
                                <w:rPr>
                                  <w:rFonts w:cs="Arial"/>
                                  <w:szCs w:val="24"/>
                                </w:rPr>
                                <w:id w:val="261963665"/>
                                <w14:checkbox>
                                  <w14:checked w14:val="0"/>
                                  <w14:checkedState w14:val="2612" w14:font="MS Gothic"/>
                                  <w14:uncheckedState w14:val="2610" w14:font="MS Gothic"/>
                                </w14:checkbox>
                              </w:sdtPr>
                              <w:sdtEndPr/>
                              <w:sdtContent>
                                <w:r w:rsidR="008F35D5">
                                  <w:rPr>
                                    <w:rFonts w:ascii="MS Gothic" w:eastAsia="MS Gothic" w:hAnsi="MS Gothic" w:cs="Arial" w:hint="eastAsia"/>
                                    <w:szCs w:val="24"/>
                                  </w:rPr>
                                  <w:t>☐</w:t>
                                </w:r>
                              </w:sdtContent>
                            </w:sdt>
                            <w:r w:rsidR="00763D2E">
                              <w:rPr>
                                <w:rFonts w:cs="Arial"/>
                                <w:szCs w:val="24"/>
                              </w:rPr>
                              <w:t xml:space="preserve"> Yes</w:t>
                            </w:r>
                          </w:p>
                          <w:p w14:paraId="44C3ACEF" w14:textId="77777777" w:rsidR="00763D2E" w:rsidRDefault="00120A79" w:rsidP="00AA267A">
                            <w:pPr>
                              <w:spacing w:line="256" w:lineRule="auto"/>
                              <w:rPr>
                                <w:rFonts w:cs="Arial"/>
                                <w:szCs w:val="24"/>
                              </w:rPr>
                            </w:pPr>
                            <w:sdt>
                              <w:sdtPr>
                                <w:rPr>
                                  <w:rFonts w:cs="Arial"/>
                                  <w:szCs w:val="24"/>
                                </w:rPr>
                                <w:id w:val="-38186050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65BBA634" w14:textId="1BAFDD26" w:rsidR="00763D2E" w:rsidRPr="00BE6D92" w:rsidRDefault="00120A79" w:rsidP="00AA267A">
                            <w:pPr>
                              <w:spacing w:line="256" w:lineRule="auto"/>
                              <w:rPr>
                                <w:rFonts w:cs="Arial"/>
                                <w:szCs w:val="24"/>
                              </w:rPr>
                            </w:pPr>
                            <w:sdt>
                              <w:sdtPr>
                                <w:rPr>
                                  <w:rFonts w:cs="Arial"/>
                                  <w:szCs w:val="24"/>
                                </w:rPr>
                                <w:id w:val="-62030656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66ED486" w14:textId="04955ED9" w:rsidR="00763D2E" w:rsidRDefault="0050626C" w:rsidP="00F1271D">
                            <w:r>
                              <w:t xml:space="preserve">       </w:t>
                            </w:r>
                            <w:r w:rsidR="00763D2E">
                              <w:t xml:space="preserve"> </w:t>
                            </w:r>
                            <w:permEnd w:id="707537933"/>
                          </w:p>
                        </w:txbxContent>
                      </wps:txbx>
                      <wps:bodyPr rot="0" vert="horz" wrap="square" lIns="91440" tIns="45720" rIns="91440" bIns="45720" anchor="t" anchorCtr="0">
                        <a:spAutoFit/>
                      </wps:bodyPr>
                    </wps:wsp>
                  </a:graphicData>
                </a:graphic>
              </wp:inline>
            </w:drawing>
          </mc:Choice>
          <mc:Fallback>
            <w:pict>
              <v:shape w14:anchorId="72FCA09E" id="_x0000_s1032"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">
                <v:textbox style="mso-fit-shape-to-text:t">
                  <w:txbxContent>
                    <w:permStart w:id="707537933" w:edGrp="everyone"/>
                    <w:p w14:paraId="7F62BCC8" w14:textId="6AE72850" w:rsidR="00763D2E" w:rsidRDefault="00120A79" w:rsidP="00AA267A">
                      <w:pPr>
                        <w:spacing w:line="256" w:lineRule="auto"/>
                        <w:rPr>
                          <w:rFonts w:cs="Arial"/>
                          <w:szCs w:val="24"/>
                        </w:rPr>
                      </w:pPr>
                      <w:sdt>
                        <w:sdtPr>
                          <w:rPr>
                            <w:rFonts w:cs="Arial"/>
                            <w:szCs w:val="24"/>
                          </w:rPr>
                          <w:id w:val="261963665"/>
                          <w14:checkbox>
                            <w14:checked w14:val="0"/>
                            <w14:checkedState w14:val="2612" w14:font="MS Gothic"/>
                            <w14:uncheckedState w14:val="2610" w14:font="MS Gothic"/>
                          </w14:checkbox>
                        </w:sdtPr>
                        <w:sdtEndPr/>
                        <w:sdtContent>
                          <w:r w:rsidR="008F35D5">
                            <w:rPr>
                              <w:rFonts w:ascii="MS Gothic" w:eastAsia="MS Gothic" w:hAnsi="MS Gothic" w:cs="Arial" w:hint="eastAsia"/>
                              <w:szCs w:val="24"/>
                            </w:rPr>
                            <w:t>☐</w:t>
                          </w:r>
                        </w:sdtContent>
                      </w:sdt>
                      <w:r w:rsidR="00763D2E">
                        <w:rPr>
                          <w:rFonts w:cs="Arial"/>
                          <w:szCs w:val="24"/>
                        </w:rPr>
                        <w:t xml:space="preserve"> Yes</w:t>
                      </w:r>
                    </w:p>
                    <w:p w14:paraId="44C3ACEF" w14:textId="77777777" w:rsidR="00763D2E" w:rsidRDefault="00120A79" w:rsidP="00AA267A">
                      <w:pPr>
                        <w:spacing w:line="256" w:lineRule="auto"/>
                        <w:rPr>
                          <w:rFonts w:cs="Arial"/>
                          <w:szCs w:val="24"/>
                        </w:rPr>
                      </w:pPr>
                      <w:sdt>
                        <w:sdtPr>
                          <w:rPr>
                            <w:rFonts w:cs="Arial"/>
                            <w:szCs w:val="24"/>
                          </w:rPr>
                          <w:id w:val="-38186050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65BBA634" w14:textId="1BAFDD26" w:rsidR="00763D2E" w:rsidRPr="00BE6D92" w:rsidRDefault="00120A79" w:rsidP="00AA267A">
                      <w:pPr>
                        <w:spacing w:line="256" w:lineRule="auto"/>
                        <w:rPr>
                          <w:rFonts w:cs="Arial"/>
                          <w:szCs w:val="24"/>
                        </w:rPr>
                      </w:pPr>
                      <w:sdt>
                        <w:sdtPr>
                          <w:rPr>
                            <w:rFonts w:cs="Arial"/>
                            <w:szCs w:val="24"/>
                          </w:rPr>
                          <w:id w:val="-62030656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66ED486" w14:textId="04955ED9" w:rsidR="00763D2E" w:rsidRDefault="0050626C" w:rsidP="00F1271D">
                      <w:r>
                        <w:t xml:space="preserve">       </w:t>
                      </w:r>
                      <w:r w:rsidR="00763D2E">
                        <w:t xml:space="preserve"> </w:t>
                      </w:r>
                      <w:permEnd w:id="707537933"/>
                    </w:p>
                  </w:txbxContent>
                </v:textbox>
                <w10:anchorlock/>
              </v:shape>
            </w:pict>
          </mc:Fallback>
        </mc:AlternateContent>
      </w:r>
    </w:p>
    <w:p w14:paraId="0B8CC91F" w14:textId="77777777" w:rsidR="002527F7" w:rsidRDefault="002527F7" w:rsidP="002527F7">
      <w:pPr>
        <w:pStyle w:val="ListParagraph"/>
        <w:ind w:left="360"/>
        <w:rPr>
          <w:rFonts w:cs="Arial"/>
          <w:b/>
          <w:sz w:val="24"/>
          <w:szCs w:val="24"/>
        </w:rPr>
      </w:pPr>
    </w:p>
    <w:p w14:paraId="6DE1CC71" w14:textId="6CDD943D" w:rsidR="002527F7" w:rsidRPr="002527F7" w:rsidRDefault="002527F7" w:rsidP="002527F7">
      <w:pPr>
        <w:pStyle w:val="ListParagraph"/>
        <w:numPr>
          <w:ilvl w:val="0"/>
          <w:numId w:val="4"/>
        </w:numPr>
        <w:rPr>
          <w:rFonts w:cs="Arial"/>
          <w:b/>
          <w:sz w:val="24"/>
          <w:szCs w:val="24"/>
        </w:rPr>
      </w:pPr>
      <w:r w:rsidRPr="002527F7">
        <w:rPr>
          <w:rFonts w:cs="Arial"/>
          <w:b/>
          <w:sz w:val="24"/>
          <w:szCs w:val="24"/>
        </w:rPr>
        <w:t>How will removing the entitlement to use red diesel in your sector impact your organisation? Please provide details on:</w:t>
      </w:r>
    </w:p>
    <w:p w14:paraId="0A6CF4C7" w14:textId="77777777" w:rsidR="002527F7" w:rsidRPr="002527F7" w:rsidRDefault="002527F7" w:rsidP="002527F7">
      <w:pPr>
        <w:pStyle w:val="ListParagraph"/>
        <w:numPr>
          <w:ilvl w:val="1"/>
          <w:numId w:val="4"/>
        </w:numPr>
        <w:rPr>
          <w:rFonts w:cs="Arial"/>
          <w:b/>
          <w:sz w:val="24"/>
          <w:szCs w:val="24"/>
        </w:rPr>
      </w:pPr>
      <w:r w:rsidRPr="002527F7">
        <w:rPr>
          <w:rFonts w:cs="Arial"/>
          <w:b/>
          <w:sz w:val="24"/>
          <w:szCs w:val="24"/>
        </w:rPr>
        <w:t>Your organisation/sector’s current red diesel consumption and costs, including as a proportion of total costs, and broken down by different uses (i.e. what types of vehicles and machinery)</w:t>
      </w:r>
    </w:p>
    <w:p w14:paraId="10F73529" w14:textId="77777777" w:rsidR="002527F7" w:rsidRPr="002527F7" w:rsidRDefault="002527F7" w:rsidP="002527F7">
      <w:pPr>
        <w:pStyle w:val="ListParagraph"/>
        <w:numPr>
          <w:ilvl w:val="1"/>
          <w:numId w:val="4"/>
        </w:numPr>
        <w:rPr>
          <w:rFonts w:cs="Arial"/>
          <w:b/>
          <w:sz w:val="24"/>
          <w:szCs w:val="24"/>
        </w:rPr>
      </w:pPr>
      <w:r w:rsidRPr="002527F7">
        <w:rPr>
          <w:rFonts w:cs="Arial"/>
          <w:b/>
          <w:sz w:val="24"/>
          <w:szCs w:val="24"/>
        </w:rPr>
        <w:t>The operational and financial capacity of your organisation/sector to shift to alternatives to red diesel (specifying what these alternatives are)</w:t>
      </w:r>
    </w:p>
    <w:p w14:paraId="76BF2894" w14:textId="77777777" w:rsidR="002527F7" w:rsidRPr="002527F7" w:rsidRDefault="002527F7" w:rsidP="002527F7">
      <w:pPr>
        <w:pStyle w:val="ListParagraph"/>
        <w:numPr>
          <w:ilvl w:val="1"/>
          <w:numId w:val="4"/>
        </w:numPr>
        <w:rPr>
          <w:rFonts w:cs="Arial"/>
          <w:b/>
          <w:sz w:val="24"/>
          <w:szCs w:val="24"/>
        </w:rPr>
      </w:pPr>
      <w:r w:rsidRPr="002527F7">
        <w:rPr>
          <w:rFonts w:cs="Arial"/>
          <w:b/>
          <w:sz w:val="24"/>
          <w:szCs w:val="24"/>
        </w:rPr>
        <w:t>The capacity of your organisation/sector to pass through costs down the supply chain</w:t>
      </w:r>
    </w:p>
    <w:p w14:paraId="1E84A8EF" w14:textId="77777777" w:rsidR="002527F7" w:rsidRPr="002527F7" w:rsidRDefault="002527F7" w:rsidP="002527F7">
      <w:pPr>
        <w:pStyle w:val="ListParagraph"/>
        <w:numPr>
          <w:ilvl w:val="1"/>
          <w:numId w:val="4"/>
        </w:numPr>
        <w:rPr>
          <w:rFonts w:cs="Arial"/>
          <w:b/>
          <w:sz w:val="24"/>
          <w:szCs w:val="24"/>
        </w:rPr>
      </w:pPr>
      <w:r w:rsidRPr="002527F7">
        <w:rPr>
          <w:rFonts w:cs="Arial"/>
          <w:b/>
          <w:sz w:val="24"/>
          <w:szCs w:val="24"/>
        </w:rPr>
        <w:lastRenderedPageBreak/>
        <w:t>The capacity of your organisation/sector to absorb extra costs</w:t>
      </w:r>
    </w:p>
    <w:p w14:paraId="75D6EF1D" w14:textId="32ED5D9A" w:rsidR="00ED2F2C" w:rsidRDefault="00ED2F2C" w:rsidP="00501C1E">
      <w:pPr>
        <w:rPr>
          <w:rFonts w:cs="Arial"/>
          <w:b/>
          <w:sz w:val="24"/>
          <w:szCs w:val="24"/>
        </w:rPr>
      </w:pPr>
      <w:r w:rsidRPr="004F2A54">
        <w:rPr>
          <w:rFonts w:cs="Arial"/>
          <w:b/>
          <w:noProof/>
          <w:sz w:val="24"/>
          <w:szCs w:val="24"/>
        </w:rPr>
        <mc:AlternateContent>
          <mc:Choice Requires="wps">
            <w:drawing>
              <wp:inline distT="0" distB="0" distL="0" distR="0" wp14:anchorId="572CB3B6" wp14:editId="68F733FE">
                <wp:extent cx="5610225" cy="962025"/>
                <wp:effectExtent l="0" t="0" r="28575" b="13970"/>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0A24701A" w14:textId="77777777" w:rsidR="00ED2F2C" w:rsidRDefault="00ED2F2C" w:rsidP="00ED2F2C">
                            <w:permStart w:id="106910111" w:edGrp="everyone"/>
                            <w:r>
                              <w:t xml:space="preserve">       </w:t>
                            </w:r>
                            <w:permEnd w:id="106910111"/>
                          </w:p>
                        </w:txbxContent>
                      </wps:txbx>
                      <wps:bodyPr rot="0" vert="horz" wrap="square" lIns="91440" tIns="45720" rIns="91440" bIns="45720" anchor="t" anchorCtr="0">
                        <a:spAutoFit/>
                      </wps:bodyPr>
                    </wps:wsp>
                  </a:graphicData>
                </a:graphic>
              </wp:inline>
            </w:drawing>
          </mc:Choice>
          <mc:Fallback>
            <w:pict>
              <v:shape w14:anchorId="572CB3B6" id="_x0000_s1033"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3RJQIAAE0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DZ+93RJQIAAE0EAAAOAAAAAAAAAAAAAAAAAC4CAABkcnMvZTJvRG9jLnht&#10;bFBLAQItABQABgAIAAAAIQASLzAZ2wAAAAUBAAAPAAAAAAAAAAAAAAAAAH8EAABkcnMvZG93bnJl&#10;di54bWxQSwUGAAAAAAQABADzAAAAhwUAAAAA&#10;">
                <v:textbox style="mso-fit-shape-to-text:t">
                  <w:txbxContent>
                    <w:p w14:paraId="0A24701A" w14:textId="77777777" w:rsidR="00ED2F2C" w:rsidRDefault="00ED2F2C" w:rsidP="00ED2F2C">
                      <w:permStart w:id="106910111" w:edGrp="everyone"/>
                      <w:r>
                        <w:t xml:space="preserve">       </w:t>
                      </w:r>
                      <w:permEnd w:id="106910111"/>
                    </w:p>
                  </w:txbxContent>
                </v:textbox>
                <w10:anchorlock/>
              </v:shape>
            </w:pict>
          </mc:Fallback>
        </mc:AlternateContent>
      </w:r>
    </w:p>
    <w:p w14:paraId="2C3999A9" w14:textId="77777777" w:rsidR="00820BD8" w:rsidRDefault="00820BD8" w:rsidP="00820BD8">
      <w:pPr>
        <w:pStyle w:val="ListParagraph"/>
        <w:ind w:left="360"/>
        <w:rPr>
          <w:rFonts w:cs="Arial"/>
          <w:b/>
          <w:sz w:val="24"/>
          <w:szCs w:val="24"/>
        </w:rPr>
      </w:pPr>
    </w:p>
    <w:p w14:paraId="7984F6B6" w14:textId="6D8BEE15" w:rsidR="00820BD8" w:rsidRPr="00820BD8" w:rsidRDefault="00820BD8" w:rsidP="00820BD8">
      <w:pPr>
        <w:pStyle w:val="ListParagraph"/>
        <w:numPr>
          <w:ilvl w:val="0"/>
          <w:numId w:val="4"/>
        </w:numPr>
        <w:rPr>
          <w:rFonts w:cs="Arial"/>
          <w:b/>
          <w:sz w:val="24"/>
          <w:szCs w:val="24"/>
        </w:rPr>
      </w:pPr>
      <w:r w:rsidRPr="00820BD8">
        <w:rPr>
          <w:rFonts w:cs="Arial"/>
          <w:b/>
          <w:sz w:val="24"/>
          <w:szCs w:val="24"/>
        </w:rPr>
        <w:t>What impact do you expect the removal of red diesel entitlements from most sectors will have on the environment and on air quality? Please provide any evidence you deem relevant.</w:t>
      </w:r>
    </w:p>
    <w:p w14:paraId="46F85AE0" w14:textId="73166A45" w:rsidR="00340728" w:rsidRDefault="00ED2F2C" w:rsidP="00ED2F2C">
      <w:pPr>
        <w:rPr>
          <w:rFonts w:cs="Arial"/>
          <w:b/>
          <w:noProof/>
          <w:sz w:val="24"/>
          <w:szCs w:val="24"/>
        </w:rPr>
      </w:pPr>
      <w:r w:rsidRPr="004F2A54">
        <w:rPr>
          <w:rFonts w:cs="Arial"/>
          <w:b/>
          <w:noProof/>
          <w:sz w:val="24"/>
          <w:szCs w:val="24"/>
        </w:rPr>
        <mc:AlternateContent>
          <mc:Choice Requires="wps">
            <w:drawing>
              <wp:inline distT="0" distB="0" distL="0" distR="0" wp14:anchorId="12C29AAC" wp14:editId="4EB46FD1">
                <wp:extent cx="5610225" cy="962025"/>
                <wp:effectExtent l="0" t="0" r="28575" b="13970"/>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0175F26E" w14:textId="77777777" w:rsidR="00ED2F2C" w:rsidRDefault="00ED2F2C" w:rsidP="00ED2F2C">
                            <w:permStart w:id="1840600759" w:edGrp="everyone"/>
                            <w:r>
                              <w:t xml:space="preserve">       </w:t>
                            </w:r>
                            <w:permEnd w:id="1840600759"/>
                          </w:p>
                        </w:txbxContent>
                      </wps:txbx>
                      <wps:bodyPr rot="0" vert="horz" wrap="square" lIns="91440" tIns="45720" rIns="91440" bIns="45720" anchor="t" anchorCtr="0">
                        <a:spAutoFit/>
                      </wps:bodyPr>
                    </wps:wsp>
                  </a:graphicData>
                </a:graphic>
              </wp:inline>
            </w:drawing>
          </mc:Choice>
          <mc:Fallback>
            <w:pict>
              <v:shape w14:anchorId="12C29AAC" id="_x0000_s1034"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xaJQIAAE0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CKATxaJQIAAE0EAAAOAAAAAAAAAAAAAAAAAC4CAABkcnMvZTJvRG9jLnht&#10;bFBLAQItABQABgAIAAAAIQASLzAZ2wAAAAUBAAAPAAAAAAAAAAAAAAAAAH8EAABkcnMvZG93bnJl&#10;di54bWxQSwUGAAAAAAQABADzAAAAhwUAAAAA&#10;">
                <v:textbox style="mso-fit-shape-to-text:t">
                  <w:txbxContent>
                    <w:p w14:paraId="0175F26E" w14:textId="77777777" w:rsidR="00ED2F2C" w:rsidRDefault="00ED2F2C" w:rsidP="00ED2F2C">
                      <w:permStart w:id="1840600759" w:edGrp="everyone"/>
                      <w:r>
                        <w:t xml:space="preserve">       </w:t>
                      </w:r>
                      <w:permEnd w:id="1840600759"/>
                    </w:p>
                  </w:txbxContent>
                </v:textbox>
                <w10:anchorlock/>
              </v:shape>
            </w:pict>
          </mc:Fallback>
        </mc:AlternateContent>
      </w:r>
    </w:p>
    <w:p w14:paraId="686DFCC7" w14:textId="77777777" w:rsidR="00ED2F2C" w:rsidRDefault="00ED2F2C" w:rsidP="00ED2F2C">
      <w:pPr>
        <w:pStyle w:val="ListParagraph"/>
        <w:ind w:left="360"/>
        <w:rPr>
          <w:rFonts w:cs="Arial"/>
          <w:b/>
          <w:sz w:val="24"/>
          <w:szCs w:val="24"/>
        </w:rPr>
      </w:pPr>
    </w:p>
    <w:p w14:paraId="452A0A25" w14:textId="3DF7D9DE" w:rsidR="00340728" w:rsidRPr="00340728" w:rsidRDefault="00340728" w:rsidP="00340728">
      <w:pPr>
        <w:pStyle w:val="ListParagraph"/>
        <w:numPr>
          <w:ilvl w:val="0"/>
          <w:numId w:val="4"/>
        </w:numPr>
        <w:rPr>
          <w:rFonts w:cs="Arial"/>
          <w:b/>
          <w:sz w:val="24"/>
          <w:szCs w:val="24"/>
        </w:rPr>
      </w:pPr>
      <w:r w:rsidRPr="00340728">
        <w:rPr>
          <w:rFonts w:cs="Arial"/>
          <w:b/>
          <w:sz w:val="24"/>
          <w:szCs w:val="24"/>
        </w:rPr>
        <w:t>Do you have any comments on the government’s intention to maintain the entitlement to use red diesel for agriculture (as well as forestry, horticulture and pisciculture), rail and for non-commercial heating (including domestic heating) from April 2022?</w:t>
      </w:r>
    </w:p>
    <w:p w14:paraId="6C1B2D78" w14:textId="16B08D4D" w:rsidR="00ED2F2C" w:rsidRDefault="00ED2F2C" w:rsidP="00501C1E">
      <w:pPr>
        <w:rPr>
          <w:rFonts w:cs="Arial"/>
          <w:b/>
          <w:sz w:val="24"/>
          <w:szCs w:val="24"/>
        </w:rPr>
      </w:pPr>
      <w:r w:rsidRPr="004F2A54">
        <w:rPr>
          <w:rFonts w:cs="Arial"/>
          <w:b/>
          <w:noProof/>
          <w:sz w:val="24"/>
          <w:szCs w:val="24"/>
        </w:rPr>
        <mc:AlternateContent>
          <mc:Choice Requires="wps">
            <w:drawing>
              <wp:inline distT="0" distB="0" distL="0" distR="0" wp14:anchorId="0E2988E2" wp14:editId="6A750BA2">
                <wp:extent cx="5610225" cy="962025"/>
                <wp:effectExtent l="0" t="0" r="28575" b="13970"/>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6E6AEA6F" w14:textId="77777777" w:rsidR="00ED2F2C" w:rsidRDefault="00ED2F2C" w:rsidP="00ED2F2C">
                            <w:permStart w:id="316959147" w:edGrp="everyone"/>
                            <w:r>
                              <w:t xml:space="preserve">       </w:t>
                            </w:r>
                            <w:permEnd w:id="316959147"/>
                          </w:p>
                        </w:txbxContent>
                      </wps:txbx>
                      <wps:bodyPr rot="0" vert="horz" wrap="square" lIns="91440" tIns="45720" rIns="91440" bIns="45720" anchor="t" anchorCtr="0">
                        <a:spAutoFit/>
                      </wps:bodyPr>
                    </wps:wsp>
                  </a:graphicData>
                </a:graphic>
              </wp:inline>
            </w:drawing>
          </mc:Choice>
          <mc:Fallback>
            <w:pict>
              <v:shape w14:anchorId="0E2988E2" id="_x0000_s1035"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17JAIAAE0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FdAfXskAgAATQQAAA4AAAAAAAAAAAAAAAAALgIAAGRycy9lMm9Eb2MueG1s&#10;UEsBAi0AFAAGAAgAAAAhABIvMBnbAAAABQEAAA8AAAAAAAAAAAAAAAAAfgQAAGRycy9kb3ducmV2&#10;LnhtbFBLBQYAAAAABAAEAPMAAACGBQAAAAA=&#10;">
                <v:textbox style="mso-fit-shape-to-text:t">
                  <w:txbxContent>
                    <w:p w14:paraId="6E6AEA6F" w14:textId="77777777" w:rsidR="00ED2F2C" w:rsidRDefault="00ED2F2C" w:rsidP="00ED2F2C">
                      <w:permStart w:id="316959147" w:edGrp="everyone"/>
                      <w:r>
                        <w:t xml:space="preserve">       </w:t>
                      </w:r>
                      <w:permEnd w:id="316959147"/>
                    </w:p>
                  </w:txbxContent>
                </v:textbox>
                <w10:anchorlock/>
              </v:shape>
            </w:pict>
          </mc:Fallback>
        </mc:AlternateContent>
      </w:r>
    </w:p>
    <w:p w14:paraId="0233E2F4" w14:textId="77777777" w:rsidR="00D90BBB" w:rsidRDefault="00D90BBB" w:rsidP="00D90BBB">
      <w:pPr>
        <w:pStyle w:val="ListParagraph"/>
        <w:ind w:left="360"/>
        <w:rPr>
          <w:rFonts w:cs="Arial"/>
          <w:b/>
          <w:sz w:val="24"/>
          <w:szCs w:val="24"/>
        </w:rPr>
      </w:pPr>
    </w:p>
    <w:p w14:paraId="39A01800" w14:textId="77777777" w:rsidR="007E4A32" w:rsidRPr="007E4A32" w:rsidRDefault="007E4A32" w:rsidP="007E4A32">
      <w:pPr>
        <w:pStyle w:val="ListParagraph"/>
        <w:numPr>
          <w:ilvl w:val="0"/>
          <w:numId w:val="4"/>
        </w:numPr>
        <w:rPr>
          <w:rFonts w:cs="Arial"/>
          <w:b/>
          <w:sz w:val="24"/>
          <w:szCs w:val="24"/>
        </w:rPr>
      </w:pPr>
      <w:r w:rsidRPr="007E4A32">
        <w:rPr>
          <w:rFonts w:cs="Arial"/>
          <w:b/>
          <w:sz w:val="24"/>
          <w:szCs w:val="24"/>
        </w:rPr>
        <w:t xml:space="preserve">The government is interested in gathering further information about the use of red diesel for heating. Please provide relevant evidence of your use of red diesel for this purpose, including on: i) the quantity and cost of the fuel; ii) where in the country the fuel is used (including whether you are on or off the gas grid); and iii) whether you consider that there are any viable alternative energy sources available to you. </w:t>
      </w:r>
    </w:p>
    <w:p w14:paraId="7152D2B8" w14:textId="318FFF03" w:rsidR="00ED2F2C" w:rsidRDefault="00ED2F2C" w:rsidP="00D90BBB">
      <w:pPr>
        <w:rPr>
          <w:rFonts w:cs="Arial"/>
          <w:b/>
          <w:sz w:val="24"/>
          <w:szCs w:val="24"/>
        </w:rPr>
      </w:pPr>
      <w:r w:rsidRPr="004F2A54">
        <w:rPr>
          <w:rFonts w:cs="Arial"/>
          <w:b/>
          <w:noProof/>
          <w:sz w:val="24"/>
          <w:szCs w:val="24"/>
        </w:rPr>
        <mc:AlternateContent>
          <mc:Choice Requires="wps">
            <w:drawing>
              <wp:inline distT="0" distB="0" distL="0" distR="0" wp14:anchorId="7C36F518" wp14:editId="6365A635">
                <wp:extent cx="5610225" cy="962025"/>
                <wp:effectExtent l="0" t="0" r="28575" b="13970"/>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256F1547" w14:textId="77777777" w:rsidR="00ED2F2C" w:rsidRDefault="00ED2F2C" w:rsidP="00ED2F2C">
                            <w:permStart w:id="1283068266" w:edGrp="everyone"/>
                            <w:r>
                              <w:t xml:space="preserve">       </w:t>
                            </w:r>
                            <w:permEnd w:id="1283068266"/>
                          </w:p>
                        </w:txbxContent>
                      </wps:txbx>
                      <wps:bodyPr rot="0" vert="horz" wrap="square" lIns="91440" tIns="45720" rIns="91440" bIns="45720" anchor="t" anchorCtr="0">
                        <a:spAutoFit/>
                      </wps:bodyPr>
                    </wps:wsp>
                  </a:graphicData>
                </a:graphic>
              </wp:inline>
            </w:drawing>
          </mc:Choice>
          <mc:Fallback>
            <w:pict>
              <v:shape w14:anchorId="7C36F518" id="_x0000_s1036"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D1MKMQJQIAAE4EAAAOAAAAAAAAAAAAAAAAAC4CAABkcnMvZTJvRG9jLnht&#10;bFBLAQItABQABgAIAAAAIQASLzAZ2wAAAAUBAAAPAAAAAAAAAAAAAAAAAH8EAABkcnMvZG93bnJl&#10;di54bWxQSwUGAAAAAAQABADzAAAAhwUAAAAA&#10;">
                <v:textbox style="mso-fit-shape-to-text:t">
                  <w:txbxContent>
                    <w:p w14:paraId="256F1547" w14:textId="77777777" w:rsidR="00ED2F2C" w:rsidRDefault="00ED2F2C" w:rsidP="00ED2F2C">
                      <w:permStart w:id="1283068266" w:edGrp="everyone"/>
                      <w:r>
                        <w:t xml:space="preserve">       </w:t>
                      </w:r>
                      <w:permEnd w:id="1283068266"/>
                    </w:p>
                  </w:txbxContent>
                </v:textbox>
                <w10:anchorlock/>
              </v:shape>
            </w:pict>
          </mc:Fallback>
        </mc:AlternateContent>
      </w:r>
    </w:p>
    <w:p w14:paraId="097C973F" w14:textId="77777777" w:rsidR="008F35D5" w:rsidRDefault="008F35D5" w:rsidP="008F35D5">
      <w:pPr>
        <w:pStyle w:val="ListParagraph"/>
        <w:ind w:left="360"/>
        <w:rPr>
          <w:rFonts w:cs="Arial"/>
          <w:b/>
          <w:sz w:val="24"/>
          <w:szCs w:val="24"/>
        </w:rPr>
      </w:pPr>
    </w:p>
    <w:p w14:paraId="44CC722F" w14:textId="360B9C96" w:rsidR="008F35D5" w:rsidRDefault="008F35D5" w:rsidP="008F35D5">
      <w:pPr>
        <w:pStyle w:val="ListParagraph"/>
        <w:numPr>
          <w:ilvl w:val="0"/>
          <w:numId w:val="4"/>
        </w:numPr>
        <w:rPr>
          <w:rFonts w:cs="Arial"/>
          <w:b/>
          <w:sz w:val="24"/>
          <w:szCs w:val="24"/>
        </w:rPr>
      </w:pPr>
      <w:r w:rsidRPr="008F35D5">
        <w:rPr>
          <w:rFonts w:cs="Arial"/>
          <w:b/>
          <w:sz w:val="24"/>
          <w:szCs w:val="24"/>
        </w:rPr>
        <w:t xml:space="preserve">Do the announced changes to the tax treatment of red diesel raise any concerns about the application of existing fuel duty reliefs? If so, please provide details on the relief and the issue that you believe will arise. </w:t>
      </w:r>
    </w:p>
    <w:p w14:paraId="76830400" w14:textId="78336988" w:rsidR="00BC1C0C" w:rsidRDefault="008F35D5" w:rsidP="008F35D5">
      <w:pPr>
        <w:rPr>
          <w:rFonts w:cs="Arial"/>
          <w:b/>
          <w:sz w:val="24"/>
          <w:szCs w:val="24"/>
        </w:rPr>
      </w:pPr>
      <w:r w:rsidRPr="004F2A54">
        <w:rPr>
          <w:rFonts w:cs="Arial"/>
          <w:b/>
          <w:noProof/>
          <w:sz w:val="24"/>
          <w:szCs w:val="24"/>
        </w:rPr>
        <mc:AlternateContent>
          <mc:Choice Requires="wps">
            <w:drawing>
              <wp:inline distT="0" distB="0" distL="0" distR="0" wp14:anchorId="4DD4A704" wp14:editId="721816B9">
                <wp:extent cx="5610225" cy="962025"/>
                <wp:effectExtent l="0" t="0" r="28575" b="1397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441208216" w:edGrp="everyone"/>
                          <w:p w14:paraId="57493A4C" w14:textId="387DB84E" w:rsidR="008F35D5" w:rsidRDefault="00120A79" w:rsidP="008F35D5">
                            <w:pPr>
                              <w:spacing w:line="256" w:lineRule="auto"/>
                              <w:rPr>
                                <w:rFonts w:cs="Arial"/>
                                <w:szCs w:val="24"/>
                              </w:rPr>
                            </w:pPr>
                            <w:sdt>
                              <w:sdtPr>
                                <w:rPr>
                                  <w:rFonts w:cs="Arial"/>
                                  <w:szCs w:val="24"/>
                                </w:rPr>
                                <w:id w:val="1498143582"/>
                                <w14:checkbox>
                                  <w14:checked w14:val="0"/>
                                  <w14:checkedState w14:val="2612" w14:font="MS Gothic"/>
                                  <w14:uncheckedState w14:val="2610" w14:font="MS Gothic"/>
                                </w14:checkbox>
                              </w:sdtPr>
                              <w:sdtEndPr/>
                              <w:sdtContent>
                                <w:r w:rsidR="004D3C56">
                                  <w:rPr>
                                    <w:rFonts w:ascii="MS Gothic" w:eastAsia="MS Gothic" w:hAnsi="MS Gothic" w:cs="Arial" w:hint="eastAsia"/>
                                    <w:szCs w:val="24"/>
                                  </w:rPr>
                                  <w:t>☐</w:t>
                                </w:r>
                              </w:sdtContent>
                            </w:sdt>
                            <w:r w:rsidR="008F35D5">
                              <w:rPr>
                                <w:rFonts w:cs="Arial"/>
                                <w:szCs w:val="24"/>
                              </w:rPr>
                              <w:t xml:space="preserve"> Yes</w:t>
                            </w:r>
                          </w:p>
                          <w:p w14:paraId="2F4E657B" w14:textId="77777777" w:rsidR="008F35D5" w:rsidRDefault="00120A79" w:rsidP="008F35D5">
                            <w:pPr>
                              <w:spacing w:line="256" w:lineRule="auto"/>
                              <w:rPr>
                                <w:rFonts w:cs="Arial"/>
                                <w:szCs w:val="24"/>
                              </w:rPr>
                            </w:pPr>
                            <w:sdt>
                              <w:sdtPr>
                                <w:rPr>
                                  <w:rFonts w:cs="Arial"/>
                                  <w:szCs w:val="24"/>
                                </w:rPr>
                                <w:id w:val="407123502"/>
                                <w14:checkbox>
                                  <w14:checked w14:val="0"/>
                                  <w14:checkedState w14:val="2612" w14:font="MS Gothic"/>
                                  <w14:uncheckedState w14:val="2610" w14:font="MS Gothic"/>
                                </w14:checkbox>
                              </w:sdtPr>
                              <w:sdtEndPr/>
                              <w:sdtContent>
                                <w:r w:rsidR="008F35D5">
                                  <w:rPr>
                                    <w:rFonts w:ascii="MS Gothic" w:eastAsia="MS Gothic" w:hAnsi="MS Gothic" w:cs="Arial" w:hint="eastAsia"/>
                                    <w:szCs w:val="24"/>
                                  </w:rPr>
                                  <w:t>☐</w:t>
                                </w:r>
                              </w:sdtContent>
                            </w:sdt>
                            <w:r w:rsidR="008F35D5">
                              <w:rPr>
                                <w:rFonts w:cs="Arial"/>
                                <w:szCs w:val="24"/>
                              </w:rPr>
                              <w:t xml:space="preserve"> No</w:t>
                            </w:r>
                          </w:p>
                          <w:p w14:paraId="6D97DA6D" w14:textId="77777777" w:rsidR="008F35D5" w:rsidRPr="00BE6D92" w:rsidRDefault="00120A79" w:rsidP="008F35D5">
                            <w:pPr>
                              <w:spacing w:line="256" w:lineRule="auto"/>
                              <w:rPr>
                                <w:rFonts w:cs="Arial"/>
                                <w:szCs w:val="24"/>
                              </w:rPr>
                            </w:pPr>
                            <w:sdt>
                              <w:sdtPr>
                                <w:rPr>
                                  <w:rFonts w:cs="Arial"/>
                                  <w:szCs w:val="24"/>
                                </w:rPr>
                                <w:id w:val="-950853650"/>
                                <w14:checkbox>
                                  <w14:checked w14:val="0"/>
                                  <w14:checkedState w14:val="2612" w14:font="MS Gothic"/>
                                  <w14:uncheckedState w14:val="2610" w14:font="MS Gothic"/>
                                </w14:checkbox>
                              </w:sdtPr>
                              <w:sdtEndPr/>
                              <w:sdtContent>
                                <w:r w:rsidR="008F35D5">
                                  <w:rPr>
                                    <w:rFonts w:ascii="MS Gothic" w:eastAsia="MS Gothic" w:hAnsi="MS Gothic" w:cs="Arial" w:hint="eastAsia"/>
                                    <w:szCs w:val="24"/>
                                  </w:rPr>
                                  <w:t>☐</w:t>
                                </w:r>
                              </w:sdtContent>
                            </w:sdt>
                            <w:r w:rsidR="008F35D5">
                              <w:rPr>
                                <w:rFonts w:cs="Arial"/>
                                <w:szCs w:val="24"/>
                              </w:rPr>
                              <w:t xml:space="preserve"> Don’t know</w:t>
                            </w:r>
                          </w:p>
                          <w:p w14:paraId="75A37105" w14:textId="15301DB3" w:rsidR="008F35D5" w:rsidRDefault="00E14CCF" w:rsidP="008F35D5">
                            <w:r>
                              <w:t xml:space="preserve">       </w:t>
                            </w:r>
                            <w:r w:rsidR="008F35D5">
                              <w:t xml:space="preserve"> </w:t>
                            </w:r>
                            <w:permEnd w:id="1441208216"/>
                          </w:p>
                        </w:txbxContent>
                      </wps:txbx>
                      <wps:bodyPr rot="0" vert="horz" wrap="square" lIns="91440" tIns="45720" rIns="91440" bIns="45720" anchor="t" anchorCtr="0">
                        <a:spAutoFit/>
                      </wps:bodyPr>
                    </wps:wsp>
                  </a:graphicData>
                </a:graphic>
              </wp:inline>
            </w:drawing>
          </mc:Choice>
          <mc:Fallback>
            <w:pict>
              <v:shape w14:anchorId="4DD4A704" id="_x0000_s1037"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GDzD6gkAgAATgQAAA4AAAAAAAAAAAAAAAAALgIAAGRycy9lMm9Eb2MueG1s&#10;UEsBAi0AFAAGAAgAAAAhABIvMBnbAAAABQEAAA8AAAAAAAAAAAAAAAAAfgQAAGRycy9kb3ducmV2&#10;LnhtbFBLBQYAAAAABAAEAPMAAACGBQAAAAA=&#10;">
                <v:textbox style="mso-fit-shape-to-text:t">
                  <w:txbxContent>
                    <w:permStart w:id="1441208216" w:edGrp="everyone"/>
                    <w:p w14:paraId="57493A4C" w14:textId="387DB84E" w:rsidR="008F35D5" w:rsidRDefault="00120A79" w:rsidP="008F35D5">
                      <w:pPr>
                        <w:spacing w:line="256" w:lineRule="auto"/>
                        <w:rPr>
                          <w:rFonts w:cs="Arial"/>
                          <w:szCs w:val="24"/>
                        </w:rPr>
                      </w:pPr>
                      <w:sdt>
                        <w:sdtPr>
                          <w:rPr>
                            <w:rFonts w:cs="Arial"/>
                            <w:szCs w:val="24"/>
                          </w:rPr>
                          <w:id w:val="1498143582"/>
                          <w14:checkbox>
                            <w14:checked w14:val="0"/>
                            <w14:checkedState w14:val="2612" w14:font="MS Gothic"/>
                            <w14:uncheckedState w14:val="2610" w14:font="MS Gothic"/>
                          </w14:checkbox>
                        </w:sdtPr>
                        <w:sdtEndPr/>
                        <w:sdtContent>
                          <w:r w:rsidR="004D3C56">
                            <w:rPr>
                              <w:rFonts w:ascii="MS Gothic" w:eastAsia="MS Gothic" w:hAnsi="MS Gothic" w:cs="Arial" w:hint="eastAsia"/>
                              <w:szCs w:val="24"/>
                            </w:rPr>
                            <w:t>☐</w:t>
                          </w:r>
                        </w:sdtContent>
                      </w:sdt>
                      <w:r w:rsidR="008F35D5">
                        <w:rPr>
                          <w:rFonts w:cs="Arial"/>
                          <w:szCs w:val="24"/>
                        </w:rPr>
                        <w:t xml:space="preserve"> Yes</w:t>
                      </w:r>
                    </w:p>
                    <w:p w14:paraId="2F4E657B" w14:textId="77777777" w:rsidR="008F35D5" w:rsidRDefault="00120A79" w:rsidP="008F35D5">
                      <w:pPr>
                        <w:spacing w:line="256" w:lineRule="auto"/>
                        <w:rPr>
                          <w:rFonts w:cs="Arial"/>
                          <w:szCs w:val="24"/>
                        </w:rPr>
                      </w:pPr>
                      <w:sdt>
                        <w:sdtPr>
                          <w:rPr>
                            <w:rFonts w:cs="Arial"/>
                            <w:szCs w:val="24"/>
                          </w:rPr>
                          <w:id w:val="407123502"/>
                          <w14:checkbox>
                            <w14:checked w14:val="0"/>
                            <w14:checkedState w14:val="2612" w14:font="MS Gothic"/>
                            <w14:uncheckedState w14:val="2610" w14:font="MS Gothic"/>
                          </w14:checkbox>
                        </w:sdtPr>
                        <w:sdtEndPr/>
                        <w:sdtContent>
                          <w:r w:rsidR="008F35D5">
                            <w:rPr>
                              <w:rFonts w:ascii="MS Gothic" w:eastAsia="MS Gothic" w:hAnsi="MS Gothic" w:cs="Arial" w:hint="eastAsia"/>
                              <w:szCs w:val="24"/>
                            </w:rPr>
                            <w:t>☐</w:t>
                          </w:r>
                        </w:sdtContent>
                      </w:sdt>
                      <w:r w:rsidR="008F35D5">
                        <w:rPr>
                          <w:rFonts w:cs="Arial"/>
                          <w:szCs w:val="24"/>
                        </w:rPr>
                        <w:t xml:space="preserve"> No</w:t>
                      </w:r>
                    </w:p>
                    <w:p w14:paraId="6D97DA6D" w14:textId="77777777" w:rsidR="008F35D5" w:rsidRPr="00BE6D92" w:rsidRDefault="00120A79" w:rsidP="008F35D5">
                      <w:pPr>
                        <w:spacing w:line="256" w:lineRule="auto"/>
                        <w:rPr>
                          <w:rFonts w:cs="Arial"/>
                          <w:szCs w:val="24"/>
                        </w:rPr>
                      </w:pPr>
                      <w:sdt>
                        <w:sdtPr>
                          <w:rPr>
                            <w:rFonts w:cs="Arial"/>
                            <w:szCs w:val="24"/>
                          </w:rPr>
                          <w:id w:val="-950853650"/>
                          <w14:checkbox>
                            <w14:checked w14:val="0"/>
                            <w14:checkedState w14:val="2612" w14:font="MS Gothic"/>
                            <w14:uncheckedState w14:val="2610" w14:font="MS Gothic"/>
                          </w14:checkbox>
                        </w:sdtPr>
                        <w:sdtEndPr/>
                        <w:sdtContent>
                          <w:r w:rsidR="008F35D5">
                            <w:rPr>
                              <w:rFonts w:ascii="MS Gothic" w:eastAsia="MS Gothic" w:hAnsi="MS Gothic" w:cs="Arial" w:hint="eastAsia"/>
                              <w:szCs w:val="24"/>
                            </w:rPr>
                            <w:t>☐</w:t>
                          </w:r>
                        </w:sdtContent>
                      </w:sdt>
                      <w:r w:rsidR="008F35D5">
                        <w:rPr>
                          <w:rFonts w:cs="Arial"/>
                          <w:szCs w:val="24"/>
                        </w:rPr>
                        <w:t xml:space="preserve"> Don’t know</w:t>
                      </w:r>
                    </w:p>
                    <w:p w14:paraId="75A37105" w14:textId="15301DB3" w:rsidR="008F35D5" w:rsidRDefault="00E14CCF" w:rsidP="008F35D5">
                      <w:r>
                        <w:t xml:space="preserve">       </w:t>
                      </w:r>
                      <w:r w:rsidR="008F35D5">
                        <w:t xml:space="preserve"> </w:t>
                      </w:r>
                      <w:permEnd w:id="1441208216"/>
                    </w:p>
                  </w:txbxContent>
                </v:textbox>
                <w10:anchorlock/>
              </v:shape>
            </w:pict>
          </mc:Fallback>
        </mc:AlternateContent>
      </w:r>
    </w:p>
    <w:p w14:paraId="3875B998" w14:textId="5C2C3D2E" w:rsidR="00961B63" w:rsidRPr="00E54618" w:rsidRDefault="00BC1C0C" w:rsidP="00961B63">
      <w:pPr>
        <w:rPr>
          <w:rFonts w:eastAsia="Times New Roman" w:cs="Arial"/>
          <w:b/>
          <w:bCs/>
          <w:iCs/>
          <w:color w:val="B01117"/>
          <w:kern w:val="32"/>
          <w:sz w:val="36"/>
          <w:szCs w:val="28"/>
          <w:u w:color="BF311A"/>
          <w:lang w:eastAsia="en-GB"/>
        </w:rPr>
      </w:pPr>
      <w:r>
        <w:rPr>
          <w:rFonts w:cs="Arial"/>
          <w:b/>
          <w:sz w:val="24"/>
          <w:szCs w:val="24"/>
        </w:rPr>
        <w:br w:type="page"/>
      </w:r>
      <w:r w:rsidR="00C52AF8">
        <w:rPr>
          <w:rFonts w:eastAsia="Times New Roman" w:cs="Arial"/>
          <w:b/>
          <w:bCs/>
          <w:iCs/>
          <w:color w:val="B01117"/>
          <w:kern w:val="32"/>
          <w:sz w:val="36"/>
          <w:szCs w:val="28"/>
          <w:u w:color="BF311A"/>
          <w:lang w:eastAsia="en-GB"/>
        </w:rPr>
        <w:lastRenderedPageBreak/>
        <w:t>Implementation and ensuring compliance</w:t>
      </w:r>
      <w:r w:rsidR="00961B63">
        <w:rPr>
          <w:rFonts w:eastAsia="Times New Roman" w:cs="Arial"/>
          <w:b/>
          <w:bCs/>
          <w:iCs/>
          <w:color w:val="B01117"/>
          <w:kern w:val="32"/>
          <w:sz w:val="36"/>
          <w:szCs w:val="28"/>
          <w:u w:color="BF311A"/>
          <w:lang w:eastAsia="en-GB"/>
        </w:rPr>
        <w:t xml:space="preserve"> – chapter </w:t>
      </w:r>
      <w:r w:rsidR="00C52AF8">
        <w:rPr>
          <w:rFonts w:eastAsia="Times New Roman" w:cs="Arial"/>
          <w:b/>
          <w:bCs/>
          <w:iCs/>
          <w:color w:val="B01117"/>
          <w:kern w:val="32"/>
          <w:sz w:val="36"/>
          <w:szCs w:val="28"/>
          <w:u w:color="BF311A"/>
          <w:lang w:eastAsia="en-GB"/>
        </w:rPr>
        <w:t>5</w:t>
      </w:r>
    </w:p>
    <w:p w14:paraId="724514EC" w14:textId="1D0E522E" w:rsidR="00034B8A" w:rsidRDefault="00034B8A" w:rsidP="005633FA">
      <w:pPr>
        <w:spacing w:line="240" w:lineRule="auto"/>
        <w:textAlignment w:val="baseline"/>
        <w:rPr>
          <w:rFonts w:cs="Arial"/>
          <w:sz w:val="24"/>
          <w:szCs w:val="24"/>
          <w:lang w:eastAsia="en-GB"/>
        </w:rPr>
      </w:pPr>
      <w:r>
        <w:rPr>
          <w:rFonts w:cs="Arial"/>
          <w:sz w:val="24"/>
          <w:szCs w:val="24"/>
          <w:lang w:eastAsia="en-GB"/>
        </w:rPr>
        <w:t>C</w:t>
      </w:r>
      <w:r w:rsidRPr="00034B8A">
        <w:rPr>
          <w:rFonts w:cs="Arial"/>
          <w:sz w:val="24"/>
          <w:szCs w:val="24"/>
          <w:lang w:eastAsia="en-GB"/>
        </w:rPr>
        <w:t>hapter 5 outlines the government’s proposals for implementing the changes announced at Budget. It seeks views on proposals to introduce the tax changes, and whether to mandate that fuel suppliers and end users of red diesel must flush out their tanks, pumps and fuel supplies. It also seeks views on whether the government’s suggested approach to ensuring compliance is proportionate and appropriate, as well as setting out the specific implications for private pleasure craft.</w:t>
      </w:r>
    </w:p>
    <w:p w14:paraId="5039F94E" w14:textId="77777777" w:rsidR="007E1C46" w:rsidRPr="00EA1AD2" w:rsidRDefault="007E1C46" w:rsidP="007E1C46">
      <w:pPr>
        <w:keepNext/>
        <w:spacing w:before="280" w:after="113" w:line="280" w:lineRule="exact"/>
        <w:outlineLvl w:val="2"/>
        <w:rPr>
          <w:rFonts w:ascii="Humnst777 Cn BT" w:eastAsia="Times New Roman" w:hAnsi="Humnst777 Cn BT" w:cs="Arial"/>
          <w:iCs/>
          <w:color w:val="B01117"/>
          <w:kern w:val="32"/>
          <w:sz w:val="32"/>
          <w:szCs w:val="26"/>
          <w:u w:color="BF311A"/>
          <w:lang w:eastAsia="en-GB"/>
        </w:rPr>
      </w:pPr>
      <w:r w:rsidRPr="00EA1AD2">
        <w:rPr>
          <w:rFonts w:ascii="Humnst777 Cn BT" w:eastAsia="Times New Roman" w:hAnsi="Humnst777 Cn BT" w:cs="Arial"/>
          <w:iCs/>
          <w:color w:val="B01117"/>
          <w:kern w:val="32"/>
          <w:sz w:val="32"/>
          <w:szCs w:val="26"/>
          <w:u w:color="BF311A"/>
          <w:lang w:eastAsia="en-GB"/>
        </w:rPr>
        <w:t>Questions</w:t>
      </w:r>
    </w:p>
    <w:p w14:paraId="203D237D" w14:textId="77777777" w:rsidR="00944B10" w:rsidRPr="00944B10" w:rsidRDefault="00944B10" w:rsidP="00944B10">
      <w:pPr>
        <w:keepNext/>
        <w:spacing w:before="280" w:after="113" w:line="280" w:lineRule="exact"/>
        <w:outlineLvl w:val="2"/>
        <w:rPr>
          <w:rFonts w:ascii="Humnst777 Cn BT" w:eastAsia="Times New Roman" w:hAnsi="Humnst777 Cn BT" w:cs="Arial"/>
          <w:iCs/>
          <w:color w:val="B01117"/>
          <w:kern w:val="32"/>
          <w:sz w:val="28"/>
          <w:szCs w:val="24"/>
          <w:u w:color="BF311A"/>
          <w:lang w:eastAsia="en-GB"/>
        </w:rPr>
      </w:pPr>
      <w:r w:rsidRPr="00944B10">
        <w:rPr>
          <w:rFonts w:ascii="Humnst777 Cn BT" w:eastAsia="Times New Roman" w:hAnsi="Humnst777 Cn BT" w:cs="Arial"/>
          <w:iCs/>
          <w:color w:val="B01117"/>
          <w:kern w:val="32"/>
          <w:sz w:val="28"/>
          <w:szCs w:val="24"/>
          <w:u w:color="BF311A"/>
          <w:lang w:eastAsia="en-GB"/>
        </w:rPr>
        <w:t>Introduction of changes</w:t>
      </w:r>
    </w:p>
    <w:p w14:paraId="1545D985" w14:textId="7B56B945" w:rsidR="00901676" w:rsidRPr="00901676" w:rsidRDefault="00901676" w:rsidP="008A2995">
      <w:pPr>
        <w:pStyle w:val="ListParagraph"/>
        <w:numPr>
          <w:ilvl w:val="0"/>
          <w:numId w:val="4"/>
        </w:numPr>
        <w:rPr>
          <w:rFonts w:cs="Arial"/>
          <w:b/>
          <w:sz w:val="24"/>
          <w:szCs w:val="24"/>
        </w:rPr>
      </w:pPr>
      <w:r w:rsidRPr="00901676">
        <w:rPr>
          <w:rFonts w:cs="Arial"/>
          <w:b/>
          <w:sz w:val="24"/>
          <w:szCs w:val="24"/>
        </w:rPr>
        <w:t>Are there any circumstances where, despite nearly two years’ notice, users of red diesel that will be losing their entitlement will have already purchased fuel that they do not expect to have used up by April 2022? If so, please provide evidence to explain why you do not expect to be able to manage your supplies so that you have used up all your red diesel by April 2022.</w:t>
      </w:r>
    </w:p>
    <w:p w14:paraId="736FD748" w14:textId="7180A383" w:rsidR="00501C1E" w:rsidRDefault="00882EF2" w:rsidP="00501C1E">
      <w:pPr>
        <w:rPr>
          <w:rFonts w:cs="Arial"/>
          <w:b/>
          <w:sz w:val="24"/>
          <w:szCs w:val="24"/>
        </w:rPr>
      </w:pPr>
      <w:r w:rsidRPr="004F2A54">
        <w:rPr>
          <w:rFonts w:cs="Arial"/>
          <w:b/>
          <w:noProof/>
          <w:sz w:val="24"/>
          <w:szCs w:val="24"/>
        </w:rPr>
        <mc:AlternateContent>
          <mc:Choice Requires="wps">
            <w:drawing>
              <wp:inline distT="0" distB="0" distL="0" distR="0" wp14:anchorId="02F2A900" wp14:editId="324A09DE">
                <wp:extent cx="5610225" cy="962025"/>
                <wp:effectExtent l="0" t="0" r="28575" b="1397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bookmarkStart w:id="6" w:name="_Hlk39741718"/>
                          <w:permStart w:id="586904981" w:edGrp="everyone"/>
                          <w:p w14:paraId="5C4386C8" w14:textId="6AE9CF7C" w:rsidR="00763D2E" w:rsidRPr="00BE6D92" w:rsidRDefault="00120A79" w:rsidP="00F1271D">
                            <w:pPr>
                              <w:spacing w:line="256" w:lineRule="auto"/>
                              <w:rPr>
                                <w:rFonts w:cs="Arial"/>
                                <w:szCs w:val="24"/>
                              </w:rPr>
                            </w:pPr>
                            <w:sdt>
                              <w:sdtPr>
                                <w:rPr>
                                  <w:rFonts w:cs="Arial"/>
                                  <w:szCs w:val="24"/>
                                </w:rPr>
                                <w:id w:val="-112792488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25968DD6" w14:textId="1C74EAC6" w:rsidR="00763D2E" w:rsidRDefault="00120A79" w:rsidP="00F1271D">
                            <w:pPr>
                              <w:spacing w:line="256" w:lineRule="auto"/>
                              <w:rPr>
                                <w:rFonts w:cs="Arial"/>
                                <w:szCs w:val="24"/>
                              </w:rPr>
                            </w:pPr>
                            <w:sdt>
                              <w:sdtPr>
                                <w:rPr>
                                  <w:rFonts w:cs="Arial"/>
                                  <w:szCs w:val="24"/>
                                </w:rPr>
                                <w:id w:val="8211097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25A99F37" w14:textId="74F95762" w:rsidR="00763D2E" w:rsidRPr="00BE6D92" w:rsidRDefault="00120A79" w:rsidP="00F1271D">
                            <w:pPr>
                              <w:spacing w:line="256" w:lineRule="auto"/>
                              <w:rPr>
                                <w:rFonts w:cs="Arial"/>
                                <w:szCs w:val="24"/>
                              </w:rPr>
                            </w:pPr>
                            <w:sdt>
                              <w:sdtPr>
                                <w:rPr>
                                  <w:rFonts w:cs="Arial"/>
                                  <w:szCs w:val="24"/>
                                </w:rPr>
                                <w:id w:val="-44275940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bookmarkEnd w:id="6"/>
                          <w:p w14:paraId="39BFC42E" w14:textId="3EDD9892" w:rsidR="00763D2E" w:rsidRDefault="0050626C" w:rsidP="00F1271D">
                            <w:r>
                              <w:t xml:space="preserve">       </w:t>
                            </w:r>
                            <w:r w:rsidR="00763D2E">
                              <w:t xml:space="preserve"> </w:t>
                            </w:r>
                            <w:permEnd w:id="586904981"/>
                          </w:p>
                        </w:txbxContent>
                      </wps:txbx>
                      <wps:bodyPr rot="0" vert="horz" wrap="square" lIns="91440" tIns="45720" rIns="91440" bIns="45720" anchor="t" anchorCtr="0">
                        <a:spAutoFit/>
                      </wps:bodyPr>
                    </wps:wsp>
                  </a:graphicData>
                </a:graphic>
              </wp:inline>
            </w:drawing>
          </mc:Choice>
          <mc:Fallback>
            <w:pict>
              <v:shape w14:anchorId="02F2A900" id="_x0000_s1038"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">
                <v:textbox style="mso-fit-shape-to-text:t">
                  <w:txbxContent>
                    <w:bookmarkStart w:id="7" w:name="_Hlk39741718"/>
                    <w:permStart w:id="586904981" w:edGrp="everyone"/>
                    <w:p w14:paraId="5C4386C8" w14:textId="6AE9CF7C" w:rsidR="00763D2E" w:rsidRPr="00BE6D92" w:rsidRDefault="00120A79" w:rsidP="00F1271D">
                      <w:pPr>
                        <w:spacing w:line="256" w:lineRule="auto"/>
                        <w:rPr>
                          <w:rFonts w:cs="Arial"/>
                          <w:szCs w:val="24"/>
                        </w:rPr>
                      </w:pPr>
                      <w:sdt>
                        <w:sdtPr>
                          <w:rPr>
                            <w:rFonts w:cs="Arial"/>
                            <w:szCs w:val="24"/>
                          </w:rPr>
                          <w:id w:val="-112792488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25968DD6" w14:textId="1C74EAC6" w:rsidR="00763D2E" w:rsidRDefault="00120A79" w:rsidP="00F1271D">
                      <w:pPr>
                        <w:spacing w:line="256" w:lineRule="auto"/>
                        <w:rPr>
                          <w:rFonts w:cs="Arial"/>
                          <w:szCs w:val="24"/>
                        </w:rPr>
                      </w:pPr>
                      <w:sdt>
                        <w:sdtPr>
                          <w:rPr>
                            <w:rFonts w:cs="Arial"/>
                            <w:szCs w:val="24"/>
                          </w:rPr>
                          <w:id w:val="8211097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25A99F37" w14:textId="74F95762" w:rsidR="00763D2E" w:rsidRPr="00BE6D92" w:rsidRDefault="00120A79" w:rsidP="00F1271D">
                      <w:pPr>
                        <w:spacing w:line="256" w:lineRule="auto"/>
                        <w:rPr>
                          <w:rFonts w:cs="Arial"/>
                          <w:szCs w:val="24"/>
                        </w:rPr>
                      </w:pPr>
                      <w:sdt>
                        <w:sdtPr>
                          <w:rPr>
                            <w:rFonts w:cs="Arial"/>
                            <w:szCs w:val="24"/>
                          </w:rPr>
                          <w:id w:val="-44275940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bookmarkEnd w:id="7"/>
                    <w:p w14:paraId="39BFC42E" w14:textId="3EDD9892" w:rsidR="00763D2E" w:rsidRDefault="0050626C" w:rsidP="00F1271D">
                      <w:r>
                        <w:t xml:space="preserve">       </w:t>
                      </w:r>
                      <w:r w:rsidR="00763D2E">
                        <w:t xml:space="preserve"> </w:t>
                      </w:r>
                      <w:permEnd w:id="586904981"/>
                    </w:p>
                  </w:txbxContent>
                </v:textbox>
                <w10:anchorlock/>
              </v:shape>
            </w:pict>
          </mc:Fallback>
        </mc:AlternateContent>
      </w:r>
    </w:p>
    <w:p w14:paraId="6F0DCF59" w14:textId="77777777" w:rsidR="00857842" w:rsidRPr="004F2A54" w:rsidRDefault="00857842" w:rsidP="00857842">
      <w:pPr>
        <w:spacing w:after="0"/>
        <w:rPr>
          <w:rFonts w:cs="Arial"/>
          <w:b/>
          <w:sz w:val="24"/>
          <w:szCs w:val="24"/>
        </w:rPr>
      </w:pPr>
    </w:p>
    <w:p w14:paraId="59236AEF" w14:textId="45FB42B7" w:rsidR="003462FE" w:rsidRPr="00944B10" w:rsidRDefault="003462FE" w:rsidP="008A2995">
      <w:pPr>
        <w:keepNext/>
        <w:spacing w:line="280" w:lineRule="exact"/>
        <w:outlineLvl w:val="2"/>
        <w:rPr>
          <w:rFonts w:ascii="Humnst777 Cn BT" w:eastAsia="Times New Roman" w:hAnsi="Humnst777 Cn BT" w:cs="Arial"/>
          <w:iCs/>
          <w:color w:val="B01117"/>
          <w:kern w:val="32"/>
          <w:sz w:val="28"/>
          <w:szCs w:val="24"/>
          <w:u w:color="BF311A"/>
          <w:lang w:eastAsia="en-GB"/>
        </w:rPr>
      </w:pPr>
      <w:r>
        <w:rPr>
          <w:rFonts w:ascii="Humnst777 Cn BT" w:eastAsia="Times New Roman" w:hAnsi="Humnst777 Cn BT" w:cs="Arial"/>
          <w:iCs/>
          <w:color w:val="B01117"/>
          <w:kern w:val="32"/>
          <w:sz w:val="28"/>
          <w:szCs w:val="24"/>
          <w:u w:color="BF311A"/>
          <w:lang w:eastAsia="en-GB"/>
        </w:rPr>
        <w:t>Ensuring compliance: fuel suppliers</w:t>
      </w:r>
    </w:p>
    <w:p w14:paraId="443C85C0" w14:textId="1CBCFAD1" w:rsidR="00763B1C" w:rsidRPr="00763B1C" w:rsidRDefault="00763B1C" w:rsidP="00763B1C">
      <w:pPr>
        <w:pStyle w:val="ListParagraph"/>
        <w:numPr>
          <w:ilvl w:val="0"/>
          <w:numId w:val="4"/>
        </w:numPr>
        <w:rPr>
          <w:rFonts w:cs="Arial"/>
          <w:b/>
          <w:sz w:val="24"/>
          <w:szCs w:val="24"/>
        </w:rPr>
      </w:pPr>
      <w:r w:rsidRPr="00763B1C">
        <w:rPr>
          <w:rFonts w:cs="Arial"/>
          <w:b/>
          <w:sz w:val="24"/>
          <w:szCs w:val="24"/>
        </w:rPr>
        <w:t>Do you agree with the government’s suggested approach of mandating RDCOs that switch a fuel tank from red to white diesel in anticipation of the introduction of the tax changes to flush the tank and pump until no trace of marked rebated fuel remains? If you do not, please explain why.</w:t>
      </w:r>
    </w:p>
    <w:p w14:paraId="24A2EB5B" w14:textId="399C8EC0" w:rsidR="00501C1E" w:rsidRPr="004F2A54" w:rsidRDefault="00882EF2" w:rsidP="00501C1E">
      <w:pPr>
        <w:rPr>
          <w:rFonts w:cs="Arial"/>
          <w:b/>
          <w:sz w:val="24"/>
          <w:szCs w:val="24"/>
        </w:rPr>
      </w:pPr>
      <w:r w:rsidRPr="004F2A54">
        <w:rPr>
          <w:rFonts w:cs="Arial"/>
          <w:b/>
          <w:noProof/>
          <w:sz w:val="24"/>
          <w:szCs w:val="24"/>
        </w:rPr>
        <mc:AlternateContent>
          <mc:Choice Requires="wps">
            <w:drawing>
              <wp:inline distT="0" distB="0" distL="0" distR="0" wp14:anchorId="08F22631" wp14:editId="0F63DB97">
                <wp:extent cx="5610225" cy="962025"/>
                <wp:effectExtent l="0" t="0" r="28575" b="1397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424108765" w:edGrp="everyone"/>
                          <w:p w14:paraId="65F87422" w14:textId="77777777" w:rsidR="00763D2E" w:rsidRPr="00BE6D92" w:rsidRDefault="00120A79" w:rsidP="00763D2E">
                            <w:pPr>
                              <w:spacing w:line="256" w:lineRule="auto"/>
                              <w:rPr>
                                <w:rFonts w:cs="Arial"/>
                                <w:szCs w:val="24"/>
                              </w:rPr>
                            </w:pPr>
                            <w:sdt>
                              <w:sdtPr>
                                <w:rPr>
                                  <w:rFonts w:cs="Arial"/>
                                  <w:szCs w:val="24"/>
                                </w:rPr>
                                <w:id w:val="137612023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078C1D16" w14:textId="77777777" w:rsidR="00763D2E" w:rsidRDefault="00120A79" w:rsidP="00763D2E">
                            <w:pPr>
                              <w:spacing w:line="256" w:lineRule="auto"/>
                              <w:rPr>
                                <w:rFonts w:cs="Arial"/>
                                <w:szCs w:val="24"/>
                              </w:rPr>
                            </w:pPr>
                            <w:sdt>
                              <w:sdtPr>
                                <w:rPr>
                                  <w:rFonts w:cs="Arial"/>
                                  <w:szCs w:val="24"/>
                                </w:rPr>
                                <w:id w:val="-137168702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25449B94" w14:textId="77777777" w:rsidR="00763D2E" w:rsidRPr="00BE6D92" w:rsidRDefault="00120A79" w:rsidP="00763D2E">
                            <w:pPr>
                              <w:spacing w:line="256" w:lineRule="auto"/>
                              <w:rPr>
                                <w:rFonts w:cs="Arial"/>
                                <w:szCs w:val="24"/>
                              </w:rPr>
                            </w:pPr>
                            <w:sdt>
                              <w:sdtPr>
                                <w:rPr>
                                  <w:rFonts w:cs="Arial"/>
                                  <w:szCs w:val="24"/>
                                </w:rPr>
                                <w:id w:val="167114001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3A56D8CE" w14:textId="770D040F" w:rsidR="00763D2E" w:rsidRDefault="0050626C" w:rsidP="00F1271D">
                            <w:r>
                              <w:t xml:space="preserve">       </w:t>
                            </w:r>
                            <w:r w:rsidR="00763D2E">
                              <w:t xml:space="preserve"> </w:t>
                            </w:r>
                            <w:permEnd w:id="1424108765"/>
                          </w:p>
                        </w:txbxContent>
                      </wps:txbx>
                      <wps:bodyPr rot="0" vert="horz" wrap="square" lIns="91440" tIns="45720" rIns="91440" bIns="45720" anchor="t" anchorCtr="0">
                        <a:spAutoFit/>
                      </wps:bodyPr>
                    </wps:wsp>
                  </a:graphicData>
                </a:graphic>
              </wp:inline>
            </w:drawing>
          </mc:Choice>
          <mc:Fallback>
            <w:pict>
              <v:shape w14:anchorId="08F22631" id="_x0000_s1039"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">
                <v:textbox style="mso-fit-shape-to-text:t">
                  <w:txbxContent>
                    <w:permStart w:id="1424108765" w:edGrp="everyone"/>
                    <w:p w14:paraId="65F87422" w14:textId="77777777" w:rsidR="00763D2E" w:rsidRPr="00BE6D92" w:rsidRDefault="00120A79" w:rsidP="00763D2E">
                      <w:pPr>
                        <w:spacing w:line="256" w:lineRule="auto"/>
                        <w:rPr>
                          <w:rFonts w:cs="Arial"/>
                          <w:szCs w:val="24"/>
                        </w:rPr>
                      </w:pPr>
                      <w:sdt>
                        <w:sdtPr>
                          <w:rPr>
                            <w:rFonts w:cs="Arial"/>
                            <w:szCs w:val="24"/>
                          </w:rPr>
                          <w:id w:val="137612023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078C1D16" w14:textId="77777777" w:rsidR="00763D2E" w:rsidRDefault="00120A79" w:rsidP="00763D2E">
                      <w:pPr>
                        <w:spacing w:line="256" w:lineRule="auto"/>
                        <w:rPr>
                          <w:rFonts w:cs="Arial"/>
                          <w:szCs w:val="24"/>
                        </w:rPr>
                      </w:pPr>
                      <w:sdt>
                        <w:sdtPr>
                          <w:rPr>
                            <w:rFonts w:cs="Arial"/>
                            <w:szCs w:val="24"/>
                          </w:rPr>
                          <w:id w:val="-137168702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25449B94" w14:textId="77777777" w:rsidR="00763D2E" w:rsidRPr="00BE6D92" w:rsidRDefault="00120A79" w:rsidP="00763D2E">
                      <w:pPr>
                        <w:spacing w:line="256" w:lineRule="auto"/>
                        <w:rPr>
                          <w:rFonts w:cs="Arial"/>
                          <w:szCs w:val="24"/>
                        </w:rPr>
                      </w:pPr>
                      <w:sdt>
                        <w:sdtPr>
                          <w:rPr>
                            <w:rFonts w:cs="Arial"/>
                            <w:szCs w:val="24"/>
                          </w:rPr>
                          <w:id w:val="167114001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3A56D8CE" w14:textId="770D040F" w:rsidR="00763D2E" w:rsidRDefault="0050626C" w:rsidP="00F1271D">
                      <w:r>
                        <w:t xml:space="preserve">       </w:t>
                      </w:r>
                      <w:r w:rsidR="00763D2E">
                        <w:t xml:space="preserve"> </w:t>
                      </w:r>
                      <w:permEnd w:id="1424108765"/>
                    </w:p>
                  </w:txbxContent>
                </v:textbox>
                <w10:anchorlock/>
              </v:shape>
            </w:pict>
          </mc:Fallback>
        </mc:AlternateContent>
      </w:r>
    </w:p>
    <w:p w14:paraId="4CEA2318" w14:textId="04EBE62F" w:rsidR="00857842" w:rsidRDefault="00857842" w:rsidP="00857842">
      <w:pPr>
        <w:pStyle w:val="ListParagraph"/>
        <w:ind w:left="360"/>
        <w:rPr>
          <w:rFonts w:cs="Arial"/>
          <w:b/>
          <w:sz w:val="24"/>
          <w:szCs w:val="24"/>
        </w:rPr>
      </w:pPr>
    </w:p>
    <w:p w14:paraId="1C3B4174" w14:textId="3D03914E" w:rsidR="0064035E" w:rsidRDefault="0064035E" w:rsidP="0064035E">
      <w:pPr>
        <w:pStyle w:val="ListParagraph"/>
        <w:numPr>
          <w:ilvl w:val="0"/>
          <w:numId w:val="4"/>
        </w:numPr>
        <w:rPr>
          <w:rFonts w:cs="Arial"/>
          <w:b/>
          <w:sz w:val="24"/>
          <w:szCs w:val="24"/>
        </w:rPr>
      </w:pPr>
      <w:r w:rsidRPr="0064035E">
        <w:rPr>
          <w:rFonts w:cs="Arial"/>
          <w:b/>
          <w:sz w:val="24"/>
          <w:szCs w:val="24"/>
        </w:rPr>
        <w:lastRenderedPageBreak/>
        <w:t>If you are a fuel supplier, do you foresee any significant difficulties with the proposed arrangements for implementing the changes to the tax treatment of red diesel? If so, please explain why.</w:t>
      </w:r>
    </w:p>
    <w:p w14:paraId="2D6660B3" w14:textId="6295D3FB" w:rsidR="0064035E" w:rsidRDefault="0064035E" w:rsidP="0064035E">
      <w:pPr>
        <w:rPr>
          <w:rFonts w:cs="Arial"/>
          <w:b/>
          <w:sz w:val="24"/>
          <w:szCs w:val="24"/>
        </w:rPr>
      </w:pPr>
      <w:r w:rsidRPr="004F2A54">
        <w:rPr>
          <w:noProof/>
        </w:rPr>
        <mc:AlternateContent>
          <mc:Choice Requires="wps">
            <w:drawing>
              <wp:inline distT="0" distB="0" distL="0" distR="0" wp14:anchorId="72A1FB8E" wp14:editId="4B3C69D3">
                <wp:extent cx="5610225" cy="962025"/>
                <wp:effectExtent l="0" t="0" r="28575" b="1397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856373415" w:edGrp="everyone"/>
                          <w:p w14:paraId="34AF890F" w14:textId="77777777" w:rsidR="0064035E" w:rsidRPr="00BE6D92" w:rsidRDefault="00120A79" w:rsidP="0064035E">
                            <w:pPr>
                              <w:spacing w:line="256" w:lineRule="auto"/>
                              <w:rPr>
                                <w:rFonts w:cs="Arial"/>
                                <w:szCs w:val="24"/>
                              </w:rPr>
                            </w:pPr>
                            <w:sdt>
                              <w:sdtPr>
                                <w:rPr>
                                  <w:rFonts w:cs="Arial"/>
                                  <w:szCs w:val="24"/>
                                </w:rPr>
                                <w:id w:val="-1758435732"/>
                                <w14:checkbox>
                                  <w14:checked w14:val="0"/>
                                  <w14:checkedState w14:val="2612" w14:font="MS Gothic"/>
                                  <w14:uncheckedState w14:val="2610" w14:font="MS Gothic"/>
                                </w14:checkbox>
                              </w:sdtPr>
                              <w:sdtEndPr/>
                              <w:sdtContent>
                                <w:r w:rsidR="0064035E">
                                  <w:rPr>
                                    <w:rFonts w:ascii="MS Gothic" w:eastAsia="MS Gothic" w:hAnsi="MS Gothic" w:cs="Arial" w:hint="eastAsia"/>
                                    <w:szCs w:val="24"/>
                                  </w:rPr>
                                  <w:t>☐</w:t>
                                </w:r>
                              </w:sdtContent>
                            </w:sdt>
                            <w:r w:rsidR="0064035E">
                              <w:rPr>
                                <w:rFonts w:cs="Arial"/>
                                <w:szCs w:val="24"/>
                              </w:rPr>
                              <w:t xml:space="preserve"> Yes</w:t>
                            </w:r>
                          </w:p>
                          <w:p w14:paraId="4D29C603" w14:textId="77777777" w:rsidR="0064035E" w:rsidRDefault="00120A79" w:rsidP="0064035E">
                            <w:pPr>
                              <w:spacing w:line="256" w:lineRule="auto"/>
                              <w:rPr>
                                <w:rFonts w:cs="Arial"/>
                                <w:szCs w:val="24"/>
                              </w:rPr>
                            </w:pPr>
                            <w:sdt>
                              <w:sdtPr>
                                <w:rPr>
                                  <w:rFonts w:cs="Arial"/>
                                  <w:szCs w:val="24"/>
                                </w:rPr>
                                <w:id w:val="-1923563971"/>
                                <w14:checkbox>
                                  <w14:checked w14:val="0"/>
                                  <w14:checkedState w14:val="2612" w14:font="MS Gothic"/>
                                  <w14:uncheckedState w14:val="2610" w14:font="MS Gothic"/>
                                </w14:checkbox>
                              </w:sdtPr>
                              <w:sdtEndPr/>
                              <w:sdtContent>
                                <w:r w:rsidR="0064035E">
                                  <w:rPr>
                                    <w:rFonts w:ascii="MS Gothic" w:eastAsia="MS Gothic" w:hAnsi="MS Gothic" w:cs="Arial" w:hint="eastAsia"/>
                                    <w:szCs w:val="24"/>
                                  </w:rPr>
                                  <w:t>☐</w:t>
                                </w:r>
                              </w:sdtContent>
                            </w:sdt>
                            <w:r w:rsidR="0064035E">
                              <w:rPr>
                                <w:rFonts w:cs="Arial"/>
                                <w:szCs w:val="24"/>
                              </w:rPr>
                              <w:t xml:space="preserve"> No</w:t>
                            </w:r>
                          </w:p>
                          <w:p w14:paraId="569E3875" w14:textId="77777777" w:rsidR="0064035E" w:rsidRPr="00BE6D92" w:rsidRDefault="00120A79" w:rsidP="0064035E">
                            <w:pPr>
                              <w:spacing w:line="256" w:lineRule="auto"/>
                              <w:rPr>
                                <w:rFonts w:cs="Arial"/>
                                <w:szCs w:val="24"/>
                              </w:rPr>
                            </w:pPr>
                            <w:sdt>
                              <w:sdtPr>
                                <w:rPr>
                                  <w:rFonts w:cs="Arial"/>
                                  <w:szCs w:val="24"/>
                                </w:rPr>
                                <w:id w:val="-1942062450"/>
                                <w14:checkbox>
                                  <w14:checked w14:val="0"/>
                                  <w14:checkedState w14:val="2612" w14:font="MS Gothic"/>
                                  <w14:uncheckedState w14:val="2610" w14:font="MS Gothic"/>
                                </w14:checkbox>
                              </w:sdtPr>
                              <w:sdtEndPr/>
                              <w:sdtContent>
                                <w:r w:rsidR="0064035E">
                                  <w:rPr>
                                    <w:rFonts w:ascii="MS Gothic" w:eastAsia="MS Gothic" w:hAnsi="MS Gothic" w:cs="Arial" w:hint="eastAsia"/>
                                    <w:szCs w:val="24"/>
                                  </w:rPr>
                                  <w:t>☐</w:t>
                                </w:r>
                              </w:sdtContent>
                            </w:sdt>
                            <w:r w:rsidR="0064035E">
                              <w:rPr>
                                <w:rFonts w:cs="Arial"/>
                                <w:szCs w:val="24"/>
                              </w:rPr>
                              <w:t xml:space="preserve"> Don’t know</w:t>
                            </w:r>
                          </w:p>
                          <w:p w14:paraId="0EE8B267" w14:textId="3D5258F5" w:rsidR="0064035E" w:rsidRDefault="0050626C" w:rsidP="0064035E">
                            <w:r>
                              <w:t xml:space="preserve">       </w:t>
                            </w:r>
                            <w:r w:rsidR="0064035E">
                              <w:t xml:space="preserve"> </w:t>
                            </w:r>
                            <w:permEnd w:id="1856373415"/>
                          </w:p>
                        </w:txbxContent>
                      </wps:txbx>
                      <wps:bodyPr rot="0" vert="horz" wrap="square" lIns="91440" tIns="45720" rIns="91440" bIns="45720" anchor="t" anchorCtr="0">
                        <a:spAutoFit/>
                      </wps:bodyPr>
                    </wps:wsp>
                  </a:graphicData>
                </a:graphic>
              </wp:inline>
            </w:drawing>
          </mc:Choice>
          <mc:Fallback>
            <w:pict>
              <v:shape w14:anchorId="72A1FB8E" id="_x0000_s1040"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CahM73JQIAAE4EAAAOAAAAAAAAAAAAAAAAAC4CAABkcnMvZTJvRG9jLnht&#10;bFBLAQItABQABgAIAAAAIQASLzAZ2wAAAAUBAAAPAAAAAAAAAAAAAAAAAH8EAABkcnMvZG93bnJl&#10;di54bWxQSwUGAAAAAAQABADzAAAAhwUAAAAA&#10;">
                <v:textbox style="mso-fit-shape-to-text:t">
                  <w:txbxContent>
                    <w:permStart w:id="1856373415" w:edGrp="everyone"/>
                    <w:p w14:paraId="34AF890F" w14:textId="77777777" w:rsidR="0064035E" w:rsidRPr="00BE6D92" w:rsidRDefault="00120A79" w:rsidP="0064035E">
                      <w:pPr>
                        <w:spacing w:line="256" w:lineRule="auto"/>
                        <w:rPr>
                          <w:rFonts w:cs="Arial"/>
                          <w:szCs w:val="24"/>
                        </w:rPr>
                      </w:pPr>
                      <w:sdt>
                        <w:sdtPr>
                          <w:rPr>
                            <w:rFonts w:cs="Arial"/>
                            <w:szCs w:val="24"/>
                          </w:rPr>
                          <w:id w:val="-1758435732"/>
                          <w14:checkbox>
                            <w14:checked w14:val="0"/>
                            <w14:checkedState w14:val="2612" w14:font="MS Gothic"/>
                            <w14:uncheckedState w14:val="2610" w14:font="MS Gothic"/>
                          </w14:checkbox>
                        </w:sdtPr>
                        <w:sdtEndPr/>
                        <w:sdtContent>
                          <w:r w:rsidR="0064035E">
                            <w:rPr>
                              <w:rFonts w:ascii="MS Gothic" w:eastAsia="MS Gothic" w:hAnsi="MS Gothic" w:cs="Arial" w:hint="eastAsia"/>
                              <w:szCs w:val="24"/>
                            </w:rPr>
                            <w:t>☐</w:t>
                          </w:r>
                        </w:sdtContent>
                      </w:sdt>
                      <w:r w:rsidR="0064035E">
                        <w:rPr>
                          <w:rFonts w:cs="Arial"/>
                          <w:szCs w:val="24"/>
                        </w:rPr>
                        <w:t xml:space="preserve"> Yes</w:t>
                      </w:r>
                    </w:p>
                    <w:p w14:paraId="4D29C603" w14:textId="77777777" w:rsidR="0064035E" w:rsidRDefault="00120A79" w:rsidP="0064035E">
                      <w:pPr>
                        <w:spacing w:line="256" w:lineRule="auto"/>
                        <w:rPr>
                          <w:rFonts w:cs="Arial"/>
                          <w:szCs w:val="24"/>
                        </w:rPr>
                      </w:pPr>
                      <w:sdt>
                        <w:sdtPr>
                          <w:rPr>
                            <w:rFonts w:cs="Arial"/>
                            <w:szCs w:val="24"/>
                          </w:rPr>
                          <w:id w:val="-1923563971"/>
                          <w14:checkbox>
                            <w14:checked w14:val="0"/>
                            <w14:checkedState w14:val="2612" w14:font="MS Gothic"/>
                            <w14:uncheckedState w14:val="2610" w14:font="MS Gothic"/>
                          </w14:checkbox>
                        </w:sdtPr>
                        <w:sdtEndPr/>
                        <w:sdtContent>
                          <w:r w:rsidR="0064035E">
                            <w:rPr>
                              <w:rFonts w:ascii="MS Gothic" w:eastAsia="MS Gothic" w:hAnsi="MS Gothic" w:cs="Arial" w:hint="eastAsia"/>
                              <w:szCs w:val="24"/>
                            </w:rPr>
                            <w:t>☐</w:t>
                          </w:r>
                        </w:sdtContent>
                      </w:sdt>
                      <w:r w:rsidR="0064035E">
                        <w:rPr>
                          <w:rFonts w:cs="Arial"/>
                          <w:szCs w:val="24"/>
                        </w:rPr>
                        <w:t xml:space="preserve"> No</w:t>
                      </w:r>
                    </w:p>
                    <w:p w14:paraId="569E3875" w14:textId="77777777" w:rsidR="0064035E" w:rsidRPr="00BE6D92" w:rsidRDefault="00120A79" w:rsidP="0064035E">
                      <w:pPr>
                        <w:spacing w:line="256" w:lineRule="auto"/>
                        <w:rPr>
                          <w:rFonts w:cs="Arial"/>
                          <w:szCs w:val="24"/>
                        </w:rPr>
                      </w:pPr>
                      <w:sdt>
                        <w:sdtPr>
                          <w:rPr>
                            <w:rFonts w:cs="Arial"/>
                            <w:szCs w:val="24"/>
                          </w:rPr>
                          <w:id w:val="-1942062450"/>
                          <w14:checkbox>
                            <w14:checked w14:val="0"/>
                            <w14:checkedState w14:val="2612" w14:font="MS Gothic"/>
                            <w14:uncheckedState w14:val="2610" w14:font="MS Gothic"/>
                          </w14:checkbox>
                        </w:sdtPr>
                        <w:sdtEndPr/>
                        <w:sdtContent>
                          <w:r w:rsidR="0064035E">
                            <w:rPr>
                              <w:rFonts w:ascii="MS Gothic" w:eastAsia="MS Gothic" w:hAnsi="MS Gothic" w:cs="Arial" w:hint="eastAsia"/>
                              <w:szCs w:val="24"/>
                            </w:rPr>
                            <w:t>☐</w:t>
                          </w:r>
                        </w:sdtContent>
                      </w:sdt>
                      <w:r w:rsidR="0064035E">
                        <w:rPr>
                          <w:rFonts w:cs="Arial"/>
                          <w:szCs w:val="24"/>
                        </w:rPr>
                        <w:t xml:space="preserve"> Don’t know</w:t>
                      </w:r>
                    </w:p>
                    <w:p w14:paraId="0EE8B267" w14:textId="3D5258F5" w:rsidR="0064035E" w:rsidRDefault="0050626C" w:rsidP="0064035E">
                      <w:r>
                        <w:t xml:space="preserve">       </w:t>
                      </w:r>
                      <w:r w:rsidR="0064035E">
                        <w:t xml:space="preserve"> </w:t>
                      </w:r>
                      <w:permEnd w:id="1856373415"/>
                    </w:p>
                  </w:txbxContent>
                </v:textbox>
                <w10:anchorlock/>
              </v:shape>
            </w:pict>
          </mc:Fallback>
        </mc:AlternateContent>
      </w:r>
    </w:p>
    <w:p w14:paraId="28F22FB5" w14:textId="77777777" w:rsidR="00B21F31" w:rsidRPr="0064035E" w:rsidRDefault="00B21F31" w:rsidP="00B21F31">
      <w:pPr>
        <w:spacing w:after="0"/>
        <w:rPr>
          <w:rFonts w:cs="Arial"/>
          <w:b/>
          <w:sz w:val="24"/>
          <w:szCs w:val="24"/>
        </w:rPr>
      </w:pPr>
    </w:p>
    <w:p w14:paraId="17502C7A" w14:textId="7942E6BF" w:rsidR="001B75E3" w:rsidRPr="00944B10" w:rsidRDefault="001B75E3" w:rsidP="00B21F31">
      <w:pPr>
        <w:keepNext/>
        <w:spacing w:after="113" w:line="280" w:lineRule="exact"/>
        <w:outlineLvl w:val="2"/>
        <w:rPr>
          <w:rFonts w:ascii="Humnst777 Cn BT" w:eastAsia="Times New Roman" w:hAnsi="Humnst777 Cn BT" w:cs="Arial"/>
          <w:iCs/>
          <w:color w:val="B01117"/>
          <w:kern w:val="32"/>
          <w:sz w:val="28"/>
          <w:szCs w:val="24"/>
          <w:u w:color="BF311A"/>
          <w:lang w:eastAsia="en-GB"/>
        </w:rPr>
      </w:pPr>
      <w:r>
        <w:rPr>
          <w:rFonts w:ascii="Humnst777 Cn BT" w:eastAsia="Times New Roman" w:hAnsi="Humnst777 Cn BT" w:cs="Arial"/>
          <w:iCs/>
          <w:color w:val="B01117"/>
          <w:kern w:val="32"/>
          <w:sz w:val="28"/>
          <w:szCs w:val="24"/>
          <w:u w:color="BF311A"/>
          <w:lang w:eastAsia="en-GB"/>
        </w:rPr>
        <w:t>Ensuring compliance: red diesel users</w:t>
      </w:r>
    </w:p>
    <w:p w14:paraId="192BC1D3" w14:textId="5CE3DB4F" w:rsidR="00501C1E" w:rsidRPr="007F7C3A" w:rsidRDefault="007F7C3A" w:rsidP="007F7C3A">
      <w:pPr>
        <w:pStyle w:val="ListParagraph"/>
        <w:numPr>
          <w:ilvl w:val="0"/>
          <w:numId w:val="4"/>
        </w:numPr>
        <w:rPr>
          <w:rFonts w:cs="Arial"/>
          <w:b/>
          <w:sz w:val="24"/>
          <w:szCs w:val="24"/>
        </w:rPr>
      </w:pPr>
      <w:r w:rsidRPr="007F7C3A">
        <w:rPr>
          <w:rFonts w:cs="Arial"/>
          <w:b/>
          <w:sz w:val="24"/>
          <w:szCs w:val="24"/>
        </w:rPr>
        <w:t>Do you agree with the government’s suggested approach of not mandating users of red diesel that will lose their entitlement to flush out the fuel supplies of their vehicles and machinery? If you do not, please explain why.</w:t>
      </w:r>
    </w:p>
    <w:p w14:paraId="3EB7853B" w14:textId="5847FDE3" w:rsidR="00501C1E" w:rsidRPr="004F2A54" w:rsidRDefault="00882EF2" w:rsidP="00501C1E">
      <w:pPr>
        <w:rPr>
          <w:rFonts w:cs="Arial"/>
          <w:b/>
          <w:sz w:val="24"/>
          <w:szCs w:val="24"/>
        </w:rPr>
      </w:pPr>
      <w:r w:rsidRPr="004F2A54">
        <w:rPr>
          <w:rFonts w:cs="Arial"/>
          <w:b/>
          <w:noProof/>
          <w:sz w:val="24"/>
          <w:szCs w:val="24"/>
        </w:rPr>
        <mc:AlternateContent>
          <mc:Choice Requires="wps">
            <w:drawing>
              <wp:inline distT="0" distB="0" distL="0" distR="0" wp14:anchorId="565AC877" wp14:editId="73C95E2F">
                <wp:extent cx="5610225" cy="962025"/>
                <wp:effectExtent l="0" t="0" r="28575"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789739421" w:edGrp="everyone"/>
                          <w:p w14:paraId="23D67A6D" w14:textId="77777777" w:rsidR="00763D2E" w:rsidRPr="00BE6D92" w:rsidRDefault="00120A79" w:rsidP="00763D2E">
                            <w:pPr>
                              <w:spacing w:line="256" w:lineRule="auto"/>
                              <w:rPr>
                                <w:rFonts w:cs="Arial"/>
                                <w:szCs w:val="24"/>
                              </w:rPr>
                            </w:pPr>
                            <w:sdt>
                              <w:sdtPr>
                                <w:rPr>
                                  <w:rFonts w:cs="Arial"/>
                                  <w:szCs w:val="24"/>
                                </w:rPr>
                                <w:id w:val="19890418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76235EBE" w14:textId="77777777" w:rsidR="00763D2E" w:rsidRDefault="00120A79" w:rsidP="00763D2E">
                            <w:pPr>
                              <w:spacing w:line="256" w:lineRule="auto"/>
                              <w:rPr>
                                <w:rFonts w:cs="Arial"/>
                                <w:szCs w:val="24"/>
                              </w:rPr>
                            </w:pPr>
                            <w:sdt>
                              <w:sdtPr>
                                <w:rPr>
                                  <w:rFonts w:cs="Arial"/>
                                  <w:szCs w:val="24"/>
                                </w:rPr>
                                <w:id w:val="15905655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45F6933D" w14:textId="77777777" w:rsidR="00763D2E" w:rsidRPr="00BE6D92" w:rsidRDefault="00120A79" w:rsidP="00763D2E">
                            <w:pPr>
                              <w:spacing w:line="256" w:lineRule="auto"/>
                              <w:rPr>
                                <w:rFonts w:cs="Arial"/>
                                <w:szCs w:val="24"/>
                              </w:rPr>
                            </w:pPr>
                            <w:sdt>
                              <w:sdtPr>
                                <w:rPr>
                                  <w:rFonts w:cs="Arial"/>
                                  <w:szCs w:val="24"/>
                                </w:rPr>
                                <w:id w:val="-125798242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3DEF83D6" w14:textId="0E01D4B8" w:rsidR="00763D2E" w:rsidRDefault="0050626C" w:rsidP="00F1271D">
                            <w:r>
                              <w:t xml:space="preserve">       </w:t>
                            </w:r>
                            <w:r w:rsidR="00763D2E">
                              <w:t xml:space="preserve"> </w:t>
                            </w:r>
                            <w:permEnd w:id="1789739421"/>
                          </w:p>
                        </w:txbxContent>
                      </wps:txbx>
                      <wps:bodyPr rot="0" vert="horz" wrap="square" lIns="91440" tIns="45720" rIns="91440" bIns="45720" anchor="t" anchorCtr="0">
                        <a:spAutoFit/>
                      </wps:bodyPr>
                    </wps:wsp>
                  </a:graphicData>
                </a:graphic>
              </wp:inline>
            </w:drawing>
          </mc:Choice>
          <mc:Fallback>
            <w:pict>
              <v:shape w14:anchorId="565AC877" id="_x0000_s1041"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">
                <v:textbox style="mso-fit-shape-to-text:t">
                  <w:txbxContent>
                    <w:permStart w:id="1789739421" w:edGrp="everyone"/>
                    <w:p w14:paraId="23D67A6D" w14:textId="77777777" w:rsidR="00763D2E" w:rsidRPr="00BE6D92" w:rsidRDefault="00120A79" w:rsidP="00763D2E">
                      <w:pPr>
                        <w:spacing w:line="256" w:lineRule="auto"/>
                        <w:rPr>
                          <w:rFonts w:cs="Arial"/>
                          <w:szCs w:val="24"/>
                        </w:rPr>
                      </w:pPr>
                      <w:sdt>
                        <w:sdtPr>
                          <w:rPr>
                            <w:rFonts w:cs="Arial"/>
                            <w:szCs w:val="24"/>
                          </w:rPr>
                          <w:id w:val="19890418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76235EBE" w14:textId="77777777" w:rsidR="00763D2E" w:rsidRDefault="00120A79" w:rsidP="00763D2E">
                      <w:pPr>
                        <w:spacing w:line="256" w:lineRule="auto"/>
                        <w:rPr>
                          <w:rFonts w:cs="Arial"/>
                          <w:szCs w:val="24"/>
                        </w:rPr>
                      </w:pPr>
                      <w:sdt>
                        <w:sdtPr>
                          <w:rPr>
                            <w:rFonts w:cs="Arial"/>
                            <w:szCs w:val="24"/>
                          </w:rPr>
                          <w:id w:val="15905655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45F6933D" w14:textId="77777777" w:rsidR="00763D2E" w:rsidRPr="00BE6D92" w:rsidRDefault="00120A79" w:rsidP="00763D2E">
                      <w:pPr>
                        <w:spacing w:line="256" w:lineRule="auto"/>
                        <w:rPr>
                          <w:rFonts w:cs="Arial"/>
                          <w:szCs w:val="24"/>
                        </w:rPr>
                      </w:pPr>
                      <w:sdt>
                        <w:sdtPr>
                          <w:rPr>
                            <w:rFonts w:cs="Arial"/>
                            <w:szCs w:val="24"/>
                          </w:rPr>
                          <w:id w:val="-125798242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3DEF83D6" w14:textId="0E01D4B8" w:rsidR="00763D2E" w:rsidRDefault="0050626C" w:rsidP="00F1271D">
                      <w:r>
                        <w:t xml:space="preserve">       </w:t>
                      </w:r>
                      <w:r w:rsidR="00763D2E">
                        <w:t xml:space="preserve"> </w:t>
                      </w:r>
                      <w:permEnd w:id="1789739421"/>
                    </w:p>
                  </w:txbxContent>
                </v:textbox>
                <w10:anchorlock/>
              </v:shape>
            </w:pict>
          </mc:Fallback>
        </mc:AlternateContent>
      </w:r>
    </w:p>
    <w:p w14:paraId="252603B0" w14:textId="77777777" w:rsidR="003B26FA" w:rsidRDefault="003B26FA" w:rsidP="003B26FA">
      <w:pPr>
        <w:pStyle w:val="ListParagraph"/>
        <w:ind w:left="360"/>
        <w:rPr>
          <w:rFonts w:cs="Arial"/>
          <w:b/>
          <w:sz w:val="24"/>
          <w:szCs w:val="24"/>
        </w:rPr>
      </w:pPr>
    </w:p>
    <w:p w14:paraId="2F0C7B40" w14:textId="2691097F" w:rsidR="003B26FA" w:rsidRPr="003B26FA" w:rsidRDefault="003B26FA" w:rsidP="003B26FA">
      <w:pPr>
        <w:pStyle w:val="ListParagraph"/>
        <w:numPr>
          <w:ilvl w:val="0"/>
          <w:numId w:val="4"/>
        </w:numPr>
        <w:rPr>
          <w:rFonts w:cs="Arial"/>
          <w:b/>
          <w:sz w:val="24"/>
          <w:szCs w:val="24"/>
        </w:rPr>
      </w:pPr>
      <w:r w:rsidRPr="003B26FA">
        <w:rPr>
          <w:rFonts w:cs="Arial"/>
          <w:b/>
          <w:sz w:val="24"/>
          <w:szCs w:val="24"/>
        </w:rPr>
        <w:t>If you are in a sector that will lose entitlement to use red diesel from April 2022, do you foresee any difficulties with the proposed arrangements for implementing the changes to the tax treatment of red diesel? If so, please explain why.</w:t>
      </w:r>
    </w:p>
    <w:p w14:paraId="217F1083" w14:textId="4BD11C72" w:rsidR="00501C1E" w:rsidRDefault="00882EF2" w:rsidP="00501C1E">
      <w:pPr>
        <w:rPr>
          <w:rFonts w:cs="Arial"/>
          <w:b/>
          <w:sz w:val="24"/>
          <w:szCs w:val="24"/>
        </w:rPr>
      </w:pPr>
      <w:r w:rsidRPr="004F2A54">
        <w:rPr>
          <w:rFonts w:cs="Arial"/>
          <w:b/>
          <w:noProof/>
          <w:sz w:val="24"/>
          <w:szCs w:val="24"/>
        </w:rPr>
        <mc:AlternateContent>
          <mc:Choice Requires="wps">
            <w:drawing>
              <wp:inline distT="0" distB="0" distL="0" distR="0" wp14:anchorId="5B7D5353" wp14:editId="71F2837F">
                <wp:extent cx="5610225" cy="962025"/>
                <wp:effectExtent l="0" t="0" r="28575" b="1397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283603168" w:edGrp="everyone"/>
                          <w:p w14:paraId="2A96CFC6" w14:textId="77777777" w:rsidR="00763D2E" w:rsidRPr="00BE6D92" w:rsidRDefault="00120A79" w:rsidP="00763D2E">
                            <w:pPr>
                              <w:spacing w:line="256" w:lineRule="auto"/>
                              <w:rPr>
                                <w:rFonts w:cs="Arial"/>
                                <w:szCs w:val="24"/>
                              </w:rPr>
                            </w:pPr>
                            <w:sdt>
                              <w:sdtPr>
                                <w:rPr>
                                  <w:rFonts w:cs="Arial"/>
                                  <w:szCs w:val="24"/>
                                </w:rPr>
                                <w:id w:val="115094288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76ADA4E9" w14:textId="77777777" w:rsidR="00763D2E" w:rsidRDefault="00120A79" w:rsidP="00763D2E">
                            <w:pPr>
                              <w:spacing w:line="256" w:lineRule="auto"/>
                              <w:rPr>
                                <w:rFonts w:cs="Arial"/>
                                <w:szCs w:val="24"/>
                              </w:rPr>
                            </w:pPr>
                            <w:sdt>
                              <w:sdtPr>
                                <w:rPr>
                                  <w:rFonts w:cs="Arial"/>
                                  <w:szCs w:val="24"/>
                                </w:rPr>
                                <w:id w:val="185522939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7E9C7182" w14:textId="77777777" w:rsidR="00763D2E" w:rsidRPr="00BE6D92" w:rsidRDefault="00120A79" w:rsidP="00763D2E">
                            <w:pPr>
                              <w:spacing w:line="256" w:lineRule="auto"/>
                              <w:rPr>
                                <w:rFonts w:cs="Arial"/>
                                <w:szCs w:val="24"/>
                              </w:rPr>
                            </w:pPr>
                            <w:sdt>
                              <w:sdtPr>
                                <w:rPr>
                                  <w:rFonts w:cs="Arial"/>
                                  <w:szCs w:val="24"/>
                                </w:rPr>
                                <w:id w:val="-177424056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CB9F406" w14:textId="0B47D030" w:rsidR="00763D2E" w:rsidRDefault="0050626C" w:rsidP="00F1271D">
                            <w:r>
                              <w:t xml:space="preserve">       </w:t>
                            </w:r>
                            <w:r w:rsidR="00763D2E">
                              <w:t xml:space="preserve"> </w:t>
                            </w:r>
                            <w:permEnd w:id="283603168"/>
                          </w:p>
                        </w:txbxContent>
                      </wps:txbx>
                      <wps:bodyPr rot="0" vert="horz" wrap="square" lIns="91440" tIns="45720" rIns="91440" bIns="45720" anchor="t" anchorCtr="0">
                        <a:spAutoFit/>
                      </wps:bodyPr>
                    </wps:wsp>
                  </a:graphicData>
                </a:graphic>
              </wp:inline>
            </w:drawing>
          </mc:Choice>
          <mc:Fallback>
            <w:pict>
              <v:shape w14:anchorId="5B7D5353" id="_x0000_s1042"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KLCfLUkAgAATQQAAA4AAAAAAAAAAAAAAAAALgIAAGRycy9lMm9Eb2MueG1s&#10;UEsBAi0AFAAGAAgAAAAhABIvMBnbAAAABQEAAA8AAAAAAAAAAAAAAAAAfgQAAGRycy9kb3ducmV2&#10;LnhtbFBLBQYAAAAABAAEAPMAAACGBQAAAAA=&#10;">
                <v:textbox style="mso-fit-shape-to-text:t">
                  <w:txbxContent>
                    <w:permStart w:id="283603168" w:edGrp="everyone"/>
                    <w:p w14:paraId="2A96CFC6" w14:textId="77777777" w:rsidR="00763D2E" w:rsidRPr="00BE6D92" w:rsidRDefault="00120A79" w:rsidP="00763D2E">
                      <w:pPr>
                        <w:spacing w:line="256" w:lineRule="auto"/>
                        <w:rPr>
                          <w:rFonts w:cs="Arial"/>
                          <w:szCs w:val="24"/>
                        </w:rPr>
                      </w:pPr>
                      <w:sdt>
                        <w:sdtPr>
                          <w:rPr>
                            <w:rFonts w:cs="Arial"/>
                            <w:szCs w:val="24"/>
                          </w:rPr>
                          <w:id w:val="115094288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76ADA4E9" w14:textId="77777777" w:rsidR="00763D2E" w:rsidRDefault="00120A79" w:rsidP="00763D2E">
                      <w:pPr>
                        <w:spacing w:line="256" w:lineRule="auto"/>
                        <w:rPr>
                          <w:rFonts w:cs="Arial"/>
                          <w:szCs w:val="24"/>
                        </w:rPr>
                      </w:pPr>
                      <w:sdt>
                        <w:sdtPr>
                          <w:rPr>
                            <w:rFonts w:cs="Arial"/>
                            <w:szCs w:val="24"/>
                          </w:rPr>
                          <w:id w:val="185522939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7E9C7182" w14:textId="77777777" w:rsidR="00763D2E" w:rsidRPr="00BE6D92" w:rsidRDefault="00120A79" w:rsidP="00763D2E">
                      <w:pPr>
                        <w:spacing w:line="256" w:lineRule="auto"/>
                        <w:rPr>
                          <w:rFonts w:cs="Arial"/>
                          <w:szCs w:val="24"/>
                        </w:rPr>
                      </w:pPr>
                      <w:sdt>
                        <w:sdtPr>
                          <w:rPr>
                            <w:rFonts w:cs="Arial"/>
                            <w:szCs w:val="24"/>
                          </w:rPr>
                          <w:id w:val="-177424056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CB9F406" w14:textId="0B47D030" w:rsidR="00763D2E" w:rsidRDefault="0050626C" w:rsidP="00F1271D">
                      <w:r>
                        <w:t xml:space="preserve">       </w:t>
                      </w:r>
                      <w:r w:rsidR="00763D2E">
                        <w:t xml:space="preserve"> </w:t>
                      </w:r>
                      <w:permEnd w:id="283603168"/>
                    </w:p>
                  </w:txbxContent>
                </v:textbox>
                <w10:anchorlock/>
              </v:shape>
            </w:pict>
          </mc:Fallback>
        </mc:AlternateContent>
      </w:r>
    </w:p>
    <w:p w14:paraId="303D2B84" w14:textId="1B13CE30" w:rsidR="00857842" w:rsidRDefault="00857842" w:rsidP="00857842">
      <w:pPr>
        <w:spacing w:after="0"/>
        <w:rPr>
          <w:rFonts w:cs="Arial"/>
          <w:b/>
          <w:sz w:val="24"/>
          <w:szCs w:val="24"/>
        </w:rPr>
      </w:pPr>
    </w:p>
    <w:p w14:paraId="0588B833" w14:textId="1C1D5223" w:rsidR="00F158A2" w:rsidRPr="00944B10" w:rsidRDefault="00F158A2" w:rsidP="0061678C">
      <w:pPr>
        <w:keepNext/>
        <w:spacing w:line="280" w:lineRule="exact"/>
        <w:outlineLvl w:val="2"/>
        <w:rPr>
          <w:rFonts w:ascii="Humnst777 Cn BT" w:eastAsia="Times New Roman" w:hAnsi="Humnst777 Cn BT" w:cs="Arial"/>
          <w:iCs/>
          <w:color w:val="B01117"/>
          <w:kern w:val="32"/>
          <w:sz w:val="28"/>
          <w:szCs w:val="24"/>
          <w:u w:color="BF311A"/>
          <w:lang w:eastAsia="en-GB"/>
        </w:rPr>
      </w:pPr>
      <w:r>
        <w:rPr>
          <w:rFonts w:ascii="Humnst777 Cn BT" w:eastAsia="Times New Roman" w:hAnsi="Humnst777 Cn BT" w:cs="Arial"/>
          <w:iCs/>
          <w:color w:val="B01117"/>
          <w:kern w:val="32"/>
          <w:sz w:val="28"/>
          <w:szCs w:val="24"/>
          <w:u w:color="BF311A"/>
          <w:lang w:eastAsia="en-GB"/>
        </w:rPr>
        <w:t>Ensuring compliance: HMRC enforcement powers and penalties</w:t>
      </w:r>
    </w:p>
    <w:p w14:paraId="0A148985" w14:textId="3897E479" w:rsidR="003B26FA" w:rsidRPr="00391B9C" w:rsidRDefault="00391B9C" w:rsidP="00391B9C">
      <w:pPr>
        <w:pStyle w:val="ListParagraph"/>
        <w:numPr>
          <w:ilvl w:val="0"/>
          <w:numId w:val="4"/>
        </w:numPr>
        <w:rPr>
          <w:rFonts w:cs="Arial"/>
          <w:b/>
          <w:sz w:val="24"/>
          <w:szCs w:val="24"/>
        </w:rPr>
      </w:pPr>
      <w:r w:rsidRPr="00391B9C">
        <w:rPr>
          <w:rFonts w:cs="Arial"/>
          <w:b/>
          <w:sz w:val="24"/>
          <w:szCs w:val="24"/>
        </w:rPr>
        <w:t>Is the government’s suggested approach to compliance proportionate and appropriate? If not, please explain why and outline any scenarios that you anticipate may require bespoke compliance powers or penalties.</w:t>
      </w:r>
    </w:p>
    <w:p w14:paraId="22A93088" w14:textId="4139A663" w:rsidR="00501C1E" w:rsidRDefault="00882EF2" w:rsidP="00501C1E">
      <w:pPr>
        <w:rPr>
          <w:rFonts w:cs="Arial"/>
          <w:b/>
          <w:sz w:val="24"/>
          <w:szCs w:val="24"/>
        </w:rPr>
      </w:pPr>
      <w:r w:rsidRPr="004F2A54">
        <w:rPr>
          <w:rFonts w:cs="Arial"/>
          <w:b/>
          <w:noProof/>
          <w:sz w:val="24"/>
          <w:szCs w:val="24"/>
        </w:rPr>
        <w:lastRenderedPageBreak/>
        <mc:AlternateContent>
          <mc:Choice Requires="wps">
            <w:drawing>
              <wp:inline distT="0" distB="0" distL="0" distR="0" wp14:anchorId="0C0EC79C" wp14:editId="2E0C5BDA">
                <wp:extent cx="5610225" cy="962025"/>
                <wp:effectExtent l="0" t="0" r="28575" b="139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945781004" w:edGrp="everyone"/>
                          <w:p w14:paraId="3646BCD9" w14:textId="77777777" w:rsidR="00763D2E" w:rsidRPr="00BE6D92" w:rsidRDefault="00120A79" w:rsidP="00763D2E">
                            <w:pPr>
                              <w:spacing w:line="256" w:lineRule="auto"/>
                              <w:rPr>
                                <w:rFonts w:cs="Arial"/>
                                <w:szCs w:val="24"/>
                              </w:rPr>
                            </w:pPr>
                            <w:sdt>
                              <w:sdtPr>
                                <w:rPr>
                                  <w:rFonts w:cs="Arial"/>
                                  <w:szCs w:val="24"/>
                                </w:rPr>
                                <w:id w:val="120082532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52C7982A" w14:textId="77777777" w:rsidR="00763D2E" w:rsidRDefault="00120A79" w:rsidP="00763D2E">
                            <w:pPr>
                              <w:spacing w:line="256" w:lineRule="auto"/>
                              <w:rPr>
                                <w:rFonts w:cs="Arial"/>
                                <w:szCs w:val="24"/>
                              </w:rPr>
                            </w:pPr>
                            <w:sdt>
                              <w:sdtPr>
                                <w:rPr>
                                  <w:rFonts w:cs="Arial"/>
                                  <w:szCs w:val="24"/>
                                </w:rPr>
                                <w:id w:val="10702085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4E255A19" w14:textId="77777777" w:rsidR="00763D2E" w:rsidRPr="00BE6D92" w:rsidRDefault="00120A79" w:rsidP="00763D2E">
                            <w:pPr>
                              <w:spacing w:line="256" w:lineRule="auto"/>
                              <w:rPr>
                                <w:rFonts w:cs="Arial"/>
                                <w:szCs w:val="24"/>
                              </w:rPr>
                            </w:pPr>
                            <w:sdt>
                              <w:sdtPr>
                                <w:rPr>
                                  <w:rFonts w:cs="Arial"/>
                                  <w:szCs w:val="24"/>
                                </w:rPr>
                                <w:id w:val="-120231948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060B61BC" w14:textId="68C5774E" w:rsidR="00763D2E" w:rsidRDefault="0050626C" w:rsidP="00882EF2">
                            <w:r>
                              <w:t xml:space="preserve">       </w:t>
                            </w:r>
                            <w:r w:rsidR="00763D2E">
                              <w:t xml:space="preserve"> </w:t>
                            </w:r>
                            <w:permEnd w:id="1945781004"/>
                          </w:p>
                        </w:txbxContent>
                      </wps:txbx>
                      <wps:bodyPr rot="0" vert="horz" wrap="square" lIns="91440" tIns="45720" rIns="91440" bIns="45720" anchor="t" anchorCtr="0">
                        <a:spAutoFit/>
                      </wps:bodyPr>
                    </wps:wsp>
                  </a:graphicData>
                </a:graphic>
              </wp:inline>
            </w:drawing>
          </mc:Choice>
          <mc:Fallback>
            <w:pict>
              <v:shape w14:anchorId="0C0EC79C" id="_x0000_s1043"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">
                <v:textbox style="mso-fit-shape-to-text:t">
                  <w:txbxContent>
                    <w:permStart w:id="1945781004" w:edGrp="everyone"/>
                    <w:p w14:paraId="3646BCD9" w14:textId="77777777" w:rsidR="00763D2E" w:rsidRPr="00BE6D92" w:rsidRDefault="00120A79" w:rsidP="00763D2E">
                      <w:pPr>
                        <w:spacing w:line="256" w:lineRule="auto"/>
                        <w:rPr>
                          <w:rFonts w:cs="Arial"/>
                          <w:szCs w:val="24"/>
                        </w:rPr>
                      </w:pPr>
                      <w:sdt>
                        <w:sdtPr>
                          <w:rPr>
                            <w:rFonts w:cs="Arial"/>
                            <w:szCs w:val="24"/>
                          </w:rPr>
                          <w:id w:val="120082532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52C7982A" w14:textId="77777777" w:rsidR="00763D2E" w:rsidRDefault="00120A79" w:rsidP="00763D2E">
                      <w:pPr>
                        <w:spacing w:line="256" w:lineRule="auto"/>
                        <w:rPr>
                          <w:rFonts w:cs="Arial"/>
                          <w:szCs w:val="24"/>
                        </w:rPr>
                      </w:pPr>
                      <w:sdt>
                        <w:sdtPr>
                          <w:rPr>
                            <w:rFonts w:cs="Arial"/>
                            <w:szCs w:val="24"/>
                          </w:rPr>
                          <w:id w:val="10702085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4E255A19" w14:textId="77777777" w:rsidR="00763D2E" w:rsidRPr="00BE6D92" w:rsidRDefault="00120A79" w:rsidP="00763D2E">
                      <w:pPr>
                        <w:spacing w:line="256" w:lineRule="auto"/>
                        <w:rPr>
                          <w:rFonts w:cs="Arial"/>
                          <w:szCs w:val="24"/>
                        </w:rPr>
                      </w:pPr>
                      <w:sdt>
                        <w:sdtPr>
                          <w:rPr>
                            <w:rFonts w:cs="Arial"/>
                            <w:szCs w:val="24"/>
                          </w:rPr>
                          <w:id w:val="-120231948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060B61BC" w14:textId="68C5774E" w:rsidR="00763D2E" w:rsidRDefault="0050626C" w:rsidP="00882EF2">
                      <w:r>
                        <w:t xml:space="preserve">       </w:t>
                      </w:r>
                      <w:r w:rsidR="00763D2E">
                        <w:t xml:space="preserve"> </w:t>
                      </w:r>
                      <w:permEnd w:id="1945781004"/>
                    </w:p>
                  </w:txbxContent>
                </v:textbox>
                <w10:anchorlock/>
              </v:shape>
            </w:pict>
          </mc:Fallback>
        </mc:AlternateContent>
      </w:r>
    </w:p>
    <w:p w14:paraId="5BB0E8E6" w14:textId="77777777" w:rsidR="00857842" w:rsidRDefault="00857842" w:rsidP="00857842">
      <w:pPr>
        <w:spacing w:after="0"/>
        <w:rPr>
          <w:rFonts w:cs="Arial"/>
          <w:b/>
          <w:sz w:val="24"/>
          <w:szCs w:val="24"/>
        </w:rPr>
      </w:pPr>
    </w:p>
    <w:p w14:paraId="0F221ECA" w14:textId="7553F225" w:rsidR="00FF1ED5" w:rsidRPr="00944B10" w:rsidRDefault="00FF1ED5" w:rsidP="00857842">
      <w:pPr>
        <w:keepNext/>
        <w:spacing w:after="113" w:line="280" w:lineRule="exact"/>
        <w:outlineLvl w:val="2"/>
        <w:rPr>
          <w:rFonts w:ascii="Humnst777 Cn BT" w:eastAsia="Times New Roman" w:hAnsi="Humnst777 Cn BT" w:cs="Arial"/>
          <w:iCs/>
          <w:color w:val="B01117"/>
          <w:kern w:val="32"/>
          <w:sz w:val="28"/>
          <w:szCs w:val="24"/>
          <w:u w:color="BF311A"/>
          <w:lang w:eastAsia="en-GB"/>
        </w:rPr>
      </w:pPr>
      <w:r>
        <w:rPr>
          <w:rFonts w:ascii="Humnst777 Cn BT" w:eastAsia="Times New Roman" w:hAnsi="Humnst777 Cn BT" w:cs="Arial"/>
          <w:iCs/>
          <w:color w:val="B01117"/>
          <w:kern w:val="32"/>
          <w:sz w:val="28"/>
          <w:szCs w:val="24"/>
          <w:u w:color="BF311A"/>
          <w:lang w:eastAsia="en-GB"/>
        </w:rPr>
        <w:t>Private pleasure craft</w:t>
      </w:r>
    </w:p>
    <w:p w14:paraId="710C3CD4" w14:textId="76FF01F0" w:rsidR="0067099D" w:rsidRPr="0067099D" w:rsidRDefault="0067099D" w:rsidP="0067099D">
      <w:pPr>
        <w:pStyle w:val="ListParagraph"/>
        <w:numPr>
          <w:ilvl w:val="0"/>
          <w:numId w:val="4"/>
        </w:numPr>
        <w:rPr>
          <w:rFonts w:cs="Arial"/>
          <w:b/>
          <w:sz w:val="24"/>
          <w:szCs w:val="24"/>
        </w:rPr>
      </w:pPr>
      <w:r w:rsidRPr="0067099D">
        <w:rPr>
          <w:rFonts w:cs="Arial"/>
          <w:b/>
          <w:sz w:val="24"/>
          <w:szCs w:val="24"/>
        </w:rPr>
        <w:t xml:space="preserve">Do you agree with the government’s suggested approach of introducing a new relief scheme where the fuel supplier would deduct from the sale price the duty difference on the proportion of white diesel purchased by private pleasure craft users for non-propulsion use? If you do not, please explain why and give details of an alternative that you believe would be better.  </w:t>
      </w:r>
    </w:p>
    <w:p w14:paraId="4FB79B0F" w14:textId="6C5DCDB3" w:rsidR="00501C1E" w:rsidRPr="004F2A54" w:rsidRDefault="00882EF2" w:rsidP="00501C1E">
      <w:pPr>
        <w:rPr>
          <w:rFonts w:cs="Arial"/>
          <w:b/>
          <w:sz w:val="24"/>
          <w:szCs w:val="24"/>
        </w:rPr>
      </w:pPr>
      <w:r w:rsidRPr="004F2A54">
        <w:rPr>
          <w:rFonts w:cs="Arial"/>
          <w:b/>
          <w:noProof/>
          <w:sz w:val="24"/>
          <w:szCs w:val="24"/>
        </w:rPr>
        <mc:AlternateContent>
          <mc:Choice Requires="wps">
            <w:drawing>
              <wp:inline distT="0" distB="0" distL="0" distR="0" wp14:anchorId="6FD5FAB2" wp14:editId="7EFF7772">
                <wp:extent cx="5610225" cy="962025"/>
                <wp:effectExtent l="0" t="0" r="28575"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27022697" w:edGrp="everyone"/>
                          <w:p w14:paraId="7685D283" w14:textId="77777777" w:rsidR="00763D2E" w:rsidRPr="00BE6D92" w:rsidRDefault="00120A79" w:rsidP="00763D2E">
                            <w:pPr>
                              <w:spacing w:line="256" w:lineRule="auto"/>
                              <w:rPr>
                                <w:rFonts w:cs="Arial"/>
                                <w:szCs w:val="24"/>
                              </w:rPr>
                            </w:pPr>
                            <w:sdt>
                              <w:sdtPr>
                                <w:rPr>
                                  <w:rFonts w:cs="Arial"/>
                                  <w:szCs w:val="24"/>
                                </w:rPr>
                                <w:id w:val="-198268359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06E9DFE2" w14:textId="77777777" w:rsidR="00763D2E" w:rsidRDefault="00120A79" w:rsidP="00763D2E">
                            <w:pPr>
                              <w:spacing w:line="256" w:lineRule="auto"/>
                              <w:rPr>
                                <w:rFonts w:cs="Arial"/>
                                <w:szCs w:val="24"/>
                              </w:rPr>
                            </w:pPr>
                            <w:sdt>
                              <w:sdtPr>
                                <w:rPr>
                                  <w:rFonts w:cs="Arial"/>
                                  <w:szCs w:val="24"/>
                                </w:rPr>
                                <w:id w:val="92585278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553E90FB" w14:textId="77777777" w:rsidR="00763D2E" w:rsidRPr="00BE6D92" w:rsidRDefault="00120A79" w:rsidP="00763D2E">
                            <w:pPr>
                              <w:spacing w:line="256" w:lineRule="auto"/>
                              <w:rPr>
                                <w:rFonts w:cs="Arial"/>
                                <w:szCs w:val="24"/>
                              </w:rPr>
                            </w:pPr>
                            <w:sdt>
                              <w:sdtPr>
                                <w:rPr>
                                  <w:rFonts w:cs="Arial"/>
                                  <w:szCs w:val="24"/>
                                </w:rPr>
                                <w:id w:val="-155084592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E205E99" w14:textId="0C42CDCE" w:rsidR="00763D2E" w:rsidRDefault="0050626C" w:rsidP="00F1271D">
                            <w:r>
                              <w:t xml:space="preserve">       </w:t>
                            </w:r>
                            <w:r w:rsidR="00763D2E">
                              <w:t xml:space="preserve"> </w:t>
                            </w:r>
                            <w:permEnd w:id="127022697"/>
                          </w:p>
                        </w:txbxContent>
                      </wps:txbx>
                      <wps:bodyPr rot="0" vert="horz" wrap="square" lIns="91440" tIns="45720" rIns="91440" bIns="45720" anchor="t" anchorCtr="0">
                        <a:spAutoFit/>
                      </wps:bodyPr>
                    </wps:wsp>
                  </a:graphicData>
                </a:graphic>
              </wp:inline>
            </w:drawing>
          </mc:Choice>
          <mc:Fallback>
            <w:pict>
              <v:shape w14:anchorId="6FD5FAB2" id="_x0000_s1044"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H7tUaMkAgAATQQAAA4AAAAAAAAAAAAAAAAALgIAAGRycy9lMm9Eb2MueG1s&#10;UEsBAi0AFAAGAAgAAAAhABIvMBnbAAAABQEAAA8AAAAAAAAAAAAAAAAAfgQAAGRycy9kb3ducmV2&#10;LnhtbFBLBQYAAAAABAAEAPMAAACGBQAAAAA=&#10;">
                <v:textbox style="mso-fit-shape-to-text:t">
                  <w:txbxContent>
                    <w:permStart w:id="127022697" w:edGrp="everyone"/>
                    <w:p w14:paraId="7685D283" w14:textId="77777777" w:rsidR="00763D2E" w:rsidRPr="00BE6D92" w:rsidRDefault="00120A79" w:rsidP="00763D2E">
                      <w:pPr>
                        <w:spacing w:line="256" w:lineRule="auto"/>
                        <w:rPr>
                          <w:rFonts w:cs="Arial"/>
                          <w:szCs w:val="24"/>
                        </w:rPr>
                      </w:pPr>
                      <w:sdt>
                        <w:sdtPr>
                          <w:rPr>
                            <w:rFonts w:cs="Arial"/>
                            <w:szCs w:val="24"/>
                          </w:rPr>
                          <w:id w:val="-198268359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06E9DFE2" w14:textId="77777777" w:rsidR="00763D2E" w:rsidRDefault="00120A79" w:rsidP="00763D2E">
                      <w:pPr>
                        <w:spacing w:line="256" w:lineRule="auto"/>
                        <w:rPr>
                          <w:rFonts w:cs="Arial"/>
                          <w:szCs w:val="24"/>
                        </w:rPr>
                      </w:pPr>
                      <w:sdt>
                        <w:sdtPr>
                          <w:rPr>
                            <w:rFonts w:cs="Arial"/>
                            <w:szCs w:val="24"/>
                          </w:rPr>
                          <w:id w:val="92585278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553E90FB" w14:textId="77777777" w:rsidR="00763D2E" w:rsidRPr="00BE6D92" w:rsidRDefault="00120A79" w:rsidP="00763D2E">
                      <w:pPr>
                        <w:spacing w:line="256" w:lineRule="auto"/>
                        <w:rPr>
                          <w:rFonts w:cs="Arial"/>
                          <w:szCs w:val="24"/>
                        </w:rPr>
                      </w:pPr>
                      <w:sdt>
                        <w:sdtPr>
                          <w:rPr>
                            <w:rFonts w:cs="Arial"/>
                            <w:szCs w:val="24"/>
                          </w:rPr>
                          <w:id w:val="-155084592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E205E99" w14:textId="0C42CDCE" w:rsidR="00763D2E" w:rsidRDefault="0050626C" w:rsidP="00F1271D">
                      <w:r>
                        <w:t xml:space="preserve">       </w:t>
                      </w:r>
                      <w:r w:rsidR="00763D2E">
                        <w:t xml:space="preserve"> </w:t>
                      </w:r>
                      <w:permEnd w:id="127022697"/>
                    </w:p>
                  </w:txbxContent>
                </v:textbox>
                <w10:anchorlock/>
              </v:shape>
            </w:pict>
          </mc:Fallback>
        </mc:AlternateContent>
      </w:r>
    </w:p>
    <w:p w14:paraId="3F78758F" w14:textId="77777777" w:rsidR="005A325E" w:rsidRDefault="005A325E" w:rsidP="005A325E">
      <w:pPr>
        <w:pStyle w:val="ListParagraph"/>
        <w:ind w:left="360"/>
        <w:rPr>
          <w:rFonts w:cs="Arial"/>
          <w:b/>
          <w:sz w:val="24"/>
          <w:szCs w:val="24"/>
        </w:rPr>
      </w:pPr>
    </w:p>
    <w:p w14:paraId="57E2DB0E" w14:textId="38A8D176" w:rsidR="005A325E" w:rsidRPr="005A325E" w:rsidRDefault="005A325E" w:rsidP="005A325E">
      <w:pPr>
        <w:pStyle w:val="ListParagraph"/>
        <w:numPr>
          <w:ilvl w:val="0"/>
          <w:numId w:val="4"/>
        </w:numPr>
        <w:rPr>
          <w:rFonts w:cs="Arial"/>
          <w:b/>
          <w:sz w:val="24"/>
          <w:szCs w:val="24"/>
        </w:rPr>
      </w:pPr>
      <w:r w:rsidRPr="005A325E">
        <w:rPr>
          <w:rFonts w:cs="Arial"/>
          <w:b/>
          <w:sz w:val="24"/>
          <w:szCs w:val="24"/>
        </w:rPr>
        <w:t>Do you consider that 60% for propulsion and 40% for non-propulsion use still reflects most crafts’ typical fuel use? If not, and you are a private pleasure craft user, please provide evidence on your own use. If you are a fuel supplier, please provide evidence on the number of craft users that claim they use more than 40% of their fuel for non-propulsion use.</w:t>
      </w:r>
    </w:p>
    <w:p w14:paraId="51C47D7E" w14:textId="5D4EF20D" w:rsidR="00501C1E" w:rsidRPr="004F2A54" w:rsidRDefault="00882EF2" w:rsidP="00501C1E">
      <w:pPr>
        <w:rPr>
          <w:rFonts w:cs="Arial"/>
          <w:b/>
          <w:sz w:val="24"/>
          <w:szCs w:val="24"/>
        </w:rPr>
      </w:pPr>
      <w:r w:rsidRPr="004F2A54">
        <w:rPr>
          <w:rFonts w:cs="Arial"/>
          <w:b/>
          <w:noProof/>
          <w:sz w:val="24"/>
          <w:szCs w:val="24"/>
        </w:rPr>
        <mc:AlternateContent>
          <mc:Choice Requires="wps">
            <w:drawing>
              <wp:inline distT="0" distB="0" distL="0" distR="0" wp14:anchorId="166576F4" wp14:editId="4D912064">
                <wp:extent cx="5610225" cy="962025"/>
                <wp:effectExtent l="0" t="0" r="28575"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847997206" w:edGrp="everyone"/>
                          <w:p w14:paraId="12FB9D3E" w14:textId="77777777" w:rsidR="00763D2E" w:rsidRPr="00BE6D92" w:rsidRDefault="00120A79" w:rsidP="00763D2E">
                            <w:pPr>
                              <w:spacing w:line="256" w:lineRule="auto"/>
                              <w:rPr>
                                <w:rFonts w:cs="Arial"/>
                                <w:szCs w:val="24"/>
                              </w:rPr>
                            </w:pPr>
                            <w:sdt>
                              <w:sdtPr>
                                <w:rPr>
                                  <w:rFonts w:cs="Arial"/>
                                  <w:szCs w:val="24"/>
                                </w:rPr>
                                <w:id w:val="156583522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59CBFF35" w14:textId="77777777" w:rsidR="00763D2E" w:rsidRDefault="00120A79" w:rsidP="00763D2E">
                            <w:pPr>
                              <w:spacing w:line="256" w:lineRule="auto"/>
                              <w:rPr>
                                <w:rFonts w:cs="Arial"/>
                                <w:szCs w:val="24"/>
                              </w:rPr>
                            </w:pPr>
                            <w:sdt>
                              <w:sdtPr>
                                <w:rPr>
                                  <w:rFonts w:cs="Arial"/>
                                  <w:szCs w:val="24"/>
                                </w:rPr>
                                <w:id w:val="178977503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020A6A20" w14:textId="77777777" w:rsidR="00763D2E" w:rsidRPr="00BE6D92" w:rsidRDefault="00120A79" w:rsidP="00763D2E">
                            <w:pPr>
                              <w:spacing w:line="256" w:lineRule="auto"/>
                              <w:rPr>
                                <w:rFonts w:cs="Arial"/>
                                <w:szCs w:val="24"/>
                              </w:rPr>
                            </w:pPr>
                            <w:sdt>
                              <w:sdtPr>
                                <w:rPr>
                                  <w:rFonts w:cs="Arial"/>
                                  <w:szCs w:val="24"/>
                                </w:rPr>
                                <w:id w:val="90286765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3A8B17F2" w14:textId="02383340" w:rsidR="00763D2E" w:rsidRDefault="0050626C" w:rsidP="00882EF2">
                            <w:r>
                              <w:t xml:space="preserve">       </w:t>
                            </w:r>
                            <w:r w:rsidR="00763D2E">
                              <w:t xml:space="preserve"> </w:t>
                            </w:r>
                            <w:permEnd w:id="847997206"/>
                          </w:p>
                        </w:txbxContent>
                      </wps:txbx>
                      <wps:bodyPr rot="0" vert="horz" wrap="square" lIns="91440" tIns="45720" rIns="91440" bIns="45720" anchor="t" anchorCtr="0">
                        <a:spAutoFit/>
                      </wps:bodyPr>
                    </wps:wsp>
                  </a:graphicData>
                </a:graphic>
              </wp:inline>
            </w:drawing>
          </mc:Choice>
          <mc:Fallback>
            <w:pict>
              <v:shape w14:anchorId="166576F4" id="_x0000_s1045"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iTJQIAAE0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BOSciTJQIAAE0EAAAOAAAAAAAAAAAAAAAAAC4CAABkcnMvZTJvRG9jLnht&#10;bFBLAQItABQABgAIAAAAIQASLzAZ2wAAAAUBAAAPAAAAAAAAAAAAAAAAAH8EAABkcnMvZG93bnJl&#10;di54bWxQSwUGAAAAAAQABADzAAAAhwUAAAAA&#10;">
                <v:textbox style="mso-fit-shape-to-text:t">
                  <w:txbxContent>
                    <w:permStart w:id="847997206" w:edGrp="everyone"/>
                    <w:p w14:paraId="12FB9D3E" w14:textId="77777777" w:rsidR="00763D2E" w:rsidRPr="00BE6D92" w:rsidRDefault="00120A79" w:rsidP="00763D2E">
                      <w:pPr>
                        <w:spacing w:line="256" w:lineRule="auto"/>
                        <w:rPr>
                          <w:rFonts w:cs="Arial"/>
                          <w:szCs w:val="24"/>
                        </w:rPr>
                      </w:pPr>
                      <w:sdt>
                        <w:sdtPr>
                          <w:rPr>
                            <w:rFonts w:cs="Arial"/>
                            <w:szCs w:val="24"/>
                          </w:rPr>
                          <w:id w:val="156583522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59CBFF35" w14:textId="77777777" w:rsidR="00763D2E" w:rsidRDefault="00120A79" w:rsidP="00763D2E">
                      <w:pPr>
                        <w:spacing w:line="256" w:lineRule="auto"/>
                        <w:rPr>
                          <w:rFonts w:cs="Arial"/>
                          <w:szCs w:val="24"/>
                        </w:rPr>
                      </w:pPr>
                      <w:sdt>
                        <w:sdtPr>
                          <w:rPr>
                            <w:rFonts w:cs="Arial"/>
                            <w:szCs w:val="24"/>
                          </w:rPr>
                          <w:id w:val="178977503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020A6A20" w14:textId="77777777" w:rsidR="00763D2E" w:rsidRPr="00BE6D92" w:rsidRDefault="00120A79" w:rsidP="00763D2E">
                      <w:pPr>
                        <w:spacing w:line="256" w:lineRule="auto"/>
                        <w:rPr>
                          <w:rFonts w:cs="Arial"/>
                          <w:szCs w:val="24"/>
                        </w:rPr>
                      </w:pPr>
                      <w:sdt>
                        <w:sdtPr>
                          <w:rPr>
                            <w:rFonts w:cs="Arial"/>
                            <w:szCs w:val="24"/>
                          </w:rPr>
                          <w:id w:val="90286765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3A8B17F2" w14:textId="02383340" w:rsidR="00763D2E" w:rsidRDefault="0050626C" w:rsidP="00882EF2">
                      <w:r>
                        <w:t xml:space="preserve">       </w:t>
                      </w:r>
                      <w:r w:rsidR="00763D2E">
                        <w:t xml:space="preserve"> </w:t>
                      </w:r>
                      <w:permEnd w:id="847997206"/>
                    </w:p>
                  </w:txbxContent>
                </v:textbox>
                <w10:anchorlock/>
              </v:shape>
            </w:pict>
          </mc:Fallback>
        </mc:AlternateContent>
      </w:r>
    </w:p>
    <w:p w14:paraId="7531B86A" w14:textId="77777777" w:rsidR="00FF0BC9" w:rsidRDefault="00FF0BC9" w:rsidP="00FF0BC9">
      <w:pPr>
        <w:pStyle w:val="ListParagraph"/>
        <w:ind w:left="360"/>
        <w:rPr>
          <w:rFonts w:cs="Arial"/>
          <w:b/>
          <w:sz w:val="24"/>
          <w:szCs w:val="24"/>
        </w:rPr>
      </w:pPr>
    </w:p>
    <w:p w14:paraId="7998152F" w14:textId="13CB315F" w:rsidR="00C92928" w:rsidRPr="00C92928" w:rsidRDefault="00C92928" w:rsidP="00C92928">
      <w:pPr>
        <w:pStyle w:val="ListParagraph"/>
        <w:numPr>
          <w:ilvl w:val="0"/>
          <w:numId w:val="4"/>
        </w:numPr>
        <w:rPr>
          <w:rFonts w:cs="Arial"/>
          <w:b/>
          <w:sz w:val="24"/>
          <w:szCs w:val="24"/>
        </w:rPr>
      </w:pPr>
      <w:r w:rsidRPr="00C92928">
        <w:rPr>
          <w:rFonts w:cs="Arial"/>
          <w:b/>
          <w:sz w:val="24"/>
          <w:szCs w:val="24"/>
        </w:rPr>
        <w:t xml:space="preserve">If the government decides to introduce a new relief scheme, do you consider that the relief should be set as a fixed percentage to reflect most crafts’ use or capped at a maximum percentage, meaning that craft users that use less than the </w:t>
      </w:r>
      <w:r w:rsidRPr="00C92928">
        <w:rPr>
          <w:rFonts w:cs="Arial"/>
          <w:b/>
          <w:sz w:val="24"/>
          <w:szCs w:val="24"/>
        </w:rPr>
        <w:lastRenderedPageBreak/>
        <w:t>maximum for non-propulsion would claim back less?  Please explain the reasons for your view.</w:t>
      </w:r>
    </w:p>
    <w:p w14:paraId="7A0F2BF4" w14:textId="5364E23A" w:rsidR="00501C1E" w:rsidRPr="004F2A54" w:rsidRDefault="00882EF2" w:rsidP="00501C1E">
      <w:pPr>
        <w:rPr>
          <w:rFonts w:cs="Arial"/>
          <w:b/>
          <w:sz w:val="24"/>
          <w:szCs w:val="24"/>
        </w:rPr>
      </w:pPr>
      <w:r w:rsidRPr="004F2A54">
        <w:rPr>
          <w:rFonts w:cs="Arial"/>
          <w:b/>
          <w:noProof/>
          <w:sz w:val="24"/>
          <w:szCs w:val="24"/>
        </w:rPr>
        <mc:AlternateContent>
          <mc:Choice Requires="wps">
            <w:drawing>
              <wp:inline distT="0" distB="0" distL="0" distR="0" wp14:anchorId="6637D673" wp14:editId="072AE8AD">
                <wp:extent cx="5610225" cy="962025"/>
                <wp:effectExtent l="0" t="0" r="2857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627601342" w:edGrp="everyone"/>
                          <w:p w14:paraId="0B061752" w14:textId="52ED23EB" w:rsidR="00763D2E" w:rsidRPr="00BE6D92" w:rsidRDefault="00120A79" w:rsidP="00763D2E">
                            <w:pPr>
                              <w:spacing w:line="256" w:lineRule="auto"/>
                              <w:rPr>
                                <w:rFonts w:cs="Arial"/>
                                <w:szCs w:val="24"/>
                              </w:rPr>
                            </w:pPr>
                            <w:sdt>
                              <w:sdtPr>
                                <w:rPr>
                                  <w:rFonts w:cs="Arial"/>
                                  <w:szCs w:val="24"/>
                                </w:rPr>
                                <w:id w:val="-75351315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C92928">
                              <w:rPr>
                                <w:rFonts w:cs="Arial"/>
                                <w:szCs w:val="24"/>
                              </w:rPr>
                              <w:t>Set a</w:t>
                            </w:r>
                            <w:r w:rsidR="00E62CEB">
                              <w:rPr>
                                <w:rFonts w:cs="Arial"/>
                                <w:szCs w:val="24"/>
                              </w:rPr>
                              <w:t>s</w:t>
                            </w:r>
                            <w:r w:rsidR="00C92928">
                              <w:rPr>
                                <w:rFonts w:cs="Arial"/>
                                <w:szCs w:val="24"/>
                              </w:rPr>
                              <w:t xml:space="preserve"> a fixed percentage</w:t>
                            </w:r>
                          </w:p>
                          <w:p w14:paraId="03B96DA0" w14:textId="520C1AFF" w:rsidR="00763D2E" w:rsidRDefault="00120A79" w:rsidP="00763D2E">
                            <w:pPr>
                              <w:spacing w:line="256" w:lineRule="auto"/>
                              <w:rPr>
                                <w:rFonts w:cs="Arial"/>
                                <w:szCs w:val="24"/>
                              </w:rPr>
                            </w:pPr>
                            <w:sdt>
                              <w:sdtPr>
                                <w:rPr>
                                  <w:rFonts w:cs="Arial"/>
                                  <w:szCs w:val="24"/>
                                </w:rPr>
                                <w:id w:val="-192640449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C92928">
                              <w:rPr>
                                <w:rFonts w:cs="Arial"/>
                                <w:szCs w:val="24"/>
                              </w:rPr>
                              <w:t>Capped at a maximum percentage</w:t>
                            </w:r>
                          </w:p>
                          <w:p w14:paraId="7BAF3584" w14:textId="77777777" w:rsidR="00763D2E" w:rsidRPr="00BE6D92" w:rsidRDefault="00120A79" w:rsidP="00763D2E">
                            <w:pPr>
                              <w:spacing w:line="256" w:lineRule="auto"/>
                              <w:rPr>
                                <w:rFonts w:cs="Arial"/>
                                <w:szCs w:val="24"/>
                              </w:rPr>
                            </w:pPr>
                            <w:sdt>
                              <w:sdtPr>
                                <w:rPr>
                                  <w:rFonts w:cs="Arial"/>
                                  <w:szCs w:val="24"/>
                                </w:rPr>
                                <w:id w:val="-119784388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6B1246EA" w14:textId="61590D57" w:rsidR="00763D2E" w:rsidRDefault="0050626C" w:rsidP="00882EF2">
                            <w:r>
                              <w:t xml:space="preserve">       </w:t>
                            </w:r>
                            <w:r w:rsidR="00763D2E">
                              <w:t xml:space="preserve"> </w:t>
                            </w:r>
                            <w:permEnd w:id="1627601342"/>
                          </w:p>
                        </w:txbxContent>
                      </wps:txbx>
                      <wps:bodyPr rot="0" vert="horz" wrap="square" lIns="91440" tIns="45720" rIns="91440" bIns="45720" anchor="t" anchorCtr="0">
                        <a:spAutoFit/>
                      </wps:bodyPr>
                    </wps:wsp>
                  </a:graphicData>
                </a:graphic>
              </wp:inline>
            </w:drawing>
          </mc:Choice>
          <mc:Fallback>
            <w:pict>
              <v:shape w14:anchorId="6637D673" id="_x0000_s1046"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">
                <v:textbox style="mso-fit-shape-to-text:t">
                  <w:txbxContent>
                    <w:permStart w:id="1627601342" w:edGrp="everyone"/>
                    <w:p w14:paraId="0B061752" w14:textId="52ED23EB" w:rsidR="00763D2E" w:rsidRPr="00BE6D92" w:rsidRDefault="00120A79" w:rsidP="00763D2E">
                      <w:pPr>
                        <w:spacing w:line="256" w:lineRule="auto"/>
                        <w:rPr>
                          <w:rFonts w:cs="Arial"/>
                          <w:szCs w:val="24"/>
                        </w:rPr>
                      </w:pPr>
                      <w:sdt>
                        <w:sdtPr>
                          <w:rPr>
                            <w:rFonts w:cs="Arial"/>
                            <w:szCs w:val="24"/>
                          </w:rPr>
                          <w:id w:val="-75351315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C92928">
                        <w:rPr>
                          <w:rFonts w:cs="Arial"/>
                          <w:szCs w:val="24"/>
                        </w:rPr>
                        <w:t>Set a</w:t>
                      </w:r>
                      <w:r w:rsidR="00E62CEB">
                        <w:rPr>
                          <w:rFonts w:cs="Arial"/>
                          <w:szCs w:val="24"/>
                        </w:rPr>
                        <w:t>s</w:t>
                      </w:r>
                      <w:r w:rsidR="00C92928">
                        <w:rPr>
                          <w:rFonts w:cs="Arial"/>
                          <w:szCs w:val="24"/>
                        </w:rPr>
                        <w:t xml:space="preserve"> a fixed percentage</w:t>
                      </w:r>
                    </w:p>
                    <w:p w14:paraId="03B96DA0" w14:textId="520C1AFF" w:rsidR="00763D2E" w:rsidRDefault="00120A79" w:rsidP="00763D2E">
                      <w:pPr>
                        <w:spacing w:line="256" w:lineRule="auto"/>
                        <w:rPr>
                          <w:rFonts w:cs="Arial"/>
                          <w:szCs w:val="24"/>
                        </w:rPr>
                      </w:pPr>
                      <w:sdt>
                        <w:sdtPr>
                          <w:rPr>
                            <w:rFonts w:cs="Arial"/>
                            <w:szCs w:val="24"/>
                          </w:rPr>
                          <w:id w:val="-192640449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C92928">
                        <w:rPr>
                          <w:rFonts w:cs="Arial"/>
                          <w:szCs w:val="24"/>
                        </w:rPr>
                        <w:t>Capped at a maximum percentage</w:t>
                      </w:r>
                    </w:p>
                    <w:p w14:paraId="7BAF3584" w14:textId="77777777" w:rsidR="00763D2E" w:rsidRPr="00BE6D92" w:rsidRDefault="00120A79" w:rsidP="00763D2E">
                      <w:pPr>
                        <w:spacing w:line="256" w:lineRule="auto"/>
                        <w:rPr>
                          <w:rFonts w:cs="Arial"/>
                          <w:szCs w:val="24"/>
                        </w:rPr>
                      </w:pPr>
                      <w:sdt>
                        <w:sdtPr>
                          <w:rPr>
                            <w:rFonts w:cs="Arial"/>
                            <w:szCs w:val="24"/>
                          </w:rPr>
                          <w:id w:val="-119784388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6B1246EA" w14:textId="61590D57" w:rsidR="00763D2E" w:rsidRDefault="0050626C" w:rsidP="00882EF2">
                      <w:r>
                        <w:t xml:space="preserve">       </w:t>
                      </w:r>
                      <w:r w:rsidR="00763D2E">
                        <w:t xml:space="preserve"> </w:t>
                      </w:r>
                      <w:permEnd w:id="1627601342"/>
                    </w:p>
                  </w:txbxContent>
                </v:textbox>
                <w10:anchorlock/>
              </v:shape>
            </w:pict>
          </mc:Fallback>
        </mc:AlternateContent>
      </w:r>
    </w:p>
    <w:p w14:paraId="0A63E4BB" w14:textId="77777777" w:rsidR="00C104CD" w:rsidRDefault="00C104CD" w:rsidP="00C104CD">
      <w:pPr>
        <w:pStyle w:val="ListParagraph"/>
        <w:ind w:left="360"/>
        <w:rPr>
          <w:rFonts w:cs="Arial"/>
          <w:b/>
          <w:sz w:val="24"/>
          <w:szCs w:val="24"/>
        </w:rPr>
      </w:pPr>
    </w:p>
    <w:p w14:paraId="26B12C6A" w14:textId="77777777" w:rsidR="00143126" w:rsidRPr="00143126" w:rsidRDefault="00143126" w:rsidP="00143126">
      <w:pPr>
        <w:pStyle w:val="ListParagraph"/>
        <w:numPr>
          <w:ilvl w:val="0"/>
          <w:numId w:val="4"/>
        </w:numPr>
        <w:rPr>
          <w:rFonts w:cs="Arial"/>
          <w:b/>
          <w:sz w:val="24"/>
          <w:szCs w:val="24"/>
        </w:rPr>
      </w:pPr>
      <w:r w:rsidRPr="00143126">
        <w:rPr>
          <w:rFonts w:cs="Arial"/>
          <w:b/>
          <w:sz w:val="24"/>
          <w:szCs w:val="24"/>
        </w:rPr>
        <w:t>If you are a fuel supplier selling fuel to private pleasure craft, do you foresee any difficulties with implementing the new relief scheme outlined above if the government decides to introduce it? If so, please explain why and whether the government could adapt the scheme to mitigate these difficulties.</w:t>
      </w:r>
    </w:p>
    <w:p w14:paraId="6D17F08D" w14:textId="77777777" w:rsidR="00C104CD" w:rsidRPr="004F2A54" w:rsidRDefault="00C104CD" w:rsidP="00C104CD">
      <w:pPr>
        <w:rPr>
          <w:rFonts w:cs="Arial"/>
          <w:b/>
          <w:sz w:val="24"/>
          <w:szCs w:val="24"/>
        </w:rPr>
      </w:pPr>
      <w:r w:rsidRPr="004F2A54">
        <w:rPr>
          <w:rFonts w:cs="Arial"/>
          <w:b/>
          <w:noProof/>
          <w:sz w:val="24"/>
          <w:szCs w:val="24"/>
        </w:rPr>
        <mc:AlternateContent>
          <mc:Choice Requires="wps">
            <w:drawing>
              <wp:inline distT="0" distB="0" distL="0" distR="0" wp14:anchorId="4A743361" wp14:editId="66E3E847">
                <wp:extent cx="5610225" cy="962025"/>
                <wp:effectExtent l="0" t="0" r="28575" b="13970"/>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892251154" w:edGrp="everyone"/>
                          <w:p w14:paraId="29D0D6C4" w14:textId="77777777" w:rsidR="00C104CD" w:rsidRPr="00BE6D92" w:rsidRDefault="00120A79" w:rsidP="00C104CD">
                            <w:pPr>
                              <w:spacing w:line="256" w:lineRule="auto"/>
                              <w:rPr>
                                <w:rFonts w:cs="Arial"/>
                                <w:szCs w:val="24"/>
                              </w:rPr>
                            </w:pPr>
                            <w:sdt>
                              <w:sdtPr>
                                <w:rPr>
                                  <w:rFonts w:cs="Arial"/>
                                  <w:szCs w:val="24"/>
                                </w:rPr>
                                <w:id w:val="36859898"/>
                                <w14:checkbox>
                                  <w14:checked w14:val="0"/>
                                  <w14:checkedState w14:val="2612" w14:font="MS Gothic"/>
                                  <w14:uncheckedState w14:val="2610" w14:font="MS Gothic"/>
                                </w14:checkbox>
                              </w:sdtPr>
                              <w:sdtEndPr/>
                              <w:sdtContent>
                                <w:r w:rsidR="00C104CD">
                                  <w:rPr>
                                    <w:rFonts w:ascii="MS Gothic" w:eastAsia="MS Gothic" w:hAnsi="MS Gothic" w:cs="Arial" w:hint="eastAsia"/>
                                    <w:szCs w:val="24"/>
                                  </w:rPr>
                                  <w:t>☐</w:t>
                                </w:r>
                              </w:sdtContent>
                            </w:sdt>
                            <w:r w:rsidR="00C104CD">
                              <w:rPr>
                                <w:rFonts w:cs="Arial"/>
                                <w:szCs w:val="24"/>
                              </w:rPr>
                              <w:t xml:space="preserve"> Yes</w:t>
                            </w:r>
                          </w:p>
                          <w:p w14:paraId="4BCBDFAA" w14:textId="77777777" w:rsidR="00C104CD" w:rsidRDefault="00120A79" w:rsidP="00C104CD">
                            <w:pPr>
                              <w:spacing w:line="256" w:lineRule="auto"/>
                              <w:rPr>
                                <w:rFonts w:cs="Arial"/>
                                <w:szCs w:val="24"/>
                              </w:rPr>
                            </w:pPr>
                            <w:sdt>
                              <w:sdtPr>
                                <w:rPr>
                                  <w:rFonts w:cs="Arial"/>
                                  <w:szCs w:val="24"/>
                                </w:rPr>
                                <w:id w:val="434644294"/>
                                <w14:checkbox>
                                  <w14:checked w14:val="0"/>
                                  <w14:checkedState w14:val="2612" w14:font="MS Gothic"/>
                                  <w14:uncheckedState w14:val="2610" w14:font="MS Gothic"/>
                                </w14:checkbox>
                              </w:sdtPr>
                              <w:sdtEndPr/>
                              <w:sdtContent>
                                <w:r w:rsidR="00C104CD">
                                  <w:rPr>
                                    <w:rFonts w:ascii="MS Gothic" w:eastAsia="MS Gothic" w:hAnsi="MS Gothic" w:cs="Arial" w:hint="eastAsia"/>
                                    <w:szCs w:val="24"/>
                                  </w:rPr>
                                  <w:t>☐</w:t>
                                </w:r>
                              </w:sdtContent>
                            </w:sdt>
                            <w:r w:rsidR="00C104CD">
                              <w:rPr>
                                <w:rFonts w:cs="Arial"/>
                                <w:szCs w:val="24"/>
                              </w:rPr>
                              <w:t xml:space="preserve"> No</w:t>
                            </w:r>
                          </w:p>
                          <w:p w14:paraId="67505B04" w14:textId="77777777" w:rsidR="00C104CD" w:rsidRPr="00BE6D92" w:rsidRDefault="00120A79" w:rsidP="00C104CD">
                            <w:pPr>
                              <w:spacing w:line="256" w:lineRule="auto"/>
                              <w:rPr>
                                <w:rFonts w:cs="Arial"/>
                                <w:szCs w:val="24"/>
                              </w:rPr>
                            </w:pPr>
                            <w:sdt>
                              <w:sdtPr>
                                <w:rPr>
                                  <w:rFonts w:cs="Arial"/>
                                  <w:szCs w:val="24"/>
                                </w:rPr>
                                <w:id w:val="1101691494"/>
                                <w14:checkbox>
                                  <w14:checked w14:val="0"/>
                                  <w14:checkedState w14:val="2612" w14:font="MS Gothic"/>
                                  <w14:uncheckedState w14:val="2610" w14:font="MS Gothic"/>
                                </w14:checkbox>
                              </w:sdtPr>
                              <w:sdtEndPr/>
                              <w:sdtContent>
                                <w:r w:rsidR="00C104CD">
                                  <w:rPr>
                                    <w:rFonts w:ascii="MS Gothic" w:eastAsia="MS Gothic" w:hAnsi="MS Gothic" w:cs="Arial" w:hint="eastAsia"/>
                                    <w:szCs w:val="24"/>
                                  </w:rPr>
                                  <w:t>☐</w:t>
                                </w:r>
                              </w:sdtContent>
                            </w:sdt>
                            <w:r w:rsidR="00C104CD">
                              <w:rPr>
                                <w:rFonts w:cs="Arial"/>
                                <w:szCs w:val="24"/>
                              </w:rPr>
                              <w:t xml:space="preserve"> Don’t know</w:t>
                            </w:r>
                          </w:p>
                          <w:p w14:paraId="10C095A0" w14:textId="4C958180" w:rsidR="00C104CD" w:rsidRDefault="0050626C" w:rsidP="00C104CD">
                            <w:r>
                              <w:t xml:space="preserve">       </w:t>
                            </w:r>
                            <w:r w:rsidR="00C104CD">
                              <w:t xml:space="preserve"> </w:t>
                            </w:r>
                            <w:permEnd w:id="1892251154"/>
                          </w:p>
                        </w:txbxContent>
                      </wps:txbx>
                      <wps:bodyPr rot="0" vert="horz" wrap="square" lIns="91440" tIns="45720" rIns="91440" bIns="45720" anchor="t" anchorCtr="0">
                        <a:spAutoFit/>
                      </wps:bodyPr>
                    </wps:wsp>
                  </a:graphicData>
                </a:graphic>
              </wp:inline>
            </w:drawing>
          </mc:Choice>
          <mc:Fallback>
            <w:pict>
              <v:shape w14:anchorId="4A743361" id="_x0000_s1047"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DS17EYkAgAATgQAAA4AAAAAAAAAAAAAAAAALgIAAGRycy9lMm9Eb2MueG1s&#10;UEsBAi0AFAAGAAgAAAAhABIvMBnbAAAABQEAAA8AAAAAAAAAAAAAAAAAfgQAAGRycy9kb3ducmV2&#10;LnhtbFBLBQYAAAAABAAEAPMAAACGBQAAAAA=&#10;">
                <v:textbox style="mso-fit-shape-to-text:t">
                  <w:txbxContent>
                    <w:permStart w:id="1892251154" w:edGrp="everyone"/>
                    <w:p w14:paraId="29D0D6C4" w14:textId="77777777" w:rsidR="00C104CD" w:rsidRPr="00BE6D92" w:rsidRDefault="00120A79" w:rsidP="00C104CD">
                      <w:pPr>
                        <w:spacing w:line="256" w:lineRule="auto"/>
                        <w:rPr>
                          <w:rFonts w:cs="Arial"/>
                          <w:szCs w:val="24"/>
                        </w:rPr>
                      </w:pPr>
                      <w:sdt>
                        <w:sdtPr>
                          <w:rPr>
                            <w:rFonts w:cs="Arial"/>
                            <w:szCs w:val="24"/>
                          </w:rPr>
                          <w:id w:val="36859898"/>
                          <w14:checkbox>
                            <w14:checked w14:val="0"/>
                            <w14:checkedState w14:val="2612" w14:font="MS Gothic"/>
                            <w14:uncheckedState w14:val="2610" w14:font="MS Gothic"/>
                          </w14:checkbox>
                        </w:sdtPr>
                        <w:sdtEndPr/>
                        <w:sdtContent>
                          <w:r w:rsidR="00C104CD">
                            <w:rPr>
                              <w:rFonts w:ascii="MS Gothic" w:eastAsia="MS Gothic" w:hAnsi="MS Gothic" w:cs="Arial" w:hint="eastAsia"/>
                              <w:szCs w:val="24"/>
                            </w:rPr>
                            <w:t>☐</w:t>
                          </w:r>
                        </w:sdtContent>
                      </w:sdt>
                      <w:r w:rsidR="00C104CD">
                        <w:rPr>
                          <w:rFonts w:cs="Arial"/>
                          <w:szCs w:val="24"/>
                        </w:rPr>
                        <w:t xml:space="preserve"> Yes</w:t>
                      </w:r>
                    </w:p>
                    <w:p w14:paraId="4BCBDFAA" w14:textId="77777777" w:rsidR="00C104CD" w:rsidRDefault="00120A79" w:rsidP="00C104CD">
                      <w:pPr>
                        <w:spacing w:line="256" w:lineRule="auto"/>
                        <w:rPr>
                          <w:rFonts w:cs="Arial"/>
                          <w:szCs w:val="24"/>
                        </w:rPr>
                      </w:pPr>
                      <w:sdt>
                        <w:sdtPr>
                          <w:rPr>
                            <w:rFonts w:cs="Arial"/>
                            <w:szCs w:val="24"/>
                          </w:rPr>
                          <w:id w:val="434644294"/>
                          <w14:checkbox>
                            <w14:checked w14:val="0"/>
                            <w14:checkedState w14:val="2612" w14:font="MS Gothic"/>
                            <w14:uncheckedState w14:val="2610" w14:font="MS Gothic"/>
                          </w14:checkbox>
                        </w:sdtPr>
                        <w:sdtEndPr/>
                        <w:sdtContent>
                          <w:r w:rsidR="00C104CD">
                            <w:rPr>
                              <w:rFonts w:ascii="MS Gothic" w:eastAsia="MS Gothic" w:hAnsi="MS Gothic" w:cs="Arial" w:hint="eastAsia"/>
                              <w:szCs w:val="24"/>
                            </w:rPr>
                            <w:t>☐</w:t>
                          </w:r>
                        </w:sdtContent>
                      </w:sdt>
                      <w:r w:rsidR="00C104CD">
                        <w:rPr>
                          <w:rFonts w:cs="Arial"/>
                          <w:szCs w:val="24"/>
                        </w:rPr>
                        <w:t xml:space="preserve"> No</w:t>
                      </w:r>
                    </w:p>
                    <w:p w14:paraId="67505B04" w14:textId="77777777" w:rsidR="00C104CD" w:rsidRPr="00BE6D92" w:rsidRDefault="00120A79" w:rsidP="00C104CD">
                      <w:pPr>
                        <w:spacing w:line="256" w:lineRule="auto"/>
                        <w:rPr>
                          <w:rFonts w:cs="Arial"/>
                          <w:szCs w:val="24"/>
                        </w:rPr>
                      </w:pPr>
                      <w:sdt>
                        <w:sdtPr>
                          <w:rPr>
                            <w:rFonts w:cs="Arial"/>
                            <w:szCs w:val="24"/>
                          </w:rPr>
                          <w:id w:val="1101691494"/>
                          <w14:checkbox>
                            <w14:checked w14:val="0"/>
                            <w14:checkedState w14:val="2612" w14:font="MS Gothic"/>
                            <w14:uncheckedState w14:val="2610" w14:font="MS Gothic"/>
                          </w14:checkbox>
                        </w:sdtPr>
                        <w:sdtEndPr/>
                        <w:sdtContent>
                          <w:r w:rsidR="00C104CD">
                            <w:rPr>
                              <w:rFonts w:ascii="MS Gothic" w:eastAsia="MS Gothic" w:hAnsi="MS Gothic" w:cs="Arial" w:hint="eastAsia"/>
                              <w:szCs w:val="24"/>
                            </w:rPr>
                            <w:t>☐</w:t>
                          </w:r>
                        </w:sdtContent>
                      </w:sdt>
                      <w:r w:rsidR="00C104CD">
                        <w:rPr>
                          <w:rFonts w:cs="Arial"/>
                          <w:szCs w:val="24"/>
                        </w:rPr>
                        <w:t xml:space="preserve"> Don’t know</w:t>
                      </w:r>
                    </w:p>
                    <w:p w14:paraId="10C095A0" w14:textId="4C958180" w:rsidR="00C104CD" w:rsidRDefault="0050626C" w:rsidP="00C104CD">
                      <w:r>
                        <w:t xml:space="preserve">       </w:t>
                      </w:r>
                      <w:r w:rsidR="00C104CD">
                        <w:t xml:space="preserve"> </w:t>
                      </w:r>
                      <w:permEnd w:id="1892251154"/>
                    </w:p>
                  </w:txbxContent>
                </v:textbox>
                <w10:anchorlock/>
              </v:shape>
            </w:pict>
          </mc:Fallback>
        </mc:AlternateContent>
      </w:r>
    </w:p>
    <w:p w14:paraId="6F00E9F7" w14:textId="77777777" w:rsidR="008F0A98" w:rsidRDefault="008F0A98" w:rsidP="008F0A98">
      <w:pPr>
        <w:pStyle w:val="ListParagraph"/>
        <w:ind w:left="360"/>
        <w:rPr>
          <w:rFonts w:cs="Arial"/>
          <w:b/>
          <w:sz w:val="24"/>
          <w:szCs w:val="24"/>
        </w:rPr>
      </w:pPr>
    </w:p>
    <w:p w14:paraId="5467FD0F" w14:textId="2A0DD068" w:rsidR="008F0A98" w:rsidRPr="008F0A98" w:rsidRDefault="008F0A98" w:rsidP="008F0A98">
      <w:pPr>
        <w:pStyle w:val="ListParagraph"/>
        <w:numPr>
          <w:ilvl w:val="0"/>
          <w:numId w:val="4"/>
        </w:numPr>
        <w:rPr>
          <w:rFonts w:cs="Arial"/>
          <w:b/>
          <w:sz w:val="24"/>
          <w:szCs w:val="24"/>
        </w:rPr>
      </w:pPr>
      <w:r w:rsidRPr="008F0A98">
        <w:rPr>
          <w:rFonts w:cs="Arial"/>
          <w:b/>
          <w:sz w:val="24"/>
          <w:szCs w:val="24"/>
        </w:rPr>
        <w:t xml:space="preserve">Do you agree with the suggested approach for private pleasure craft with two fuel tanks (one for propulsion and a separate one for non-propulsion) to be allowed to continue to use red diesel in the non-propulsion tank where it can obtain it?  </w:t>
      </w:r>
    </w:p>
    <w:p w14:paraId="438D6869" w14:textId="77777777" w:rsidR="00143126" w:rsidRPr="004F2A54" w:rsidRDefault="00143126" w:rsidP="00143126">
      <w:pPr>
        <w:rPr>
          <w:rFonts w:cs="Arial"/>
          <w:b/>
          <w:sz w:val="24"/>
          <w:szCs w:val="24"/>
        </w:rPr>
      </w:pPr>
      <w:r w:rsidRPr="004F2A54">
        <w:rPr>
          <w:rFonts w:cs="Arial"/>
          <w:b/>
          <w:noProof/>
          <w:sz w:val="24"/>
          <w:szCs w:val="24"/>
        </w:rPr>
        <mc:AlternateContent>
          <mc:Choice Requires="wps">
            <w:drawing>
              <wp:inline distT="0" distB="0" distL="0" distR="0" wp14:anchorId="22EB6960" wp14:editId="3C364A90">
                <wp:extent cx="5610225" cy="962025"/>
                <wp:effectExtent l="0" t="0" r="28575"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540967287" w:edGrp="everyone"/>
                          <w:p w14:paraId="1EDA8588" w14:textId="77777777" w:rsidR="00143126" w:rsidRPr="00BE6D92" w:rsidRDefault="00120A79" w:rsidP="00143126">
                            <w:pPr>
                              <w:spacing w:line="256" w:lineRule="auto"/>
                              <w:rPr>
                                <w:rFonts w:cs="Arial"/>
                                <w:szCs w:val="24"/>
                              </w:rPr>
                            </w:pPr>
                            <w:sdt>
                              <w:sdtPr>
                                <w:rPr>
                                  <w:rFonts w:cs="Arial"/>
                                  <w:szCs w:val="24"/>
                                </w:rPr>
                                <w:id w:val="1966849632"/>
                                <w14:checkbox>
                                  <w14:checked w14:val="0"/>
                                  <w14:checkedState w14:val="2612" w14:font="MS Gothic"/>
                                  <w14:uncheckedState w14:val="2610" w14:font="MS Gothic"/>
                                </w14:checkbox>
                              </w:sdtPr>
                              <w:sdtEndPr/>
                              <w:sdtContent>
                                <w:r w:rsidR="00143126">
                                  <w:rPr>
                                    <w:rFonts w:ascii="MS Gothic" w:eastAsia="MS Gothic" w:hAnsi="MS Gothic" w:cs="Arial" w:hint="eastAsia"/>
                                    <w:szCs w:val="24"/>
                                  </w:rPr>
                                  <w:t>☐</w:t>
                                </w:r>
                              </w:sdtContent>
                            </w:sdt>
                            <w:r w:rsidR="00143126">
                              <w:rPr>
                                <w:rFonts w:cs="Arial"/>
                                <w:szCs w:val="24"/>
                              </w:rPr>
                              <w:t xml:space="preserve"> Yes</w:t>
                            </w:r>
                          </w:p>
                          <w:p w14:paraId="40416BF4" w14:textId="77777777" w:rsidR="00143126" w:rsidRDefault="00120A79" w:rsidP="00143126">
                            <w:pPr>
                              <w:spacing w:line="256" w:lineRule="auto"/>
                              <w:rPr>
                                <w:rFonts w:cs="Arial"/>
                                <w:szCs w:val="24"/>
                              </w:rPr>
                            </w:pPr>
                            <w:sdt>
                              <w:sdtPr>
                                <w:rPr>
                                  <w:rFonts w:cs="Arial"/>
                                  <w:szCs w:val="24"/>
                                </w:rPr>
                                <w:id w:val="-834988353"/>
                                <w14:checkbox>
                                  <w14:checked w14:val="0"/>
                                  <w14:checkedState w14:val="2612" w14:font="MS Gothic"/>
                                  <w14:uncheckedState w14:val="2610" w14:font="MS Gothic"/>
                                </w14:checkbox>
                              </w:sdtPr>
                              <w:sdtEndPr/>
                              <w:sdtContent>
                                <w:r w:rsidR="00143126">
                                  <w:rPr>
                                    <w:rFonts w:ascii="MS Gothic" w:eastAsia="MS Gothic" w:hAnsi="MS Gothic" w:cs="Arial" w:hint="eastAsia"/>
                                    <w:szCs w:val="24"/>
                                  </w:rPr>
                                  <w:t>☐</w:t>
                                </w:r>
                              </w:sdtContent>
                            </w:sdt>
                            <w:r w:rsidR="00143126">
                              <w:rPr>
                                <w:rFonts w:cs="Arial"/>
                                <w:szCs w:val="24"/>
                              </w:rPr>
                              <w:t xml:space="preserve"> No</w:t>
                            </w:r>
                          </w:p>
                          <w:p w14:paraId="28D7364D" w14:textId="77777777" w:rsidR="00143126" w:rsidRPr="00BE6D92" w:rsidRDefault="00120A79" w:rsidP="00143126">
                            <w:pPr>
                              <w:spacing w:line="256" w:lineRule="auto"/>
                              <w:rPr>
                                <w:rFonts w:cs="Arial"/>
                                <w:szCs w:val="24"/>
                              </w:rPr>
                            </w:pPr>
                            <w:sdt>
                              <w:sdtPr>
                                <w:rPr>
                                  <w:rFonts w:cs="Arial"/>
                                  <w:szCs w:val="24"/>
                                </w:rPr>
                                <w:id w:val="-549617735"/>
                                <w14:checkbox>
                                  <w14:checked w14:val="0"/>
                                  <w14:checkedState w14:val="2612" w14:font="MS Gothic"/>
                                  <w14:uncheckedState w14:val="2610" w14:font="MS Gothic"/>
                                </w14:checkbox>
                              </w:sdtPr>
                              <w:sdtEndPr/>
                              <w:sdtContent>
                                <w:r w:rsidR="00143126">
                                  <w:rPr>
                                    <w:rFonts w:ascii="MS Gothic" w:eastAsia="MS Gothic" w:hAnsi="MS Gothic" w:cs="Arial" w:hint="eastAsia"/>
                                    <w:szCs w:val="24"/>
                                  </w:rPr>
                                  <w:t>☐</w:t>
                                </w:r>
                              </w:sdtContent>
                            </w:sdt>
                            <w:r w:rsidR="00143126">
                              <w:rPr>
                                <w:rFonts w:cs="Arial"/>
                                <w:szCs w:val="24"/>
                              </w:rPr>
                              <w:t xml:space="preserve"> Don’t know</w:t>
                            </w:r>
                          </w:p>
                          <w:p w14:paraId="7AF4E6CF" w14:textId="30D7B51A" w:rsidR="00143126" w:rsidRPr="00D77483" w:rsidRDefault="00412D63" w:rsidP="00D77483">
                            <w:r>
                              <w:t xml:space="preserve">       </w:t>
                            </w:r>
                            <w:r w:rsidR="00831310">
                              <w:t xml:space="preserve"> </w:t>
                            </w:r>
                            <w:permEnd w:id="1540967287"/>
                          </w:p>
                        </w:txbxContent>
                      </wps:txbx>
                      <wps:bodyPr rot="0" vert="horz" wrap="square" lIns="91440" tIns="45720" rIns="91440" bIns="45720" anchor="t" anchorCtr="0">
                        <a:spAutoFit/>
                      </wps:bodyPr>
                    </wps:wsp>
                  </a:graphicData>
                </a:graphic>
              </wp:inline>
            </w:drawing>
          </mc:Choice>
          <mc:Fallback>
            <w:pict>
              <v:shape w14:anchorId="22EB6960" id="_x0000_s1048"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DheNlBJQIAAE4EAAAOAAAAAAAAAAAAAAAAAC4CAABkcnMvZTJvRG9jLnht&#10;bFBLAQItABQABgAIAAAAIQASLzAZ2wAAAAUBAAAPAAAAAAAAAAAAAAAAAH8EAABkcnMvZG93bnJl&#10;di54bWxQSwUGAAAAAAQABADzAAAAhwUAAAAA&#10;">
                <v:textbox style="mso-fit-shape-to-text:t">
                  <w:txbxContent>
                    <w:permStart w:id="1540967287" w:edGrp="everyone"/>
                    <w:p w14:paraId="1EDA8588" w14:textId="77777777" w:rsidR="00143126" w:rsidRPr="00BE6D92" w:rsidRDefault="00120A79" w:rsidP="00143126">
                      <w:pPr>
                        <w:spacing w:line="256" w:lineRule="auto"/>
                        <w:rPr>
                          <w:rFonts w:cs="Arial"/>
                          <w:szCs w:val="24"/>
                        </w:rPr>
                      </w:pPr>
                      <w:sdt>
                        <w:sdtPr>
                          <w:rPr>
                            <w:rFonts w:cs="Arial"/>
                            <w:szCs w:val="24"/>
                          </w:rPr>
                          <w:id w:val="1966849632"/>
                          <w14:checkbox>
                            <w14:checked w14:val="0"/>
                            <w14:checkedState w14:val="2612" w14:font="MS Gothic"/>
                            <w14:uncheckedState w14:val="2610" w14:font="MS Gothic"/>
                          </w14:checkbox>
                        </w:sdtPr>
                        <w:sdtEndPr/>
                        <w:sdtContent>
                          <w:r w:rsidR="00143126">
                            <w:rPr>
                              <w:rFonts w:ascii="MS Gothic" w:eastAsia="MS Gothic" w:hAnsi="MS Gothic" w:cs="Arial" w:hint="eastAsia"/>
                              <w:szCs w:val="24"/>
                            </w:rPr>
                            <w:t>☐</w:t>
                          </w:r>
                        </w:sdtContent>
                      </w:sdt>
                      <w:r w:rsidR="00143126">
                        <w:rPr>
                          <w:rFonts w:cs="Arial"/>
                          <w:szCs w:val="24"/>
                        </w:rPr>
                        <w:t xml:space="preserve"> Yes</w:t>
                      </w:r>
                    </w:p>
                    <w:p w14:paraId="40416BF4" w14:textId="77777777" w:rsidR="00143126" w:rsidRDefault="00120A79" w:rsidP="00143126">
                      <w:pPr>
                        <w:spacing w:line="256" w:lineRule="auto"/>
                        <w:rPr>
                          <w:rFonts w:cs="Arial"/>
                          <w:szCs w:val="24"/>
                        </w:rPr>
                      </w:pPr>
                      <w:sdt>
                        <w:sdtPr>
                          <w:rPr>
                            <w:rFonts w:cs="Arial"/>
                            <w:szCs w:val="24"/>
                          </w:rPr>
                          <w:id w:val="-834988353"/>
                          <w14:checkbox>
                            <w14:checked w14:val="0"/>
                            <w14:checkedState w14:val="2612" w14:font="MS Gothic"/>
                            <w14:uncheckedState w14:val="2610" w14:font="MS Gothic"/>
                          </w14:checkbox>
                        </w:sdtPr>
                        <w:sdtEndPr/>
                        <w:sdtContent>
                          <w:r w:rsidR="00143126">
                            <w:rPr>
                              <w:rFonts w:ascii="MS Gothic" w:eastAsia="MS Gothic" w:hAnsi="MS Gothic" w:cs="Arial" w:hint="eastAsia"/>
                              <w:szCs w:val="24"/>
                            </w:rPr>
                            <w:t>☐</w:t>
                          </w:r>
                        </w:sdtContent>
                      </w:sdt>
                      <w:r w:rsidR="00143126">
                        <w:rPr>
                          <w:rFonts w:cs="Arial"/>
                          <w:szCs w:val="24"/>
                        </w:rPr>
                        <w:t xml:space="preserve"> No</w:t>
                      </w:r>
                    </w:p>
                    <w:p w14:paraId="28D7364D" w14:textId="77777777" w:rsidR="00143126" w:rsidRPr="00BE6D92" w:rsidRDefault="00120A79" w:rsidP="00143126">
                      <w:pPr>
                        <w:spacing w:line="256" w:lineRule="auto"/>
                        <w:rPr>
                          <w:rFonts w:cs="Arial"/>
                          <w:szCs w:val="24"/>
                        </w:rPr>
                      </w:pPr>
                      <w:sdt>
                        <w:sdtPr>
                          <w:rPr>
                            <w:rFonts w:cs="Arial"/>
                            <w:szCs w:val="24"/>
                          </w:rPr>
                          <w:id w:val="-549617735"/>
                          <w14:checkbox>
                            <w14:checked w14:val="0"/>
                            <w14:checkedState w14:val="2612" w14:font="MS Gothic"/>
                            <w14:uncheckedState w14:val="2610" w14:font="MS Gothic"/>
                          </w14:checkbox>
                        </w:sdtPr>
                        <w:sdtEndPr/>
                        <w:sdtContent>
                          <w:r w:rsidR="00143126">
                            <w:rPr>
                              <w:rFonts w:ascii="MS Gothic" w:eastAsia="MS Gothic" w:hAnsi="MS Gothic" w:cs="Arial" w:hint="eastAsia"/>
                              <w:szCs w:val="24"/>
                            </w:rPr>
                            <w:t>☐</w:t>
                          </w:r>
                        </w:sdtContent>
                      </w:sdt>
                      <w:r w:rsidR="00143126">
                        <w:rPr>
                          <w:rFonts w:cs="Arial"/>
                          <w:szCs w:val="24"/>
                        </w:rPr>
                        <w:t xml:space="preserve"> Don’t know</w:t>
                      </w:r>
                    </w:p>
                    <w:p w14:paraId="7AF4E6CF" w14:textId="30D7B51A" w:rsidR="00143126" w:rsidRPr="00D77483" w:rsidRDefault="00412D63" w:rsidP="00D77483">
                      <w:r>
                        <w:t xml:space="preserve">       </w:t>
                      </w:r>
                      <w:r w:rsidR="00831310">
                        <w:t xml:space="preserve"> </w:t>
                      </w:r>
                      <w:permEnd w:id="1540967287"/>
                    </w:p>
                  </w:txbxContent>
                </v:textbox>
                <w10:anchorlock/>
              </v:shape>
            </w:pict>
          </mc:Fallback>
        </mc:AlternateContent>
      </w:r>
    </w:p>
    <w:p w14:paraId="4FAFC963" w14:textId="77777777" w:rsidR="00143126" w:rsidRPr="004F2A54" w:rsidRDefault="00143126" w:rsidP="00501C1E">
      <w:pPr>
        <w:rPr>
          <w:rFonts w:cs="Arial"/>
          <w:sz w:val="24"/>
          <w:szCs w:val="24"/>
        </w:rPr>
      </w:pPr>
    </w:p>
    <w:p w14:paraId="3A14D8E0" w14:textId="736014AB" w:rsidR="00501C1E" w:rsidRPr="004F2A54" w:rsidRDefault="00501C1E">
      <w:pPr>
        <w:rPr>
          <w:rFonts w:cs="Arial"/>
          <w:b/>
          <w:color w:val="008080"/>
          <w:sz w:val="24"/>
          <w:szCs w:val="24"/>
        </w:rPr>
      </w:pPr>
      <w:r w:rsidRPr="004F2A54">
        <w:rPr>
          <w:rFonts w:cs="Arial"/>
          <w:b/>
          <w:color w:val="008080"/>
          <w:sz w:val="24"/>
          <w:szCs w:val="24"/>
        </w:rPr>
        <w:br w:type="page"/>
      </w:r>
    </w:p>
    <w:p w14:paraId="281A6CC5" w14:textId="5E7ED180" w:rsidR="00034B8A" w:rsidRPr="00E54618" w:rsidRDefault="009337A5" w:rsidP="00034B8A">
      <w:pPr>
        <w:rPr>
          <w:rFonts w:eastAsia="Times New Roman" w:cs="Arial"/>
          <w:b/>
          <w:bCs/>
          <w:iCs/>
          <w:color w:val="B01117"/>
          <w:kern w:val="32"/>
          <w:sz w:val="36"/>
          <w:szCs w:val="28"/>
          <w:u w:color="BF311A"/>
          <w:lang w:eastAsia="en-GB"/>
        </w:rPr>
      </w:pPr>
      <w:r>
        <w:rPr>
          <w:rFonts w:eastAsia="Times New Roman" w:cs="Arial"/>
          <w:b/>
          <w:bCs/>
          <w:iCs/>
          <w:color w:val="B01117"/>
          <w:kern w:val="32"/>
          <w:sz w:val="36"/>
          <w:szCs w:val="28"/>
          <w:u w:color="BF311A"/>
          <w:lang w:eastAsia="en-GB"/>
        </w:rPr>
        <w:lastRenderedPageBreak/>
        <w:t>Assessment of other impacts – chapter 6</w:t>
      </w:r>
    </w:p>
    <w:p w14:paraId="1585E94F" w14:textId="787C976D" w:rsidR="005633FA" w:rsidRDefault="00910CBE" w:rsidP="005633FA">
      <w:pPr>
        <w:spacing w:line="240" w:lineRule="auto"/>
        <w:textAlignment w:val="baseline"/>
        <w:rPr>
          <w:rFonts w:cs="Arial"/>
          <w:sz w:val="24"/>
          <w:szCs w:val="24"/>
          <w:lang w:eastAsia="en-GB"/>
        </w:rPr>
      </w:pPr>
      <w:r w:rsidRPr="00910CBE">
        <w:rPr>
          <w:rFonts w:cs="Arial"/>
          <w:sz w:val="24"/>
          <w:szCs w:val="24"/>
          <w:lang w:eastAsia="en-GB"/>
        </w:rPr>
        <w:t xml:space="preserve">Chapter 6 sets out the government’s current assessment of what impacts the changes to the tax treatment of red diesel and rebated biofuels are expected to generate. It seeks views on whether these changes will generate any unintended impacts that have not been outlined in this consultation. </w:t>
      </w:r>
    </w:p>
    <w:p w14:paraId="0B3B1731" w14:textId="77777777" w:rsidR="00322CBE" w:rsidRPr="00EA1AD2" w:rsidRDefault="00322CBE" w:rsidP="00322CBE">
      <w:pPr>
        <w:keepNext/>
        <w:spacing w:before="280" w:after="113" w:line="280" w:lineRule="exact"/>
        <w:outlineLvl w:val="2"/>
        <w:rPr>
          <w:rFonts w:ascii="Humnst777 Cn BT" w:eastAsia="Times New Roman" w:hAnsi="Humnst777 Cn BT" w:cs="Arial"/>
          <w:iCs/>
          <w:color w:val="B01117"/>
          <w:kern w:val="32"/>
          <w:sz w:val="32"/>
          <w:szCs w:val="26"/>
          <w:u w:color="BF311A"/>
          <w:lang w:eastAsia="en-GB"/>
        </w:rPr>
      </w:pPr>
      <w:r w:rsidRPr="00EA1AD2">
        <w:rPr>
          <w:rFonts w:ascii="Humnst777 Cn BT" w:eastAsia="Times New Roman" w:hAnsi="Humnst777 Cn BT" w:cs="Arial"/>
          <w:iCs/>
          <w:color w:val="B01117"/>
          <w:kern w:val="32"/>
          <w:sz w:val="32"/>
          <w:szCs w:val="26"/>
          <w:u w:color="BF311A"/>
          <w:lang w:eastAsia="en-GB"/>
        </w:rPr>
        <w:t>Questions</w:t>
      </w:r>
    </w:p>
    <w:p w14:paraId="0BF9E7C1" w14:textId="7EE3A17D" w:rsidR="009846AA" w:rsidRPr="00212610" w:rsidRDefault="00212610" w:rsidP="00212610">
      <w:pPr>
        <w:pStyle w:val="ListParagraph"/>
        <w:numPr>
          <w:ilvl w:val="0"/>
          <w:numId w:val="4"/>
        </w:numPr>
        <w:rPr>
          <w:rFonts w:cs="Arial"/>
          <w:b/>
          <w:sz w:val="24"/>
          <w:szCs w:val="24"/>
        </w:rPr>
      </w:pPr>
      <w:r w:rsidRPr="00212610">
        <w:rPr>
          <w:rFonts w:cs="Arial"/>
          <w:b/>
          <w:sz w:val="24"/>
          <w:szCs w:val="24"/>
        </w:rPr>
        <w:t>Is there anything you have not already included in your response that you would like us to note about the impact of the changes to the tax treatment of red diesel, especially any potentially adverse impacts on groups with protected characteristics?</w:t>
      </w:r>
    </w:p>
    <w:p w14:paraId="244B60C6" w14:textId="341A4B9E" w:rsidR="00ED2F2C" w:rsidRDefault="00ED2F2C" w:rsidP="00501C1E">
      <w:pPr>
        <w:rPr>
          <w:rFonts w:cs="Arial"/>
          <w:b/>
          <w:sz w:val="24"/>
          <w:szCs w:val="24"/>
        </w:rPr>
      </w:pPr>
      <w:r w:rsidRPr="004F2A54">
        <w:rPr>
          <w:rFonts w:cs="Arial"/>
          <w:b/>
          <w:noProof/>
          <w:sz w:val="24"/>
          <w:szCs w:val="24"/>
        </w:rPr>
        <mc:AlternateContent>
          <mc:Choice Requires="wps">
            <w:drawing>
              <wp:inline distT="0" distB="0" distL="0" distR="0" wp14:anchorId="6FD3CBA1" wp14:editId="2B37DA86">
                <wp:extent cx="5610225" cy="962025"/>
                <wp:effectExtent l="0" t="0" r="28575" b="13970"/>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76A50769" w14:textId="6CFEEAE4" w:rsidR="00ED2F2C" w:rsidRDefault="00ED2F2C" w:rsidP="00ED2F2C">
                            <w:permStart w:id="207649483" w:edGrp="everyone"/>
                            <w:r>
                              <w:t xml:space="preserve">     </w:t>
                            </w:r>
                            <w:r w:rsidR="003472BD">
                              <w:t xml:space="preserve">  l</w:t>
                            </w:r>
                            <w:permEnd w:id="207649483"/>
                          </w:p>
                        </w:txbxContent>
                      </wps:txbx>
                      <wps:bodyPr rot="0" vert="horz" wrap="square" lIns="91440" tIns="45720" rIns="91440" bIns="45720" anchor="t" anchorCtr="0">
                        <a:spAutoFit/>
                      </wps:bodyPr>
                    </wps:wsp>
                  </a:graphicData>
                </a:graphic>
              </wp:inline>
            </w:drawing>
          </mc:Choice>
          <mc:Fallback>
            <w:pict>
              <v:shape w14:anchorId="6FD3CBA1" id="_x0000_s1049"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B++EtUJQIAAE4EAAAOAAAAAAAAAAAAAAAAAC4CAABkcnMvZTJvRG9jLnht&#10;bFBLAQItABQABgAIAAAAIQASLzAZ2wAAAAUBAAAPAAAAAAAAAAAAAAAAAH8EAABkcnMvZG93bnJl&#10;di54bWxQSwUGAAAAAAQABADzAAAAhwUAAAAA&#10;">
                <v:textbox style="mso-fit-shape-to-text:t">
                  <w:txbxContent>
                    <w:p w14:paraId="76A50769" w14:textId="6CFEEAE4" w:rsidR="00ED2F2C" w:rsidRDefault="00ED2F2C" w:rsidP="00ED2F2C">
                      <w:permStart w:id="207649483" w:edGrp="everyone"/>
                      <w:r>
                        <w:t xml:space="preserve">     </w:t>
                      </w:r>
                      <w:r w:rsidR="003472BD">
                        <w:t xml:space="preserve">  l</w:t>
                      </w:r>
                      <w:permEnd w:id="207649483"/>
                    </w:p>
                  </w:txbxContent>
                </v:textbox>
                <w10:anchorlock/>
              </v:shape>
            </w:pict>
          </mc:Fallback>
        </mc:AlternateContent>
      </w:r>
    </w:p>
    <w:p w14:paraId="72D7BE6D" w14:textId="6D5BAE0F" w:rsidR="00501C1E" w:rsidRDefault="00501C1E" w:rsidP="00501C1E">
      <w:pPr>
        <w:rPr>
          <w:rFonts w:cs="Arial"/>
          <w:b/>
          <w:sz w:val="24"/>
          <w:szCs w:val="24"/>
        </w:rPr>
      </w:pPr>
    </w:p>
    <w:p w14:paraId="68F39EDD" w14:textId="652264F1" w:rsidR="00126FEB" w:rsidRDefault="00126FEB" w:rsidP="00501C1E">
      <w:pPr>
        <w:rPr>
          <w:rFonts w:cs="Arial"/>
          <w:b/>
          <w:sz w:val="24"/>
          <w:szCs w:val="24"/>
        </w:rPr>
      </w:pPr>
    </w:p>
    <w:p w14:paraId="73875786" w14:textId="2A35B80D" w:rsidR="00126FEB" w:rsidRDefault="00126FEB" w:rsidP="00501C1E">
      <w:pPr>
        <w:rPr>
          <w:rFonts w:cs="Arial"/>
          <w:b/>
          <w:sz w:val="24"/>
          <w:szCs w:val="24"/>
        </w:rPr>
      </w:pPr>
    </w:p>
    <w:p w14:paraId="69E294AD" w14:textId="346E9567" w:rsidR="00126FEB" w:rsidRDefault="00126FEB" w:rsidP="00501C1E">
      <w:pPr>
        <w:rPr>
          <w:rFonts w:cs="Arial"/>
          <w:b/>
          <w:sz w:val="24"/>
          <w:szCs w:val="24"/>
        </w:rPr>
      </w:pPr>
    </w:p>
    <w:p w14:paraId="1166611E" w14:textId="1FA8876E" w:rsidR="00126FEB" w:rsidRDefault="00126FEB" w:rsidP="00501C1E">
      <w:pPr>
        <w:rPr>
          <w:rFonts w:cs="Arial"/>
          <w:b/>
          <w:sz w:val="24"/>
          <w:szCs w:val="24"/>
        </w:rPr>
      </w:pPr>
    </w:p>
    <w:p w14:paraId="1F603E09" w14:textId="4A38A627" w:rsidR="00126FEB" w:rsidRDefault="00126FEB" w:rsidP="00501C1E">
      <w:pPr>
        <w:rPr>
          <w:rFonts w:cs="Arial"/>
          <w:b/>
          <w:sz w:val="24"/>
          <w:szCs w:val="24"/>
        </w:rPr>
      </w:pPr>
    </w:p>
    <w:p w14:paraId="7A4AF98F" w14:textId="2954E986" w:rsidR="00126FEB" w:rsidRDefault="00126FEB" w:rsidP="00501C1E">
      <w:pPr>
        <w:rPr>
          <w:rFonts w:cs="Arial"/>
          <w:b/>
          <w:sz w:val="24"/>
          <w:szCs w:val="24"/>
        </w:rPr>
      </w:pPr>
    </w:p>
    <w:p w14:paraId="398F75D9" w14:textId="4FA8DA33" w:rsidR="00126FEB" w:rsidRDefault="00126FEB" w:rsidP="00501C1E">
      <w:pPr>
        <w:rPr>
          <w:rFonts w:cs="Arial"/>
          <w:b/>
          <w:sz w:val="24"/>
          <w:szCs w:val="24"/>
        </w:rPr>
      </w:pPr>
    </w:p>
    <w:p w14:paraId="1BC7C499" w14:textId="59CDF4E7" w:rsidR="00126FEB" w:rsidRDefault="00126FEB" w:rsidP="00501C1E">
      <w:pPr>
        <w:rPr>
          <w:rFonts w:cs="Arial"/>
          <w:b/>
          <w:sz w:val="24"/>
          <w:szCs w:val="24"/>
        </w:rPr>
      </w:pPr>
    </w:p>
    <w:p w14:paraId="4D391B28" w14:textId="22D3B42F" w:rsidR="00126FEB" w:rsidRDefault="00126FEB" w:rsidP="00501C1E">
      <w:pPr>
        <w:rPr>
          <w:rFonts w:cs="Arial"/>
          <w:b/>
          <w:sz w:val="24"/>
          <w:szCs w:val="24"/>
        </w:rPr>
      </w:pPr>
    </w:p>
    <w:p w14:paraId="2EB44312" w14:textId="547DD4C4" w:rsidR="00126FEB" w:rsidRDefault="00126FEB" w:rsidP="00501C1E">
      <w:pPr>
        <w:rPr>
          <w:rFonts w:cs="Arial"/>
          <w:b/>
          <w:sz w:val="24"/>
          <w:szCs w:val="24"/>
        </w:rPr>
      </w:pPr>
    </w:p>
    <w:p w14:paraId="7A584B20" w14:textId="2847085B" w:rsidR="00126FEB" w:rsidRDefault="00126FEB" w:rsidP="00501C1E">
      <w:pPr>
        <w:rPr>
          <w:rFonts w:cs="Arial"/>
          <w:b/>
          <w:sz w:val="24"/>
          <w:szCs w:val="24"/>
        </w:rPr>
      </w:pPr>
    </w:p>
    <w:p w14:paraId="48185D1B" w14:textId="69B8AAAD" w:rsidR="00126FEB" w:rsidRDefault="00126FEB" w:rsidP="00501C1E">
      <w:pPr>
        <w:rPr>
          <w:rFonts w:cs="Arial"/>
          <w:b/>
          <w:sz w:val="24"/>
          <w:szCs w:val="24"/>
        </w:rPr>
      </w:pPr>
    </w:p>
    <w:p w14:paraId="6C788ED4" w14:textId="680C4F01" w:rsidR="00126FEB" w:rsidRDefault="00126FEB" w:rsidP="00501C1E">
      <w:pPr>
        <w:rPr>
          <w:rFonts w:cs="Arial"/>
          <w:b/>
          <w:sz w:val="24"/>
          <w:szCs w:val="24"/>
        </w:rPr>
      </w:pPr>
    </w:p>
    <w:p w14:paraId="3B3FBA19" w14:textId="16D317AB" w:rsidR="00126FEB" w:rsidRDefault="00126FEB" w:rsidP="00501C1E">
      <w:pPr>
        <w:rPr>
          <w:rFonts w:cs="Arial"/>
          <w:b/>
          <w:sz w:val="24"/>
          <w:szCs w:val="24"/>
        </w:rPr>
      </w:pPr>
    </w:p>
    <w:p w14:paraId="3B3FB2A5" w14:textId="15B52E46" w:rsidR="00126FEB" w:rsidRDefault="00126FEB" w:rsidP="00501C1E">
      <w:pPr>
        <w:rPr>
          <w:rFonts w:cs="Arial"/>
          <w:b/>
          <w:sz w:val="24"/>
          <w:szCs w:val="24"/>
        </w:rPr>
      </w:pPr>
    </w:p>
    <w:p w14:paraId="62BCEE19" w14:textId="77777777" w:rsidR="00126FEB" w:rsidRPr="004F2A54" w:rsidRDefault="00126FEB" w:rsidP="00501C1E">
      <w:pPr>
        <w:rPr>
          <w:rFonts w:cs="Arial"/>
          <w:b/>
          <w:sz w:val="24"/>
          <w:szCs w:val="24"/>
        </w:rPr>
      </w:pPr>
    </w:p>
    <w:p w14:paraId="44CE7F7E" w14:textId="4805E5D2" w:rsidR="00910CBE" w:rsidRPr="00E54618" w:rsidRDefault="00A472D9" w:rsidP="00910CBE">
      <w:pPr>
        <w:rPr>
          <w:rFonts w:eastAsia="Times New Roman" w:cs="Arial"/>
          <w:b/>
          <w:bCs/>
          <w:iCs/>
          <w:color w:val="B01117"/>
          <w:kern w:val="32"/>
          <w:sz w:val="36"/>
          <w:szCs w:val="28"/>
          <w:u w:color="BF311A"/>
          <w:lang w:eastAsia="en-GB"/>
        </w:rPr>
      </w:pPr>
      <w:r>
        <w:rPr>
          <w:rFonts w:eastAsia="Times New Roman" w:cs="Arial"/>
          <w:b/>
          <w:bCs/>
          <w:iCs/>
          <w:color w:val="B01117"/>
          <w:kern w:val="32"/>
          <w:sz w:val="36"/>
          <w:szCs w:val="28"/>
          <w:u w:color="BF311A"/>
          <w:lang w:eastAsia="en-GB"/>
        </w:rPr>
        <w:lastRenderedPageBreak/>
        <w:t>T</w:t>
      </w:r>
      <w:r w:rsidR="009337A5">
        <w:rPr>
          <w:rFonts w:eastAsia="Times New Roman" w:cs="Arial"/>
          <w:b/>
          <w:bCs/>
          <w:iCs/>
          <w:color w:val="B01117"/>
          <w:kern w:val="32"/>
          <w:sz w:val="36"/>
          <w:szCs w:val="28"/>
          <w:u w:color="BF311A"/>
          <w:lang w:eastAsia="en-GB"/>
        </w:rPr>
        <w:t>ax treatment of other rebated fuels</w:t>
      </w:r>
      <w:r>
        <w:rPr>
          <w:rFonts w:eastAsia="Times New Roman" w:cs="Arial"/>
          <w:b/>
          <w:bCs/>
          <w:iCs/>
          <w:color w:val="B01117"/>
          <w:kern w:val="32"/>
          <w:sz w:val="36"/>
          <w:szCs w:val="28"/>
          <w:u w:color="BF311A"/>
          <w:lang w:eastAsia="en-GB"/>
        </w:rPr>
        <w:t>, call for evidence</w:t>
      </w:r>
      <w:r w:rsidR="00910CBE">
        <w:rPr>
          <w:rFonts w:eastAsia="Times New Roman" w:cs="Arial"/>
          <w:b/>
          <w:bCs/>
          <w:iCs/>
          <w:color w:val="B01117"/>
          <w:kern w:val="32"/>
          <w:sz w:val="36"/>
          <w:szCs w:val="28"/>
          <w:u w:color="BF311A"/>
          <w:lang w:eastAsia="en-GB"/>
        </w:rPr>
        <w:t xml:space="preserve"> – chapter </w:t>
      </w:r>
      <w:r w:rsidR="009337A5">
        <w:rPr>
          <w:rFonts w:eastAsia="Times New Roman" w:cs="Arial"/>
          <w:b/>
          <w:bCs/>
          <w:iCs/>
          <w:color w:val="B01117"/>
          <w:kern w:val="32"/>
          <w:sz w:val="36"/>
          <w:szCs w:val="28"/>
          <w:u w:color="BF311A"/>
          <w:lang w:eastAsia="en-GB"/>
        </w:rPr>
        <w:t>7</w:t>
      </w:r>
    </w:p>
    <w:p w14:paraId="319F37B5" w14:textId="3D08D2BE" w:rsidR="005633FA" w:rsidRDefault="00080A57" w:rsidP="005633FA">
      <w:pPr>
        <w:spacing w:line="240" w:lineRule="auto"/>
        <w:textAlignment w:val="baseline"/>
        <w:rPr>
          <w:rFonts w:cs="Arial"/>
          <w:sz w:val="24"/>
          <w:szCs w:val="24"/>
          <w:lang w:eastAsia="en-GB"/>
        </w:rPr>
      </w:pPr>
      <w:r w:rsidRPr="00080A57">
        <w:rPr>
          <w:rFonts w:cs="Arial"/>
          <w:sz w:val="24"/>
          <w:szCs w:val="24"/>
          <w:lang w:eastAsia="en-GB"/>
        </w:rPr>
        <w:t>Chapter 7 sets out that the government is considering whether to revisit the tax treatment of other rebated fuels, such as non-aviation kerosene</w:t>
      </w:r>
      <w:r w:rsidR="00463E6B">
        <w:rPr>
          <w:rFonts w:cs="Arial"/>
          <w:sz w:val="24"/>
          <w:szCs w:val="24"/>
          <w:lang w:eastAsia="en-GB"/>
        </w:rPr>
        <w:t xml:space="preserve"> and </w:t>
      </w:r>
      <w:r w:rsidRPr="00080A57">
        <w:rPr>
          <w:rFonts w:cs="Arial"/>
          <w:sz w:val="24"/>
          <w:szCs w:val="24"/>
          <w:lang w:eastAsia="en-GB"/>
        </w:rPr>
        <w:t>fuel oil, to support its environment and air quality objectives. It seeks further information about the current end uses of these fuels.</w:t>
      </w:r>
      <w:r>
        <w:rPr>
          <w:rFonts w:cs="Arial"/>
          <w:sz w:val="24"/>
          <w:szCs w:val="24"/>
          <w:lang w:eastAsia="en-GB"/>
        </w:rPr>
        <w:t xml:space="preserve"> </w:t>
      </w:r>
    </w:p>
    <w:p w14:paraId="2594D456" w14:textId="3DA38335" w:rsidR="00A13230" w:rsidRPr="00A13230" w:rsidRDefault="00A13230" w:rsidP="00A13230">
      <w:pPr>
        <w:keepNext/>
        <w:spacing w:before="280" w:after="113" w:line="280" w:lineRule="exact"/>
        <w:outlineLvl w:val="2"/>
        <w:rPr>
          <w:rFonts w:ascii="Humnst777 Cn BT" w:eastAsia="Times New Roman" w:hAnsi="Humnst777 Cn BT" w:cs="Arial"/>
          <w:iCs/>
          <w:color w:val="B01117"/>
          <w:kern w:val="32"/>
          <w:sz w:val="32"/>
          <w:szCs w:val="26"/>
          <w:u w:color="BF311A"/>
          <w:lang w:eastAsia="en-GB"/>
        </w:rPr>
      </w:pPr>
      <w:r w:rsidRPr="00EA1AD2">
        <w:rPr>
          <w:rFonts w:ascii="Humnst777 Cn BT" w:eastAsia="Times New Roman" w:hAnsi="Humnst777 Cn BT" w:cs="Arial"/>
          <w:iCs/>
          <w:color w:val="B01117"/>
          <w:kern w:val="32"/>
          <w:sz w:val="32"/>
          <w:szCs w:val="26"/>
          <w:u w:color="BF311A"/>
          <w:lang w:eastAsia="en-GB"/>
        </w:rPr>
        <w:t>Questions</w:t>
      </w:r>
    </w:p>
    <w:p w14:paraId="472EDEE3" w14:textId="77777777" w:rsidR="00AE59C4" w:rsidRPr="00AE59C4" w:rsidRDefault="00AE59C4" w:rsidP="00AE59C4">
      <w:pPr>
        <w:pStyle w:val="ListParagraph"/>
        <w:numPr>
          <w:ilvl w:val="0"/>
          <w:numId w:val="4"/>
        </w:numPr>
        <w:rPr>
          <w:rFonts w:cs="Arial"/>
          <w:b/>
          <w:sz w:val="24"/>
          <w:szCs w:val="24"/>
        </w:rPr>
      </w:pPr>
      <w:r w:rsidRPr="00AE59C4">
        <w:rPr>
          <w:rFonts w:cs="Arial"/>
          <w:b/>
          <w:sz w:val="24"/>
          <w:szCs w:val="24"/>
        </w:rPr>
        <w:t>The government is interested in gathering further information about the end use of non-aviation kerosene, fuel oil, other heavy oils, LPG and natural gas. Please provide relevant evidence on usage of these fuels, particularly in relation to:</w:t>
      </w:r>
    </w:p>
    <w:p w14:paraId="6C298CD8" w14:textId="77777777" w:rsidR="00AE59C4" w:rsidRPr="00AE59C4" w:rsidRDefault="00AE59C4" w:rsidP="00AE59C4">
      <w:pPr>
        <w:pStyle w:val="ListParagraph"/>
        <w:numPr>
          <w:ilvl w:val="1"/>
          <w:numId w:val="4"/>
        </w:numPr>
        <w:rPr>
          <w:rFonts w:cs="Arial"/>
          <w:b/>
          <w:sz w:val="24"/>
          <w:szCs w:val="24"/>
        </w:rPr>
      </w:pPr>
      <w:r w:rsidRPr="00AE59C4">
        <w:rPr>
          <w:rFonts w:cs="Arial"/>
          <w:b/>
          <w:sz w:val="24"/>
          <w:szCs w:val="24"/>
        </w:rPr>
        <w:t>the purpose and type of use, such as business, public sector or domestic. Where the fuel is used as motor fuel, it would be useful to know what types of machinery, including excepted vehicles, it is used to power and what they are used for</w:t>
      </w:r>
    </w:p>
    <w:p w14:paraId="110D2745" w14:textId="77777777" w:rsidR="00AE59C4" w:rsidRPr="00AE59C4" w:rsidRDefault="00AE59C4" w:rsidP="00AE59C4">
      <w:pPr>
        <w:pStyle w:val="ListParagraph"/>
        <w:numPr>
          <w:ilvl w:val="1"/>
          <w:numId w:val="4"/>
        </w:numPr>
        <w:rPr>
          <w:rFonts w:cs="Arial"/>
          <w:b/>
          <w:sz w:val="24"/>
          <w:szCs w:val="24"/>
        </w:rPr>
      </w:pPr>
      <w:r w:rsidRPr="00AE59C4">
        <w:rPr>
          <w:rFonts w:cs="Arial"/>
          <w:b/>
          <w:sz w:val="24"/>
          <w:szCs w:val="24"/>
        </w:rPr>
        <w:t>the quantity and cost of the fuel used</w:t>
      </w:r>
    </w:p>
    <w:p w14:paraId="40A82BA7" w14:textId="77777777" w:rsidR="00AE59C4" w:rsidRPr="00AE59C4" w:rsidRDefault="00AE59C4" w:rsidP="00AE59C4">
      <w:pPr>
        <w:pStyle w:val="ListParagraph"/>
        <w:numPr>
          <w:ilvl w:val="1"/>
          <w:numId w:val="4"/>
        </w:numPr>
        <w:rPr>
          <w:rFonts w:cs="Arial"/>
          <w:b/>
          <w:sz w:val="24"/>
          <w:szCs w:val="24"/>
        </w:rPr>
      </w:pPr>
      <w:r w:rsidRPr="00AE59C4">
        <w:rPr>
          <w:rFonts w:cs="Arial"/>
          <w:b/>
          <w:sz w:val="24"/>
          <w:szCs w:val="24"/>
        </w:rPr>
        <w:t>where in the country these fuels are used (including whether they are on or off the gas grid)</w:t>
      </w:r>
    </w:p>
    <w:p w14:paraId="0E9F783E" w14:textId="77777777" w:rsidR="00AE59C4" w:rsidRPr="00AE59C4" w:rsidRDefault="00AE59C4" w:rsidP="00AE59C4">
      <w:pPr>
        <w:pStyle w:val="ListParagraph"/>
        <w:numPr>
          <w:ilvl w:val="1"/>
          <w:numId w:val="4"/>
        </w:numPr>
        <w:rPr>
          <w:rFonts w:cs="Arial"/>
          <w:b/>
          <w:sz w:val="24"/>
          <w:szCs w:val="24"/>
        </w:rPr>
      </w:pPr>
      <w:r w:rsidRPr="00AE59C4">
        <w:rPr>
          <w:rFonts w:cs="Arial"/>
          <w:b/>
          <w:sz w:val="24"/>
          <w:szCs w:val="24"/>
        </w:rPr>
        <w:t>whether you consider that there are any viable alternative fuels available to you to power such machinery, including excepted vehicles, or equipment.</w:t>
      </w:r>
    </w:p>
    <w:p w14:paraId="16D49C72" w14:textId="77777777" w:rsidR="00AE59C4" w:rsidRPr="00AE59C4" w:rsidRDefault="00AE59C4" w:rsidP="00AE59C4">
      <w:pPr>
        <w:pStyle w:val="ListParagraph"/>
        <w:ind w:left="360"/>
        <w:rPr>
          <w:rFonts w:cs="Arial"/>
          <w:b/>
          <w:sz w:val="24"/>
          <w:szCs w:val="24"/>
        </w:rPr>
      </w:pPr>
      <w:r w:rsidRPr="00AE59C4">
        <w:rPr>
          <w:rFonts w:cs="Arial"/>
          <w:b/>
          <w:sz w:val="24"/>
          <w:szCs w:val="24"/>
        </w:rPr>
        <w:t>If you know your Standard Industrial Classification code, please also provide this.</w:t>
      </w:r>
    </w:p>
    <w:p w14:paraId="7582848C" w14:textId="4CCA9006" w:rsidR="00AE59C4" w:rsidRDefault="00AE59C4" w:rsidP="00AE59C4">
      <w:pPr>
        <w:pStyle w:val="ListParagraph"/>
        <w:ind w:left="360"/>
        <w:rPr>
          <w:rFonts w:cs="Arial"/>
          <w:b/>
          <w:sz w:val="24"/>
          <w:szCs w:val="24"/>
        </w:rPr>
      </w:pPr>
      <w:r w:rsidRPr="00AE59C4">
        <w:rPr>
          <w:rFonts w:cs="Arial"/>
          <w:b/>
          <w:sz w:val="24"/>
          <w:szCs w:val="24"/>
        </w:rPr>
        <w:t>You are invited to provide any evidence you deem relevant to this call for evidence, not limited to the information requested.</w:t>
      </w:r>
    </w:p>
    <w:p w14:paraId="12040F6C" w14:textId="03FC2535" w:rsidR="00ED2F2C" w:rsidRPr="00ED2F2C" w:rsidRDefault="00ED2F2C" w:rsidP="00ED2F2C">
      <w:pPr>
        <w:rPr>
          <w:rFonts w:cs="Arial"/>
          <w:b/>
          <w:sz w:val="24"/>
          <w:szCs w:val="24"/>
        </w:rPr>
      </w:pPr>
      <w:r w:rsidRPr="004F2A54">
        <w:rPr>
          <w:rFonts w:cs="Arial"/>
          <w:b/>
          <w:noProof/>
          <w:sz w:val="24"/>
          <w:szCs w:val="24"/>
        </w:rPr>
        <mc:AlternateContent>
          <mc:Choice Requires="wps">
            <w:drawing>
              <wp:inline distT="0" distB="0" distL="0" distR="0" wp14:anchorId="7B2C240A" wp14:editId="676F7FE7">
                <wp:extent cx="5610225" cy="962025"/>
                <wp:effectExtent l="0" t="0" r="28575" b="13970"/>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19F5C10F" w14:textId="77777777" w:rsidR="00ED2F2C" w:rsidRDefault="00ED2F2C" w:rsidP="00ED2F2C">
                            <w:permStart w:id="205074735" w:edGrp="everyone"/>
                            <w:r>
                              <w:t xml:space="preserve">       </w:t>
                            </w:r>
                            <w:permEnd w:id="205074735"/>
                          </w:p>
                        </w:txbxContent>
                      </wps:txbx>
                      <wps:bodyPr rot="0" vert="horz" wrap="square" lIns="91440" tIns="45720" rIns="91440" bIns="45720" anchor="t" anchorCtr="0">
                        <a:spAutoFit/>
                      </wps:bodyPr>
                    </wps:wsp>
                  </a:graphicData>
                </a:graphic>
              </wp:inline>
            </w:drawing>
          </mc:Choice>
          <mc:Fallback>
            <w:pict>
              <v:shape w14:anchorId="7B2C240A" id="_x0000_s1050"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GHmJjwkAgAATgQAAA4AAAAAAAAAAAAAAAAALgIAAGRycy9lMm9Eb2MueG1s&#10;UEsBAi0AFAAGAAgAAAAhABIvMBnbAAAABQEAAA8AAAAAAAAAAAAAAAAAfgQAAGRycy9kb3ducmV2&#10;LnhtbFBLBQYAAAAABAAEAPMAAACGBQAAAAA=&#10;">
                <v:textbox style="mso-fit-shape-to-text:t">
                  <w:txbxContent>
                    <w:p w14:paraId="19F5C10F" w14:textId="77777777" w:rsidR="00ED2F2C" w:rsidRDefault="00ED2F2C" w:rsidP="00ED2F2C">
                      <w:permStart w:id="205074735" w:edGrp="everyone"/>
                      <w:r>
                        <w:t xml:space="preserve">       </w:t>
                      </w:r>
                      <w:permEnd w:id="205074735"/>
                    </w:p>
                  </w:txbxContent>
                </v:textbox>
                <w10:anchorlock/>
              </v:shape>
            </w:pict>
          </mc:Fallback>
        </mc:AlternateContent>
      </w:r>
    </w:p>
    <w:p w14:paraId="7DD5A7CE" w14:textId="77777777" w:rsidR="00706A1D" w:rsidRDefault="00706A1D" w:rsidP="00706A1D">
      <w:pPr>
        <w:pStyle w:val="ListParagraph"/>
        <w:ind w:left="360"/>
        <w:rPr>
          <w:rFonts w:cs="Arial"/>
          <w:b/>
          <w:sz w:val="24"/>
          <w:szCs w:val="24"/>
        </w:rPr>
      </w:pPr>
    </w:p>
    <w:p w14:paraId="2B992FCD" w14:textId="08937596" w:rsidR="00706A1D" w:rsidRDefault="00706A1D" w:rsidP="00706A1D">
      <w:pPr>
        <w:pStyle w:val="ListParagraph"/>
        <w:numPr>
          <w:ilvl w:val="0"/>
          <w:numId w:val="4"/>
        </w:numPr>
        <w:rPr>
          <w:rFonts w:cs="Arial"/>
          <w:b/>
          <w:sz w:val="24"/>
          <w:szCs w:val="24"/>
        </w:rPr>
      </w:pPr>
      <w:r w:rsidRPr="00706A1D">
        <w:rPr>
          <w:rFonts w:cs="Arial"/>
          <w:b/>
          <w:sz w:val="24"/>
          <w:szCs w:val="24"/>
        </w:rPr>
        <w:t>Is there any other information that you wish to highlight to help the government reach a decision on whether to reconsider the tax treatment of these other rebated fuels?</w:t>
      </w:r>
    </w:p>
    <w:p w14:paraId="1C12B6C3" w14:textId="7D272E5A" w:rsidR="00706A1D" w:rsidRPr="00706A1D" w:rsidRDefault="00706A1D" w:rsidP="00706A1D">
      <w:pPr>
        <w:rPr>
          <w:rFonts w:cs="Arial"/>
          <w:b/>
          <w:sz w:val="24"/>
          <w:szCs w:val="24"/>
        </w:rPr>
      </w:pPr>
      <w:r w:rsidRPr="004F2A54">
        <w:rPr>
          <w:rFonts w:cs="Arial"/>
          <w:b/>
          <w:noProof/>
          <w:sz w:val="24"/>
          <w:szCs w:val="24"/>
        </w:rPr>
        <mc:AlternateContent>
          <mc:Choice Requires="wps">
            <w:drawing>
              <wp:inline distT="0" distB="0" distL="0" distR="0" wp14:anchorId="632A3ED0" wp14:editId="66B895BD">
                <wp:extent cx="5610225" cy="962025"/>
                <wp:effectExtent l="0" t="0" r="28575" b="13970"/>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02151083" w14:textId="0164DA10" w:rsidR="00706A1D" w:rsidRDefault="00ED2F2C" w:rsidP="00706A1D">
                            <w:permStart w:id="813974730" w:edGrp="everyone"/>
                            <w:r>
                              <w:t xml:space="preserve">   </w:t>
                            </w:r>
                            <w:r w:rsidR="00706A1D">
                              <w:t xml:space="preserve">    </w:t>
                            </w:r>
                            <w:permEnd w:id="813974730"/>
                          </w:p>
                        </w:txbxContent>
                      </wps:txbx>
                      <wps:bodyPr rot="0" vert="horz" wrap="square" lIns="91440" tIns="45720" rIns="91440" bIns="45720" anchor="t" anchorCtr="0">
                        <a:spAutoFit/>
                      </wps:bodyPr>
                    </wps:wsp>
                  </a:graphicData>
                </a:graphic>
              </wp:inline>
            </w:drawing>
          </mc:Choice>
          <mc:Fallback>
            <w:pict>
              <v:shape w14:anchorId="632A3ED0" id="_x0000_s1051"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">
                <v:textbox style="mso-fit-shape-to-text:t">
                  <w:txbxContent>
                    <w:p w14:paraId="02151083" w14:textId="0164DA10" w:rsidR="00706A1D" w:rsidRDefault="00ED2F2C" w:rsidP="00706A1D">
                      <w:permStart w:id="813974730" w:edGrp="everyone"/>
                      <w:r>
                        <w:t xml:space="preserve">   </w:t>
                      </w:r>
                      <w:r w:rsidR="00706A1D">
                        <w:t xml:space="preserve">    </w:t>
                      </w:r>
                      <w:permEnd w:id="813974730"/>
                    </w:p>
                  </w:txbxContent>
                </v:textbox>
                <w10:anchorlock/>
              </v:shape>
            </w:pict>
          </mc:Fallback>
        </mc:AlternateContent>
      </w:r>
    </w:p>
    <w:p w14:paraId="615E8303" w14:textId="2AE702A1" w:rsidR="00602A8D" w:rsidRDefault="00602A8D" w:rsidP="00706A1D">
      <w:pPr>
        <w:pStyle w:val="ListParagraph"/>
        <w:ind w:left="360"/>
        <w:rPr>
          <w:rFonts w:cs="Arial"/>
          <w:b/>
          <w:sz w:val="24"/>
          <w:szCs w:val="24"/>
        </w:rPr>
      </w:pPr>
    </w:p>
    <w:p w14:paraId="0D16A63B" w14:textId="179A84B1" w:rsidR="00492527" w:rsidRDefault="00492527" w:rsidP="00492527">
      <w:pPr>
        <w:pStyle w:val="ListParagraph"/>
        <w:numPr>
          <w:ilvl w:val="0"/>
          <w:numId w:val="4"/>
        </w:numPr>
        <w:rPr>
          <w:rFonts w:cs="Arial"/>
          <w:b/>
          <w:sz w:val="24"/>
          <w:szCs w:val="24"/>
        </w:rPr>
      </w:pPr>
      <w:r w:rsidRPr="00492527">
        <w:rPr>
          <w:rFonts w:cs="Arial"/>
          <w:b/>
          <w:sz w:val="24"/>
          <w:szCs w:val="24"/>
        </w:rPr>
        <w:t xml:space="preserve">If you believe the tax treatment of these other rebated fuels should be reconsidered, do you have any suggestions for how it could be reformed and implemented? Please provide any evidence you deem relevant and consider how this would interact with the changes to the tax treatment to red diesel, both in </w:t>
      </w:r>
      <w:r w:rsidRPr="00492527">
        <w:rPr>
          <w:rFonts w:cs="Arial"/>
          <w:b/>
          <w:sz w:val="24"/>
          <w:szCs w:val="24"/>
        </w:rPr>
        <w:lastRenderedPageBreak/>
        <w:t>terms of which sectors the changes would affect (Chapter 4) and how the changes would be implemented (Chapter 5).</w:t>
      </w:r>
    </w:p>
    <w:p w14:paraId="1DE125C3" w14:textId="5F94A2E1" w:rsidR="00492527" w:rsidRPr="00492527" w:rsidRDefault="00492527" w:rsidP="00492527">
      <w:pPr>
        <w:rPr>
          <w:rFonts w:cs="Arial"/>
          <w:b/>
          <w:sz w:val="24"/>
          <w:szCs w:val="24"/>
        </w:rPr>
      </w:pPr>
      <w:r w:rsidRPr="004F2A54">
        <w:rPr>
          <w:rFonts w:cs="Arial"/>
          <w:b/>
          <w:noProof/>
          <w:sz w:val="24"/>
          <w:szCs w:val="24"/>
        </w:rPr>
        <mc:AlternateContent>
          <mc:Choice Requires="wps">
            <w:drawing>
              <wp:inline distT="0" distB="0" distL="0" distR="0" wp14:anchorId="643982F4" wp14:editId="0D61B617">
                <wp:extent cx="5610225" cy="962025"/>
                <wp:effectExtent l="0" t="0" r="28575" b="13970"/>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12444195" w14:textId="5C57FE83" w:rsidR="00492527" w:rsidRDefault="00492527" w:rsidP="00492527">
                            <w:permStart w:id="818373886" w:edGrp="everyone"/>
                            <w:r>
                              <w:t xml:space="preserve"> </w:t>
                            </w:r>
                            <w:r w:rsidR="00ED2F2C">
                              <w:t xml:space="preserve">   </w:t>
                            </w:r>
                            <w:r>
                              <w:t xml:space="preserve">   </w:t>
                            </w:r>
                            <w:permEnd w:id="818373886"/>
                          </w:p>
                        </w:txbxContent>
                      </wps:txbx>
                      <wps:bodyPr rot="0" vert="horz" wrap="square" lIns="91440" tIns="45720" rIns="91440" bIns="45720" anchor="t" anchorCtr="0">
                        <a:spAutoFit/>
                      </wps:bodyPr>
                    </wps:wsp>
                  </a:graphicData>
                </a:graphic>
              </wp:inline>
            </w:drawing>
          </mc:Choice>
          <mc:Fallback>
            <w:pict>
              <v:shape w14:anchorId="643982F4" id="_x0000_s1052"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OO94pskAgAATgQAAA4AAAAAAAAAAAAAAAAALgIAAGRycy9lMm9Eb2MueG1s&#10;UEsBAi0AFAAGAAgAAAAhABIvMBnbAAAABQEAAA8AAAAAAAAAAAAAAAAAfgQAAGRycy9kb3ducmV2&#10;LnhtbFBLBQYAAAAABAAEAPMAAACGBQAAAAA=&#10;">
                <v:textbox style="mso-fit-shape-to-text:t">
                  <w:txbxContent>
                    <w:p w14:paraId="12444195" w14:textId="5C57FE83" w:rsidR="00492527" w:rsidRDefault="00492527" w:rsidP="00492527">
                      <w:permStart w:id="818373886" w:edGrp="everyone"/>
                      <w:r>
                        <w:t xml:space="preserve"> </w:t>
                      </w:r>
                      <w:r w:rsidR="00ED2F2C">
                        <w:t xml:space="preserve">   </w:t>
                      </w:r>
                      <w:r>
                        <w:t xml:space="preserve">   </w:t>
                      </w:r>
                      <w:permEnd w:id="818373886"/>
                    </w:p>
                  </w:txbxContent>
                </v:textbox>
                <w10:anchorlock/>
              </v:shape>
            </w:pict>
          </mc:Fallback>
        </mc:AlternateContent>
      </w:r>
    </w:p>
    <w:p w14:paraId="6AB6B872" w14:textId="77777777" w:rsidR="00706A1D" w:rsidRPr="00492527" w:rsidRDefault="00706A1D" w:rsidP="00492527">
      <w:pPr>
        <w:rPr>
          <w:rFonts w:cs="Arial"/>
          <w:b/>
          <w:sz w:val="24"/>
          <w:szCs w:val="24"/>
        </w:rPr>
      </w:pPr>
    </w:p>
    <w:p w14:paraId="58050411" w14:textId="6ACE3E1A" w:rsidR="00CF3291" w:rsidRDefault="00CF3291" w:rsidP="00CF3291">
      <w:pPr>
        <w:rPr>
          <w:rFonts w:cs="Arial"/>
          <w:sz w:val="24"/>
          <w:szCs w:val="24"/>
        </w:rPr>
      </w:pPr>
    </w:p>
    <w:p w14:paraId="05314B0F" w14:textId="4F19293C" w:rsidR="00492527" w:rsidRDefault="00492527" w:rsidP="00CF3291">
      <w:pPr>
        <w:rPr>
          <w:rFonts w:cs="Arial"/>
          <w:sz w:val="24"/>
          <w:szCs w:val="24"/>
        </w:rPr>
      </w:pPr>
    </w:p>
    <w:p w14:paraId="134FB1C6" w14:textId="7363BDA3" w:rsidR="00492527" w:rsidRDefault="00492527" w:rsidP="00CF3291">
      <w:pPr>
        <w:rPr>
          <w:rFonts w:cs="Arial"/>
          <w:sz w:val="24"/>
          <w:szCs w:val="24"/>
        </w:rPr>
      </w:pPr>
    </w:p>
    <w:p w14:paraId="546F05B5" w14:textId="1090A327" w:rsidR="00492527" w:rsidRDefault="00492527" w:rsidP="00CF3291">
      <w:pPr>
        <w:rPr>
          <w:rFonts w:cs="Arial"/>
          <w:sz w:val="24"/>
          <w:szCs w:val="24"/>
        </w:rPr>
      </w:pPr>
    </w:p>
    <w:p w14:paraId="17CFDAB3" w14:textId="1C05BC1A" w:rsidR="002F746E" w:rsidRDefault="002F746E" w:rsidP="00CF3291">
      <w:pPr>
        <w:rPr>
          <w:rFonts w:cs="Arial"/>
          <w:sz w:val="24"/>
          <w:szCs w:val="24"/>
        </w:rPr>
      </w:pPr>
    </w:p>
    <w:p w14:paraId="230DF854" w14:textId="72BA4179" w:rsidR="002F746E" w:rsidRDefault="002F746E" w:rsidP="00CF3291">
      <w:pPr>
        <w:rPr>
          <w:rFonts w:cs="Arial"/>
          <w:sz w:val="24"/>
          <w:szCs w:val="24"/>
        </w:rPr>
      </w:pPr>
    </w:p>
    <w:p w14:paraId="6E6EB318" w14:textId="480B4268" w:rsidR="00DD3FA8" w:rsidRDefault="00DD3FA8" w:rsidP="00CF3291">
      <w:pPr>
        <w:rPr>
          <w:rFonts w:cs="Arial"/>
          <w:sz w:val="24"/>
          <w:szCs w:val="24"/>
        </w:rPr>
      </w:pPr>
    </w:p>
    <w:p w14:paraId="60A7C725" w14:textId="735BA984" w:rsidR="00CA4927" w:rsidRDefault="00CA4927" w:rsidP="00000790">
      <w:pPr>
        <w:spacing w:after="0" w:line="240" w:lineRule="auto"/>
        <w:rPr>
          <w:rFonts w:eastAsia="Times New Roman" w:cs="Arial"/>
          <w:sz w:val="24"/>
          <w:szCs w:val="24"/>
          <w:lang w:eastAsia="en-GB"/>
        </w:rPr>
      </w:pPr>
    </w:p>
    <w:p w14:paraId="1E832969" w14:textId="4B5B1D22" w:rsidR="00DD3FA8" w:rsidRDefault="00DD3FA8" w:rsidP="00000790">
      <w:pPr>
        <w:spacing w:after="0" w:line="240" w:lineRule="auto"/>
        <w:rPr>
          <w:rFonts w:eastAsia="Times New Roman" w:cs="Arial"/>
          <w:sz w:val="24"/>
          <w:szCs w:val="24"/>
          <w:lang w:eastAsia="en-GB"/>
        </w:rPr>
      </w:pPr>
    </w:p>
    <w:p w14:paraId="0179841C" w14:textId="2DCDE916" w:rsidR="00DD3FA8" w:rsidRDefault="00DD3FA8" w:rsidP="00000790">
      <w:pPr>
        <w:spacing w:after="0" w:line="240" w:lineRule="auto"/>
        <w:rPr>
          <w:rFonts w:eastAsia="Times New Roman" w:cs="Arial"/>
          <w:sz w:val="24"/>
          <w:szCs w:val="24"/>
          <w:lang w:eastAsia="en-GB"/>
        </w:rPr>
      </w:pPr>
    </w:p>
    <w:p w14:paraId="4F73AC56" w14:textId="23A73F31" w:rsidR="00DD3FA8" w:rsidRDefault="00DD3FA8" w:rsidP="00000790">
      <w:pPr>
        <w:spacing w:after="0" w:line="240" w:lineRule="auto"/>
        <w:rPr>
          <w:rFonts w:eastAsia="Times New Roman" w:cs="Arial"/>
          <w:sz w:val="24"/>
          <w:szCs w:val="24"/>
          <w:lang w:eastAsia="en-GB"/>
        </w:rPr>
      </w:pPr>
    </w:p>
    <w:p w14:paraId="622FF1CC" w14:textId="645C0562" w:rsidR="00DD3FA8" w:rsidRDefault="00DD3FA8" w:rsidP="00000790">
      <w:pPr>
        <w:spacing w:after="0" w:line="240" w:lineRule="auto"/>
        <w:rPr>
          <w:rFonts w:eastAsia="Times New Roman" w:cs="Arial"/>
          <w:sz w:val="24"/>
          <w:szCs w:val="24"/>
          <w:lang w:eastAsia="en-GB"/>
        </w:rPr>
      </w:pPr>
    </w:p>
    <w:p w14:paraId="39477E7B" w14:textId="06CC1485" w:rsidR="00DD3FA8" w:rsidRDefault="00DD3FA8" w:rsidP="00000790">
      <w:pPr>
        <w:spacing w:after="0" w:line="240" w:lineRule="auto"/>
        <w:rPr>
          <w:rFonts w:eastAsia="Times New Roman" w:cs="Arial"/>
          <w:sz w:val="24"/>
          <w:szCs w:val="24"/>
          <w:lang w:eastAsia="en-GB"/>
        </w:rPr>
      </w:pPr>
    </w:p>
    <w:p w14:paraId="5E3BF201" w14:textId="3CBFF957" w:rsidR="00DD3FA8" w:rsidRDefault="00DD3FA8" w:rsidP="00000790">
      <w:pPr>
        <w:spacing w:after="0" w:line="240" w:lineRule="auto"/>
        <w:rPr>
          <w:rFonts w:eastAsia="Times New Roman" w:cs="Arial"/>
          <w:sz w:val="24"/>
          <w:szCs w:val="24"/>
          <w:lang w:eastAsia="en-GB"/>
        </w:rPr>
      </w:pPr>
    </w:p>
    <w:p w14:paraId="3DF14249" w14:textId="77777777" w:rsidR="00DD3FA8" w:rsidRPr="004F2A54" w:rsidRDefault="00DD3FA8" w:rsidP="00000790">
      <w:pPr>
        <w:spacing w:after="0" w:line="240" w:lineRule="auto"/>
        <w:rPr>
          <w:rFonts w:eastAsia="Times New Roman" w:cs="Arial"/>
          <w:sz w:val="24"/>
          <w:szCs w:val="24"/>
          <w:lang w:eastAsia="en-GB"/>
        </w:rPr>
      </w:pPr>
    </w:p>
    <w:p w14:paraId="62786998" w14:textId="77777777" w:rsidR="002F746E" w:rsidRPr="00CA2855" w:rsidRDefault="002F746E" w:rsidP="002F746E">
      <w:pPr>
        <w:pStyle w:val="Default"/>
        <w:rPr>
          <w:rFonts w:ascii="Humnst777 Lt BT" w:hAnsi="Humnst777 Lt BT"/>
          <w:b/>
          <w:bCs/>
        </w:rPr>
      </w:pPr>
      <w:r w:rsidRPr="00CA2855">
        <w:rPr>
          <w:rFonts w:ascii="Humnst777 Lt BT" w:hAnsi="Humnst777 Lt BT"/>
          <w:b/>
          <w:bCs/>
        </w:rPr>
        <w:t>HM Treasury contacts</w:t>
      </w:r>
    </w:p>
    <w:p w14:paraId="4077DDE3" w14:textId="77777777" w:rsidR="002F746E" w:rsidRPr="00CA2855" w:rsidRDefault="002F746E" w:rsidP="002F746E">
      <w:pPr>
        <w:pStyle w:val="Default"/>
        <w:rPr>
          <w:rFonts w:ascii="Humnst777 Lt BT" w:hAnsi="Humnst777 Lt BT"/>
        </w:rPr>
      </w:pPr>
    </w:p>
    <w:p w14:paraId="518815FF" w14:textId="77777777" w:rsidR="002F746E" w:rsidRPr="00CA2855" w:rsidRDefault="002F746E" w:rsidP="002F746E">
      <w:pPr>
        <w:pStyle w:val="Default"/>
        <w:rPr>
          <w:rFonts w:ascii="Humnst777 Lt BT" w:hAnsi="Humnst777 Lt BT"/>
        </w:rPr>
      </w:pPr>
      <w:r w:rsidRPr="00CA2855">
        <w:rPr>
          <w:rFonts w:ascii="Humnst777 Lt BT" w:hAnsi="Humnst777 Lt BT"/>
        </w:rPr>
        <w:t xml:space="preserve">This document can be downloaded from </w:t>
      </w:r>
      <w:hyperlink r:id="rId14" w:history="1">
        <w:r w:rsidRPr="00CA2855">
          <w:rPr>
            <w:rStyle w:val="Hyperlink"/>
            <w:rFonts w:ascii="Humnst777 Lt BT" w:hAnsi="Humnst777 Lt BT"/>
          </w:rPr>
          <w:t>www.gov.uk</w:t>
        </w:r>
      </w:hyperlink>
      <w:r w:rsidRPr="00CA2855">
        <w:rPr>
          <w:rFonts w:ascii="Humnst777 Lt BT" w:hAnsi="Humnst777 Lt BT"/>
        </w:rPr>
        <w:t xml:space="preserve"> </w:t>
      </w:r>
    </w:p>
    <w:p w14:paraId="6CC0AAE1" w14:textId="77777777" w:rsidR="002F746E" w:rsidRPr="00CA2855" w:rsidRDefault="002F746E" w:rsidP="002F746E">
      <w:pPr>
        <w:pStyle w:val="Default"/>
        <w:rPr>
          <w:rFonts w:ascii="Humnst777 Lt BT" w:hAnsi="Humnst777 Lt BT"/>
        </w:rPr>
      </w:pPr>
    </w:p>
    <w:p w14:paraId="36687260" w14:textId="77777777" w:rsidR="002F746E" w:rsidRPr="00CA2855" w:rsidRDefault="002F746E" w:rsidP="002F746E">
      <w:pPr>
        <w:pStyle w:val="Default"/>
        <w:rPr>
          <w:rFonts w:ascii="Humnst777 Lt BT" w:hAnsi="Humnst777 Lt BT"/>
        </w:rPr>
      </w:pPr>
      <w:r w:rsidRPr="00CA2855">
        <w:rPr>
          <w:rFonts w:ascii="Humnst777 Lt BT" w:hAnsi="Humnst777 Lt BT"/>
        </w:rPr>
        <w:t xml:space="preserve">If you require this information in an alternative format or have general enquiries about HM Treasury and its work, contact: </w:t>
      </w:r>
    </w:p>
    <w:p w14:paraId="5FF8916F" w14:textId="77777777" w:rsidR="002F746E" w:rsidRPr="00CA2855" w:rsidRDefault="002F746E" w:rsidP="002F746E">
      <w:pPr>
        <w:pStyle w:val="Default"/>
        <w:rPr>
          <w:rFonts w:ascii="Humnst777 Lt BT" w:hAnsi="Humnst777 Lt BT"/>
        </w:rPr>
      </w:pPr>
    </w:p>
    <w:p w14:paraId="5DF030E1" w14:textId="77777777" w:rsidR="002F746E" w:rsidRPr="00CA2855" w:rsidRDefault="002F746E" w:rsidP="002F746E">
      <w:pPr>
        <w:pStyle w:val="Default"/>
        <w:rPr>
          <w:rFonts w:ascii="Humnst777 Lt BT" w:hAnsi="Humnst777 Lt BT"/>
        </w:rPr>
      </w:pPr>
      <w:r w:rsidRPr="00CA2855">
        <w:rPr>
          <w:rFonts w:ascii="Humnst777 Lt BT" w:hAnsi="Humnst777 Lt BT"/>
        </w:rPr>
        <w:t>Correspondence Team</w:t>
      </w:r>
    </w:p>
    <w:p w14:paraId="6290149B" w14:textId="77777777" w:rsidR="002F746E" w:rsidRPr="00CA2855" w:rsidRDefault="002F746E" w:rsidP="002F746E">
      <w:pPr>
        <w:pStyle w:val="Default"/>
        <w:rPr>
          <w:rFonts w:ascii="Humnst777 Lt BT" w:hAnsi="Humnst777 Lt BT"/>
        </w:rPr>
      </w:pPr>
      <w:r w:rsidRPr="00CA2855">
        <w:rPr>
          <w:rFonts w:ascii="Humnst777 Lt BT" w:hAnsi="Humnst777 Lt BT"/>
        </w:rPr>
        <w:t>HM Treasury</w:t>
      </w:r>
    </w:p>
    <w:p w14:paraId="4C737B97" w14:textId="77777777" w:rsidR="002F746E" w:rsidRPr="00CA2855" w:rsidRDefault="002F746E" w:rsidP="002F746E">
      <w:pPr>
        <w:pStyle w:val="Default"/>
        <w:rPr>
          <w:rFonts w:ascii="Humnst777 Lt BT" w:hAnsi="Humnst777 Lt BT"/>
        </w:rPr>
      </w:pPr>
      <w:r w:rsidRPr="00CA2855">
        <w:rPr>
          <w:rFonts w:ascii="Humnst777 Lt BT" w:hAnsi="Humnst777 Lt BT"/>
        </w:rPr>
        <w:t>1 Horse Guards Road</w:t>
      </w:r>
    </w:p>
    <w:p w14:paraId="05591E4F" w14:textId="77777777" w:rsidR="002F746E" w:rsidRPr="00CA2855" w:rsidRDefault="002F746E" w:rsidP="002F746E">
      <w:pPr>
        <w:pStyle w:val="Default"/>
        <w:rPr>
          <w:rFonts w:ascii="Humnst777 Lt BT" w:hAnsi="Humnst777 Lt BT"/>
        </w:rPr>
      </w:pPr>
      <w:r w:rsidRPr="00CA2855">
        <w:rPr>
          <w:rFonts w:ascii="Humnst777 Lt BT" w:hAnsi="Humnst777 Lt BT"/>
        </w:rPr>
        <w:t>London</w:t>
      </w:r>
    </w:p>
    <w:p w14:paraId="46EC76FE" w14:textId="77777777" w:rsidR="002F746E" w:rsidRPr="00CA2855" w:rsidRDefault="002F746E" w:rsidP="002F746E">
      <w:pPr>
        <w:rPr>
          <w:sz w:val="24"/>
        </w:rPr>
      </w:pPr>
      <w:r w:rsidRPr="00CA2855">
        <w:rPr>
          <w:sz w:val="24"/>
        </w:rPr>
        <w:t>SW1A 2HQ</w:t>
      </w:r>
    </w:p>
    <w:p w14:paraId="789DD43F" w14:textId="77777777" w:rsidR="002F746E" w:rsidRPr="00CA2855" w:rsidRDefault="002F746E" w:rsidP="002F746E">
      <w:pPr>
        <w:pStyle w:val="Default"/>
        <w:rPr>
          <w:rFonts w:ascii="Humnst777 Lt BT" w:hAnsi="Humnst777 Lt BT"/>
        </w:rPr>
      </w:pPr>
    </w:p>
    <w:p w14:paraId="59E47D41" w14:textId="77777777" w:rsidR="002F746E" w:rsidRPr="00CA2855" w:rsidRDefault="002F746E" w:rsidP="002F746E">
      <w:pPr>
        <w:pStyle w:val="Default"/>
        <w:rPr>
          <w:rFonts w:ascii="Humnst777 Lt BT" w:hAnsi="Humnst777 Lt BT"/>
        </w:rPr>
      </w:pPr>
      <w:r w:rsidRPr="00CA2855">
        <w:rPr>
          <w:rFonts w:ascii="Humnst777 Lt BT" w:hAnsi="Humnst777 Lt BT"/>
        </w:rPr>
        <w:t xml:space="preserve">Tel: 020 7270 5000 </w:t>
      </w:r>
    </w:p>
    <w:p w14:paraId="2DA616EF" w14:textId="77777777" w:rsidR="002F746E" w:rsidRPr="00CA2855" w:rsidRDefault="002F746E" w:rsidP="002F746E">
      <w:pPr>
        <w:pStyle w:val="Default"/>
        <w:rPr>
          <w:rFonts w:ascii="Humnst777 Lt BT" w:hAnsi="Humnst777 Lt BT"/>
        </w:rPr>
      </w:pPr>
    </w:p>
    <w:p w14:paraId="57CA8D03" w14:textId="77777777" w:rsidR="002F746E" w:rsidRPr="00CA2855" w:rsidRDefault="002F746E" w:rsidP="002F746E">
      <w:pPr>
        <w:rPr>
          <w:sz w:val="24"/>
        </w:rPr>
      </w:pPr>
      <w:r w:rsidRPr="00CA2855">
        <w:rPr>
          <w:sz w:val="24"/>
        </w:rPr>
        <w:t xml:space="preserve">Email: </w:t>
      </w:r>
      <w:hyperlink r:id="rId15" w:history="1">
        <w:r w:rsidRPr="00CA2855">
          <w:rPr>
            <w:rStyle w:val="Hyperlink"/>
            <w:sz w:val="24"/>
          </w:rPr>
          <w:t>public.enquiries@hmtreasury.gov.uk</w:t>
        </w:r>
      </w:hyperlink>
      <w:r w:rsidRPr="00CA2855">
        <w:rPr>
          <w:sz w:val="24"/>
        </w:rPr>
        <w:t xml:space="preserve"> </w:t>
      </w:r>
    </w:p>
    <w:p w14:paraId="515F94E4" w14:textId="77777777" w:rsidR="00CF3291" w:rsidRPr="004F2A54" w:rsidRDefault="00CF3291" w:rsidP="00CF3291">
      <w:pPr>
        <w:rPr>
          <w:rFonts w:cs="Arial"/>
          <w:sz w:val="24"/>
          <w:szCs w:val="24"/>
        </w:rPr>
      </w:pPr>
    </w:p>
    <w:sectPr w:rsidR="00CF3291" w:rsidRPr="004F2A54" w:rsidSect="007E500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C2CE" w14:textId="77777777" w:rsidR="00763D2E" w:rsidRDefault="00763D2E" w:rsidP="007E5002">
      <w:pPr>
        <w:spacing w:after="0" w:line="240" w:lineRule="auto"/>
      </w:pPr>
      <w:r>
        <w:separator/>
      </w:r>
    </w:p>
  </w:endnote>
  <w:endnote w:type="continuationSeparator" w:id="0">
    <w:p w14:paraId="3571D0AB" w14:textId="77777777" w:rsidR="00763D2E" w:rsidRDefault="00763D2E" w:rsidP="007E5002">
      <w:pPr>
        <w:spacing w:after="0" w:line="240" w:lineRule="auto"/>
      </w:pPr>
      <w:r>
        <w:continuationSeparator/>
      </w:r>
    </w:p>
  </w:endnote>
  <w:endnote w:type="continuationNotice" w:id="1">
    <w:p w14:paraId="59A6A434" w14:textId="77777777" w:rsidR="00763D2E" w:rsidRDefault="00763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Lucida Sans Unicode"/>
    <w:panose1 w:val="020B0402030504020204"/>
    <w:charset w:val="00"/>
    <w:family w:val="swiss"/>
    <w:pitch w:val="variable"/>
    <w:sig w:usb0="800000AF" w:usb1="1000204A" w:usb2="00000000" w:usb3="00000000" w:csb0="00000011" w:csb1="00000000"/>
  </w:font>
  <w:font w:name="Humnst777 Cn BT">
    <w:altName w:val="Franklin Gothic Medium Cond"/>
    <w:panose1 w:val="020B0506030504020204"/>
    <w:charset w:val="00"/>
    <w:family w:val="swiss"/>
    <w:pitch w:val="variable"/>
    <w:sig w:usb0="800000AF" w:usb1="1000204A" w:usb2="00000000" w:usb3="00000000" w:csb0="00000011" w:csb1="00000000"/>
  </w:font>
  <w:font w:name="Humnst777 BlkCn BT">
    <w:panose1 w:val="020B080303050402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Humnst777 BT">
    <w:panose1 w:val="020B0603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EA718" w14:textId="77777777" w:rsidR="00763D2E" w:rsidRDefault="00763D2E" w:rsidP="007E5002">
      <w:pPr>
        <w:spacing w:after="0" w:line="240" w:lineRule="auto"/>
      </w:pPr>
      <w:r>
        <w:separator/>
      </w:r>
    </w:p>
  </w:footnote>
  <w:footnote w:type="continuationSeparator" w:id="0">
    <w:p w14:paraId="75A98E83" w14:textId="77777777" w:rsidR="00763D2E" w:rsidRDefault="00763D2E" w:rsidP="007E5002">
      <w:pPr>
        <w:spacing w:after="0" w:line="240" w:lineRule="auto"/>
      </w:pPr>
      <w:r>
        <w:continuationSeparator/>
      </w:r>
    </w:p>
  </w:footnote>
  <w:footnote w:type="continuationNotice" w:id="1">
    <w:p w14:paraId="4CCBBBFB" w14:textId="77777777" w:rsidR="00763D2E" w:rsidRDefault="00763D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EF3"/>
    <w:multiLevelType w:val="hybridMultilevel"/>
    <w:tmpl w:val="91CA9232"/>
    <w:lvl w:ilvl="0" w:tplc="527834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165DF"/>
    <w:multiLevelType w:val="hybridMultilevel"/>
    <w:tmpl w:val="E932C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B33368"/>
    <w:multiLevelType w:val="multilevel"/>
    <w:tmpl w:val="D1343112"/>
    <w:name w:val="HMGChapNum"/>
    <w:lvl w:ilvl="0">
      <w:start w:val="1"/>
      <w:numFmt w:val="decimal"/>
      <w:lvlRestart w:val="0"/>
      <w:suff w:val="nothing"/>
      <w:lvlText w:val="Chapter %1"/>
      <w:lvlJc w:val="left"/>
      <w:pPr>
        <w:ind w:left="-752" w:firstLine="752"/>
      </w:pPr>
      <w:rPr>
        <w:rFonts w:hint="default"/>
      </w:rPr>
    </w:lvl>
    <w:lvl w:ilvl="1">
      <w:start w:val="1"/>
      <w:numFmt w:val="decimal"/>
      <w:lvlText w:val="%1.%2"/>
      <w:lvlJc w:val="left"/>
      <w:pPr>
        <w:tabs>
          <w:tab w:val="num" w:pos="709"/>
        </w:tabs>
        <w:ind w:left="0" w:firstLine="0"/>
      </w:pPr>
      <w:rPr>
        <w:rFonts w:ascii="Humnst777 Lt BT" w:hAnsi="Humnst777 Lt BT" w:hint="default"/>
        <w:b w:val="0"/>
        <w:color w:val="D04133" w:themeColor="accent1"/>
        <w:sz w:val="22"/>
      </w:rPr>
    </w:lvl>
    <w:lvl w:ilvl="2">
      <w:start w:val="1"/>
      <w:numFmt w:val="decimal"/>
      <w:pStyle w:val="BodyText2"/>
      <w:lvlText w:val="%1.%2.%3"/>
      <w:lvlJc w:val="left"/>
      <w:pPr>
        <w:tabs>
          <w:tab w:val="num" w:pos="709"/>
        </w:tabs>
        <w:ind w:left="0" w:firstLine="0"/>
      </w:pPr>
      <w:rPr>
        <w:rFonts w:ascii="Humnst777 Lt BT" w:hAnsi="Humnst777 Lt BT" w:hint="default"/>
        <w:b w:val="0"/>
        <w:color w:val="D04133" w:themeColor="accent1"/>
        <w:sz w:val="22"/>
      </w:rPr>
    </w:lvl>
    <w:lvl w:ilvl="3">
      <w:start w:val="1"/>
      <w:numFmt w:val="upperLetter"/>
      <w:lvlRestart w:val="1"/>
      <w:pStyle w:val="FigureHeading"/>
      <w:suff w:val="space"/>
      <w:lvlText w:val="Chart %1.%4:"/>
      <w:lvlJc w:val="left"/>
      <w:pPr>
        <w:tabs>
          <w:tab w:val="num" w:pos="0"/>
        </w:tabs>
        <w:ind w:left="0" w:firstLine="0"/>
      </w:pPr>
      <w:rPr>
        <w:rFonts w:ascii="Humnst777 Cn BT" w:hAnsi="Humnst777 Cn BT" w:hint="default"/>
        <w:b w:val="0"/>
        <w:color w:val="D04133" w:themeColor="accent1"/>
        <w:sz w:val="26"/>
      </w:rPr>
    </w:lvl>
    <w:lvl w:ilvl="4">
      <w:start w:val="1"/>
      <w:numFmt w:val="upperLetter"/>
      <w:lvlRestart w:val="1"/>
      <w:pStyle w:val="TableHeading"/>
      <w:suff w:val="space"/>
      <w:lvlText w:val="Table %1.%5:"/>
      <w:lvlJc w:val="left"/>
      <w:pPr>
        <w:ind w:left="0" w:firstLine="0"/>
      </w:pPr>
      <w:rPr>
        <w:rFonts w:ascii="Humnst777 Cn BT" w:hAnsi="Humnst777 Cn BT" w:hint="default"/>
        <w:b w:val="0"/>
        <w:color w:val="D04133" w:themeColor="accent1"/>
        <w:sz w:val="26"/>
      </w:rPr>
    </w:lvl>
    <w:lvl w:ilvl="5">
      <w:start w:val="1"/>
      <w:numFmt w:val="upperLetter"/>
      <w:lvlRestart w:val="1"/>
      <w:pStyle w:val="BoxHeading"/>
      <w:suff w:val="space"/>
      <w:lvlText w:val="Box %1.%6:"/>
      <w:lvlJc w:val="left"/>
      <w:pPr>
        <w:ind w:left="0" w:firstLine="0"/>
      </w:pPr>
      <w:rPr>
        <w:rFonts w:ascii="Humnst777 Cn BT" w:hAnsi="Humnst777 Cn BT" w:hint="default"/>
        <w:b w:val="0"/>
        <w:color w:val="D04133" w:themeColor="accent1"/>
        <w:sz w:val="26"/>
      </w:rPr>
    </w:lvl>
    <w:lvl w:ilvl="6">
      <w:start w:val="1"/>
      <w:numFmt w:val="decimal"/>
      <w:lvlText w:val="%7."/>
      <w:lvlJc w:val="left"/>
      <w:pPr>
        <w:ind w:left="1408" w:hanging="360"/>
      </w:pPr>
      <w:rPr>
        <w:rFonts w:hint="default"/>
      </w:rPr>
    </w:lvl>
    <w:lvl w:ilvl="7">
      <w:start w:val="1"/>
      <w:numFmt w:val="lowerLetter"/>
      <w:lvlText w:val="%8."/>
      <w:lvlJc w:val="left"/>
      <w:pPr>
        <w:ind w:left="1768" w:hanging="360"/>
      </w:pPr>
      <w:rPr>
        <w:rFonts w:hint="default"/>
      </w:rPr>
    </w:lvl>
    <w:lvl w:ilvl="8">
      <w:start w:val="1"/>
      <w:numFmt w:val="lowerRoman"/>
      <w:lvlText w:val="%9."/>
      <w:lvlJc w:val="left"/>
      <w:pPr>
        <w:ind w:left="2128" w:hanging="360"/>
      </w:pPr>
      <w:rPr>
        <w:rFonts w:hint="default"/>
      </w:rPr>
    </w:lvl>
  </w:abstractNum>
  <w:abstractNum w:abstractNumId="3" w15:restartNumberingAfterBreak="0">
    <w:nsid w:val="57187A37"/>
    <w:multiLevelType w:val="hybridMultilevel"/>
    <w:tmpl w:val="7F9288BA"/>
    <w:lvl w:ilvl="0" w:tplc="E27A01AC">
      <w:start w:val="1"/>
      <w:numFmt w:val="decimal"/>
      <w:lvlText w:val="%1."/>
      <w:lvlJc w:val="left"/>
      <w:pPr>
        <w:tabs>
          <w:tab w:val="num" w:pos="567"/>
        </w:tabs>
        <w:ind w:left="454" w:hanging="454"/>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FxQ7nW45yWMBXjNu8O7BVXmQrvihVPVo4r5CEzV6vqh2C4SbY7hMOaNgM6Dnfuv81fCbQVfogJ2z6ktLwoV/QA==" w:salt="MgJM8I7Ret5t7nioszG8xw=="/>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92"/>
    <w:rsid w:val="00000790"/>
    <w:rsid w:val="00003D04"/>
    <w:rsid w:val="00007E41"/>
    <w:rsid w:val="00014AB5"/>
    <w:rsid w:val="00022ECA"/>
    <w:rsid w:val="00034B8A"/>
    <w:rsid w:val="000536C2"/>
    <w:rsid w:val="00055805"/>
    <w:rsid w:val="00056F94"/>
    <w:rsid w:val="00064C3C"/>
    <w:rsid w:val="00065769"/>
    <w:rsid w:val="000713A2"/>
    <w:rsid w:val="00073749"/>
    <w:rsid w:val="00073E7E"/>
    <w:rsid w:val="00080A57"/>
    <w:rsid w:val="00084D17"/>
    <w:rsid w:val="00090D39"/>
    <w:rsid w:val="000A1A60"/>
    <w:rsid w:val="000C24FC"/>
    <w:rsid w:val="000C2DE8"/>
    <w:rsid w:val="000D1DA1"/>
    <w:rsid w:val="000F310C"/>
    <w:rsid w:val="00101C31"/>
    <w:rsid w:val="001162DE"/>
    <w:rsid w:val="00120A79"/>
    <w:rsid w:val="001240E6"/>
    <w:rsid w:val="00126FEB"/>
    <w:rsid w:val="00143126"/>
    <w:rsid w:val="00155CDF"/>
    <w:rsid w:val="001675AE"/>
    <w:rsid w:val="0018655D"/>
    <w:rsid w:val="00194FAE"/>
    <w:rsid w:val="00195E08"/>
    <w:rsid w:val="001A1047"/>
    <w:rsid w:val="001A2E97"/>
    <w:rsid w:val="001A48B9"/>
    <w:rsid w:val="001A7AEE"/>
    <w:rsid w:val="001B75E3"/>
    <w:rsid w:val="001D243F"/>
    <w:rsid w:val="001D2B5C"/>
    <w:rsid w:val="001D425C"/>
    <w:rsid w:val="001D688E"/>
    <w:rsid w:val="001E4A67"/>
    <w:rsid w:val="001E6506"/>
    <w:rsid w:val="001F013F"/>
    <w:rsid w:val="001F1804"/>
    <w:rsid w:val="001F7DA0"/>
    <w:rsid w:val="00212610"/>
    <w:rsid w:val="00213B63"/>
    <w:rsid w:val="002210DA"/>
    <w:rsid w:val="002278BD"/>
    <w:rsid w:val="002359D7"/>
    <w:rsid w:val="002401AB"/>
    <w:rsid w:val="00246470"/>
    <w:rsid w:val="002527F7"/>
    <w:rsid w:val="00256C31"/>
    <w:rsid w:val="00270C8B"/>
    <w:rsid w:val="00283723"/>
    <w:rsid w:val="002903C3"/>
    <w:rsid w:val="002A1479"/>
    <w:rsid w:val="002A1A80"/>
    <w:rsid w:val="002A2D7A"/>
    <w:rsid w:val="002A79AF"/>
    <w:rsid w:val="002B6CE6"/>
    <w:rsid w:val="002C53CF"/>
    <w:rsid w:val="002C6C64"/>
    <w:rsid w:val="002D45B7"/>
    <w:rsid w:val="002D6AA2"/>
    <w:rsid w:val="002E00E0"/>
    <w:rsid w:val="002E100D"/>
    <w:rsid w:val="002E1FC6"/>
    <w:rsid w:val="002F0C81"/>
    <w:rsid w:val="002F746E"/>
    <w:rsid w:val="0031234F"/>
    <w:rsid w:val="00322CBE"/>
    <w:rsid w:val="00340728"/>
    <w:rsid w:val="003452FF"/>
    <w:rsid w:val="003462FE"/>
    <w:rsid w:val="003472BD"/>
    <w:rsid w:val="0036760D"/>
    <w:rsid w:val="00391B9C"/>
    <w:rsid w:val="003B25DE"/>
    <w:rsid w:val="003B26FA"/>
    <w:rsid w:val="003B47A2"/>
    <w:rsid w:val="003E2488"/>
    <w:rsid w:val="003E45B9"/>
    <w:rsid w:val="003F27D2"/>
    <w:rsid w:val="003F2AEA"/>
    <w:rsid w:val="00412D63"/>
    <w:rsid w:val="00416030"/>
    <w:rsid w:val="00463E6B"/>
    <w:rsid w:val="00472689"/>
    <w:rsid w:val="00472848"/>
    <w:rsid w:val="0047300C"/>
    <w:rsid w:val="00474745"/>
    <w:rsid w:val="00477289"/>
    <w:rsid w:val="00485139"/>
    <w:rsid w:val="00491D79"/>
    <w:rsid w:val="00492527"/>
    <w:rsid w:val="004947BD"/>
    <w:rsid w:val="004A2E91"/>
    <w:rsid w:val="004B1DC6"/>
    <w:rsid w:val="004C64CA"/>
    <w:rsid w:val="004C7078"/>
    <w:rsid w:val="004D3C56"/>
    <w:rsid w:val="004D5862"/>
    <w:rsid w:val="004E5219"/>
    <w:rsid w:val="004F26A4"/>
    <w:rsid w:val="004F2A54"/>
    <w:rsid w:val="004F31CC"/>
    <w:rsid w:val="00501C1E"/>
    <w:rsid w:val="0050626C"/>
    <w:rsid w:val="005134EA"/>
    <w:rsid w:val="00536E92"/>
    <w:rsid w:val="005539FF"/>
    <w:rsid w:val="005633FA"/>
    <w:rsid w:val="00563CDE"/>
    <w:rsid w:val="00571877"/>
    <w:rsid w:val="0058519B"/>
    <w:rsid w:val="0058767B"/>
    <w:rsid w:val="0059654F"/>
    <w:rsid w:val="005A2FCA"/>
    <w:rsid w:val="005A325E"/>
    <w:rsid w:val="005D25CE"/>
    <w:rsid w:val="005D737D"/>
    <w:rsid w:val="005E3AE6"/>
    <w:rsid w:val="005E768C"/>
    <w:rsid w:val="00602A8D"/>
    <w:rsid w:val="00604C8F"/>
    <w:rsid w:val="00605E07"/>
    <w:rsid w:val="00611932"/>
    <w:rsid w:val="00613814"/>
    <w:rsid w:val="0061678C"/>
    <w:rsid w:val="0064035E"/>
    <w:rsid w:val="00643A61"/>
    <w:rsid w:val="00645E3C"/>
    <w:rsid w:val="00656A95"/>
    <w:rsid w:val="0067099D"/>
    <w:rsid w:val="006735B8"/>
    <w:rsid w:val="00692B8F"/>
    <w:rsid w:val="006C011B"/>
    <w:rsid w:val="006C1A83"/>
    <w:rsid w:val="006C268E"/>
    <w:rsid w:val="006C5C58"/>
    <w:rsid w:val="006E7FAF"/>
    <w:rsid w:val="006F158D"/>
    <w:rsid w:val="00705498"/>
    <w:rsid w:val="00706A1D"/>
    <w:rsid w:val="007074BC"/>
    <w:rsid w:val="00714D17"/>
    <w:rsid w:val="00720444"/>
    <w:rsid w:val="00723F85"/>
    <w:rsid w:val="00726F2C"/>
    <w:rsid w:val="0073531B"/>
    <w:rsid w:val="00746E8F"/>
    <w:rsid w:val="00753588"/>
    <w:rsid w:val="007559B0"/>
    <w:rsid w:val="00763B1C"/>
    <w:rsid w:val="00763D2E"/>
    <w:rsid w:val="00767CB9"/>
    <w:rsid w:val="0077127A"/>
    <w:rsid w:val="00780470"/>
    <w:rsid w:val="007835B1"/>
    <w:rsid w:val="00787C6F"/>
    <w:rsid w:val="00795C9F"/>
    <w:rsid w:val="007B38D6"/>
    <w:rsid w:val="007C5BE4"/>
    <w:rsid w:val="007D5FDE"/>
    <w:rsid w:val="007E1636"/>
    <w:rsid w:val="007E1C46"/>
    <w:rsid w:val="007E4297"/>
    <w:rsid w:val="007E4A32"/>
    <w:rsid w:val="007E5002"/>
    <w:rsid w:val="007E745B"/>
    <w:rsid w:val="007F57FA"/>
    <w:rsid w:val="007F5957"/>
    <w:rsid w:val="007F7C3A"/>
    <w:rsid w:val="00814120"/>
    <w:rsid w:val="00820BD8"/>
    <w:rsid w:val="00821F14"/>
    <w:rsid w:val="0082235A"/>
    <w:rsid w:val="00822B4E"/>
    <w:rsid w:val="00831310"/>
    <w:rsid w:val="00832EBA"/>
    <w:rsid w:val="008469F4"/>
    <w:rsid w:val="0085639C"/>
    <w:rsid w:val="0085740F"/>
    <w:rsid w:val="00857842"/>
    <w:rsid w:val="00865288"/>
    <w:rsid w:val="00877315"/>
    <w:rsid w:val="00882EF2"/>
    <w:rsid w:val="00897AFC"/>
    <w:rsid w:val="008A2995"/>
    <w:rsid w:val="008A5D0A"/>
    <w:rsid w:val="008B09D4"/>
    <w:rsid w:val="008B1C34"/>
    <w:rsid w:val="008C022E"/>
    <w:rsid w:val="008C2CBC"/>
    <w:rsid w:val="008D1395"/>
    <w:rsid w:val="008E203D"/>
    <w:rsid w:val="008F079F"/>
    <w:rsid w:val="008F0A98"/>
    <w:rsid w:val="008F35D5"/>
    <w:rsid w:val="008F3A31"/>
    <w:rsid w:val="008F7FAF"/>
    <w:rsid w:val="00901676"/>
    <w:rsid w:val="00910CBE"/>
    <w:rsid w:val="00922B62"/>
    <w:rsid w:val="00926D45"/>
    <w:rsid w:val="00931674"/>
    <w:rsid w:val="009337A5"/>
    <w:rsid w:val="00944A81"/>
    <w:rsid w:val="00944B10"/>
    <w:rsid w:val="00945C1E"/>
    <w:rsid w:val="00945DF6"/>
    <w:rsid w:val="0095724B"/>
    <w:rsid w:val="00961B63"/>
    <w:rsid w:val="00965F45"/>
    <w:rsid w:val="00966C8E"/>
    <w:rsid w:val="00971924"/>
    <w:rsid w:val="00977D8E"/>
    <w:rsid w:val="00983CD4"/>
    <w:rsid w:val="009846AA"/>
    <w:rsid w:val="009877CB"/>
    <w:rsid w:val="00993C9D"/>
    <w:rsid w:val="009B2C23"/>
    <w:rsid w:val="009D588F"/>
    <w:rsid w:val="009D7935"/>
    <w:rsid w:val="009D7AD2"/>
    <w:rsid w:val="009E69D9"/>
    <w:rsid w:val="00A13230"/>
    <w:rsid w:val="00A1496C"/>
    <w:rsid w:val="00A15207"/>
    <w:rsid w:val="00A24ED7"/>
    <w:rsid w:val="00A429D4"/>
    <w:rsid w:val="00A472D9"/>
    <w:rsid w:val="00A5434E"/>
    <w:rsid w:val="00A573BD"/>
    <w:rsid w:val="00A73938"/>
    <w:rsid w:val="00A7486E"/>
    <w:rsid w:val="00A95AEF"/>
    <w:rsid w:val="00A95EC9"/>
    <w:rsid w:val="00AA267A"/>
    <w:rsid w:val="00AB407B"/>
    <w:rsid w:val="00AC61D6"/>
    <w:rsid w:val="00AC7958"/>
    <w:rsid w:val="00AE44D7"/>
    <w:rsid w:val="00AE59C4"/>
    <w:rsid w:val="00AE7DF8"/>
    <w:rsid w:val="00AF0D32"/>
    <w:rsid w:val="00AF2AD9"/>
    <w:rsid w:val="00B01B0C"/>
    <w:rsid w:val="00B1149D"/>
    <w:rsid w:val="00B149D4"/>
    <w:rsid w:val="00B16340"/>
    <w:rsid w:val="00B212BA"/>
    <w:rsid w:val="00B21F31"/>
    <w:rsid w:val="00B409FF"/>
    <w:rsid w:val="00B434E3"/>
    <w:rsid w:val="00B575C0"/>
    <w:rsid w:val="00B57F92"/>
    <w:rsid w:val="00B65666"/>
    <w:rsid w:val="00B758DE"/>
    <w:rsid w:val="00BA2544"/>
    <w:rsid w:val="00BC08E1"/>
    <w:rsid w:val="00BC1C0C"/>
    <w:rsid w:val="00BE197E"/>
    <w:rsid w:val="00BE6D92"/>
    <w:rsid w:val="00C104CD"/>
    <w:rsid w:val="00C10A45"/>
    <w:rsid w:val="00C1454C"/>
    <w:rsid w:val="00C26EEE"/>
    <w:rsid w:val="00C40806"/>
    <w:rsid w:val="00C52AF8"/>
    <w:rsid w:val="00C54CDE"/>
    <w:rsid w:val="00C6372B"/>
    <w:rsid w:val="00C6379A"/>
    <w:rsid w:val="00C92928"/>
    <w:rsid w:val="00CA4927"/>
    <w:rsid w:val="00CC2548"/>
    <w:rsid w:val="00CD0514"/>
    <w:rsid w:val="00CD1C8E"/>
    <w:rsid w:val="00CD5A14"/>
    <w:rsid w:val="00CD786F"/>
    <w:rsid w:val="00CF3291"/>
    <w:rsid w:val="00D0225A"/>
    <w:rsid w:val="00D07172"/>
    <w:rsid w:val="00D075DB"/>
    <w:rsid w:val="00D1397F"/>
    <w:rsid w:val="00D14A32"/>
    <w:rsid w:val="00D1525E"/>
    <w:rsid w:val="00D45E17"/>
    <w:rsid w:val="00D72E38"/>
    <w:rsid w:val="00D75052"/>
    <w:rsid w:val="00D76C29"/>
    <w:rsid w:val="00D77483"/>
    <w:rsid w:val="00D8111D"/>
    <w:rsid w:val="00D90BBB"/>
    <w:rsid w:val="00DB0E9E"/>
    <w:rsid w:val="00DB13B9"/>
    <w:rsid w:val="00DB208D"/>
    <w:rsid w:val="00DC25A9"/>
    <w:rsid w:val="00DD3FA8"/>
    <w:rsid w:val="00DD4E55"/>
    <w:rsid w:val="00DD7A4B"/>
    <w:rsid w:val="00DE3633"/>
    <w:rsid w:val="00DF5DFE"/>
    <w:rsid w:val="00E14CCF"/>
    <w:rsid w:val="00E16152"/>
    <w:rsid w:val="00E16345"/>
    <w:rsid w:val="00E1716E"/>
    <w:rsid w:val="00E30047"/>
    <w:rsid w:val="00E30413"/>
    <w:rsid w:val="00E45957"/>
    <w:rsid w:val="00E54618"/>
    <w:rsid w:val="00E62CEB"/>
    <w:rsid w:val="00E83E5C"/>
    <w:rsid w:val="00E86E9B"/>
    <w:rsid w:val="00E9744F"/>
    <w:rsid w:val="00EA1AD2"/>
    <w:rsid w:val="00EA35B3"/>
    <w:rsid w:val="00EA6D1B"/>
    <w:rsid w:val="00EB14D6"/>
    <w:rsid w:val="00EB219F"/>
    <w:rsid w:val="00EB75EA"/>
    <w:rsid w:val="00EC6697"/>
    <w:rsid w:val="00EC7A48"/>
    <w:rsid w:val="00ED2F2C"/>
    <w:rsid w:val="00EE28B8"/>
    <w:rsid w:val="00EF1B79"/>
    <w:rsid w:val="00F04F08"/>
    <w:rsid w:val="00F06370"/>
    <w:rsid w:val="00F07C58"/>
    <w:rsid w:val="00F1271D"/>
    <w:rsid w:val="00F158A2"/>
    <w:rsid w:val="00F16180"/>
    <w:rsid w:val="00F17C08"/>
    <w:rsid w:val="00F262A7"/>
    <w:rsid w:val="00F31D5B"/>
    <w:rsid w:val="00F73FEC"/>
    <w:rsid w:val="00F74C89"/>
    <w:rsid w:val="00F773FB"/>
    <w:rsid w:val="00F84BE9"/>
    <w:rsid w:val="00F87EDF"/>
    <w:rsid w:val="00F915B2"/>
    <w:rsid w:val="00F93CD0"/>
    <w:rsid w:val="00F979D3"/>
    <w:rsid w:val="00FA2AB8"/>
    <w:rsid w:val="00FB5D86"/>
    <w:rsid w:val="00FC0F3C"/>
    <w:rsid w:val="00FC31C9"/>
    <w:rsid w:val="00FD2C4F"/>
    <w:rsid w:val="00FF0BC9"/>
    <w:rsid w:val="00FF1ED5"/>
    <w:rsid w:val="00F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D9D047"/>
  <w15:chartTrackingRefBased/>
  <w15:docId w15:val="{5F0C5612-811F-4D66-8038-5290AC0C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40F"/>
  </w:style>
  <w:style w:type="paragraph" w:styleId="Heading1">
    <w:name w:val="heading 1"/>
    <w:basedOn w:val="Normal"/>
    <w:next w:val="Normal"/>
    <w:link w:val="Heading1Char"/>
    <w:uiPriority w:val="9"/>
    <w:qFormat/>
    <w:rsid w:val="0085740F"/>
    <w:pPr>
      <w:keepNext/>
      <w:keepLines/>
      <w:spacing w:before="360" w:after="40" w:line="240" w:lineRule="auto"/>
      <w:outlineLvl w:val="0"/>
    </w:pPr>
    <w:rPr>
      <w:rFonts w:asciiTheme="majorHAnsi" w:eastAsiaTheme="majorEastAsia" w:hAnsiTheme="majorHAnsi" w:cstheme="majorBidi"/>
      <w:color w:val="E2838C" w:themeColor="accent6" w:themeShade="BF"/>
      <w:sz w:val="40"/>
      <w:szCs w:val="40"/>
    </w:rPr>
  </w:style>
  <w:style w:type="paragraph" w:styleId="Heading2">
    <w:name w:val="heading 2"/>
    <w:basedOn w:val="Normal"/>
    <w:next w:val="Normal"/>
    <w:link w:val="Heading2Char"/>
    <w:uiPriority w:val="9"/>
    <w:unhideWhenUsed/>
    <w:qFormat/>
    <w:rsid w:val="0085740F"/>
    <w:pPr>
      <w:keepNext/>
      <w:keepLines/>
      <w:spacing w:before="80" w:after="0" w:line="240" w:lineRule="auto"/>
      <w:outlineLvl w:val="1"/>
    </w:pPr>
    <w:rPr>
      <w:rFonts w:asciiTheme="majorHAnsi" w:eastAsiaTheme="majorEastAsia" w:hAnsiTheme="majorHAnsi" w:cstheme="majorBidi"/>
      <w:color w:val="E2838C" w:themeColor="accent6" w:themeShade="BF"/>
      <w:sz w:val="28"/>
      <w:szCs w:val="28"/>
    </w:rPr>
  </w:style>
  <w:style w:type="paragraph" w:styleId="Heading3">
    <w:name w:val="heading 3"/>
    <w:basedOn w:val="Normal"/>
    <w:next w:val="Normal"/>
    <w:link w:val="Heading3Char"/>
    <w:uiPriority w:val="9"/>
    <w:semiHidden/>
    <w:unhideWhenUsed/>
    <w:qFormat/>
    <w:rsid w:val="0085740F"/>
    <w:pPr>
      <w:keepNext/>
      <w:keepLines/>
      <w:spacing w:before="80" w:after="0" w:line="240" w:lineRule="auto"/>
      <w:outlineLvl w:val="2"/>
    </w:pPr>
    <w:rPr>
      <w:rFonts w:asciiTheme="majorHAnsi" w:eastAsiaTheme="majorEastAsia" w:hAnsiTheme="majorHAnsi" w:cstheme="majorBidi"/>
      <w:color w:val="E2838C" w:themeColor="accent6" w:themeShade="BF"/>
      <w:sz w:val="24"/>
      <w:szCs w:val="24"/>
    </w:rPr>
  </w:style>
  <w:style w:type="paragraph" w:styleId="Heading4">
    <w:name w:val="heading 4"/>
    <w:basedOn w:val="Normal"/>
    <w:next w:val="Normal"/>
    <w:link w:val="Heading4Char"/>
    <w:uiPriority w:val="9"/>
    <w:semiHidden/>
    <w:unhideWhenUsed/>
    <w:qFormat/>
    <w:rsid w:val="0085740F"/>
    <w:pPr>
      <w:keepNext/>
      <w:keepLines/>
      <w:spacing w:before="80" w:after="0"/>
      <w:outlineLvl w:val="3"/>
    </w:pPr>
    <w:rPr>
      <w:rFonts w:asciiTheme="majorHAnsi" w:eastAsiaTheme="majorEastAsia" w:hAnsiTheme="majorHAnsi" w:cstheme="majorBidi"/>
      <w:color w:val="F9E5E7" w:themeColor="accent6"/>
      <w:sz w:val="22"/>
      <w:szCs w:val="22"/>
    </w:rPr>
  </w:style>
  <w:style w:type="paragraph" w:styleId="Heading5">
    <w:name w:val="heading 5"/>
    <w:basedOn w:val="Normal"/>
    <w:next w:val="Normal"/>
    <w:link w:val="Heading5Char"/>
    <w:uiPriority w:val="9"/>
    <w:semiHidden/>
    <w:unhideWhenUsed/>
    <w:qFormat/>
    <w:rsid w:val="0085740F"/>
    <w:pPr>
      <w:keepNext/>
      <w:keepLines/>
      <w:spacing w:before="40" w:after="0"/>
      <w:outlineLvl w:val="4"/>
    </w:pPr>
    <w:rPr>
      <w:rFonts w:asciiTheme="majorHAnsi" w:eastAsiaTheme="majorEastAsia" w:hAnsiTheme="majorHAnsi" w:cstheme="majorBidi"/>
      <w:i/>
      <w:iCs/>
      <w:color w:val="F9E5E7" w:themeColor="accent6"/>
      <w:sz w:val="22"/>
      <w:szCs w:val="22"/>
    </w:rPr>
  </w:style>
  <w:style w:type="paragraph" w:styleId="Heading6">
    <w:name w:val="heading 6"/>
    <w:basedOn w:val="Normal"/>
    <w:next w:val="Normal"/>
    <w:link w:val="Heading6Char"/>
    <w:uiPriority w:val="9"/>
    <w:semiHidden/>
    <w:unhideWhenUsed/>
    <w:qFormat/>
    <w:rsid w:val="0085740F"/>
    <w:pPr>
      <w:keepNext/>
      <w:keepLines/>
      <w:spacing w:before="40" w:after="0"/>
      <w:outlineLvl w:val="5"/>
    </w:pPr>
    <w:rPr>
      <w:rFonts w:asciiTheme="majorHAnsi" w:eastAsiaTheme="majorEastAsia" w:hAnsiTheme="majorHAnsi" w:cstheme="majorBidi"/>
      <w:color w:val="F9E5E7" w:themeColor="accent6"/>
    </w:rPr>
  </w:style>
  <w:style w:type="paragraph" w:styleId="Heading7">
    <w:name w:val="heading 7"/>
    <w:basedOn w:val="Normal"/>
    <w:next w:val="Normal"/>
    <w:link w:val="Heading7Char"/>
    <w:uiPriority w:val="9"/>
    <w:semiHidden/>
    <w:unhideWhenUsed/>
    <w:qFormat/>
    <w:rsid w:val="0085740F"/>
    <w:pPr>
      <w:keepNext/>
      <w:keepLines/>
      <w:spacing w:before="40" w:after="0"/>
      <w:outlineLvl w:val="6"/>
    </w:pPr>
    <w:rPr>
      <w:rFonts w:asciiTheme="majorHAnsi" w:eastAsiaTheme="majorEastAsia" w:hAnsiTheme="majorHAnsi" w:cstheme="majorBidi"/>
      <w:b/>
      <w:bCs/>
      <w:color w:val="F9E5E7" w:themeColor="accent6"/>
    </w:rPr>
  </w:style>
  <w:style w:type="paragraph" w:styleId="Heading8">
    <w:name w:val="heading 8"/>
    <w:basedOn w:val="Normal"/>
    <w:next w:val="Normal"/>
    <w:link w:val="Heading8Char"/>
    <w:uiPriority w:val="9"/>
    <w:semiHidden/>
    <w:unhideWhenUsed/>
    <w:qFormat/>
    <w:rsid w:val="0085740F"/>
    <w:pPr>
      <w:keepNext/>
      <w:keepLines/>
      <w:spacing w:before="40" w:after="0"/>
      <w:outlineLvl w:val="7"/>
    </w:pPr>
    <w:rPr>
      <w:rFonts w:asciiTheme="majorHAnsi" w:eastAsiaTheme="majorEastAsia" w:hAnsiTheme="majorHAnsi" w:cstheme="majorBidi"/>
      <w:b/>
      <w:bCs/>
      <w:i/>
      <w:iCs/>
      <w:color w:val="F9E5E7" w:themeColor="accent6"/>
      <w:sz w:val="20"/>
      <w:szCs w:val="20"/>
    </w:rPr>
  </w:style>
  <w:style w:type="paragraph" w:styleId="Heading9">
    <w:name w:val="heading 9"/>
    <w:basedOn w:val="Normal"/>
    <w:next w:val="Normal"/>
    <w:link w:val="Heading9Char"/>
    <w:uiPriority w:val="9"/>
    <w:semiHidden/>
    <w:unhideWhenUsed/>
    <w:qFormat/>
    <w:rsid w:val="0085740F"/>
    <w:pPr>
      <w:keepNext/>
      <w:keepLines/>
      <w:spacing w:before="40" w:after="0"/>
      <w:outlineLvl w:val="8"/>
    </w:pPr>
    <w:rPr>
      <w:rFonts w:asciiTheme="majorHAnsi" w:eastAsiaTheme="majorEastAsia" w:hAnsiTheme="majorHAnsi" w:cstheme="majorBidi"/>
      <w:i/>
      <w:iCs/>
      <w:color w:val="F9E5E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6D92"/>
    <w:pPr>
      <w:ind w:left="720"/>
      <w:contextualSpacing/>
    </w:pPr>
  </w:style>
  <w:style w:type="character" w:customStyle="1" w:styleId="ListParagraphChar">
    <w:name w:val="List Paragraph Char"/>
    <w:basedOn w:val="DefaultParagraphFont"/>
    <w:link w:val="ListParagraph"/>
    <w:uiPriority w:val="34"/>
    <w:rsid w:val="00BE6D92"/>
  </w:style>
  <w:style w:type="paragraph" w:styleId="Header">
    <w:name w:val="header"/>
    <w:basedOn w:val="Normal"/>
    <w:link w:val="HeaderChar"/>
    <w:uiPriority w:val="99"/>
    <w:unhideWhenUsed/>
    <w:rsid w:val="007E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02"/>
  </w:style>
  <w:style w:type="paragraph" w:styleId="Footer">
    <w:name w:val="footer"/>
    <w:basedOn w:val="Normal"/>
    <w:link w:val="FooterChar"/>
    <w:uiPriority w:val="99"/>
    <w:unhideWhenUsed/>
    <w:rsid w:val="007E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02"/>
  </w:style>
  <w:style w:type="paragraph" w:styleId="BalloonText">
    <w:name w:val="Balloon Text"/>
    <w:basedOn w:val="Normal"/>
    <w:link w:val="BalloonTextChar"/>
    <w:uiPriority w:val="99"/>
    <w:semiHidden/>
    <w:unhideWhenUsed/>
    <w:rsid w:val="007E5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02"/>
    <w:rPr>
      <w:rFonts w:ascii="Segoe UI" w:hAnsi="Segoe UI" w:cs="Segoe UI"/>
      <w:sz w:val="18"/>
      <w:szCs w:val="18"/>
    </w:rPr>
  </w:style>
  <w:style w:type="character" w:customStyle="1" w:styleId="Heading1Char">
    <w:name w:val="Heading 1 Char"/>
    <w:basedOn w:val="DefaultParagraphFont"/>
    <w:link w:val="Heading1"/>
    <w:uiPriority w:val="9"/>
    <w:rsid w:val="0085740F"/>
    <w:rPr>
      <w:rFonts w:asciiTheme="majorHAnsi" w:eastAsiaTheme="majorEastAsia" w:hAnsiTheme="majorHAnsi" w:cstheme="majorBidi"/>
      <w:color w:val="E2838C" w:themeColor="accent6" w:themeShade="BF"/>
      <w:sz w:val="40"/>
      <w:szCs w:val="40"/>
    </w:rPr>
  </w:style>
  <w:style w:type="character" w:customStyle="1" w:styleId="normaltextrun">
    <w:name w:val="normaltextrun"/>
    <w:basedOn w:val="DefaultParagraphFont"/>
    <w:rsid w:val="005633FA"/>
  </w:style>
  <w:style w:type="character" w:customStyle="1" w:styleId="Heading2Char">
    <w:name w:val="Heading 2 Char"/>
    <w:basedOn w:val="DefaultParagraphFont"/>
    <w:link w:val="Heading2"/>
    <w:uiPriority w:val="9"/>
    <w:rsid w:val="0085740F"/>
    <w:rPr>
      <w:rFonts w:asciiTheme="majorHAnsi" w:eastAsiaTheme="majorEastAsia" w:hAnsiTheme="majorHAnsi" w:cstheme="majorBidi"/>
      <w:color w:val="E2838C" w:themeColor="accent6" w:themeShade="BF"/>
      <w:sz w:val="28"/>
      <w:szCs w:val="28"/>
    </w:rPr>
  </w:style>
  <w:style w:type="character" w:styleId="Hyperlink">
    <w:name w:val="Hyperlink"/>
    <w:basedOn w:val="DefaultParagraphFont"/>
    <w:uiPriority w:val="99"/>
    <w:unhideWhenUsed/>
    <w:rsid w:val="00056F94"/>
    <w:rPr>
      <w:color w:val="000000" w:themeColor="hyperlink"/>
      <w:u w:val="single"/>
    </w:rPr>
  </w:style>
  <w:style w:type="character" w:styleId="UnresolvedMention">
    <w:name w:val="Unresolved Mention"/>
    <w:basedOn w:val="DefaultParagraphFont"/>
    <w:uiPriority w:val="99"/>
    <w:semiHidden/>
    <w:unhideWhenUsed/>
    <w:rsid w:val="00056F94"/>
    <w:rPr>
      <w:color w:val="605E5C"/>
      <w:shd w:val="clear" w:color="auto" w:fill="E1DFDD"/>
    </w:rPr>
  </w:style>
  <w:style w:type="character" w:styleId="CommentReference">
    <w:name w:val="annotation reference"/>
    <w:basedOn w:val="DefaultParagraphFont"/>
    <w:uiPriority w:val="99"/>
    <w:semiHidden/>
    <w:unhideWhenUsed/>
    <w:rsid w:val="00056F94"/>
    <w:rPr>
      <w:sz w:val="16"/>
      <w:szCs w:val="16"/>
    </w:rPr>
  </w:style>
  <w:style w:type="paragraph" w:styleId="CommentText">
    <w:name w:val="annotation text"/>
    <w:basedOn w:val="Normal"/>
    <w:link w:val="CommentTextChar"/>
    <w:uiPriority w:val="99"/>
    <w:semiHidden/>
    <w:unhideWhenUsed/>
    <w:rsid w:val="00056F94"/>
    <w:pPr>
      <w:spacing w:line="240" w:lineRule="auto"/>
    </w:pPr>
    <w:rPr>
      <w:sz w:val="20"/>
      <w:szCs w:val="20"/>
    </w:rPr>
  </w:style>
  <w:style w:type="character" w:customStyle="1" w:styleId="CommentTextChar">
    <w:name w:val="Comment Text Char"/>
    <w:basedOn w:val="DefaultParagraphFont"/>
    <w:link w:val="CommentText"/>
    <w:uiPriority w:val="99"/>
    <w:semiHidden/>
    <w:rsid w:val="00056F94"/>
    <w:rPr>
      <w:sz w:val="20"/>
      <w:szCs w:val="20"/>
    </w:rPr>
  </w:style>
  <w:style w:type="paragraph" w:styleId="CommentSubject">
    <w:name w:val="annotation subject"/>
    <w:basedOn w:val="CommentText"/>
    <w:next w:val="CommentText"/>
    <w:link w:val="CommentSubjectChar"/>
    <w:uiPriority w:val="99"/>
    <w:semiHidden/>
    <w:unhideWhenUsed/>
    <w:rsid w:val="00056F94"/>
    <w:rPr>
      <w:b/>
      <w:bCs/>
    </w:rPr>
  </w:style>
  <w:style w:type="character" w:customStyle="1" w:styleId="CommentSubjectChar">
    <w:name w:val="Comment Subject Char"/>
    <w:basedOn w:val="CommentTextChar"/>
    <w:link w:val="CommentSubject"/>
    <w:uiPriority w:val="99"/>
    <w:semiHidden/>
    <w:rsid w:val="00056F94"/>
    <w:rPr>
      <w:b/>
      <w:bCs/>
      <w:sz w:val="20"/>
      <w:szCs w:val="20"/>
    </w:rPr>
  </w:style>
  <w:style w:type="paragraph" w:styleId="Title">
    <w:name w:val="Title"/>
    <w:basedOn w:val="Normal"/>
    <w:next w:val="Normal"/>
    <w:link w:val="TitleChar"/>
    <w:uiPriority w:val="10"/>
    <w:qFormat/>
    <w:rsid w:val="0085740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5740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5740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5740F"/>
    <w:rPr>
      <w:rFonts w:asciiTheme="majorHAnsi" w:eastAsiaTheme="majorEastAsia" w:hAnsiTheme="majorHAnsi" w:cstheme="majorBidi"/>
      <w:sz w:val="30"/>
      <w:szCs w:val="30"/>
    </w:rPr>
  </w:style>
  <w:style w:type="character" w:customStyle="1" w:styleId="Heading3Char">
    <w:name w:val="Heading 3 Char"/>
    <w:basedOn w:val="DefaultParagraphFont"/>
    <w:link w:val="Heading3"/>
    <w:uiPriority w:val="9"/>
    <w:semiHidden/>
    <w:rsid w:val="0085740F"/>
    <w:rPr>
      <w:rFonts w:asciiTheme="majorHAnsi" w:eastAsiaTheme="majorEastAsia" w:hAnsiTheme="majorHAnsi" w:cstheme="majorBidi"/>
      <w:color w:val="E2838C" w:themeColor="accent6" w:themeShade="BF"/>
      <w:sz w:val="24"/>
      <w:szCs w:val="24"/>
    </w:rPr>
  </w:style>
  <w:style w:type="character" w:customStyle="1" w:styleId="Heading4Char">
    <w:name w:val="Heading 4 Char"/>
    <w:basedOn w:val="DefaultParagraphFont"/>
    <w:link w:val="Heading4"/>
    <w:uiPriority w:val="9"/>
    <w:semiHidden/>
    <w:rsid w:val="0085740F"/>
    <w:rPr>
      <w:rFonts w:asciiTheme="majorHAnsi" w:eastAsiaTheme="majorEastAsia" w:hAnsiTheme="majorHAnsi" w:cstheme="majorBidi"/>
      <w:color w:val="F9E5E7" w:themeColor="accent6"/>
      <w:sz w:val="22"/>
      <w:szCs w:val="22"/>
    </w:rPr>
  </w:style>
  <w:style w:type="character" w:customStyle="1" w:styleId="Heading5Char">
    <w:name w:val="Heading 5 Char"/>
    <w:basedOn w:val="DefaultParagraphFont"/>
    <w:link w:val="Heading5"/>
    <w:uiPriority w:val="9"/>
    <w:semiHidden/>
    <w:rsid w:val="0085740F"/>
    <w:rPr>
      <w:rFonts w:asciiTheme="majorHAnsi" w:eastAsiaTheme="majorEastAsia" w:hAnsiTheme="majorHAnsi" w:cstheme="majorBidi"/>
      <w:i/>
      <w:iCs/>
      <w:color w:val="F9E5E7" w:themeColor="accent6"/>
      <w:sz w:val="22"/>
      <w:szCs w:val="22"/>
    </w:rPr>
  </w:style>
  <w:style w:type="character" w:customStyle="1" w:styleId="Heading6Char">
    <w:name w:val="Heading 6 Char"/>
    <w:basedOn w:val="DefaultParagraphFont"/>
    <w:link w:val="Heading6"/>
    <w:uiPriority w:val="9"/>
    <w:semiHidden/>
    <w:rsid w:val="0085740F"/>
    <w:rPr>
      <w:rFonts w:asciiTheme="majorHAnsi" w:eastAsiaTheme="majorEastAsia" w:hAnsiTheme="majorHAnsi" w:cstheme="majorBidi"/>
      <w:color w:val="F9E5E7" w:themeColor="accent6"/>
    </w:rPr>
  </w:style>
  <w:style w:type="character" w:customStyle="1" w:styleId="Heading7Char">
    <w:name w:val="Heading 7 Char"/>
    <w:basedOn w:val="DefaultParagraphFont"/>
    <w:link w:val="Heading7"/>
    <w:uiPriority w:val="9"/>
    <w:semiHidden/>
    <w:rsid w:val="0085740F"/>
    <w:rPr>
      <w:rFonts w:asciiTheme="majorHAnsi" w:eastAsiaTheme="majorEastAsia" w:hAnsiTheme="majorHAnsi" w:cstheme="majorBidi"/>
      <w:b/>
      <w:bCs/>
      <w:color w:val="F9E5E7" w:themeColor="accent6"/>
    </w:rPr>
  </w:style>
  <w:style w:type="character" w:customStyle="1" w:styleId="Heading8Char">
    <w:name w:val="Heading 8 Char"/>
    <w:basedOn w:val="DefaultParagraphFont"/>
    <w:link w:val="Heading8"/>
    <w:uiPriority w:val="9"/>
    <w:semiHidden/>
    <w:rsid w:val="0085740F"/>
    <w:rPr>
      <w:rFonts w:asciiTheme="majorHAnsi" w:eastAsiaTheme="majorEastAsia" w:hAnsiTheme="majorHAnsi" w:cstheme="majorBidi"/>
      <w:b/>
      <w:bCs/>
      <w:i/>
      <w:iCs/>
      <w:color w:val="F9E5E7" w:themeColor="accent6"/>
      <w:sz w:val="20"/>
      <w:szCs w:val="20"/>
    </w:rPr>
  </w:style>
  <w:style w:type="character" w:customStyle="1" w:styleId="Heading9Char">
    <w:name w:val="Heading 9 Char"/>
    <w:basedOn w:val="DefaultParagraphFont"/>
    <w:link w:val="Heading9"/>
    <w:uiPriority w:val="9"/>
    <w:semiHidden/>
    <w:rsid w:val="0085740F"/>
    <w:rPr>
      <w:rFonts w:asciiTheme="majorHAnsi" w:eastAsiaTheme="majorEastAsia" w:hAnsiTheme="majorHAnsi" w:cstheme="majorBidi"/>
      <w:i/>
      <w:iCs/>
      <w:color w:val="F9E5E7" w:themeColor="accent6"/>
      <w:sz w:val="20"/>
      <w:szCs w:val="20"/>
    </w:rPr>
  </w:style>
  <w:style w:type="paragraph" w:styleId="Caption">
    <w:name w:val="caption"/>
    <w:basedOn w:val="Normal"/>
    <w:next w:val="Normal"/>
    <w:uiPriority w:val="35"/>
    <w:semiHidden/>
    <w:unhideWhenUsed/>
    <w:qFormat/>
    <w:rsid w:val="0085740F"/>
    <w:pPr>
      <w:spacing w:line="240" w:lineRule="auto"/>
    </w:pPr>
    <w:rPr>
      <w:b/>
      <w:bCs/>
      <w:smallCaps/>
      <w:color w:val="595959" w:themeColor="text1" w:themeTint="A6"/>
    </w:rPr>
  </w:style>
  <w:style w:type="character" w:styleId="Strong">
    <w:name w:val="Strong"/>
    <w:basedOn w:val="DefaultParagraphFont"/>
    <w:uiPriority w:val="22"/>
    <w:qFormat/>
    <w:rsid w:val="0085740F"/>
    <w:rPr>
      <w:b/>
      <w:bCs/>
    </w:rPr>
  </w:style>
  <w:style w:type="character" w:styleId="Emphasis">
    <w:name w:val="Emphasis"/>
    <w:basedOn w:val="DefaultParagraphFont"/>
    <w:uiPriority w:val="20"/>
    <w:qFormat/>
    <w:rsid w:val="0085740F"/>
    <w:rPr>
      <w:i/>
      <w:iCs/>
      <w:color w:val="F9E5E7" w:themeColor="accent6"/>
    </w:rPr>
  </w:style>
  <w:style w:type="paragraph" w:styleId="NoSpacing">
    <w:name w:val="No Spacing"/>
    <w:uiPriority w:val="1"/>
    <w:qFormat/>
    <w:rsid w:val="0085740F"/>
    <w:pPr>
      <w:spacing w:after="0" w:line="240" w:lineRule="auto"/>
    </w:pPr>
  </w:style>
  <w:style w:type="paragraph" w:styleId="Quote">
    <w:name w:val="Quote"/>
    <w:basedOn w:val="Normal"/>
    <w:next w:val="Normal"/>
    <w:link w:val="QuoteChar"/>
    <w:uiPriority w:val="29"/>
    <w:qFormat/>
    <w:rsid w:val="0085740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5740F"/>
    <w:rPr>
      <w:i/>
      <w:iCs/>
      <w:color w:val="262626" w:themeColor="text1" w:themeTint="D9"/>
    </w:rPr>
  </w:style>
  <w:style w:type="paragraph" w:styleId="IntenseQuote">
    <w:name w:val="Intense Quote"/>
    <w:basedOn w:val="Normal"/>
    <w:next w:val="Normal"/>
    <w:link w:val="IntenseQuoteChar"/>
    <w:uiPriority w:val="30"/>
    <w:qFormat/>
    <w:rsid w:val="0085740F"/>
    <w:pPr>
      <w:spacing w:before="160" w:after="160" w:line="264" w:lineRule="auto"/>
      <w:ind w:left="720" w:right="720"/>
      <w:jc w:val="center"/>
    </w:pPr>
    <w:rPr>
      <w:rFonts w:asciiTheme="majorHAnsi" w:eastAsiaTheme="majorEastAsia" w:hAnsiTheme="majorHAnsi" w:cstheme="majorBidi"/>
      <w:i/>
      <w:iCs/>
      <w:color w:val="F9E5E7" w:themeColor="accent6"/>
      <w:sz w:val="32"/>
      <w:szCs w:val="32"/>
    </w:rPr>
  </w:style>
  <w:style w:type="character" w:customStyle="1" w:styleId="IntenseQuoteChar">
    <w:name w:val="Intense Quote Char"/>
    <w:basedOn w:val="DefaultParagraphFont"/>
    <w:link w:val="IntenseQuote"/>
    <w:uiPriority w:val="30"/>
    <w:rsid w:val="0085740F"/>
    <w:rPr>
      <w:rFonts w:asciiTheme="majorHAnsi" w:eastAsiaTheme="majorEastAsia" w:hAnsiTheme="majorHAnsi" w:cstheme="majorBidi"/>
      <w:i/>
      <w:iCs/>
      <w:color w:val="F9E5E7" w:themeColor="accent6"/>
      <w:sz w:val="32"/>
      <w:szCs w:val="32"/>
    </w:rPr>
  </w:style>
  <w:style w:type="character" w:styleId="SubtleEmphasis">
    <w:name w:val="Subtle Emphasis"/>
    <w:basedOn w:val="DefaultParagraphFont"/>
    <w:uiPriority w:val="19"/>
    <w:qFormat/>
    <w:rsid w:val="0085740F"/>
    <w:rPr>
      <w:i/>
      <w:iCs/>
    </w:rPr>
  </w:style>
  <w:style w:type="character" w:styleId="IntenseEmphasis">
    <w:name w:val="Intense Emphasis"/>
    <w:basedOn w:val="DefaultParagraphFont"/>
    <w:uiPriority w:val="21"/>
    <w:qFormat/>
    <w:rsid w:val="0085740F"/>
    <w:rPr>
      <w:b/>
      <w:bCs/>
      <w:i/>
      <w:iCs/>
    </w:rPr>
  </w:style>
  <w:style w:type="character" w:styleId="SubtleReference">
    <w:name w:val="Subtle Reference"/>
    <w:basedOn w:val="DefaultParagraphFont"/>
    <w:uiPriority w:val="31"/>
    <w:qFormat/>
    <w:rsid w:val="0085740F"/>
    <w:rPr>
      <w:smallCaps/>
      <w:color w:val="595959" w:themeColor="text1" w:themeTint="A6"/>
    </w:rPr>
  </w:style>
  <w:style w:type="character" w:styleId="IntenseReference">
    <w:name w:val="Intense Reference"/>
    <w:basedOn w:val="DefaultParagraphFont"/>
    <w:uiPriority w:val="32"/>
    <w:qFormat/>
    <w:rsid w:val="0085740F"/>
    <w:rPr>
      <w:b/>
      <w:bCs/>
      <w:smallCaps/>
      <w:color w:val="F9E5E7" w:themeColor="accent6"/>
    </w:rPr>
  </w:style>
  <w:style w:type="character" w:styleId="BookTitle">
    <w:name w:val="Book Title"/>
    <w:basedOn w:val="DefaultParagraphFont"/>
    <w:uiPriority w:val="33"/>
    <w:qFormat/>
    <w:rsid w:val="0085740F"/>
    <w:rPr>
      <w:b/>
      <w:bCs/>
      <w:caps w:val="0"/>
      <w:smallCaps/>
      <w:spacing w:val="7"/>
      <w:sz w:val="21"/>
      <w:szCs w:val="21"/>
    </w:rPr>
  </w:style>
  <w:style w:type="paragraph" w:styleId="TOCHeading">
    <w:name w:val="TOC Heading"/>
    <w:basedOn w:val="Heading1"/>
    <w:next w:val="Normal"/>
    <w:uiPriority w:val="39"/>
    <w:semiHidden/>
    <w:unhideWhenUsed/>
    <w:qFormat/>
    <w:rsid w:val="0085740F"/>
    <w:pPr>
      <w:outlineLvl w:val="9"/>
    </w:pPr>
  </w:style>
  <w:style w:type="paragraph" w:styleId="BodyText">
    <w:name w:val="Body Text"/>
    <w:link w:val="BodyTextChar"/>
    <w:autoRedefine/>
    <w:qFormat/>
    <w:rsid w:val="00DB0E9E"/>
    <w:pPr>
      <w:spacing w:after="165" w:line="280" w:lineRule="atLeast"/>
      <w:ind w:left="709" w:hanging="709"/>
    </w:pPr>
    <w:rPr>
      <w:rFonts w:ascii="Humnst777 Lt BT" w:eastAsia="Times New Roman" w:hAnsi="Humnst777 Lt BT" w:cs="Times New Roman"/>
      <w:color w:val="000000" w:themeColor="text1"/>
      <w:sz w:val="24"/>
      <w:szCs w:val="28"/>
      <w:lang w:eastAsia="en-GB"/>
    </w:rPr>
  </w:style>
  <w:style w:type="character" w:customStyle="1" w:styleId="BodyTextChar">
    <w:name w:val="Body Text Char"/>
    <w:basedOn w:val="DefaultParagraphFont"/>
    <w:link w:val="BodyText"/>
    <w:rsid w:val="00DB0E9E"/>
    <w:rPr>
      <w:rFonts w:ascii="Humnst777 Lt BT" w:eastAsia="Times New Roman" w:hAnsi="Humnst777 Lt BT" w:cs="Times New Roman"/>
      <w:color w:val="000000" w:themeColor="text1"/>
      <w:sz w:val="24"/>
      <w:szCs w:val="28"/>
      <w:lang w:eastAsia="en-GB"/>
    </w:rPr>
  </w:style>
  <w:style w:type="paragraph" w:customStyle="1" w:styleId="BoxHeading">
    <w:name w:val="Box Heading"/>
    <w:next w:val="BodyText3"/>
    <w:autoRedefine/>
    <w:qFormat/>
    <w:rsid w:val="001A2E97"/>
    <w:pPr>
      <w:numPr>
        <w:ilvl w:val="5"/>
        <w:numId w:val="3"/>
      </w:numPr>
      <w:spacing w:before="120" w:after="120" w:line="240" w:lineRule="exact"/>
    </w:pPr>
    <w:rPr>
      <w:rFonts w:ascii="Humnst777 Cn BT" w:eastAsia="Times New Roman" w:hAnsi="Humnst777 Cn BT" w:cs="Times New Roman"/>
      <w:color w:val="D04133" w:themeColor="accent1"/>
      <w:sz w:val="26"/>
      <w:szCs w:val="24"/>
      <w:lang w:eastAsia="en-GB"/>
    </w:rPr>
  </w:style>
  <w:style w:type="paragraph" w:customStyle="1" w:styleId="FigureHeading">
    <w:name w:val="Figure Heading"/>
    <w:next w:val="Normal"/>
    <w:autoRedefine/>
    <w:qFormat/>
    <w:rsid w:val="001A2E97"/>
    <w:pPr>
      <w:keepNext/>
      <w:numPr>
        <w:ilvl w:val="3"/>
        <w:numId w:val="3"/>
      </w:numPr>
      <w:spacing w:after="113" w:line="280" w:lineRule="exact"/>
    </w:pPr>
    <w:rPr>
      <w:rFonts w:ascii="Humnst777 Cn BT" w:eastAsia="Times New Roman" w:hAnsi="Humnst777 Cn BT" w:cs="Times New Roman"/>
      <w:color w:val="D04133" w:themeColor="accent1"/>
      <w:sz w:val="26"/>
      <w:szCs w:val="24"/>
      <w:lang w:eastAsia="en-GB"/>
    </w:rPr>
  </w:style>
  <w:style w:type="paragraph" w:styleId="BodyText2">
    <w:name w:val="Body Text 2"/>
    <w:basedOn w:val="BodyText"/>
    <w:link w:val="BodyText2Char"/>
    <w:autoRedefine/>
    <w:qFormat/>
    <w:rsid w:val="001A2E97"/>
    <w:pPr>
      <w:numPr>
        <w:ilvl w:val="2"/>
        <w:numId w:val="3"/>
      </w:numPr>
    </w:pPr>
  </w:style>
  <w:style w:type="character" w:customStyle="1" w:styleId="BodyText2Char">
    <w:name w:val="Body Text 2 Char"/>
    <w:basedOn w:val="DefaultParagraphFont"/>
    <w:link w:val="BodyText2"/>
    <w:rsid w:val="001A2E97"/>
    <w:rPr>
      <w:rFonts w:ascii="Humnst777 Lt BT" w:eastAsia="Times New Roman" w:hAnsi="Humnst777 Lt BT" w:cs="Times New Roman"/>
      <w:color w:val="000000" w:themeColor="text1"/>
      <w:sz w:val="22"/>
      <w:szCs w:val="24"/>
      <w:lang w:eastAsia="en-GB"/>
    </w:rPr>
  </w:style>
  <w:style w:type="paragraph" w:customStyle="1" w:styleId="TableHeading">
    <w:name w:val="Table Heading"/>
    <w:autoRedefine/>
    <w:qFormat/>
    <w:rsid w:val="001A2E97"/>
    <w:pPr>
      <w:numPr>
        <w:ilvl w:val="4"/>
        <w:numId w:val="3"/>
      </w:numPr>
      <w:spacing w:after="165" w:line="280" w:lineRule="atLeast"/>
    </w:pPr>
    <w:rPr>
      <w:rFonts w:ascii="Humnst777 Cn BT" w:eastAsia="Times New Roman" w:hAnsi="Humnst777 Cn BT" w:cs="Times New Roman"/>
      <w:color w:val="D04133" w:themeColor="accent1"/>
      <w:sz w:val="26"/>
      <w:szCs w:val="24"/>
      <w:lang w:eastAsia="en-GB"/>
    </w:rPr>
  </w:style>
  <w:style w:type="paragraph" w:styleId="BodyText3">
    <w:name w:val="Body Text 3"/>
    <w:basedOn w:val="Normal"/>
    <w:link w:val="BodyText3Char"/>
    <w:uiPriority w:val="99"/>
    <w:semiHidden/>
    <w:unhideWhenUsed/>
    <w:rsid w:val="001A2E97"/>
    <w:pPr>
      <w:spacing w:after="120"/>
    </w:pPr>
    <w:rPr>
      <w:sz w:val="16"/>
      <w:szCs w:val="16"/>
    </w:rPr>
  </w:style>
  <w:style w:type="character" w:customStyle="1" w:styleId="BodyText3Char">
    <w:name w:val="Body Text 3 Char"/>
    <w:basedOn w:val="DefaultParagraphFont"/>
    <w:link w:val="BodyText3"/>
    <w:uiPriority w:val="99"/>
    <w:semiHidden/>
    <w:rsid w:val="001A2E97"/>
    <w:rPr>
      <w:sz w:val="16"/>
      <w:szCs w:val="16"/>
    </w:rPr>
  </w:style>
  <w:style w:type="paragraph" w:customStyle="1" w:styleId="Default">
    <w:name w:val="Default"/>
    <w:rsid w:val="002F746E"/>
    <w:pPr>
      <w:autoSpaceDE w:val="0"/>
      <w:autoSpaceDN w:val="0"/>
      <w:adjustRightInd w:val="0"/>
      <w:spacing w:after="0" w:line="240" w:lineRule="auto"/>
    </w:pPr>
    <w:rPr>
      <w:rFonts w:ascii="Humnst777 BT" w:eastAsiaTheme="minorHAnsi" w:hAnsi="Humnst777 BT" w:cs="Humnst777 BT"/>
      <w:color w:val="000000"/>
      <w:sz w:val="24"/>
      <w:szCs w:val="24"/>
    </w:rPr>
  </w:style>
  <w:style w:type="character" w:styleId="FollowedHyperlink">
    <w:name w:val="FollowedHyperlink"/>
    <w:basedOn w:val="DefaultParagraphFont"/>
    <w:uiPriority w:val="99"/>
    <w:semiHidden/>
    <w:unhideWhenUsed/>
    <w:rsid w:val="0061678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8079">
      <w:bodyDiv w:val="1"/>
      <w:marLeft w:val="0"/>
      <w:marRight w:val="0"/>
      <w:marTop w:val="0"/>
      <w:marBottom w:val="0"/>
      <w:divBdr>
        <w:top w:val="none" w:sz="0" w:space="0" w:color="auto"/>
        <w:left w:val="none" w:sz="0" w:space="0" w:color="auto"/>
        <w:bottom w:val="none" w:sz="0" w:space="0" w:color="auto"/>
        <w:right w:val="none" w:sz="0" w:space="0" w:color="auto"/>
      </w:divBdr>
    </w:div>
    <w:div w:id="471169433">
      <w:bodyDiv w:val="1"/>
      <w:marLeft w:val="0"/>
      <w:marRight w:val="0"/>
      <w:marTop w:val="0"/>
      <w:marBottom w:val="0"/>
      <w:divBdr>
        <w:top w:val="none" w:sz="0" w:space="0" w:color="auto"/>
        <w:left w:val="none" w:sz="0" w:space="0" w:color="auto"/>
        <w:bottom w:val="none" w:sz="0" w:space="0" w:color="auto"/>
        <w:right w:val="none" w:sz="0" w:space="0" w:color="auto"/>
      </w:divBdr>
    </w:div>
    <w:div w:id="1321426785">
      <w:bodyDiv w:val="1"/>
      <w:marLeft w:val="0"/>
      <w:marRight w:val="0"/>
      <w:marTop w:val="0"/>
      <w:marBottom w:val="0"/>
      <w:divBdr>
        <w:top w:val="none" w:sz="0" w:space="0" w:color="auto"/>
        <w:left w:val="none" w:sz="0" w:space="0" w:color="auto"/>
        <w:bottom w:val="none" w:sz="0" w:space="0" w:color="auto"/>
        <w:right w:val="none" w:sz="0" w:space="0" w:color="auto"/>
      </w:divBdr>
    </w:div>
    <w:div w:id="1435399828">
      <w:bodyDiv w:val="1"/>
      <w:marLeft w:val="0"/>
      <w:marRight w:val="0"/>
      <w:marTop w:val="0"/>
      <w:marBottom w:val="0"/>
      <w:divBdr>
        <w:top w:val="none" w:sz="0" w:space="0" w:color="auto"/>
        <w:left w:val="none" w:sz="0" w:space="0" w:color="auto"/>
        <w:bottom w:val="none" w:sz="0" w:space="0" w:color="auto"/>
        <w:right w:val="none" w:sz="0" w:space="0" w:color="auto"/>
      </w:divBdr>
    </w:div>
    <w:div w:id="17314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TTanswers@hmtreasur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TAnswers@hmtreasur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consultation-on-reforms-to-the-tax-treatment-of-red-diesel-and-other-rebated-fuels" TargetMode="External"/><Relationship Id="rId5" Type="http://schemas.openxmlformats.org/officeDocument/2006/relationships/styles" Target="styles.xml"/><Relationship Id="rId15" Type="http://schemas.openxmlformats.org/officeDocument/2006/relationships/hyperlink" Target="mailto:public.enquiries@hmtreasury.gov.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test HMT">
  <a:themeElements>
    <a:clrScheme name="Custom 1 - test">
      <a:dk1>
        <a:sysClr val="windowText" lastClr="000000"/>
      </a:dk1>
      <a:lt1>
        <a:sysClr val="window" lastClr="FFFFFF"/>
      </a:lt1>
      <a:dk2>
        <a:srgbClr val="C40012"/>
      </a:dk2>
      <a:lt2>
        <a:srgbClr val="FFFFFF"/>
      </a:lt2>
      <a:accent1>
        <a:srgbClr val="D04133"/>
      </a:accent1>
      <a:accent2>
        <a:srgbClr val="DC7166"/>
      </a:accent2>
      <a:accent3>
        <a:srgbClr val="E18880"/>
      </a:accent3>
      <a:accent4>
        <a:srgbClr val="EDB8B2"/>
      </a:accent4>
      <a:accent5>
        <a:srgbClr val="F3D0CC"/>
      </a:accent5>
      <a:accent6>
        <a:srgbClr val="F9E5E7"/>
      </a:accent6>
      <a:hlink>
        <a:srgbClr val="000000"/>
      </a:hlink>
      <a:folHlink>
        <a:srgbClr val="000000"/>
      </a:folHlink>
    </a:clrScheme>
    <a:fontScheme name="Custom 2 - test">
      <a:majorFont>
        <a:latin typeface="Humnst777 BlkCn BT"/>
        <a:ea typeface=""/>
        <a:cs typeface=""/>
      </a:majorFont>
      <a:minorFont>
        <a:latin typeface="Humnst777 Lt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9" ma:contentTypeDescription="Create a new document." ma:contentTypeScope="" ma:versionID="e40fcc97532609bfef5933b0bb372da1">
  <xsd:schema xmlns:xsd="http://www.w3.org/2001/XMLSchema" xmlns:xs="http://www.w3.org/2001/XMLSchema" xmlns:p="http://schemas.microsoft.com/office/2006/metadata/properties" xmlns:ns3="be2f4ff7-9192-4716-a1f9-a31266b7c2ae" targetNamespace="http://schemas.microsoft.com/office/2006/metadata/properties" ma:root="true" ma:fieldsID="1cc752a5dc663cae02102203e2675f27" ns3:_="">
    <xsd:import namespace="be2f4ff7-9192-4716-a1f9-a31266b7c2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58F84-E594-467A-A19A-4C8005C9D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FB86D-8133-4188-BE40-04375B6665CA}">
  <ds:schemaRefs>
    <ds:schemaRef ds:uri="http://schemas.openxmlformats.org/package/2006/metadata/core-properties"/>
    <ds:schemaRef ds:uri="be2f4ff7-9192-4716-a1f9-a31266b7c2a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BCF15FC-6408-41BA-BA33-B752ABF39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2778</Words>
  <Characters>15840</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18581</CharactersWithSpaces>
  <SharedDoc>false</SharedDoc>
  <HLinks>
    <vt:vector size="18" baseType="variant">
      <vt:variant>
        <vt:i4>7209056</vt:i4>
      </vt:variant>
      <vt:variant>
        <vt:i4>6</vt:i4>
      </vt:variant>
      <vt:variant>
        <vt:i4>0</vt:i4>
      </vt:variant>
      <vt:variant>
        <vt:i4>5</vt:i4>
      </vt:variant>
      <vt:variant>
        <vt:lpwstr>http://www.gov.uk/hmrc</vt:lpwstr>
      </vt:variant>
      <vt:variant>
        <vt:lpwstr/>
      </vt:variant>
      <vt:variant>
        <vt:i4>7077903</vt:i4>
      </vt:variant>
      <vt:variant>
        <vt:i4>3</vt:i4>
      </vt:variant>
      <vt:variant>
        <vt:i4>0</vt:i4>
      </vt:variant>
      <vt:variant>
        <vt:i4>5</vt:i4>
      </vt:variant>
      <vt:variant>
        <vt:lpwstr>mailto:advice.dpa@hmrc.gsi.gov.uk</vt:lpwstr>
      </vt:variant>
      <vt:variant>
        <vt:lpwstr/>
      </vt:variant>
      <vt:variant>
        <vt:i4>5046321</vt:i4>
      </vt:variant>
      <vt:variant>
        <vt:i4>0</vt:i4>
      </vt:variant>
      <vt:variant>
        <vt:i4>0</vt:i4>
      </vt:variant>
      <vt:variant>
        <vt:i4>5</vt:i4>
      </vt:variant>
      <vt:variant>
        <vt:lpwstr>mailto:casework@ico.org.uk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Seedhouse, Chris (CS&amp;TD)</dc:creator>
  <cp:keywords/>
  <dc:description/>
  <cp:lastModifiedBy>Kobryner, Benjamin - HMT</cp:lastModifiedBy>
  <cp:revision>4</cp:revision>
  <dcterms:created xsi:type="dcterms:W3CDTF">2020-07-09T09:46:00Z</dcterms:created>
  <dcterms:modified xsi:type="dcterms:W3CDTF">2020-07-09T09:48:00Z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y fmtid="{D5CDD505-2E9C-101B-9397-08002B2CF9AE}" pid="3" name="HMT_Group">
    <vt:lpwstr>2;#Business ＆ International Tax|441595ee-aac3-4e3d-a22b-1a3ef1b83196</vt:lpwstr>
  </property>
  <property fmtid="{D5CDD505-2E9C-101B-9397-08002B2CF9AE}" pid="4" name="HMT_Category">
    <vt:lpwstr>4;#Policy Document Types|bd4325a7-7f6a-48f9-b0dc-cc3aef626e65</vt:lpwstr>
  </property>
  <property fmtid="{D5CDD505-2E9C-101B-9397-08002B2CF9AE}" pid="5" name="HMT_Classification">
    <vt:lpwstr>7;#Official|0c3401bb-744b-4660-997f-fc50d910db48</vt:lpwstr>
  </property>
  <property fmtid="{D5CDD505-2E9C-101B-9397-08002B2CF9AE}" pid="6" name="HMT_SubTeam">
    <vt:lpwstr/>
  </property>
  <property fmtid="{D5CDD505-2E9C-101B-9397-08002B2CF9AE}" pid="7" name="_dlc_DocIdItemGuid">
    <vt:lpwstr>7d72111b-429d-464d-abf5-4177bbc93b7f</vt:lpwstr>
  </property>
  <property fmtid="{D5CDD505-2E9C-101B-9397-08002B2CF9AE}" pid="8" name="HMT_Review">
    <vt:bool>false</vt:bool>
  </property>
  <property fmtid="{D5CDD505-2E9C-101B-9397-08002B2CF9AE}" pid="9" name="HMT_DocumentType">
    <vt:lpwstr>1;#Other|c235b5c2-f697-427b-a70a-43d69599f998</vt:lpwstr>
  </property>
  <property fmtid="{D5CDD505-2E9C-101B-9397-08002B2CF9AE}" pid="10" name="HMT_Team">
    <vt:lpwstr>30;#Energy And Transport Tax|12a1cc69-015e-4df0-8413-9f735ff55799</vt:lpwstr>
  </property>
</Properties>
</file>