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393D" w14:textId="43E52CB9" w:rsidR="008973E7" w:rsidRDefault="008973E7" w:rsidP="008973E7">
      <w:r>
        <w:rPr>
          <w:noProof/>
          <w:sz w:val="16"/>
          <w:szCs w:val="16"/>
        </w:rPr>
        <w:drawing>
          <wp:inline distT="0" distB="0" distL="0" distR="0" wp14:anchorId="2FA77F73" wp14:editId="47D131A6">
            <wp:extent cx="1344926" cy="1075691"/>
            <wp:effectExtent l="0" t="0" r="7624" b="0"/>
            <wp:docPr id="1" name="Picture 1" descr="Department for Education logo"/>
            <wp:cNvGraphicFramePr/>
            <a:graphic xmlns:a="http://schemas.openxmlformats.org/drawingml/2006/main">
              <a:graphicData uri="http://schemas.openxmlformats.org/drawingml/2006/picture">
                <pic:pic xmlns:pic="http://schemas.openxmlformats.org/drawingml/2006/picture">
                  <pic:nvPicPr>
                    <pic:cNvPr id="1" name="Picture 22" descr="Department for Education logo"/>
                    <pic:cNvPicPr/>
                  </pic:nvPicPr>
                  <pic:blipFill>
                    <a:blip r:embed="rId12"/>
                    <a:srcRect r="38062"/>
                    <a:stretch>
                      <a:fillRect/>
                    </a:stretch>
                  </pic:blipFill>
                  <pic:spPr>
                    <a:xfrm>
                      <a:off x="0" y="0"/>
                      <a:ext cx="1344926" cy="1075691"/>
                    </a:xfrm>
                    <a:prstGeom prst="rect">
                      <a:avLst/>
                    </a:prstGeom>
                    <a:noFill/>
                    <a:ln>
                      <a:noFill/>
                      <a:prstDash/>
                    </a:ln>
                  </pic:spPr>
                </pic:pic>
              </a:graphicData>
            </a:graphic>
          </wp:inline>
        </w:drawing>
      </w:r>
    </w:p>
    <w:p w14:paraId="2FE4FCE3" w14:textId="2C59E57E" w:rsidR="009F41B6" w:rsidRDefault="00181A8A" w:rsidP="00AF28C7">
      <w:pPr>
        <w:pStyle w:val="TitleText"/>
      </w:pPr>
      <w:r>
        <w:t xml:space="preserve">School </w:t>
      </w:r>
      <w:r w:rsidR="00495E29">
        <w:t>o</w:t>
      </w:r>
      <w:r>
        <w:t xml:space="preserve">utput </w:t>
      </w:r>
      <w:r w:rsidR="00495E29">
        <w:t>s</w:t>
      </w:r>
      <w:r>
        <w:t>pecification</w:t>
      </w:r>
    </w:p>
    <w:p w14:paraId="7EC64C08" w14:textId="20F1E168" w:rsidR="009F41B6" w:rsidRDefault="00490658" w:rsidP="009F41B6">
      <w:pPr>
        <w:pStyle w:val="SubtitleText"/>
        <w:rPr>
          <w:b w:val="0"/>
          <w:bCs/>
        </w:rPr>
      </w:pPr>
      <w:r>
        <w:t>School-specific brief</w:t>
      </w:r>
      <w:r w:rsidR="00EC4659">
        <w:t xml:space="preserve">: </w:t>
      </w:r>
      <w:r>
        <w:t>mainstream schools</w:t>
      </w:r>
    </w:p>
    <w:p w14:paraId="4AE01EEC" w14:textId="0D0B0D6C" w:rsidR="00D83419" w:rsidRPr="00F822E3" w:rsidRDefault="00E70472" w:rsidP="00D83419">
      <w:pPr>
        <w:pStyle w:val="SubtitleText"/>
        <w:rPr>
          <w:b w:val="0"/>
          <w:bCs/>
        </w:rPr>
      </w:pPr>
      <w:r w:rsidRPr="00F822E3">
        <w:rPr>
          <w:b w:val="0"/>
          <w:bCs/>
        </w:rPr>
        <w:t>[Insert full name of school, URN code and project code]</w:t>
      </w:r>
    </w:p>
    <w:p w14:paraId="185FB842" w14:textId="6E4D615D" w:rsidR="009F41B6" w:rsidRDefault="00181A8A" w:rsidP="009F41B6">
      <w:pPr>
        <w:pStyle w:val="Date"/>
      </w:pPr>
      <w:r>
        <w:t>December</w:t>
      </w:r>
      <w:r w:rsidR="009F41B6">
        <w:t xml:space="preserve"> 20</w:t>
      </w:r>
      <w:r>
        <w:t>23</w:t>
      </w:r>
    </w:p>
    <w:p w14:paraId="2B2C7E71" w14:textId="77777777" w:rsidR="009F41B6" w:rsidRDefault="009F41B6" w:rsidP="00AB1AF9">
      <w:pPr>
        <w:pStyle w:val="TOCHeader"/>
        <w:spacing w:after="240"/>
      </w:pPr>
      <w:r>
        <w:lastRenderedPageBreak/>
        <w:t>Contents</w:t>
      </w:r>
    </w:p>
    <w:p w14:paraId="3930B318" w14:textId="5E84280E" w:rsidR="00FE7652" w:rsidRDefault="009F41B6">
      <w:pPr>
        <w:pStyle w:val="TOC1"/>
        <w:rPr>
          <w:rFonts w:asciiTheme="minorHAnsi" w:eastAsiaTheme="minorEastAsia" w:hAnsiTheme="minorHAnsi" w:cstheme="minorBidi"/>
          <w:color w:val="auto"/>
          <w:kern w:val="2"/>
          <w:sz w:val="22"/>
          <w:szCs w:val="22"/>
          <w14:ligatures w14:val="standardContextual"/>
        </w:rPr>
      </w:pPr>
      <w:r>
        <w:fldChar w:fldCharType="begin"/>
      </w:r>
      <w:r>
        <w:instrText xml:space="preserve"> TOC \o "1-3" \h \z \u </w:instrText>
      </w:r>
      <w:r>
        <w:fldChar w:fldCharType="separate"/>
      </w:r>
      <w:hyperlink w:anchor="_Toc153453414" w:history="1">
        <w:r w:rsidR="00FE7652" w:rsidRPr="00F45183">
          <w:rPr>
            <w:rStyle w:val="Hyperlink"/>
          </w:rPr>
          <w:t>Summary</w:t>
        </w:r>
        <w:r w:rsidR="00FE7652">
          <w:rPr>
            <w:webHidden/>
          </w:rPr>
          <w:tab/>
        </w:r>
        <w:r w:rsidR="00FE7652">
          <w:rPr>
            <w:webHidden/>
          </w:rPr>
          <w:fldChar w:fldCharType="begin"/>
        </w:r>
        <w:r w:rsidR="00FE7652">
          <w:rPr>
            <w:webHidden/>
          </w:rPr>
          <w:instrText xml:space="preserve"> PAGEREF _Toc153453414 \h </w:instrText>
        </w:r>
        <w:r w:rsidR="00FE7652">
          <w:rPr>
            <w:webHidden/>
          </w:rPr>
        </w:r>
        <w:r w:rsidR="00FE7652">
          <w:rPr>
            <w:webHidden/>
          </w:rPr>
          <w:fldChar w:fldCharType="separate"/>
        </w:r>
        <w:r w:rsidR="00FE7652">
          <w:rPr>
            <w:webHidden/>
          </w:rPr>
          <w:t>4</w:t>
        </w:r>
        <w:r w:rsidR="00FE7652">
          <w:rPr>
            <w:webHidden/>
          </w:rPr>
          <w:fldChar w:fldCharType="end"/>
        </w:r>
      </w:hyperlink>
    </w:p>
    <w:p w14:paraId="1C5382C7" w14:textId="0F980B21"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15" w:history="1">
        <w:r w:rsidR="00FE7652" w:rsidRPr="00F45183">
          <w:rPr>
            <w:rStyle w:val="Hyperlink"/>
          </w:rPr>
          <w:t>Who is this publication for?</w:t>
        </w:r>
        <w:r w:rsidR="00FE7652">
          <w:rPr>
            <w:webHidden/>
          </w:rPr>
          <w:tab/>
        </w:r>
        <w:r w:rsidR="00FE7652">
          <w:rPr>
            <w:webHidden/>
          </w:rPr>
          <w:fldChar w:fldCharType="begin"/>
        </w:r>
        <w:r w:rsidR="00FE7652">
          <w:rPr>
            <w:webHidden/>
          </w:rPr>
          <w:instrText xml:space="preserve"> PAGEREF _Toc153453415 \h </w:instrText>
        </w:r>
        <w:r w:rsidR="00FE7652">
          <w:rPr>
            <w:webHidden/>
          </w:rPr>
        </w:r>
        <w:r w:rsidR="00FE7652">
          <w:rPr>
            <w:webHidden/>
          </w:rPr>
          <w:fldChar w:fldCharType="separate"/>
        </w:r>
        <w:r w:rsidR="00FE7652">
          <w:rPr>
            <w:webHidden/>
          </w:rPr>
          <w:t>4</w:t>
        </w:r>
        <w:r w:rsidR="00FE7652">
          <w:rPr>
            <w:webHidden/>
          </w:rPr>
          <w:fldChar w:fldCharType="end"/>
        </w:r>
      </w:hyperlink>
    </w:p>
    <w:p w14:paraId="4ACCC4B7" w14:textId="5E813A20"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16" w:history="1">
        <w:r w:rsidR="00FE7652" w:rsidRPr="00F45183">
          <w:rPr>
            <w:rStyle w:val="Hyperlink"/>
          </w:rPr>
          <w:t>Uniclass codes?</w:t>
        </w:r>
        <w:r w:rsidR="00FE7652">
          <w:rPr>
            <w:webHidden/>
          </w:rPr>
          <w:tab/>
        </w:r>
        <w:r w:rsidR="00FE7652">
          <w:rPr>
            <w:webHidden/>
          </w:rPr>
          <w:fldChar w:fldCharType="begin"/>
        </w:r>
        <w:r w:rsidR="00FE7652">
          <w:rPr>
            <w:webHidden/>
          </w:rPr>
          <w:instrText xml:space="preserve"> PAGEREF _Toc153453416 \h </w:instrText>
        </w:r>
        <w:r w:rsidR="00FE7652">
          <w:rPr>
            <w:webHidden/>
          </w:rPr>
        </w:r>
        <w:r w:rsidR="00FE7652">
          <w:rPr>
            <w:webHidden/>
          </w:rPr>
          <w:fldChar w:fldCharType="separate"/>
        </w:r>
        <w:r w:rsidR="00FE7652">
          <w:rPr>
            <w:webHidden/>
          </w:rPr>
          <w:t>4</w:t>
        </w:r>
        <w:r w:rsidR="00FE7652">
          <w:rPr>
            <w:webHidden/>
          </w:rPr>
          <w:fldChar w:fldCharType="end"/>
        </w:r>
      </w:hyperlink>
    </w:p>
    <w:p w14:paraId="2CA371B4" w14:textId="4A900356"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17" w:history="1">
        <w:r w:rsidR="00FE7652" w:rsidRPr="00F45183">
          <w:rPr>
            <w:rStyle w:val="Hyperlink"/>
          </w:rPr>
          <w:t>Revision history</w:t>
        </w:r>
        <w:r w:rsidR="00FE7652">
          <w:rPr>
            <w:webHidden/>
          </w:rPr>
          <w:tab/>
        </w:r>
        <w:r w:rsidR="00FE7652">
          <w:rPr>
            <w:webHidden/>
          </w:rPr>
          <w:fldChar w:fldCharType="begin"/>
        </w:r>
        <w:r w:rsidR="00FE7652">
          <w:rPr>
            <w:webHidden/>
          </w:rPr>
          <w:instrText xml:space="preserve"> PAGEREF _Toc153453417 \h </w:instrText>
        </w:r>
        <w:r w:rsidR="00FE7652">
          <w:rPr>
            <w:webHidden/>
          </w:rPr>
        </w:r>
        <w:r w:rsidR="00FE7652">
          <w:rPr>
            <w:webHidden/>
          </w:rPr>
          <w:fldChar w:fldCharType="separate"/>
        </w:r>
        <w:r w:rsidR="00FE7652">
          <w:rPr>
            <w:webHidden/>
          </w:rPr>
          <w:t>5</w:t>
        </w:r>
        <w:r w:rsidR="00FE7652">
          <w:rPr>
            <w:webHidden/>
          </w:rPr>
          <w:fldChar w:fldCharType="end"/>
        </w:r>
      </w:hyperlink>
    </w:p>
    <w:p w14:paraId="154DDC56" w14:textId="6D5FBC2F" w:rsidR="00FE7652" w:rsidRDefault="000C19B8">
      <w:pPr>
        <w:pStyle w:val="TOC3"/>
        <w:rPr>
          <w:rFonts w:asciiTheme="minorHAnsi" w:eastAsiaTheme="minorEastAsia" w:hAnsiTheme="minorHAnsi" w:cstheme="minorBidi"/>
          <w:color w:val="auto"/>
          <w:kern w:val="2"/>
          <w:sz w:val="22"/>
          <w:szCs w:val="22"/>
          <w14:ligatures w14:val="standardContextual"/>
        </w:rPr>
      </w:pPr>
      <w:hyperlink w:anchor="_Toc153453418" w:history="1">
        <w:r w:rsidR="00FE7652" w:rsidRPr="00F45183">
          <w:rPr>
            <w:rStyle w:val="Hyperlink"/>
          </w:rPr>
          <w:t>Template</w:t>
        </w:r>
        <w:r w:rsidR="00FE7652">
          <w:rPr>
            <w:webHidden/>
          </w:rPr>
          <w:tab/>
        </w:r>
        <w:r w:rsidR="00FE7652">
          <w:rPr>
            <w:webHidden/>
          </w:rPr>
          <w:fldChar w:fldCharType="begin"/>
        </w:r>
        <w:r w:rsidR="00FE7652">
          <w:rPr>
            <w:webHidden/>
          </w:rPr>
          <w:instrText xml:space="preserve"> PAGEREF _Toc153453418 \h </w:instrText>
        </w:r>
        <w:r w:rsidR="00FE7652">
          <w:rPr>
            <w:webHidden/>
          </w:rPr>
        </w:r>
        <w:r w:rsidR="00FE7652">
          <w:rPr>
            <w:webHidden/>
          </w:rPr>
          <w:fldChar w:fldCharType="separate"/>
        </w:r>
        <w:r w:rsidR="00FE7652">
          <w:rPr>
            <w:webHidden/>
          </w:rPr>
          <w:t>5</w:t>
        </w:r>
        <w:r w:rsidR="00FE7652">
          <w:rPr>
            <w:webHidden/>
          </w:rPr>
          <w:fldChar w:fldCharType="end"/>
        </w:r>
      </w:hyperlink>
    </w:p>
    <w:p w14:paraId="670A8FD4" w14:textId="1C11DAA0" w:rsidR="00FE7652" w:rsidRDefault="000C19B8">
      <w:pPr>
        <w:pStyle w:val="TOC3"/>
        <w:rPr>
          <w:rFonts w:asciiTheme="minorHAnsi" w:eastAsiaTheme="minorEastAsia" w:hAnsiTheme="minorHAnsi" w:cstheme="minorBidi"/>
          <w:color w:val="auto"/>
          <w:kern w:val="2"/>
          <w:sz w:val="22"/>
          <w:szCs w:val="22"/>
          <w14:ligatures w14:val="standardContextual"/>
        </w:rPr>
      </w:pPr>
      <w:hyperlink w:anchor="_Toc153453419" w:history="1">
        <w:r w:rsidR="00FE7652" w:rsidRPr="00F45183">
          <w:rPr>
            <w:rStyle w:val="Hyperlink"/>
          </w:rPr>
          <w:t>Project-specific</w:t>
        </w:r>
        <w:r w:rsidR="00FE7652">
          <w:rPr>
            <w:webHidden/>
          </w:rPr>
          <w:tab/>
        </w:r>
        <w:r w:rsidR="00FE7652">
          <w:rPr>
            <w:webHidden/>
          </w:rPr>
          <w:fldChar w:fldCharType="begin"/>
        </w:r>
        <w:r w:rsidR="00FE7652">
          <w:rPr>
            <w:webHidden/>
          </w:rPr>
          <w:instrText xml:space="preserve"> PAGEREF _Toc153453419 \h </w:instrText>
        </w:r>
        <w:r w:rsidR="00FE7652">
          <w:rPr>
            <w:webHidden/>
          </w:rPr>
        </w:r>
        <w:r w:rsidR="00FE7652">
          <w:rPr>
            <w:webHidden/>
          </w:rPr>
          <w:fldChar w:fldCharType="separate"/>
        </w:r>
        <w:r w:rsidR="00FE7652">
          <w:rPr>
            <w:webHidden/>
          </w:rPr>
          <w:t>5</w:t>
        </w:r>
        <w:r w:rsidR="00FE7652">
          <w:rPr>
            <w:webHidden/>
          </w:rPr>
          <w:fldChar w:fldCharType="end"/>
        </w:r>
      </w:hyperlink>
    </w:p>
    <w:p w14:paraId="1B3CA7E3" w14:textId="07529DD6" w:rsidR="00FE7652" w:rsidRDefault="000C19B8">
      <w:pPr>
        <w:pStyle w:val="TOC1"/>
        <w:rPr>
          <w:rFonts w:asciiTheme="minorHAnsi" w:eastAsiaTheme="minorEastAsia" w:hAnsiTheme="minorHAnsi" w:cstheme="minorBidi"/>
          <w:color w:val="auto"/>
          <w:kern w:val="2"/>
          <w:sz w:val="22"/>
          <w:szCs w:val="22"/>
          <w14:ligatures w14:val="standardContextual"/>
        </w:rPr>
      </w:pPr>
      <w:hyperlink w:anchor="_Toc153453420" w:history="1">
        <w:r w:rsidR="00FE7652" w:rsidRPr="00F45183">
          <w:rPr>
            <w:rStyle w:val="Hyperlink"/>
          </w:rPr>
          <w:t>Drafting note summary</w:t>
        </w:r>
        <w:r w:rsidR="00FE7652">
          <w:rPr>
            <w:webHidden/>
          </w:rPr>
          <w:tab/>
        </w:r>
        <w:r w:rsidR="00FE7652">
          <w:rPr>
            <w:webHidden/>
          </w:rPr>
          <w:fldChar w:fldCharType="begin"/>
        </w:r>
        <w:r w:rsidR="00FE7652">
          <w:rPr>
            <w:webHidden/>
          </w:rPr>
          <w:instrText xml:space="preserve"> PAGEREF _Toc153453420 \h </w:instrText>
        </w:r>
        <w:r w:rsidR="00FE7652">
          <w:rPr>
            <w:webHidden/>
          </w:rPr>
        </w:r>
        <w:r w:rsidR="00FE7652">
          <w:rPr>
            <w:webHidden/>
          </w:rPr>
          <w:fldChar w:fldCharType="separate"/>
        </w:r>
        <w:r w:rsidR="00FE7652">
          <w:rPr>
            <w:webHidden/>
          </w:rPr>
          <w:t>6</w:t>
        </w:r>
        <w:r w:rsidR="00FE7652">
          <w:rPr>
            <w:webHidden/>
          </w:rPr>
          <w:fldChar w:fldCharType="end"/>
        </w:r>
      </w:hyperlink>
    </w:p>
    <w:p w14:paraId="01016A36" w14:textId="1E5C64F4" w:rsidR="00FE7652" w:rsidRDefault="000C19B8">
      <w:pPr>
        <w:pStyle w:val="TOC1"/>
        <w:rPr>
          <w:rFonts w:asciiTheme="minorHAnsi" w:eastAsiaTheme="minorEastAsia" w:hAnsiTheme="minorHAnsi" w:cstheme="minorBidi"/>
          <w:color w:val="auto"/>
          <w:kern w:val="2"/>
          <w:sz w:val="22"/>
          <w:szCs w:val="22"/>
          <w14:ligatures w14:val="standardContextual"/>
        </w:rPr>
      </w:pPr>
      <w:hyperlink w:anchor="_Toc153453421" w:history="1">
        <w:r w:rsidR="00FE7652" w:rsidRPr="00F45183">
          <w:rPr>
            <w:rStyle w:val="Hyperlink"/>
          </w:rPr>
          <w:t>1 Context</w:t>
        </w:r>
        <w:r w:rsidR="00FE7652">
          <w:rPr>
            <w:webHidden/>
          </w:rPr>
          <w:tab/>
        </w:r>
        <w:r w:rsidR="00FE7652">
          <w:rPr>
            <w:webHidden/>
          </w:rPr>
          <w:fldChar w:fldCharType="begin"/>
        </w:r>
        <w:r w:rsidR="00FE7652">
          <w:rPr>
            <w:webHidden/>
          </w:rPr>
          <w:instrText xml:space="preserve"> PAGEREF _Toc153453421 \h </w:instrText>
        </w:r>
        <w:r w:rsidR="00FE7652">
          <w:rPr>
            <w:webHidden/>
          </w:rPr>
        </w:r>
        <w:r w:rsidR="00FE7652">
          <w:rPr>
            <w:webHidden/>
          </w:rPr>
          <w:fldChar w:fldCharType="separate"/>
        </w:r>
        <w:r w:rsidR="00FE7652">
          <w:rPr>
            <w:webHidden/>
          </w:rPr>
          <w:t>11</w:t>
        </w:r>
        <w:r w:rsidR="00FE7652">
          <w:rPr>
            <w:webHidden/>
          </w:rPr>
          <w:fldChar w:fldCharType="end"/>
        </w:r>
      </w:hyperlink>
    </w:p>
    <w:p w14:paraId="2E545CAE" w14:textId="4C16A31C"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22" w:history="1">
        <w:r w:rsidR="00FE7652" w:rsidRPr="00F45183">
          <w:rPr>
            <w:rStyle w:val="Hyperlink"/>
          </w:rPr>
          <w:t>1.1 Status of this document</w:t>
        </w:r>
        <w:r w:rsidR="00FE7652">
          <w:rPr>
            <w:webHidden/>
          </w:rPr>
          <w:tab/>
        </w:r>
        <w:r w:rsidR="00FE7652">
          <w:rPr>
            <w:webHidden/>
          </w:rPr>
          <w:fldChar w:fldCharType="begin"/>
        </w:r>
        <w:r w:rsidR="00FE7652">
          <w:rPr>
            <w:webHidden/>
          </w:rPr>
          <w:instrText xml:space="preserve"> PAGEREF _Toc153453422 \h </w:instrText>
        </w:r>
        <w:r w:rsidR="00FE7652">
          <w:rPr>
            <w:webHidden/>
          </w:rPr>
        </w:r>
        <w:r w:rsidR="00FE7652">
          <w:rPr>
            <w:webHidden/>
          </w:rPr>
          <w:fldChar w:fldCharType="separate"/>
        </w:r>
        <w:r w:rsidR="00FE7652">
          <w:rPr>
            <w:webHidden/>
          </w:rPr>
          <w:t>11</w:t>
        </w:r>
        <w:r w:rsidR="00FE7652">
          <w:rPr>
            <w:webHidden/>
          </w:rPr>
          <w:fldChar w:fldCharType="end"/>
        </w:r>
      </w:hyperlink>
    </w:p>
    <w:p w14:paraId="7574487D" w14:textId="122BC096"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23" w:history="1">
        <w:r w:rsidR="00FE7652" w:rsidRPr="00F45183">
          <w:rPr>
            <w:rStyle w:val="Hyperlink"/>
          </w:rPr>
          <w:t>1.2 Document structure</w:t>
        </w:r>
        <w:r w:rsidR="00FE7652">
          <w:rPr>
            <w:webHidden/>
          </w:rPr>
          <w:tab/>
        </w:r>
        <w:r w:rsidR="00FE7652">
          <w:rPr>
            <w:webHidden/>
          </w:rPr>
          <w:fldChar w:fldCharType="begin"/>
        </w:r>
        <w:r w:rsidR="00FE7652">
          <w:rPr>
            <w:webHidden/>
          </w:rPr>
          <w:instrText xml:space="preserve"> PAGEREF _Toc153453423 \h </w:instrText>
        </w:r>
        <w:r w:rsidR="00FE7652">
          <w:rPr>
            <w:webHidden/>
          </w:rPr>
        </w:r>
        <w:r w:rsidR="00FE7652">
          <w:rPr>
            <w:webHidden/>
          </w:rPr>
          <w:fldChar w:fldCharType="separate"/>
        </w:r>
        <w:r w:rsidR="00FE7652">
          <w:rPr>
            <w:webHidden/>
          </w:rPr>
          <w:t>12</w:t>
        </w:r>
        <w:r w:rsidR="00FE7652">
          <w:rPr>
            <w:webHidden/>
          </w:rPr>
          <w:fldChar w:fldCharType="end"/>
        </w:r>
      </w:hyperlink>
    </w:p>
    <w:p w14:paraId="090DE17B" w14:textId="784EAC44"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24" w:history="1">
        <w:r w:rsidR="00FE7652" w:rsidRPr="00F45183">
          <w:rPr>
            <w:rStyle w:val="Hyperlink"/>
          </w:rPr>
          <w:t>1.3 Precedence of documentation</w:t>
        </w:r>
        <w:r w:rsidR="00FE7652">
          <w:rPr>
            <w:webHidden/>
          </w:rPr>
          <w:tab/>
        </w:r>
        <w:r w:rsidR="00FE7652">
          <w:rPr>
            <w:webHidden/>
          </w:rPr>
          <w:fldChar w:fldCharType="begin"/>
        </w:r>
        <w:r w:rsidR="00FE7652">
          <w:rPr>
            <w:webHidden/>
          </w:rPr>
          <w:instrText xml:space="preserve"> PAGEREF _Toc153453424 \h </w:instrText>
        </w:r>
        <w:r w:rsidR="00FE7652">
          <w:rPr>
            <w:webHidden/>
          </w:rPr>
        </w:r>
        <w:r w:rsidR="00FE7652">
          <w:rPr>
            <w:webHidden/>
          </w:rPr>
          <w:fldChar w:fldCharType="separate"/>
        </w:r>
        <w:r w:rsidR="00FE7652">
          <w:rPr>
            <w:webHidden/>
          </w:rPr>
          <w:t>13</w:t>
        </w:r>
        <w:r w:rsidR="00FE7652">
          <w:rPr>
            <w:webHidden/>
          </w:rPr>
          <w:fldChar w:fldCharType="end"/>
        </w:r>
      </w:hyperlink>
    </w:p>
    <w:p w14:paraId="748FE381" w14:textId="2B4C18B7" w:rsidR="00FE7652" w:rsidRDefault="000C19B8">
      <w:pPr>
        <w:pStyle w:val="TOC1"/>
        <w:rPr>
          <w:rFonts w:asciiTheme="minorHAnsi" w:eastAsiaTheme="minorEastAsia" w:hAnsiTheme="minorHAnsi" w:cstheme="minorBidi"/>
          <w:color w:val="auto"/>
          <w:kern w:val="2"/>
          <w:sz w:val="22"/>
          <w:szCs w:val="22"/>
          <w14:ligatures w14:val="standardContextual"/>
        </w:rPr>
      </w:pPr>
      <w:hyperlink w:anchor="_Toc153453425" w:history="1">
        <w:r w:rsidR="00FE7652" w:rsidRPr="00F45183">
          <w:rPr>
            <w:rStyle w:val="Hyperlink"/>
          </w:rPr>
          <w:t>2 Strategic brief</w:t>
        </w:r>
        <w:r w:rsidR="00FE7652">
          <w:rPr>
            <w:webHidden/>
          </w:rPr>
          <w:tab/>
        </w:r>
        <w:r w:rsidR="00FE7652">
          <w:rPr>
            <w:webHidden/>
          </w:rPr>
          <w:fldChar w:fldCharType="begin"/>
        </w:r>
        <w:r w:rsidR="00FE7652">
          <w:rPr>
            <w:webHidden/>
          </w:rPr>
          <w:instrText xml:space="preserve"> PAGEREF _Toc153453425 \h </w:instrText>
        </w:r>
        <w:r w:rsidR="00FE7652">
          <w:rPr>
            <w:webHidden/>
          </w:rPr>
        </w:r>
        <w:r w:rsidR="00FE7652">
          <w:rPr>
            <w:webHidden/>
          </w:rPr>
          <w:fldChar w:fldCharType="separate"/>
        </w:r>
        <w:r w:rsidR="00FE7652">
          <w:rPr>
            <w:webHidden/>
          </w:rPr>
          <w:t>14</w:t>
        </w:r>
        <w:r w:rsidR="00FE7652">
          <w:rPr>
            <w:webHidden/>
          </w:rPr>
          <w:fldChar w:fldCharType="end"/>
        </w:r>
      </w:hyperlink>
    </w:p>
    <w:p w14:paraId="4F17B211" w14:textId="3840DB65"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26" w:history="1">
        <w:r w:rsidR="00FE7652" w:rsidRPr="00F45183">
          <w:rPr>
            <w:rStyle w:val="Hyperlink"/>
          </w:rPr>
          <w:t>2.1 Overarching requirements</w:t>
        </w:r>
        <w:r w:rsidR="00FE7652">
          <w:rPr>
            <w:webHidden/>
          </w:rPr>
          <w:tab/>
        </w:r>
        <w:r w:rsidR="00FE7652">
          <w:rPr>
            <w:webHidden/>
          </w:rPr>
          <w:fldChar w:fldCharType="begin"/>
        </w:r>
        <w:r w:rsidR="00FE7652">
          <w:rPr>
            <w:webHidden/>
          </w:rPr>
          <w:instrText xml:space="preserve"> PAGEREF _Toc153453426 \h </w:instrText>
        </w:r>
        <w:r w:rsidR="00FE7652">
          <w:rPr>
            <w:webHidden/>
          </w:rPr>
        </w:r>
        <w:r w:rsidR="00FE7652">
          <w:rPr>
            <w:webHidden/>
          </w:rPr>
          <w:fldChar w:fldCharType="separate"/>
        </w:r>
        <w:r w:rsidR="00FE7652">
          <w:rPr>
            <w:webHidden/>
          </w:rPr>
          <w:t>14</w:t>
        </w:r>
        <w:r w:rsidR="00FE7652">
          <w:rPr>
            <w:webHidden/>
          </w:rPr>
          <w:fldChar w:fldCharType="end"/>
        </w:r>
      </w:hyperlink>
    </w:p>
    <w:p w14:paraId="5B1706B9" w14:textId="549C9C4E"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27" w:history="1">
        <w:r w:rsidR="00FE7652" w:rsidRPr="00F45183">
          <w:rPr>
            <w:rStyle w:val="Hyperlink"/>
          </w:rPr>
          <w:t>2.2 Site information</w:t>
        </w:r>
        <w:r w:rsidR="00FE7652">
          <w:rPr>
            <w:webHidden/>
          </w:rPr>
          <w:tab/>
        </w:r>
        <w:r w:rsidR="00FE7652">
          <w:rPr>
            <w:webHidden/>
          </w:rPr>
          <w:fldChar w:fldCharType="begin"/>
        </w:r>
        <w:r w:rsidR="00FE7652">
          <w:rPr>
            <w:webHidden/>
          </w:rPr>
          <w:instrText xml:space="preserve"> PAGEREF _Toc153453427 \h </w:instrText>
        </w:r>
        <w:r w:rsidR="00FE7652">
          <w:rPr>
            <w:webHidden/>
          </w:rPr>
        </w:r>
        <w:r w:rsidR="00FE7652">
          <w:rPr>
            <w:webHidden/>
          </w:rPr>
          <w:fldChar w:fldCharType="separate"/>
        </w:r>
        <w:r w:rsidR="00FE7652">
          <w:rPr>
            <w:webHidden/>
          </w:rPr>
          <w:t>14</w:t>
        </w:r>
        <w:r w:rsidR="00FE7652">
          <w:rPr>
            <w:webHidden/>
          </w:rPr>
          <w:fldChar w:fldCharType="end"/>
        </w:r>
      </w:hyperlink>
    </w:p>
    <w:p w14:paraId="1D69CB2A" w14:textId="28564270"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28" w:history="1">
        <w:r w:rsidR="00FE7652" w:rsidRPr="00F45183">
          <w:rPr>
            <w:rStyle w:val="Hyperlink"/>
          </w:rPr>
          <w:t>2.3 Capacity: number of pupil places</w:t>
        </w:r>
        <w:r w:rsidR="00FE7652">
          <w:rPr>
            <w:webHidden/>
          </w:rPr>
          <w:tab/>
        </w:r>
        <w:r w:rsidR="00FE7652">
          <w:rPr>
            <w:webHidden/>
          </w:rPr>
          <w:fldChar w:fldCharType="begin"/>
        </w:r>
        <w:r w:rsidR="00FE7652">
          <w:rPr>
            <w:webHidden/>
          </w:rPr>
          <w:instrText xml:space="preserve"> PAGEREF _Toc153453428 \h </w:instrText>
        </w:r>
        <w:r w:rsidR="00FE7652">
          <w:rPr>
            <w:webHidden/>
          </w:rPr>
        </w:r>
        <w:r w:rsidR="00FE7652">
          <w:rPr>
            <w:webHidden/>
          </w:rPr>
          <w:fldChar w:fldCharType="separate"/>
        </w:r>
        <w:r w:rsidR="00FE7652">
          <w:rPr>
            <w:webHidden/>
          </w:rPr>
          <w:t>18</w:t>
        </w:r>
        <w:r w:rsidR="00FE7652">
          <w:rPr>
            <w:webHidden/>
          </w:rPr>
          <w:fldChar w:fldCharType="end"/>
        </w:r>
      </w:hyperlink>
    </w:p>
    <w:p w14:paraId="7EA3C992" w14:textId="25D888FD"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29" w:history="1">
        <w:r w:rsidR="00FE7652" w:rsidRPr="00F45183">
          <w:rPr>
            <w:rStyle w:val="Hyperlink"/>
          </w:rPr>
          <w:t>2.4 Educational drivers</w:t>
        </w:r>
        <w:r w:rsidR="00FE7652">
          <w:rPr>
            <w:webHidden/>
          </w:rPr>
          <w:tab/>
        </w:r>
        <w:r w:rsidR="00FE7652">
          <w:rPr>
            <w:webHidden/>
          </w:rPr>
          <w:fldChar w:fldCharType="begin"/>
        </w:r>
        <w:r w:rsidR="00FE7652">
          <w:rPr>
            <w:webHidden/>
          </w:rPr>
          <w:instrText xml:space="preserve"> PAGEREF _Toc153453429 \h </w:instrText>
        </w:r>
        <w:r w:rsidR="00FE7652">
          <w:rPr>
            <w:webHidden/>
          </w:rPr>
        </w:r>
        <w:r w:rsidR="00FE7652">
          <w:rPr>
            <w:webHidden/>
          </w:rPr>
          <w:fldChar w:fldCharType="separate"/>
        </w:r>
        <w:r w:rsidR="00FE7652">
          <w:rPr>
            <w:webHidden/>
          </w:rPr>
          <w:t>20</w:t>
        </w:r>
        <w:r w:rsidR="00FE7652">
          <w:rPr>
            <w:webHidden/>
          </w:rPr>
          <w:fldChar w:fldCharType="end"/>
        </w:r>
      </w:hyperlink>
    </w:p>
    <w:p w14:paraId="6C78D288" w14:textId="152A9B15"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30" w:history="1">
        <w:r w:rsidR="00FE7652" w:rsidRPr="00F45183">
          <w:rPr>
            <w:rStyle w:val="Hyperlink"/>
          </w:rPr>
          <w:t>2.5 Statutory bodies</w:t>
        </w:r>
        <w:r w:rsidR="00FE7652">
          <w:rPr>
            <w:webHidden/>
          </w:rPr>
          <w:tab/>
        </w:r>
        <w:r w:rsidR="00FE7652">
          <w:rPr>
            <w:webHidden/>
          </w:rPr>
          <w:fldChar w:fldCharType="begin"/>
        </w:r>
        <w:r w:rsidR="00FE7652">
          <w:rPr>
            <w:webHidden/>
          </w:rPr>
          <w:instrText xml:space="preserve"> PAGEREF _Toc153453430 \h </w:instrText>
        </w:r>
        <w:r w:rsidR="00FE7652">
          <w:rPr>
            <w:webHidden/>
          </w:rPr>
        </w:r>
        <w:r w:rsidR="00FE7652">
          <w:rPr>
            <w:webHidden/>
          </w:rPr>
          <w:fldChar w:fldCharType="separate"/>
        </w:r>
        <w:r w:rsidR="00FE7652">
          <w:rPr>
            <w:webHidden/>
          </w:rPr>
          <w:t>25</w:t>
        </w:r>
        <w:r w:rsidR="00FE7652">
          <w:rPr>
            <w:webHidden/>
          </w:rPr>
          <w:fldChar w:fldCharType="end"/>
        </w:r>
      </w:hyperlink>
    </w:p>
    <w:p w14:paraId="7231AC35" w14:textId="4474C25F"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31" w:history="1">
        <w:r w:rsidR="00FE7652" w:rsidRPr="00F45183">
          <w:rPr>
            <w:rStyle w:val="Hyperlink"/>
          </w:rPr>
          <w:t>2.6 Site analysis</w:t>
        </w:r>
        <w:r w:rsidR="00FE7652">
          <w:rPr>
            <w:webHidden/>
          </w:rPr>
          <w:tab/>
        </w:r>
        <w:r w:rsidR="00FE7652">
          <w:rPr>
            <w:webHidden/>
          </w:rPr>
          <w:fldChar w:fldCharType="begin"/>
        </w:r>
        <w:r w:rsidR="00FE7652">
          <w:rPr>
            <w:webHidden/>
          </w:rPr>
          <w:instrText xml:space="preserve"> PAGEREF _Toc153453431 \h </w:instrText>
        </w:r>
        <w:r w:rsidR="00FE7652">
          <w:rPr>
            <w:webHidden/>
          </w:rPr>
        </w:r>
        <w:r w:rsidR="00FE7652">
          <w:rPr>
            <w:webHidden/>
          </w:rPr>
          <w:fldChar w:fldCharType="separate"/>
        </w:r>
        <w:r w:rsidR="00FE7652">
          <w:rPr>
            <w:webHidden/>
          </w:rPr>
          <w:t>26</w:t>
        </w:r>
        <w:r w:rsidR="00FE7652">
          <w:rPr>
            <w:webHidden/>
          </w:rPr>
          <w:fldChar w:fldCharType="end"/>
        </w:r>
      </w:hyperlink>
    </w:p>
    <w:p w14:paraId="76A85062" w14:textId="5C8A9F46"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32" w:history="1">
        <w:r w:rsidR="00FE7652" w:rsidRPr="00F45183">
          <w:rPr>
            <w:rStyle w:val="Hyperlink"/>
          </w:rPr>
          <w:t>2.7 Building analysis</w:t>
        </w:r>
        <w:r w:rsidR="00FE7652">
          <w:rPr>
            <w:webHidden/>
          </w:rPr>
          <w:tab/>
        </w:r>
        <w:r w:rsidR="00FE7652">
          <w:rPr>
            <w:webHidden/>
          </w:rPr>
          <w:fldChar w:fldCharType="begin"/>
        </w:r>
        <w:r w:rsidR="00FE7652">
          <w:rPr>
            <w:webHidden/>
          </w:rPr>
          <w:instrText xml:space="preserve"> PAGEREF _Toc153453432 \h </w:instrText>
        </w:r>
        <w:r w:rsidR="00FE7652">
          <w:rPr>
            <w:webHidden/>
          </w:rPr>
        </w:r>
        <w:r w:rsidR="00FE7652">
          <w:rPr>
            <w:webHidden/>
          </w:rPr>
          <w:fldChar w:fldCharType="separate"/>
        </w:r>
        <w:r w:rsidR="00FE7652">
          <w:rPr>
            <w:webHidden/>
          </w:rPr>
          <w:t>30</w:t>
        </w:r>
        <w:r w:rsidR="00FE7652">
          <w:rPr>
            <w:webHidden/>
          </w:rPr>
          <w:fldChar w:fldCharType="end"/>
        </w:r>
      </w:hyperlink>
    </w:p>
    <w:p w14:paraId="3220A56E" w14:textId="26E6A4FF"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33" w:history="1">
        <w:r w:rsidR="00FE7652" w:rsidRPr="00F45183">
          <w:rPr>
            <w:rStyle w:val="Hyperlink"/>
          </w:rPr>
          <w:t>2.8 Sustainable estate strategy</w:t>
        </w:r>
        <w:r w:rsidR="00FE7652">
          <w:rPr>
            <w:webHidden/>
          </w:rPr>
          <w:tab/>
        </w:r>
        <w:r w:rsidR="00FE7652">
          <w:rPr>
            <w:webHidden/>
          </w:rPr>
          <w:fldChar w:fldCharType="begin"/>
        </w:r>
        <w:r w:rsidR="00FE7652">
          <w:rPr>
            <w:webHidden/>
          </w:rPr>
          <w:instrText xml:space="preserve"> PAGEREF _Toc153453433 \h </w:instrText>
        </w:r>
        <w:r w:rsidR="00FE7652">
          <w:rPr>
            <w:webHidden/>
          </w:rPr>
        </w:r>
        <w:r w:rsidR="00FE7652">
          <w:rPr>
            <w:webHidden/>
          </w:rPr>
          <w:fldChar w:fldCharType="separate"/>
        </w:r>
        <w:r w:rsidR="00FE7652">
          <w:rPr>
            <w:webHidden/>
          </w:rPr>
          <w:t>31</w:t>
        </w:r>
        <w:r w:rsidR="00FE7652">
          <w:rPr>
            <w:webHidden/>
          </w:rPr>
          <w:fldChar w:fldCharType="end"/>
        </w:r>
      </w:hyperlink>
    </w:p>
    <w:p w14:paraId="2977411B" w14:textId="4FFEB85D" w:rsidR="00FE7652" w:rsidRDefault="000C19B8">
      <w:pPr>
        <w:pStyle w:val="TOC1"/>
        <w:rPr>
          <w:rFonts w:asciiTheme="minorHAnsi" w:eastAsiaTheme="minorEastAsia" w:hAnsiTheme="minorHAnsi" w:cstheme="minorBidi"/>
          <w:color w:val="auto"/>
          <w:kern w:val="2"/>
          <w:sz w:val="22"/>
          <w:szCs w:val="22"/>
          <w14:ligatures w14:val="standardContextual"/>
        </w:rPr>
      </w:pPr>
      <w:hyperlink w:anchor="_Toc153453434" w:history="1">
        <w:r w:rsidR="00FE7652" w:rsidRPr="00F45183">
          <w:rPr>
            <w:rStyle w:val="Hyperlink"/>
          </w:rPr>
          <w:t>3 Project brief</w:t>
        </w:r>
        <w:r w:rsidR="00FE7652">
          <w:rPr>
            <w:webHidden/>
          </w:rPr>
          <w:tab/>
        </w:r>
        <w:r w:rsidR="00FE7652">
          <w:rPr>
            <w:webHidden/>
          </w:rPr>
          <w:fldChar w:fldCharType="begin"/>
        </w:r>
        <w:r w:rsidR="00FE7652">
          <w:rPr>
            <w:webHidden/>
          </w:rPr>
          <w:instrText xml:space="preserve"> PAGEREF _Toc153453434 \h </w:instrText>
        </w:r>
        <w:r w:rsidR="00FE7652">
          <w:rPr>
            <w:webHidden/>
          </w:rPr>
        </w:r>
        <w:r w:rsidR="00FE7652">
          <w:rPr>
            <w:webHidden/>
          </w:rPr>
          <w:fldChar w:fldCharType="separate"/>
        </w:r>
        <w:r w:rsidR="00FE7652">
          <w:rPr>
            <w:webHidden/>
          </w:rPr>
          <w:t>36</w:t>
        </w:r>
        <w:r w:rsidR="00FE7652">
          <w:rPr>
            <w:webHidden/>
          </w:rPr>
          <w:fldChar w:fldCharType="end"/>
        </w:r>
      </w:hyperlink>
    </w:p>
    <w:p w14:paraId="5F0981F9" w14:textId="4A57DA8F"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35" w:history="1">
        <w:r w:rsidR="00FE7652" w:rsidRPr="00F45183">
          <w:rPr>
            <w:rStyle w:val="Hyperlink"/>
          </w:rPr>
          <w:t>3.1 Overarching requirements</w:t>
        </w:r>
        <w:r w:rsidR="00FE7652">
          <w:rPr>
            <w:webHidden/>
          </w:rPr>
          <w:tab/>
        </w:r>
        <w:r w:rsidR="00FE7652">
          <w:rPr>
            <w:webHidden/>
          </w:rPr>
          <w:fldChar w:fldCharType="begin"/>
        </w:r>
        <w:r w:rsidR="00FE7652">
          <w:rPr>
            <w:webHidden/>
          </w:rPr>
          <w:instrText xml:space="preserve"> PAGEREF _Toc153453435 \h </w:instrText>
        </w:r>
        <w:r w:rsidR="00FE7652">
          <w:rPr>
            <w:webHidden/>
          </w:rPr>
        </w:r>
        <w:r w:rsidR="00FE7652">
          <w:rPr>
            <w:webHidden/>
          </w:rPr>
          <w:fldChar w:fldCharType="separate"/>
        </w:r>
        <w:r w:rsidR="00FE7652">
          <w:rPr>
            <w:webHidden/>
          </w:rPr>
          <w:t>36</w:t>
        </w:r>
        <w:r w:rsidR="00FE7652">
          <w:rPr>
            <w:webHidden/>
          </w:rPr>
          <w:fldChar w:fldCharType="end"/>
        </w:r>
      </w:hyperlink>
    </w:p>
    <w:p w14:paraId="0ACC0D25" w14:textId="210E0C2D"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36" w:history="1">
        <w:r w:rsidR="00FE7652" w:rsidRPr="00F45183">
          <w:rPr>
            <w:rStyle w:val="Hyperlink"/>
          </w:rPr>
          <w:t>3.2 Project type</w:t>
        </w:r>
        <w:r w:rsidR="00FE7652">
          <w:rPr>
            <w:webHidden/>
          </w:rPr>
          <w:tab/>
        </w:r>
        <w:r w:rsidR="00FE7652">
          <w:rPr>
            <w:webHidden/>
          </w:rPr>
          <w:fldChar w:fldCharType="begin"/>
        </w:r>
        <w:r w:rsidR="00FE7652">
          <w:rPr>
            <w:webHidden/>
          </w:rPr>
          <w:instrText xml:space="preserve"> PAGEREF _Toc153453436 \h </w:instrText>
        </w:r>
        <w:r w:rsidR="00FE7652">
          <w:rPr>
            <w:webHidden/>
          </w:rPr>
        </w:r>
        <w:r w:rsidR="00FE7652">
          <w:rPr>
            <w:webHidden/>
          </w:rPr>
          <w:fldChar w:fldCharType="separate"/>
        </w:r>
        <w:r w:rsidR="00FE7652">
          <w:rPr>
            <w:webHidden/>
          </w:rPr>
          <w:t>36</w:t>
        </w:r>
        <w:r w:rsidR="00FE7652">
          <w:rPr>
            <w:webHidden/>
          </w:rPr>
          <w:fldChar w:fldCharType="end"/>
        </w:r>
      </w:hyperlink>
    </w:p>
    <w:p w14:paraId="5120F631" w14:textId="3D9FE9CE"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37" w:history="1">
        <w:r w:rsidR="00FE7652" w:rsidRPr="00F45183">
          <w:rPr>
            <w:rStyle w:val="Hyperlink"/>
          </w:rPr>
          <w:t>3.3 Adjacencies</w:t>
        </w:r>
        <w:r w:rsidR="00FE7652">
          <w:rPr>
            <w:webHidden/>
          </w:rPr>
          <w:tab/>
        </w:r>
        <w:r w:rsidR="00FE7652">
          <w:rPr>
            <w:webHidden/>
          </w:rPr>
          <w:fldChar w:fldCharType="begin"/>
        </w:r>
        <w:r w:rsidR="00FE7652">
          <w:rPr>
            <w:webHidden/>
          </w:rPr>
          <w:instrText xml:space="preserve"> PAGEREF _Toc153453437 \h </w:instrText>
        </w:r>
        <w:r w:rsidR="00FE7652">
          <w:rPr>
            <w:webHidden/>
          </w:rPr>
        </w:r>
        <w:r w:rsidR="00FE7652">
          <w:rPr>
            <w:webHidden/>
          </w:rPr>
          <w:fldChar w:fldCharType="separate"/>
        </w:r>
        <w:r w:rsidR="00FE7652">
          <w:rPr>
            <w:webHidden/>
          </w:rPr>
          <w:t>40</w:t>
        </w:r>
        <w:r w:rsidR="00FE7652">
          <w:rPr>
            <w:webHidden/>
          </w:rPr>
          <w:fldChar w:fldCharType="end"/>
        </w:r>
      </w:hyperlink>
    </w:p>
    <w:p w14:paraId="7891A704" w14:textId="0CB445E9"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38" w:history="1">
        <w:r w:rsidR="00FE7652" w:rsidRPr="00F45183">
          <w:rPr>
            <w:rStyle w:val="Hyperlink"/>
          </w:rPr>
          <w:t>3.4 Internal space</w:t>
        </w:r>
        <w:r w:rsidR="00FE7652">
          <w:rPr>
            <w:webHidden/>
          </w:rPr>
          <w:tab/>
        </w:r>
        <w:r w:rsidR="00FE7652">
          <w:rPr>
            <w:webHidden/>
          </w:rPr>
          <w:fldChar w:fldCharType="begin"/>
        </w:r>
        <w:r w:rsidR="00FE7652">
          <w:rPr>
            <w:webHidden/>
          </w:rPr>
          <w:instrText xml:space="preserve"> PAGEREF _Toc153453438 \h </w:instrText>
        </w:r>
        <w:r w:rsidR="00FE7652">
          <w:rPr>
            <w:webHidden/>
          </w:rPr>
        </w:r>
        <w:r w:rsidR="00FE7652">
          <w:rPr>
            <w:webHidden/>
          </w:rPr>
          <w:fldChar w:fldCharType="separate"/>
        </w:r>
        <w:r w:rsidR="00FE7652">
          <w:rPr>
            <w:webHidden/>
          </w:rPr>
          <w:t>41</w:t>
        </w:r>
        <w:r w:rsidR="00FE7652">
          <w:rPr>
            <w:webHidden/>
          </w:rPr>
          <w:fldChar w:fldCharType="end"/>
        </w:r>
      </w:hyperlink>
    </w:p>
    <w:p w14:paraId="06C12FE7" w14:textId="7593DA31"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39" w:history="1">
        <w:r w:rsidR="00FE7652" w:rsidRPr="00F45183">
          <w:rPr>
            <w:rStyle w:val="Hyperlink"/>
          </w:rPr>
          <w:t>3.5 External spaces and grounds</w:t>
        </w:r>
        <w:r w:rsidR="00FE7652">
          <w:rPr>
            <w:webHidden/>
          </w:rPr>
          <w:tab/>
        </w:r>
        <w:r w:rsidR="00FE7652">
          <w:rPr>
            <w:webHidden/>
          </w:rPr>
          <w:fldChar w:fldCharType="begin"/>
        </w:r>
        <w:r w:rsidR="00FE7652">
          <w:rPr>
            <w:webHidden/>
          </w:rPr>
          <w:instrText xml:space="preserve"> PAGEREF _Toc153453439 \h </w:instrText>
        </w:r>
        <w:r w:rsidR="00FE7652">
          <w:rPr>
            <w:webHidden/>
          </w:rPr>
        </w:r>
        <w:r w:rsidR="00FE7652">
          <w:rPr>
            <w:webHidden/>
          </w:rPr>
          <w:fldChar w:fldCharType="separate"/>
        </w:r>
        <w:r w:rsidR="00FE7652">
          <w:rPr>
            <w:webHidden/>
          </w:rPr>
          <w:t>51</w:t>
        </w:r>
        <w:r w:rsidR="00FE7652">
          <w:rPr>
            <w:webHidden/>
          </w:rPr>
          <w:fldChar w:fldCharType="end"/>
        </w:r>
      </w:hyperlink>
    </w:p>
    <w:p w14:paraId="3C5776AD" w14:textId="4FF58631"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40" w:history="1">
        <w:r w:rsidR="00FE7652" w:rsidRPr="00F45183">
          <w:rPr>
            <w:rStyle w:val="Hyperlink"/>
          </w:rPr>
          <w:t>3.6 External fabric</w:t>
        </w:r>
        <w:r w:rsidR="00FE7652">
          <w:rPr>
            <w:webHidden/>
          </w:rPr>
          <w:tab/>
        </w:r>
        <w:r w:rsidR="00FE7652">
          <w:rPr>
            <w:webHidden/>
          </w:rPr>
          <w:fldChar w:fldCharType="begin"/>
        </w:r>
        <w:r w:rsidR="00FE7652">
          <w:rPr>
            <w:webHidden/>
          </w:rPr>
          <w:instrText xml:space="preserve"> PAGEREF _Toc153453440 \h </w:instrText>
        </w:r>
        <w:r w:rsidR="00FE7652">
          <w:rPr>
            <w:webHidden/>
          </w:rPr>
        </w:r>
        <w:r w:rsidR="00FE7652">
          <w:rPr>
            <w:webHidden/>
          </w:rPr>
          <w:fldChar w:fldCharType="separate"/>
        </w:r>
        <w:r w:rsidR="00FE7652">
          <w:rPr>
            <w:webHidden/>
          </w:rPr>
          <w:t>52</w:t>
        </w:r>
        <w:r w:rsidR="00FE7652">
          <w:rPr>
            <w:webHidden/>
          </w:rPr>
          <w:fldChar w:fldCharType="end"/>
        </w:r>
      </w:hyperlink>
    </w:p>
    <w:p w14:paraId="0270A8D0" w14:textId="2D04D49B"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41" w:history="1">
        <w:r w:rsidR="00FE7652" w:rsidRPr="00F45183">
          <w:rPr>
            <w:rStyle w:val="Hyperlink"/>
          </w:rPr>
          <w:t>3.7 Internal elements and finishes</w:t>
        </w:r>
        <w:r w:rsidR="00FE7652">
          <w:rPr>
            <w:webHidden/>
          </w:rPr>
          <w:tab/>
        </w:r>
        <w:r w:rsidR="00FE7652">
          <w:rPr>
            <w:webHidden/>
          </w:rPr>
          <w:fldChar w:fldCharType="begin"/>
        </w:r>
        <w:r w:rsidR="00FE7652">
          <w:rPr>
            <w:webHidden/>
          </w:rPr>
          <w:instrText xml:space="preserve"> PAGEREF _Toc153453441 \h </w:instrText>
        </w:r>
        <w:r w:rsidR="00FE7652">
          <w:rPr>
            <w:webHidden/>
          </w:rPr>
        </w:r>
        <w:r w:rsidR="00FE7652">
          <w:rPr>
            <w:webHidden/>
          </w:rPr>
          <w:fldChar w:fldCharType="separate"/>
        </w:r>
        <w:r w:rsidR="00FE7652">
          <w:rPr>
            <w:webHidden/>
          </w:rPr>
          <w:t>53</w:t>
        </w:r>
        <w:r w:rsidR="00FE7652">
          <w:rPr>
            <w:webHidden/>
          </w:rPr>
          <w:fldChar w:fldCharType="end"/>
        </w:r>
      </w:hyperlink>
    </w:p>
    <w:p w14:paraId="3708DE7F" w14:textId="32C8B162"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42" w:history="1">
        <w:r w:rsidR="00FE7652" w:rsidRPr="00F45183">
          <w:rPr>
            <w:rStyle w:val="Hyperlink"/>
          </w:rPr>
          <w:t>3.8 Services and environmental conditions</w:t>
        </w:r>
        <w:r w:rsidR="00FE7652">
          <w:rPr>
            <w:webHidden/>
          </w:rPr>
          <w:tab/>
        </w:r>
        <w:r w:rsidR="00FE7652">
          <w:rPr>
            <w:webHidden/>
          </w:rPr>
          <w:fldChar w:fldCharType="begin"/>
        </w:r>
        <w:r w:rsidR="00FE7652">
          <w:rPr>
            <w:webHidden/>
          </w:rPr>
          <w:instrText xml:space="preserve"> PAGEREF _Toc153453442 \h </w:instrText>
        </w:r>
        <w:r w:rsidR="00FE7652">
          <w:rPr>
            <w:webHidden/>
          </w:rPr>
        </w:r>
        <w:r w:rsidR="00FE7652">
          <w:rPr>
            <w:webHidden/>
          </w:rPr>
          <w:fldChar w:fldCharType="separate"/>
        </w:r>
        <w:r w:rsidR="00FE7652">
          <w:rPr>
            <w:webHidden/>
          </w:rPr>
          <w:t>54</w:t>
        </w:r>
        <w:r w:rsidR="00FE7652">
          <w:rPr>
            <w:webHidden/>
          </w:rPr>
          <w:fldChar w:fldCharType="end"/>
        </w:r>
      </w:hyperlink>
    </w:p>
    <w:p w14:paraId="6A4C8B0C" w14:textId="1581FEFE"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43" w:history="1">
        <w:r w:rsidR="00FE7652" w:rsidRPr="00F45183">
          <w:rPr>
            <w:rStyle w:val="Hyperlink"/>
          </w:rPr>
          <w:t>3.9 Phasing and construction</w:t>
        </w:r>
        <w:r w:rsidR="00FE7652">
          <w:rPr>
            <w:webHidden/>
          </w:rPr>
          <w:tab/>
        </w:r>
        <w:r w:rsidR="00FE7652">
          <w:rPr>
            <w:webHidden/>
          </w:rPr>
          <w:fldChar w:fldCharType="begin"/>
        </w:r>
        <w:r w:rsidR="00FE7652">
          <w:rPr>
            <w:webHidden/>
          </w:rPr>
          <w:instrText xml:space="preserve"> PAGEREF _Toc153453443 \h </w:instrText>
        </w:r>
        <w:r w:rsidR="00FE7652">
          <w:rPr>
            <w:webHidden/>
          </w:rPr>
        </w:r>
        <w:r w:rsidR="00FE7652">
          <w:rPr>
            <w:webHidden/>
          </w:rPr>
          <w:fldChar w:fldCharType="separate"/>
        </w:r>
        <w:r w:rsidR="00FE7652">
          <w:rPr>
            <w:webHidden/>
          </w:rPr>
          <w:t>55</w:t>
        </w:r>
        <w:r w:rsidR="00FE7652">
          <w:rPr>
            <w:webHidden/>
          </w:rPr>
          <w:fldChar w:fldCharType="end"/>
        </w:r>
      </w:hyperlink>
    </w:p>
    <w:p w14:paraId="157F4532" w14:textId="1A2F1788"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44" w:history="1">
        <w:r w:rsidR="00FE7652" w:rsidRPr="00F45183">
          <w:rPr>
            <w:rStyle w:val="Hyperlink"/>
          </w:rPr>
          <w:t>3.10 Fittings, furniture and equipment (FF&amp;E)</w:t>
        </w:r>
        <w:r w:rsidR="00FE7652">
          <w:rPr>
            <w:webHidden/>
          </w:rPr>
          <w:tab/>
        </w:r>
        <w:r w:rsidR="00FE7652">
          <w:rPr>
            <w:webHidden/>
          </w:rPr>
          <w:fldChar w:fldCharType="begin"/>
        </w:r>
        <w:r w:rsidR="00FE7652">
          <w:rPr>
            <w:webHidden/>
          </w:rPr>
          <w:instrText xml:space="preserve"> PAGEREF _Toc153453444 \h </w:instrText>
        </w:r>
        <w:r w:rsidR="00FE7652">
          <w:rPr>
            <w:webHidden/>
          </w:rPr>
        </w:r>
        <w:r w:rsidR="00FE7652">
          <w:rPr>
            <w:webHidden/>
          </w:rPr>
          <w:fldChar w:fldCharType="separate"/>
        </w:r>
        <w:r w:rsidR="00FE7652">
          <w:rPr>
            <w:webHidden/>
          </w:rPr>
          <w:t>56</w:t>
        </w:r>
        <w:r w:rsidR="00FE7652">
          <w:rPr>
            <w:webHidden/>
          </w:rPr>
          <w:fldChar w:fldCharType="end"/>
        </w:r>
      </w:hyperlink>
    </w:p>
    <w:p w14:paraId="4E8E4FFA" w14:textId="21AC98D2"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45" w:history="1">
        <w:r w:rsidR="00FE7652" w:rsidRPr="00F45183">
          <w:rPr>
            <w:rStyle w:val="Hyperlink"/>
          </w:rPr>
          <w:t>3.11 ICT design requirements</w:t>
        </w:r>
        <w:r w:rsidR="00FE7652">
          <w:rPr>
            <w:webHidden/>
          </w:rPr>
          <w:tab/>
        </w:r>
        <w:r w:rsidR="00FE7652">
          <w:rPr>
            <w:webHidden/>
          </w:rPr>
          <w:fldChar w:fldCharType="begin"/>
        </w:r>
        <w:r w:rsidR="00FE7652">
          <w:rPr>
            <w:webHidden/>
          </w:rPr>
          <w:instrText xml:space="preserve"> PAGEREF _Toc153453445 \h </w:instrText>
        </w:r>
        <w:r w:rsidR="00FE7652">
          <w:rPr>
            <w:webHidden/>
          </w:rPr>
        </w:r>
        <w:r w:rsidR="00FE7652">
          <w:rPr>
            <w:webHidden/>
          </w:rPr>
          <w:fldChar w:fldCharType="separate"/>
        </w:r>
        <w:r w:rsidR="00FE7652">
          <w:rPr>
            <w:webHidden/>
          </w:rPr>
          <w:t>58</w:t>
        </w:r>
        <w:r w:rsidR="00FE7652">
          <w:rPr>
            <w:webHidden/>
          </w:rPr>
          <w:fldChar w:fldCharType="end"/>
        </w:r>
      </w:hyperlink>
    </w:p>
    <w:p w14:paraId="449F083B" w14:textId="38CBE04E"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46" w:history="1">
        <w:r w:rsidR="00FE7652" w:rsidRPr="00F45183">
          <w:rPr>
            <w:rStyle w:val="Hyperlink"/>
          </w:rPr>
          <w:t>3.12 Sustainability requirements</w:t>
        </w:r>
        <w:r w:rsidR="00FE7652">
          <w:rPr>
            <w:webHidden/>
          </w:rPr>
          <w:tab/>
        </w:r>
        <w:r w:rsidR="00FE7652">
          <w:rPr>
            <w:webHidden/>
          </w:rPr>
          <w:fldChar w:fldCharType="begin"/>
        </w:r>
        <w:r w:rsidR="00FE7652">
          <w:rPr>
            <w:webHidden/>
          </w:rPr>
          <w:instrText xml:space="preserve"> PAGEREF _Toc153453446 \h </w:instrText>
        </w:r>
        <w:r w:rsidR="00FE7652">
          <w:rPr>
            <w:webHidden/>
          </w:rPr>
        </w:r>
        <w:r w:rsidR="00FE7652">
          <w:rPr>
            <w:webHidden/>
          </w:rPr>
          <w:fldChar w:fldCharType="separate"/>
        </w:r>
        <w:r w:rsidR="00FE7652">
          <w:rPr>
            <w:webHidden/>
          </w:rPr>
          <w:t>59</w:t>
        </w:r>
        <w:r w:rsidR="00FE7652">
          <w:rPr>
            <w:webHidden/>
          </w:rPr>
          <w:fldChar w:fldCharType="end"/>
        </w:r>
      </w:hyperlink>
    </w:p>
    <w:p w14:paraId="240B942E" w14:textId="45F9C9AE" w:rsidR="00FE7652" w:rsidRDefault="000C19B8">
      <w:pPr>
        <w:pStyle w:val="TOC1"/>
        <w:rPr>
          <w:rFonts w:asciiTheme="minorHAnsi" w:eastAsiaTheme="minorEastAsia" w:hAnsiTheme="minorHAnsi" w:cstheme="minorBidi"/>
          <w:color w:val="auto"/>
          <w:kern w:val="2"/>
          <w:sz w:val="22"/>
          <w:szCs w:val="22"/>
          <w14:ligatures w14:val="standardContextual"/>
        </w:rPr>
      </w:pPr>
      <w:hyperlink w:anchor="_Toc153453447" w:history="1">
        <w:r w:rsidR="00FE7652" w:rsidRPr="00F45183">
          <w:rPr>
            <w:rStyle w:val="Hyperlink"/>
          </w:rPr>
          <w:t>4 School-specific annexes</w:t>
        </w:r>
        <w:r w:rsidR="00FE7652">
          <w:rPr>
            <w:webHidden/>
          </w:rPr>
          <w:tab/>
        </w:r>
        <w:r w:rsidR="00FE7652">
          <w:rPr>
            <w:webHidden/>
          </w:rPr>
          <w:fldChar w:fldCharType="begin"/>
        </w:r>
        <w:r w:rsidR="00FE7652">
          <w:rPr>
            <w:webHidden/>
          </w:rPr>
          <w:instrText xml:space="preserve"> PAGEREF _Toc153453447 \h </w:instrText>
        </w:r>
        <w:r w:rsidR="00FE7652">
          <w:rPr>
            <w:webHidden/>
          </w:rPr>
        </w:r>
        <w:r w:rsidR="00FE7652">
          <w:rPr>
            <w:webHidden/>
          </w:rPr>
          <w:fldChar w:fldCharType="separate"/>
        </w:r>
        <w:r w:rsidR="00FE7652">
          <w:rPr>
            <w:webHidden/>
          </w:rPr>
          <w:t>62</w:t>
        </w:r>
        <w:r w:rsidR="00FE7652">
          <w:rPr>
            <w:webHidden/>
          </w:rPr>
          <w:fldChar w:fldCharType="end"/>
        </w:r>
      </w:hyperlink>
    </w:p>
    <w:p w14:paraId="6B406CE5" w14:textId="18379876"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48" w:history="1">
        <w:r w:rsidR="00FE7652" w:rsidRPr="00F45183">
          <w:rPr>
            <w:rStyle w:val="Hyperlink"/>
          </w:rPr>
          <w:t>4.1 Annex SS1</w:t>
        </w:r>
        <w:r w:rsidR="00FE7652">
          <w:rPr>
            <w:webHidden/>
          </w:rPr>
          <w:tab/>
        </w:r>
        <w:r w:rsidR="00FE7652">
          <w:rPr>
            <w:webHidden/>
          </w:rPr>
          <w:fldChar w:fldCharType="begin"/>
        </w:r>
        <w:r w:rsidR="00FE7652">
          <w:rPr>
            <w:webHidden/>
          </w:rPr>
          <w:instrText xml:space="preserve"> PAGEREF _Toc153453448 \h </w:instrText>
        </w:r>
        <w:r w:rsidR="00FE7652">
          <w:rPr>
            <w:webHidden/>
          </w:rPr>
        </w:r>
        <w:r w:rsidR="00FE7652">
          <w:rPr>
            <w:webHidden/>
          </w:rPr>
          <w:fldChar w:fldCharType="separate"/>
        </w:r>
        <w:r w:rsidR="00FE7652">
          <w:rPr>
            <w:webHidden/>
          </w:rPr>
          <w:t>62</w:t>
        </w:r>
        <w:r w:rsidR="00FE7652">
          <w:rPr>
            <w:webHidden/>
          </w:rPr>
          <w:fldChar w:fldCharType="end"/>
        </w:r>
      </w:hyperlink>
    </w:p>
    <w:p w14:paraId="219E7246" w14:textId="1B2C96CF" w:rsidR="00FE7652" w:rsidRDefault="000C19B8">
      <w:pPr>
        <w:pStyle w:val="TOC3"/>
        <w:rPr>
          <w:rFonts w:asciiTheme="minorHAnsi" w:eastAsiaTheme="minorEastAsia" w:hAnsiTheme="minorHAnsi" w:cstheme="minorBidi"/>
          <w:color w:val="auto"/>
          <w:kern w:val="2"/>
          <w:sz w:val="22"/>
          <w:szCs w:val="22"/>
          <w14:ligatures w14:val="standardContextual"/>
        </w:rPr>
      </w:pPr>
      <w:hyperlink w:anchor="_Toc153453449" w:history="1">
        <w:r w:rsidR="00FE7652" w:rsidRPr="00F45183">
          <w:rPr>
            <w:rStyle w:val="Hyperlink"/>
          </w:rPr>
          <w:t>Schedule of accommodation and ADS</w:t>
        </w:r>
        <w:r w:rsidR="00FE7652">
          <w:rPr>
            <w:webHidden/>
          </w:rPr>
          <w:tab/>
        </w:r>
        <w:r w:rsidR="00FE7652">
          <w:rPr>
            <w:webHidden/>
          </w:rPr>
          <w:fldChar w:fldCharType="begin"/>
        </w:r>
        <w:r w:rsidR="00FE7652">
          <w:rPr>
            <w:webHidden/>
          </w:rPr>
          <w:instrText xml:space="preserve"> PAGEREF _Toc153453449 \h </w:instrText>
        </w:r>
        <w:r w:rsidR="00FE7652">
          <w:rPr>
            <w:webHidden/>
          </w:rPr>
        </w:r>
        <w:r w:rsidR="00FE7652">
          <w:rPr>
            <w:webHidden/>
          </w:rPr>
          <w:fldChar w:fldCharType="separate"/>
        </w:r>
        <w:r w:rsidR="00FE7652">
          <w:rPr>
            <w:webHidden/>
          </w:rPr>
          <w:t>62</w:t>
        </w:r>
        <w:r w:rsidR="00FE7652">
          <w:rPr>
            <w:webHidden/>
          </w:rPr>
          <w:fldChar w:fldCharType="end"/>
        </w:r>
      </w:hyperlink>
    </w:p>
    <w:p w14:paraId="56929C41" w14:textId="6FD8C896"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50" w:history="1">
        <w:r w:rsidR="00FE7652" w:rsidRPr="00F45183">
          <w:rPr>
            <w:rStyle w:val="Hyperlink"/>
          </w:rPr>
          <w:t>4.2 Annex SS2</w:t>
        </w:r>
        <w:r w:rsidR="00FE7652">
          <w:rPr>
            <w:webHidden/>
          </w:rPr>
          <w:tab/>
        </w:r>
        <w:r w:rsidR="00FE7652">
          <w:rPr>
            <w:webHidden/>
          </w:rPr>
          <w:fldChar w:fldCharType="begin"/>
        </w:r>
        <w:r w:rsidR="00FE7652">
          <w:rPr>
            <w:webHidden/>
          </w:rPr>
          <w:instrText xml:space="preserve"> PAGEREF _Toc153453450 \h </w:instrText>
        </w:r>
        <w:r w:rsidR="00FE7652">
          <w:rPr>
            <w:webHidden/>
          </w:rPr>
        </w:r>
        <w:r w:rsidR="00FE7652">
          <w:rPr>
            <w:webHidden/>
          </w:rPr>
          <w:fldChar w:fldCharType="separate"/>
        </w:r>
        <w:r w:rsidR="00FE7652">
          <w:rPr>
            <w:webHidden/>
          </w:rPr>
          <w:t>62</w:t>
        </w:r>
        <w:r w:rsidR="00FE7652">
          <w:rPr>
            <w:webHidden/>
          </w:rPr>
          <w:fldChar w:fldCharType="end"/>
        </w:r>
      </w:hyperlink>
    </w:p>
    <w:p w14:paraId="518145A0" w14:textId="05566FF7" w:rsidR="00FE7652" w:rsidRDefault="000C19B8">
      <w:pPr>
        <w:pStyle w:val="TOC3"/>
        <w:rPr>
          <w:rFonts w:asciiTheme="minorHAnsi" w:eastAsiaTheme="minorEastAsia" w:hAnsiTheme="minorHAnsi" w:cstheme="minorBidi"/>
          <w:color w:val="auto"/>
          <w:kern w:val="2"/>
          <w:sz w:val="22"/>
          <w:szCs w:val="22"/>
          <w14:ligatures w14:val="standardContextual"/>
        </w:rPr>
      </w:pPr>
      <w:hyperlink w:anchor="_Toc153453451" w:history="1">
        <w:r w:rsidR="00FE7652" w:rsidRPr="00F45183">
          <w:rPr>
            <w:rStyle w:val="Hyperlink"/>
          </w:rPr>
          <w:t>Refurbishment scope of works (RSoW) (if required)</w:t>
        </w:r>
        <w:r w:rsidR="00FE7652">
          <w:rPr>
            <w:webHidden/>
          </w:rPr>
          <w:tab/>
        </w:r>
        <w:r w:rsidR="00FE7652">
          <w:rPr>
            <w:webHidden/>
          </w:rPr>
          <w:fldChar w:fldCharType="begin"/>
        </w:r>
        <w:r w:rsidR="00FE7652">
          <w:rPr>
            <w:webHidden/>
          </w:rPr>
          <w:instrText xml:space="preserve"> PAGEREF _Toc153453451 \h </w:instrText>
        </w:r>
        <w:r w:rsidR="00FE7652">
          <w:rPr>
            <w:webHidden/>
          </w:rPr>
        </w:r>
        <w:r w:rsidR="00FE7652">
          <w:rPr>
            <w:webHidden/>
          </w:rPr>
          <w:fldChar w:fldCharType="separate"/>
        </w:r>
        <w:r w:rsidR="00FE7652">
          <w:rPr>
            <w:webHidden/>
          </w:rPr>
          <w:t>62</w:t>
        </w:r>
        <w:r w:rsidR="00FE7652">
          <w:rPr>
            <w:webHidden/>
          </w:rPr>
          <w:fldChar w:fldCharType="end"/>
        </w:r>
      </w:hyperlink>
    </w:p>
    <w:p w14:paraId="6758E70F" w14:textId="5954BD16"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52" w:history="1">
        <w:r w:rsidR="00FE7652" w:rsidRPr="00F45183">
          <w:rPr>
            <w:rStyle w:val="Hyperlink"/>
          </w:rPr>
          <w:t>4.3 Annex SS3</w:t>
        </w:r>
        <w:r w:rsidR="00FE7652">
          <w:rPr>
            <w:webHidden/>
          </w:rPr>
          <w:tab/>
        </w:r>
        <w:r w:rsidR="00FE7652">
          <w:rPr>
            <w:webHidden/>
          </w:rPr>
          <w:fldChar w:fldCharType="begin"/>
        </w:r>
        <w:r w:rsidR="00FE7652">
          <w:rPr>
            <w:webHidden/>
          </w:rPr>
          <w:instrText xml:space="preserve"> PAGEREF _Toc153453452 \h </w:instrText>
        </w:r>
        <w:r w:rsidR="00FE7652">
          <w:rPr>
            <w:webHidden/>
          </w:rPr>
        </w:r>
        <w:r w:rsidR="00FE7652">
          <w:rPr>
            <w:webHidden/>
          </w:rPr>
          <w:fldChar w:fldCharType="separate"/>
        </w:r>
        <w:r w:rsidR="00FE7652">
          <w:rPr>
            <w:webHidden/>
          </w:rPr>
          <w:t>63</w:t>
        </w:r>
        <w:r w:rsidR="00FE7652">
          <w:rPr>
            <w:webHidden/>
          </w:rPr>
          <w:fldChar w:fldCharType="end"/>
        </w:r>
      </w:hyperlink>
    </w:p>
    <w:p w14:paraId="58A525C8" w14:textId="5E7F8809" w:rsidR="00FE7652" w:rsidRDefault="000C19B8">
      <w:pPr>
        <w:pStyle w:val="TOC3"/>
        <w:rPr>
          <w:rFonts w:asciiTheme="minorHAnsi" w:eastAsiaTheme="minorEastAsia" w:hAnsiTheme="minorHAnsi" w:cstheme="minorBidi"/>
          <w:color w:val="auto"/>
          <w:kern w:val="2"/>
          <w:sz w:val="22"/>
          <w:szCs w:val="22"/>
          <w14:ligatures w14:val="standardContextual"/>
        </w:rPr>
      </w:pPr>
      <w:hyperlink w:anchor="_Toc153453453" w:history="1">
        <w:r w:rsidR="00FE7652" w:rsidRPr="00F45183">
          <w:rPr>
            <w:rStyle w:val="Hyperlink"/>
          </w:rPr>
          <w:t>Legacy Group 2 furniture and equipment</w:t>
        </w:r>
        <w:r w:rsidR="00FE7652">
          <w:rPr>
            <w:webHidden/>
          </w:rPr>
          <w:tab/>
        </w:r>
        <w:r w:rsidR="00FE7652">
          <w:rPr>
            <w:webHidden/>
          </w:rPr>
          <w:fldChar w:fldCharType="begin"/>
        </w:r>
        <w:r w:rsidR="00FE7652">
          <w:rPr>
            <w:webHidden/>
          </w:rPr>
          <w:instrText xml:space="preserve"> PAGEREF _Toc153453453 \h </w:instrText>
        </w:r>
        <w:r w:rsidR="00FE7652">
          <w:rPr>
            <w:webHidden/>
          </w:rPr>
        </w:r>
        <w:r w:rsidR="00FE7652">
          <w:rPr>
            <w:webHidden/>
          </w:rPr>
          <w:fldChar w:fldCharType="separate"/>
        </w:r>
        <w:r w:rsidR="00FE7652">
          <w:rPr>
            <w:webHidden/>
          </w:rPr>
          <w:t>63</w:t>
        </w:r>
        <w:r w:rsidR="00FE7652">
          <w:rPr>
            <w:webHidden/>
          </w:rPr>
          <w:fldChar w:fldCharType="end"/>
        </w:r>
      </w:hyperlink>
    </w:p>
    <w:p w14:paraId="52A742BF" w14:textId="4FDB8D6E"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54" w:history="1">
        <w:r w:rsidR="00FE7652" w:rsidRPr="00F45183">
          <w:rPr>
            <w:rStyle w:val="Hyperlink"/>
          </w:rPr>
          <w:t>4.4 Annex SS4</w:t>
        </w:r>
        <w:r w:rsidR="00FE7652">
          <w:rPr>
            <w:webHidden/>
          </w:rPr>
          <w:tab/>
        </w:r>
        <w:r w:rsidR="00FE7652">
          <w:rPr>
            <w:webHidden/>
          </w:rPr>
          <w:fldChar w:fldCharType="begin"/>
        </w:r>
        <w:r w:rsidR="00FE7652">
          <w:rPr>
            <w:webHidden/>
          </w:rPr>
          <w:instrText xml:space="preserve"> PAGEREF _Toc153453454 \h </w:instrText>
        </w:r>
        <w:r w:rsidR="00FE7652">
          <w:rPr>
            <w:webHidden/>
          </w:rPr>
        </w:r>
        <w:r w:rsidR="00FE7652">
          <w:rPr>
            <w:webHidden/>
          </w:rPr>
          <w:fldChar w:fldCharType="separate"/>
        </w:r>
        <w:r w:rsidR="00FE7652">
          <w:rPr>
            <w:webHidden/>
          </w:rPr>
          <w:t>63</w:t>
        </w:r>
        <w:r w:rsidR="00FE7652">
          <w:rPr>
            <w:webHidden/>
          </w:rPr>
          <w:fldChar w:fldCharType="end"/>
        </w:r>
      </w:hyperlink>
    </w:p>
    <w:p w14:paraId="75B87219" w14:textId="38E2119A" w:rsidR="00FE7652" w:rsidRDefault="000C19B8">
      <w:pPr>
        <w:pStyle w:val="TOC3"/>
        <w:rPr>
          <w:rFonts w:asciiTheme="minorHAnsi" w:eastAsiaTheme="minorEastAsia" w:hAnsiTheme="minorHAnsi" w:cstheme="minorBidi"/>
          <w:color w:val="auto"/>
          <w:kern w:val="2"/>
          <w:sz w:val="22"/>
          <w:szCs w:val="22"/>
          <w14:ligatures w14:val="standardContextual"/>
        </w:rPr>
      </w:pPr>
      <w:hyperlink w:anchor="_Toc153453455" w:history="1">
        <w:r w:rsidR="00FE7652" w:rsidRPr="00F45183">
          <w:rPr>
            <w:rStyle w:val="Hyperlink"/>
          </w:rPr>
          <w:t>Legacy Group 3 furniture and equipment</w:t>
        </w:r>
        <w:r w:rsidR="00FE7652">
          <w:rPr>
            <w:webHidden/>
          </w:rPr>
          <w:tab/>
        </w:r>
        <w:r w:rsidR="00FE7652">
          <w:rPr>
            <w:webHidden/>
          </w:rPr>
          <w:fldChar w:fldCharType="begin"/>
        </w:r>
        <w:r w:rsidR="00FE7652">
          <w:rPr>
            <w:webHidden/>
          </w:rPr>
          <w:instrText xml:space="preserve"> PAGEREF _Toc153453455 \h </w:instrText>
        </w:r>
        <w:r w:rsidR="00FE7652">
          <w:rPr>
            <w:webHidden/>
          </w:rPr>
        </w:r>
        <w:r w:rsidR="00FE7652">
          <w:rPr>
            <w:webHidden/>
          </w:rPr>
          <w:fldChar w:fldCharType="separate"/>
        </w:r>
        <w:r w:rsidR="00FE7652">
          <w:rPr>
            <w:webHidden/>
          </w:rPr>
          <w:t>63</w:t>
        </w:r>
        <w:r w:rsidR="00FE7652">
          <w:rPr>
            <w:webHidden/>
          </w:rPr>
          <w:fldChar w:fldCharType="end"/>
        </w:r>
      </w:hyperlink>
    </w:p>
    <w:p w14:paraId="3FFE2BAF" w14:textId="09335479"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56" w:history="1">
        <w:r w:rsidR="00FE7652" w:rsidRPr="00F45183">
          <w:rPr>
            <w:rStyle w:val="Hyperlink"/>
          </w:rPr>
          <w:t>4.5 Annex SS5</w:t>
        </w:r>
        <w:r w:rsidR="00FE7652">
          <w:rPr>
            <w:webHidden/>
          </w:rPr>
          <w:tab/>
        </w:r>
        <w:r w:rsidR="00FE7652">
          <w:rPr>
            <w:webHidden/>
          </w:rPr>
          <w:fldChar w:fldCharType="begin"/>
        </w:r>
        <w:r w:rsidR="00FE7652">
          <w:rPr>
            <w:webHidden/>
          </w:rPr>
          <w:instrText xml:space="preserve"> PAGEREF _Toc153453456 \h </w:instrText>
        </w:r>
        <w:r w:rsidR="00FE7652">
          <w:rPr>
            <w:webHidden/>
          </w:rPr>
        </w:r>
        <w:r w:rsidR="00FE7652">
          <w:rPr>
            <w:webHidden/>
          </w:rPr>
          <w:fldChar w:fldCharType="separate"/>
        </w:r>
        <w:r w:rsidR="00FE7652">
          <w:rPr>
            <w:webHidden/>
          </w:rPr>
          <w:t>63</w:t>
        </w:r>
        <w:r w:rsidR="00FE7652">
          <w:rPr>
            <w:webHidden/>
          </w:rPr>
          <w:fldChar w:fldCharType="end"/>
        </w:r>
      </w:hyperlink>
    </w:p>
    <w:p w14:paraId="14DEA321" w14:textId="0FFC28E4" w:rsidR="00FE7652" w:rsidRDefault="000C19B8">
      <w:pPr>
        <w:pStyle w:val="TOC3"/>
        <w:rPr>
          <w:rFonts w:asciiTheme="minorHAnsi" w:eastAsiaTheme="minorEastAsia" w:hAnsiTheme="minorHAnsi" w:cstheme="minorBidi"/>
          <w:color w:val="auto"/>
          <w:kern w:val="2"/>
          <w:sz w:val="22"/>
          <w:szCs w:val="22"/>
          <w14:ligatures w14:val="standardContextual"/>
        </w:rPr>
      </w:pPr>
      <w:hyperlink w:anchor="_Toc153453457" w:history="1">
        <w:r w:rsidR="00FE7652" w:rsidRPr="00F45183">
          <w:rPr>
            <w:rStyle w:val="Hyperlink"/>
          </w:rPr>
          <w:t>ICT equipment summary</w:t>
        </w:r>
        <w:r w:rsidR="00FE7652">
          <w:rPr>
            <w:webHidden/>
          </w:rPr>
          <w:tab/>
        </w:r>
        <w:r w:rsidR="00FE7652">
          <w:rPr>
            <w:webHidden/>
          </w:rPr>
          <w:fldChar w:fldCharType="begin"/>
        </w:r>
        <w:r w:rsidR="00FE7652">
          <w:rPr>
            <w:webHidden/>
          </w:rPr>
          <w:instrText xml:space="preserve"> PAGEREF _Toc153453457 \h </w:instrText>
        </w:r>
        <w:r w:rsidR="00FE7652">
          <w:rPr>
            <w:webHidden/>
          </w:rPr>
        </w:r>
        <w:r w:rsidR="00FE7652">
          <w:rPr>
            <w:webHidden/>
          </w:rPr>
          <w:fldChar w:fldCharType="separate"/>
        </w:r>
        <w:r w:rsidR="00FE7652">
          <w:rPr>
            <w:webHidden/>
          </w:rPr>
          <w:t>63</w:t>
        </w:r>
        <w:r w:rsidR="00FE7652">
          <w:rPr>
            <w:webHidden/>
          </w:rPr>
          <w:fldChar w:fldCharType="end"/>
        </w:r>
      </w:hyperlink>
    </w:p>
    <w:p w14:paraId="3C24F890" w14:textId="67208D5E"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58" w:history="1">
        <w:r w:rsidR="00FE7652" w:rsidRPr="00F45183">
          <w:rPr>
            <w:rStyle w:val="Hyperlink"/>
          </w:rPr>
          <w:t>4.6 Annex SS6</w:t>
        </w:r>
        <w:r w:rsidR="00FE7652">
          <w:rPr>
            <w:webHidden/>
          </w:rPr>
          <w:tab/>
        </w:r>
        <w:r w:rsidR="00FE7652">
          <w:rPr>
            <w:webHidden/>
          </w:rPr>
          <w:fldChar w:fldCharType="begin"/>
        </w:r>
        <w:r w:rsidR="00FE7652">
          <w:rPr>
            <w:webHidden/>
          </w:rPr>
          <w:instrText xml:space="preserve"> PAGEREF _Toc153453458 \h </w:instrText>
        </w:r>
        <w:r w:rsidR="00FE7652">
          <w:rPr>
            <w:webHidden/>
          </w:rPr>
        </w:r>
        <w:r w:rsidR="00FE7652">
          <w:rPr>
            <w:webHidden/>
          </w:rPr>
          <w:fldChar w:fldCharType="separate"/>
        </w:r>
        <w:r w:rsidR="00FE7652">
          <w:rPr>
            <w:webHidden/>
          </w:rPr>
          <w:t>64</w:t>
        </w:r>
        <w:r w:rsidR="00FE7652">
          <w:rPr>
            <w:webHidden/>
          </w:rPr>
          <w:fldChar w:fldCharType="end"/>
        </w:r>
      </w:hyperlink>
    </w:p>
    <w:p w14:paraId="71608267" w14:textId="206045A0" w:rsidR="00FE7652" w:rsidRDefault="000C19B8">
      <w:pPr>
        <w:pStyle w:val="TOC3"/>
        <w:rPr>
          <w:rFonts w:asciiTheme="minorHAnsi" w:eastAsiaTheme="minorEastAsia" w:hAnsiTheme="minorHAnsi" w:cstheme="minorBidi"/>
          <w:color w:val="auto"/>
          <w:kern w:val="2"/>
          <w:sz w:val="22"/>
          <w:szCs w:val="22"/>
          <w14:ligatures w14:val="standardContextual"/>
        </w:rPr>
      </w:pPr>
      <w:hyperlink w:anchor="_Toc153453459" w:history="1">
        <w:r w:rsidR="00FE7652" w:rsidRPr="00F45183">
          <w:rPr>
            <w:rStyle w:val="Hyperlink"/>
          </w:rPr>
          <w:t>Sustainable estate strategy</w:t>
        </w:r>
        <w:r w:rsidR="00FE7652">
          <w:rPr>
            <w:webHidden/>
          </w:rPr>
          <w:tab/>
        </w:r>
        <w:r w:rsidR="00FE7652">
          <w:rPr>
            <w:webHidden/>
          </w:rPr>
          <w:fldChar w:fldCharType="begin"/>
        </w:r>
        <w:r w:rsidR="00FE7652">
          <w:rPr>
            <w:webHidden/>
          </w:rPr>
          <w:instrText xml:space="preserve"> PAGEREF _Toc153453459 \h </w:instrText>
        </w:r>
        <w:r w:rsidR="00FE7652">
          <w:rPr>
            <w:webHidden/>
          </w:rPr>
        </w:r>
        <w:r w:rsidR="00FE7652">
          <w:rPr>
            <w:webHidden/>
          </w:rPr>
          <w:fldChar w:fldCharType="separate"/>
        </w:r>
        <w:r w:rsidR="00FE7652">
          <w:rPr>
            <w:webHidden/>
          </w:rPr>
          <w:t>64</w:t>
        </w:r>
        <w:r w:rsidR="00FE7652">
          <w:rPr>
            <w:webHidden/>
          </w:rPr>
          <w:fldChar w:fldCharType="end"/>
        </w:r>
      </w:hyperlink>
    </w:p>
    <w:p w14:paraId="1E779E4F" w14:textId="7081FE36" w:rsidR="00FE7652" w:rsidRDefault="000C19B8">
      <w:pPr>
        <w:pStyle w:val="TOC2"/>
        <w:rPr>
          <w:rFonts w:asciiTheme="minorHAnsi" w:eastAsiaTheme="minorEastAsia" w:hAnsiTheme="minorHAnsi" w:cstheme="minorBidi"/>
          <w:color w:val="auto"/>
          <w:kern w:val="2"/>
          <w:sz w:val="22"/>
          <w:szCs w:val="22"/>
          <w14:ligatures w14:val="standardContextual"/>
        </w:rPr>
      </w:pPr>
      <w:hyperlink w:anchor="_Toc153453460" w:history="1">
        <w:r w:rsidR="00FE7652" w:rsidRPr="00F45183">
          <w:rPr>
            <w:rStyle w:val="Hyperlink"/>
          </w:rPr>
          <w:t>4.7 Annex SS7</w:t>
        </w:r>
        <w:r w:rsidR="00FE7652">
          <w:rPr>
            <w:webHidden/>
          </w:rPr>
          <w:tab/>
        </w:r>
        <w:r w:rsidR="00FE7652">
          <w:rPr>
            <w:webHidden/>
          </w:rPr>
          <w:fldChar w:fldCharType="begin"/>
        </w:r>
        <w:r w:rsidR="00FE7652">
          <w:rPr>
            <w:webHidden/>
          </w:rPr>
          <w:instrText xml:space="preserve"> PAGEREF _Toc153453460 \h </w:instrText>
        </w:r>
        <w:r w:rsidR="00FE7652">
          <w:rPr>
            <w:webHidden/>
          </w:rPr>
        </w:r>
        <w:r w:rsidR="00FE7652">
          <w:rPr>
            <w:webHidden/>
          </w:rPr>
          <w:fldChar w:fldCharType="separate"/>
        </w:r>
        <w:r w:rsidR="00FE7652">
          <w:rPr>
            <w:webHidden/>
          </w:rPr>
          <w:t>64</w:t>
        </w:r>
        <w:r w:rsidR="00FE7652">
          <w:rPr>
            <w:webHidden/>
          </w:rPr>
          <w:fldChar w:fldCharType="end"/>
        </w:r>
      </w:hyperlink>
    </w:p>
    <w:p w14:paraId="6E00FDF6" w14:textId="2D52B5AD" w:rsidR="00FE7652" w:rsidRDefault="000C19B8">
      <w:pPr>
        <w:pStyle w:val="TOC3"/>
        <w:rPr>
          <w:rFonts w:asciiTheme="minorHAnsi" w:eastAsiaTheme="minorEastAsia" w:hAnsiTheme="minorHAnsi" w:cstheme="minorBidi"/>
          <w:color w:val="auto"/>
          <w:kern w:val="2"/>
          <w:sz w:val="22"/>
          <w:szCs w:val="22"/>
          <w14:ligatures w14:val="standardContextual"/>
        </w:rPr>
      </w:pPr>
      <w:hyperlink w:anchor="_Toc153453461" w:history="1">
        <w:r w:rsidR="00FE7652" w:rsidRPr="00F45183">
          <w:rPr>
            <w:rStyle w:val="Hyperlink"/>
          </w:rPr>
          <w:t>Adjacency diagram</w:t>
        </w:r>
        <w:r w:rsidR="00FE7652">
          <w:rPr>
            <w:webHidden/>
          </w:rPr>
          <w:tab/>
        </w:r>
        <w:r w:rsidR="00FE7652">
          <w:rPr>
            <w:webHidden/>
          </w:rPr>
          <w:fldChar w:fldCharType="begin"/>
        </w:r>
        <w:r w:rsidR="00FE7652">
          <w:rPr>
            <w:webHidden/>
          </w:rPr>
          <w:instrText xml:space="preserve"> PAGEREF _Toc153453461 \h </w:instrText>
        </w:r>
        <w:r w:rsidR="00FE7652">
          <w:rPr>
            <w:webHidden/>
          </w:rPr>
        </w:r>
        <w:r w:rsidR="00FE7652">
          <w:rPr>
            <w:webHidden/>
          </w:rPr>
          <w:fldChar w:fldCharType="separate"/>
        </w:r>
        <w:r w:rsidR="00FE7652">
          <w:rPr>
            <w:webHidden/>
          </w:rPr>
          <w:t>64</w:t>
        </w:r>
        <w:r w:rsidR="00FE7652">
          <w:rPr>
            <w:webHidden/>
          </w:rPr>
          <w:fldChar w:fldCharType="end"/>
        </w:r>
      </w:hyperlink>
    </w:p>
    <w:p w14:paraId="2C1C60BD" w14:textId="371BA839" w:rsidR="009F41B6" w:rsidRDefault="009F41B6" w:rsidP="00D83419">
      <w:pPr>
        <w:pStyle w:val="TOC1"/>
      </w:pPr>
      <w:r>
        <w:fldChar w:fldCharType="end"/>
      </w:r>
    </w:p>
    <w:p w14:paraId="57B7F93E" w14:textId="10EF1B72" w:rsidR="00424503" w:rsidRPr="00256A72" w:rsidRDefault="00424503" w:rsidP="00424503">
      <w:pPr>
        <w:pStyle w:val="Heading1"/>
      </w:pPr>
      <w:bookmarkStart w:id="0" w:name="_Toc400361362"/>
      <w:bookmarkStart w:id="1" w:name="_Toc153453414"/>
      <w:bookmarkStart w:id="2" w:name="_Toc357771638"/>
      <w:bookmarkStart w:id="3" w:name="_Toc346793416"/>
      <w:bookmarkStart w:id="4" w:name="_Toc328122777"/>
      <w:r w:rsidRPr="00FD2CE9">
        <w:lastRenderedPageBreak/>
        <w:t>Summary</w:t>
      </w:r>
      <w:bookmarkEnd w:id="0"/>
      <w:bookmarkEnd w:id="1"/>
    </w:p>
    <w:p w14:paraId="763D82C6" w14:textId="77777777" w:rsidR="008E44D2" w:rsidRPr="00F822E3" w:rsidRDefault="008E44D2" w:rsidP="00424503">
      <w:r w:rsidRPr="00F822E3">
        <w:t>This document is the School-specific Brief (SSB) to be used for Mainstream Schools which, with its Annexes, sets out the School-specific requirements for [insert full name of School and name of Responsible Body (RB)] and sits alongside the Generic Design Brief (GDB) including associated Technical Annexes.</w:t>
      </w:r>
    </w:p>
    <w:p w14:paraId="058A52EA" w14:textId="16813791" w:rsidR="007E1001" w:rsidRDefault="007E1001" w:rsidP="00424503">
      <w:r w:rsidRPr="00A66BC1">
        <w:rPr>
          <w:i/>
          <w:iCs/>
          <w:noProof/>
          <w:sz w:val="20"/>
          <w:szCs w:val="20"/>
        </w:rPr>
        <mc:AlternateContent>
          <mc:Choice Requires="wps">
            <w:drawing>
              <wp:inline distT="0" distB="0" distL="0" distR="0" wp14:anchorId="65440C5B" wp14:editId="45D6A787">
                <wp:extent cx="6029960" cy="957943"/>
                <wp:effectExtent l="0" t="0" r="27940" b="139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957943"/>
                        </a:xfrm>
                        <a:prstGeom prst="rect">
                          <a:avLst/>
                        </a:prstGeom>
                        <a:solidFill>
                          <a:srgbClr val="CFDCE3"/>
                        </a:solidFill>
                        <a:ln w="9525">
                          <a:solidFill>
                            <a:srgbClr val="000000"/>
                          </a:solidFill>
                          <a:miter lim="800000"/>
                          <a:headEnd/>
                          <a:tailEnd/>
                        </a:ln>
                      </wps:spPr>
                      <wps:txbx>
                        <w:txbxContent>
                          <w:p w14:paraId="5ACD1647" w14:textId="77777777" w:rsidR="0065110B" w:rsidRPr="00F822E3" w:rsidRDefault="007E1001" w:rsidP="007E1001">
                            <w:pPr>
                              <w:jc w:val="both"/>
                              <w:rPr>
                                <w:b/>
                                <w:bCs/>
                                <w:iCs/>
                                <w:color w:val="auto"/>
                              </w:rPr>
                            </w:pPr>
                            <w:r w:rsidRPr="00F822E3">
                              <w:rPr>
                                <w:iCs/>
                                <w:color w:val="auto"/>
                              </w:rPr>
                              <w:t>[</w:t>
                            </w:r>
                            <w:r w:rsidRPr="00F822E3">
                              <w:rPr>
                                <w:b/>
                                <w:bCs/>
                                <w:iCs/>
                                <w:color w:val="auto"/>
                              </w:rPr>
                              <w:t xml:space="preserve">Drafting note: </w:t>
                            </w:r>
                          </w:p>
                          <w:p w14:paraId="3366D224" w14:textId="09A6B07B" w:rsidR="007E1001" w:rsidRPr="00F822E3" w:rsidRDefault="007E1001" w:rsidP="007E1001">
                            <w:pPr>
                              <w:jc w:val="both"/>
                              <w:rPr>
                                <w:iCs/>
                              </w:rPr>
                            </w:pPr>
                            <w:r w:rsidRPr="00F822E3">
                              <w:rPr>
                                <w:iCs/>
                              </w:rPr>
                              <w:t>This document contains a series of advisory notes that should be deleted once addressed by the TA.]</w:t>
                            </w:r>
                            <w:r w:rsidRPr="00F822E3">
                              <w:rPr>
                                <w:iCs/>
                                <w:noProof/>
                                <w:sz w:val="20"/>
                                <w:szCs w:val="20"/>
                              </w:rPr>
                              <w:t xml:space="preserve"> </w:t>
                            </w:r>
                          </w:p>
                        </w:txbxContent>
                      </wps:txbx>
                      <wps:bodyPr rot="0" vert="horz" wrap="square" lIns="91440" tIns="45720" rIns="91440" bIns="45720" anchor="t" anchorCtr="0">
                        <a:noAutofit/>
                      </wps:bodyPr>
                    </wps:wsp>
                  </a:graphicData>
                </a:graphic>
              </wp:inline>
            </w:drawing>
          </mc:Choice>
          <mc:Fallback>
            <w:pict>
              <v:shapetype w14:anchorId="65440C5B" id="_x0000_t202" coordsize="21600,21600" o:spt="202" path="m,l,21600r21600,l21600,xe">
                <v:stroke joinstyle="miter"/>
                <v:path gradientshapeok="t" o:connecttype="rect"/>
              </v:shapetype>
              <v:shape id="Text Box 6" o:spid="_x0000_s1026" type="#_x0000_t202" style="width:474.8pt;height:7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c8FAIAAB8EAAAOAAAAZHJzL2Uyb0RvYy54bWysU9tu2zAMfR+wfxD0vtjJkrQ24hRd0gwD&#10;ugvQ7QNkWY6FyaImKbGzrx8lO2m6YS/D/CCIJnVIHh6u7vpWkaOwToIu6HSSUiI0h0rqfUG/fd29&#10;uaXEeaYrpkCLgp6Eo3fr169WncnFDBpQlbAEQbTLO1PQxnuTJ4njjWiZm4ARGp012JZ5NO0+qSzr&#10;EL1VySxNl0kHtjIWuHAO/24HJ11H/LoW3H+uayc8UQXF2nw8bTzLcCbrFcv3lplG8rEM9g9VtExq&#10;THqB2jLPyMHKP6BayS04qP2EQ5tAXUsuYg/YzTT9rZunhhkRe0FynLnQ5P4fLP90fDJfLPH9O+hx&#10;gLEJZx6Bf3dEw6Zhei/urYWuEazCxNNAWdIZl49PA9UudwGk7D5ChUNmBw8RqK9tG1jBPgmi4wBO&#10;F9JF7wnHn8t0lmVLdHH0ZYubbP42pmD5+bWxzr8X0JJwKajFoUZ0dnx0PlTD8nNISOZAyWonlYqG&#10;3ZcbZcmRoQA2u+3m4Yz+Ikxp0oXss8VAwF8h0viNBb6AaKVHJSvZFvT2EsTyQNuDrqLOPJNquGPJ&#10;So88BuoGEn1f9hgY+CyhOiGjFgbF4obhpQH7k5IO1VpQ9+PArKBEfdA4lWw6nwd5R2O+uJmhYa89&#10;5bWHaY5QBfWUDNeNjysRCNNwj9OrZST2uZKxVlRh5HvcmCDzaztGPe/1+hcAAAD//wMAUEsDBBQA&#10;BgAIAAAAIQCHmPBS3AAAAAUBAAAPAAAAZHJzL2Rvd25yZXYueG1sTI/BTsMwEETvSPyDtUjcqAOC&#10;iqRxKoToIaeoLSD1to1NEojXUewmhq9n4QKXkVYzmnmbr6PtxWRG3zlScL1IQBiqne6oUfC831zd&#10;g/ABSWPvyCj4NB7WxflZjpl2M23NtAuN4BLyGSpoQxgyKX3dGot+4QZD7L250WLgc2ykHnHmctvL&#10;myRZSosd8UKLg3lsTf2xO1kF1aY6dBjLbfn0Zd/L+WV69bFS6vIiPqxABBPDXxh+8BkdCmY6uhNp&#10;L3oF/Ej4VfbS23QJ4sihuyQFWeTyP33xDQAA//8DAFBLAQItABQABgAIAAAAIQC2gziS/gAAAOEB&#10;AAATAAAAAAAAAAAAAAAAAAAAAABbQ29udGVudF9UeXBlc10ueG1sUEsBAi0AFAAGAAgAAAAhADj9&#10;If/WAAAAlAEAAAsAAAAAAAAAAAAAAAAALwEAAF9yZWxzLy5yZWxzUEsBAi0AFAAGAAgAAAAhAKWR&#10;xzwUAgAAHwQAAA4AAAAAAAAAAAAAAAAALgIAAGRycy9lMm9Eb2MueG1sUEsBAi0AFAAGAAgAAAAh&#10;AIeY8FLcAAAABQEAAA8AAAAAAAAAAAAAAAAAbgQAAGRycy9kb3ducmV2LnhtbFBLBQYAAAAABAAE&#10;APMAAAB3BQAAAAA=&#10;" fillcolor="#cfdce3">
                <v:textbox>
                  <w:txbxContent>
                    <w:p w14:paraId="5ACD1647" w14:textId="77777777" w:rsidR="0065110B" w:rsidRPr="00F822E3" w:rsidRDefault="007E1001" w:rsidP="007E1001">
                      <w:pPr>
                        <w:jc w:val="both"/>
                        <w:rPr>
                          <w:b/>
                          <w:bCs/>
                          <w:iCs/>
                          <w:color w:val="auto"/>
                        </w:rPr>
                      </w:pPr>
                      <w:r w:rsidRPr="00F822E3">
                        <w:rPr>
                          <w:iCs/>
                          <w:color w:val="auto"/>
                        </w:rPr>
                        <w:t>[</w:t>
                      </w:r>
                      <w:r w:rsidRPr="00F822E3">
                        <w:rPr>
                          <w:b/>
                          <w:bCs/>
                          <w:iCs/>
                          <w:color w:val="auto"/>
                        </w:rPr>
                        <w:t xml:space="preserve">Drafting note: </w:t>
                      </w:r>
                    </w:p>
                    <w:p w14:paraId="3366D224" w14:textId="09A6B07B" w:rsidR="007E1001" w:rsidRPr="00F822E3" w:rsidRDefault="007E1001" w:rsidP="007E1001">
                      <w:pPr>
                        <w:jc w:val="both"/>
                        <w:rPr>
                          <w:iCs/>
                        </w:rPr>
                      </w:pPr>
                      <w:r w:rsidRPr="00F822E3">
                        <w:rPr>
                          <w:iCs/>
                        </w:rPr>
                        <w:t>This document contains a series of advisory notes that should be deleted once addressed by the TA.]</w:t>
                      </w:r>
                      <w:r w:rsidRPr="00F822E3">
                        <w:rPr>
                          <w:iCs/>
                          <w:noProof/>
                          <w:sz w:val="20"/>
                          <w:szCs w:val="20"/>
                        </w:rPr>
                        <w:t xml:space="preserve"> </w:t>
                      </w:r>
                    </w:p>
                  </w:txbxContent>
                </v:textbox>
                <w10:anchorlock/>
              </v:shape>
            </w:pict>
          </mc:Fallback>
        </mc:AlternateContent>
      </w:r>
    </w:p>
    <w:p w14:paraId="7325CD5D" w14:textId="77777777" w:rsidR="00424503" w:rsidRDefault="00424503" w:rsidP="00424503">
      <w:pPr>
        <w:pStyle w:val="Heading2"/>
      </w:pPr>
      <w:bookmarkStart w:id="5" w:name="_Toc338167831"/>
      <w:bookmarkStart w:id="6" w:name="_Toc361136404"/>
      <w:bookmarkStart w:id="7" w:name="_Toc364235709"/>
      <w:bookmarkStart w:id="8" w:name="_Toc364235753"/>
      <w:bookmarkStart w:id="9" w:name="_Toc364235835"/>
      <w:bookmarkStart w:id="10" w:name="_Toc364840100"/>
      <w:bookmarkStart w:id="11" w:name="_Toc364864310"/>
      <w:bookmarkStart w:id="12" w:name="_Toc400361365"/>
      <w:bookmarkStart w:id="13" w:name="_Toc153453415"/>
      <w:r>
        <w:t>Who is this publication for?</w:t>
      </w:r>
      <w:bookmarkEnd w:id="5"/>
      <w:bookmarkEnd w:id="6"/>
      <w:bookmarkEnd w:id="7"/>
      <w:bookmarkEnd w:id="8"/>
      <w:bookmarkEnd w:id="9"/>
      <w:bookmarkEnd w:id="10"/>
      <w:bookmarkEnd w:id="11"/>
      <w:bookmarkEnd w:id="12"/>
      <w:bookmarkEnd w:id="13"/>
    </w:p>
    <w:p w14:paraId="7B70C104" w14:textId="77777777" w:rsidR="002A694C" w:rsidRDefault="002A694C" w:rsidP="00B96B99">
      <w:pPr>
        <w:rPr>
          <w:b/>
        </w:rPr>
      </w:pPr>
      <w:bookmarkStart w:id="14" w:name="_Toc328122778"/>
      <w:bookmarkEnd w:id="2"/>
      <w:bookmarkEnd w:id="3"/>
      <w:bookmarkEnd w:id="4"/>
      <w:r w:rsidRPr="002A694C">
        <w:t>This template is for technical professionals involved in the design and construction of school premises. It will initially be populated at Feasibility Stage (RIBA stages 1-2 (part)), developed and refined during Procurement Stage (RIBA stages 3-4), when it will become integral to the Building Contract as Part C of the Employer’s Requirements.</w:t>
      </w:r>
    </w:p>
    <w:p w14:paraId="11A78D5B" w14:textId="511A5D0E" w:rsidR="00AE6862" w:rsidRDefault="00AE6862" w:rsidP="00CC171F">
      <w:pPr>
        <w:pStyle w:val="Heading2"/>
      </w:pPr>
      <w:bookmarkStart w:id="15" w:name="_Toc153453416"/>
      <w:proofErr w:type="spellStart"/>
      <w:r>
        <w:t>Uniclass</w:t>
      </w:r>
      <w:proofErr w:type="spellEnd"/>
      <w:r>
        <w:t xml:space="preserve"> codes?</w:t>
      </w:r>
      <w:bookmarkEnd w:id="15"/>
    </w:p>
    <w:p w14:paraId="35509556" w14:textId="06E1A362" w:rsidR="00CC171F" w:rsidRPr="00CC171F" w:rsidRDefault="00A60BDD" w:rsidP="00CC171F">
      <w:r w:rsidRPr="00A60BDD">
        <w:t xml:space="preserve">This document captures </w:t>
      </w:r>
      <w:proofErr w:type="spellStart"/>
      <w:r w:rsidRPr="00A60BDD">
        <w:t>Uniclass</w:t>
      </w:r>
      <w:proofErr w:type="spellEnd"/>
      <w:r w:rsidRPr="00A60BDD">
        <w:t xml:space="preserve"> codes for the management of exchange of information. To access all codes and associated titles reference should be made to </w:t>
      </w:r>
      <w:hyperlink r:id="rId13" w:history="1">
        <w:proofErr w:type="spellStart"/>
        <w:r w:rsidR="006F7816" w:rsidRPr="007323BE">
          <w:rPr>
            <w:rStyle w:val="Hyperlink"/>
          </w:rPr>
          <w:t>Uniclass</w:t>
        </w:r>
        <w:proofErr w:type="spellEnd"/>
        <w:r w:rsidR="006F7816" w:rsidRPr="007323BE">
          <w:rPr>
            <w:rStyle w:val="Hyperlink"/>
          </w:rPr>
          <w:t xml:space="preserve"> 2015 | NBS (thenbs.com)</w:t>
        </w:r>
      </w:hyperlink>
      <w:r w:rsidR="006F7816" w:rsidRPr="006F7816">
        <w:t>.</w:t>
      </w:r>
    </w:p>
    <w:p w14:paraId="643AD745" w14:textId="495F4572" w:rsidR="007323BE" w:rsidRDefault="007323BE">
      <w:pPr>
        <w:spacing w:after="0" w:line="240" w:lineRule="auto"/>
      </w:pPr>
      <w:r>
        <w:br w:type="page"/>
      </w:r>
    </w:p>
    <w:p w14:paraId="66F80379" w14:textId="33639733" w:rsidR="00D71F7B" w:rsidRDefault="007323BE" w:rsidP="00950463">
      <w:pPr>
        <w:pStyle w:val="Heading2"/>
      </w:pPr>
      <w:bookmarkStart w:id="16" w:name="_Toc153453417"/>
      <w:r>
        <w:lastRenderedPageBreak/>
        <w:t>Revision history</w:t>
      </w:r>
      <w:bookmarkEnd w:id="16"/>
    </w:p>
    <w:p w14:paraId="01F09F3A" w14:textId="3014B1F0" w:rsidR="007323BE" w:rsidRDefault="005B7082" w:rsidP="007323BE">
      <w:r w:rsidRPr="005B7082">
        <w:t xml:space="preserve">This table lists the key changes in each update. </w:t>
      </w:r>
    </w:p>
    <w:p w14:paraId="6B435A23" w14:textId="4ADCF7F1" w:rsidR="002F79A3" w:rsidRDefault="0024201C" w:rsidP="008A02D7">
      <w:pPr>
        <w:pStyle w:val="Heading3"/>
      </w:pPr>
      <w:bookmarkStart w:id="17" w:name="_Toc153453418"/>
      <w:r>
        <w:t>T</w:t>
      </w:r>
      <w:r w:rsidR="002F79A3">
        <w:t>emplate</w:t>
      </w:r>
      <w:bookmarkEnd w:id="17"/>
    </w:p>
    <w:tbl>
      <w:tblPr>
        <w:tblW w:w="9634" w:type="dxa"/>
        <w:tblLayout w:type="fixed"/>
        <w:tblLook w:val="04A0" w:firstRow="1" w:lastRow="0" w:firstColumn="1" w:lastColumn="0" w:noHBand="0" w:noVBand="1"/>
      </w:tblPr>
      <w:tblGrid>
        <w:gridCol w:w="1838"/>
        <w:gridCol w:w="1559"/>
        <w:gridCol w:w="1560"/>
        <w:gridCol w:w="4677"/>
      </w:tblGrid>
      <w:tr w:rsidR="00721D3F" w14:paraId="3CFB7CEB" w14:textId="77777777" w:rsidTr="00EA0B04">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CFDCE3"/>
            <w:hideMark/>
          </w:tcPr>
          <w:p w14:paraId="32B9E3F0" w14:textId="77777777" w:rsidR="00721D3F" w:rsidRPr="00721D3F" w:rsidRDefault="00721D3F" w:rsidP="00721D3F">
            <w:pPr>
              <w:pStyle w:val="TableHeader"/>
            </w:pPr>
            <w:r w:rsidRPr="00721D3F">
              <w:t>ISO revision code</w:t>
            </w:r>
          </w:p>
        </w:tc>
        <w:tc>
          <w:tcPr>
            <w:tcW w:w="1559" w:type="dxa"/>
            <w:tcBorders>
              <w:top w:val="single" w:sz="4" w:space="0" w:color="auto"/>
              <w:left w:val="single" w:sz="4" w:space="0" w:color="auto"/>
              <w:bottom w:val="single" w:sz="4" w:space="0" w:color="auto"/>
              <w:right w:val="single" w:sz="4" w:space="0" w:color="auto"/>
            </w:tcBorders>
            <w:shd w:val="clear" w:color="auto" w:fill="CFDCE3"/>
          </w:tcPr>
          <w:p w14:paraId="206A3CA4" w14:textId="77777777" w:rsidR="00721D3F" w:rsidRPr="00721D3F" w:rsidRDefault="00721D3F" w:rsidP="00721D3F">
            <w:pPr>
              <w:pStyle w:val="TableHeader"/>
            </w:pPr>
            <w:r w:rsidRPr="00721D3F">
              <w:t>ISO status code</w:t>
            </w:r>
          </w:p>
        </w:tc>
        <w:tc>
          <w:tcPr>
            <w:tcW w:w="1560" w:type="dxa"/>
            <w:tcBorders>
              <w:top w:val="single" w:sz="4" w:space="0" w:color="auto"/>
              <w:left w:val="single" w:sz="4" w:space="0" w:color="auto"/>
              <w:bottom w:val="single" w:sz="4" w:space="0" w:color="auto"/>
              <w:right w:val="single" w:sz="4" w:space="0" w:color="auto"/>
            </w:tcBorders>
            <w:shd w:val="clear" w:color="auto" w:fill="CFDCE3"/>
            <w:hideMark/>
          </w:tcPr>
          <w:p w14:paraId="26A519E0" w14:textId="77777777" w:rsidR="00721D3F" w:rsidRPr="00721D3F" w:rsidRDefault="00721D3F" w:rsidP="00721D3F">
            <w:pPr>
              <w:pStyle w:val="TableHeader"/>
            </w:pPr>
            <w:r w:rsidRPr="00721D3F">
              <w:t xml:space="preserve">Date </w:t>
            </w:r>
          </w:p>
        </w:tc>
        <w:tc>
          <w:tcPr>
            <w:tcW w:w="4677" w:type="dxa"/>
            <w:tcBorders>
              <w:top w:val="single" w:sz="4" w:space="0" w:color="auto"/>
              <w:left w:val="single" w:sz="4" w:space="0" w:color="auto"/>
              <w:bottom w:val="single" w:sz="4" w:space="0" w:color="auto"/>
              <w:right w:val="single" w:sz="4" w:space="0" w:color="auto"/>
            </w:tcBorders>
            <w:shd w:val="clear" w:color="auto" w:fill="CFDCE3"/>
            <w:hideMark/>
          </w:tcPr>
          <w:p w14:paraId="26DE65FE" w14:textId="77777777" w:rsidR="00721D3F" w:rsidRPr="00721D3F" w:rsidRDefault="00721D3F" w:rsidP="00721D3F">
            <w:pPr>
              <w:pStyle w:val="TableHeader"/>
            </w:pPr>
            <w:r w:rsidRPr="00721D3F">
              <w:t>Amendment</w:t>
            </w:r>
          </w:p>
        </w:tc>
      </w:tr>
      <w:tr w:rsidR="00425422" w:rsidRPr="00407BC9" w14:paraId="69EE878E" w14:textId="77777777" w:rsidTr="00EA0B04">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16F40D54" w14:textId="15A5C126" w:rsidR="00425422" w:rsidRPr="00721D3F" w:rsidRDefault="00425422" w:rsidP="00425422">
            <w:pPr>
              <w:pStyle w:val="TableRow"/>
            </w:pPr>
            <w:r w:rsidRPr="00306098">
              <w:t>P01-P11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BB00DB5" w14:textId="2140136D" w:rsidR="00425422" w:rsidRPr="00721D3F" w:rsidRDefault="00425422" w:rsidP="00425422">
            <w:pPr>
              <w:pStyle w:val="TableRow"/>
            </w:pPr>
            <w:r w:rsidRPr="003F048C">
              <w:t>S2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C0AA974" w14:textId="6E794B04" w:rsidR="00425422" w:rsidRPr="00721D3F" w:rsidRDefault="00425422" w:rsidP="00425422">
            <w:pPr>
              <w:pStyle w:val="TableRow"/>
            </w:pPr>
            <w:r w:rsidRPr="005455FB">
              <w:t>2016-2020</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601392AB" w14:textId="07B16200" w:rsidR="00425422" w:rsidRPr="00721D3F" w:rsidRDefault="00425422" w:rsidP="00425422">
            <w:pPr>
              <w:pStyle w:val="TableRow"/>
            </w:pPr>
            <w:r w:rsidRPr="00D839EF">
              <w:t>Previous OS 2017 versions</w:t>
            </w:r>
          </w:p>
        </w:tc>
      </w:tr>
      <w:tr w:rsidR="00425422" w:rsidRPr="00407BC9" w14:paraId="19137FD7" w14:textId="77777777" w:rsidTr="00EA0B04">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1790A846" w14:textId="12EF7C37" w:rsidR="00425422" w:rsidRDefault="00425422" w:rsidP="00425422">
            <w:pPr>
              <w:pStyle w:val="TableRow"/>
            </w:pPr>
            <w:r w:rsidRPr="00306098">
              <w:t>P12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3943BC1" w14:textId="323607E7" w:rsidR="00425422" w:rsidRDefault="00425422" w:rsidP="00425422">
            <w:pPr>
              <w:pStyle w:val="TableRow"/>
            </w:pPr>
            <w:r w:rsidRPr="003F048C">
              <w:t>S2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8C5290B" w14:textId="3E3FC506" w:rsidR="00425422" w:rsidRDefault="00425422" w:rsidP="00425422">
            <w:pPr>
              <w:pStyle w:val="TableRow"/>
            </w:pPr>
            <w:r w:rsidRPr="005455FB">
              <w:t>2021-04-19</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0EC43AE1" w14:textId="3B0948AE" w:rsidR="00425422" w:rsidRPr="00721D3F" w:rsidRDefault="00425422" w:rsidP="00425422">
            <w:pPr>
              <w:pStyle w:val="TableRow"/>
            </w:pPr>
            <w:r w:rsidRPr="00D839EF">
              <w:t xml:space="preserve">Updates to reflect Technical Annex 2J: Sustainability, changes to the Strategic and Project Briefs, changes to the SSB Annexes and the introduction of SS6: School-specific Sustainable Estate Strategy and SS7: Adjacency Diagrams. </w:t>
            </w:r>
            <w:proofErr w:type="spellStart"/>
            <w:r w:rsidRPr="00D839EF">
              <w:t>Uniclass</w:t>
            </w:r>
            <w:proofErr w:type="spellEnd"/>
            <w:r w:rsidRPr="00D839EF">
              <w:t xml:space="preserve"> codes incorporated</w:t>
            </w:r>
          </w:p>
        </w:tc>
      </w:tr>
      <w:tr w:rsidR="00425422" w:rsidRPr="00407BC9" w14:paraId="54967E82" w14:textId="77777777" w:rsidTr="00EA0B04">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45EAC9D2" w14:textId="3E817E43" w:rsidR="00425422" w:rsidRDefault="00425422" w:rsidP="00425422">
            <w:pPr>
              <w:pStyle w:val="TableRow"/>
            </w:pPr>
            <w:r w:rsidRPr="00306098">
              <w:t>P14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B4D4DFC" w14:textId="0D109C07" w:rsidR="00425422" w:rsidRDefault="00425422" w:rsidP="00425422">
            <w:pPr>
              <w:pStyle w:val="TableRow"/>
            </w:pPr>
            <w:r w:rsidRPr="003F048C">
              <w:t>S2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B5AE70" w14:textId="6A34314B" w:rsidR="00425422" w:rsidRDefault="00425422" w:rsidP="00425422">
            <w:pPr>
              <w:pStyle w:val="TableRow"/>
            </w:pPr>
            <w:r w:rsidRPr="005455FB">
              <w:t>2021-11-23</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37F1DC20" w14:textId="54B179C0" w:rsidR="00425422" w:rsidRPr="00721D3F" w:rsidRDefault="00FE49BE" w:rsidP="00425422">
            <w:pPr>
              <w:pStyle w:val="TableRow"/>
            </w:pPr>
            <w:r w:rsidRPr="00FE49BE">
              <w:t>Amended issue of publication</w:t>
            </w:r>
          </w:p>
        </w:tc>
      </w:tr>
      <w:tr w:rsidR="00425422" w:rsidRPr="00407BC9" w14:paraId="5DEEAC0D" w14:textId="77777777" w:rsidTr="00EA0B04">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2F0311B3" w14:textId="07647E98" w:rsidR="00425422" w:rsidRDefault="00425422" w:rsidP="00425422">
            <w:pPr>
              <w:pStyle w:val="TableRow"/>
            </w:pPr>
            <w:r w:rsidRPr="00306098">
              <w:t>P16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3CAC1E4" w14:textId="61A07A8C" w:rsidR="00425422" w:rsidRDefault="00425422" w:rsidP="00425422">
            <w:pPr>
              <w:pStyle w:val="TableRow"/>
            </w:pPr>
            <w:r w:rsidRPr="003F048C">
              <w:t>S2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47D14B5" w14:textId="064FAD62" w:rsidR="00425422" w:rsidRDefault="00425422" w:rsidP="00425422">
            <w:pPr>
              <w:pStyle w:val="TableRow"/>
            </w:pPr>
            <w:r w:rsidRPr="005455FB">
              <w:t>2022-05-27</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3D90252B" w14:textId="1E7E1EC6" w:rsidR="00425422" w:rsidRPr="00721D3F" w:rsidRDefault="004752B2" w:rsidP="00425422">
            <w:pPr>
              <w:pStyle w:val="TableRow"/>
            </w:pPr>
            <w:r w:rsidRPr="00D839EF">
              <w:t xml:space="preserve">Amendments </w:t>
            </w:r>
            <w:r>
              <w:t>made at: c</w:t>
            </w:r>
            <w:r w:rsidRPr="00D839EF">
              <w:t>lauses 1.3.3 and 3.12.1</w:t>
            </w:r>
          </w:p>
        </w:tc>
      </w:tr>
      <w:tr w:rsidR="00425422" w:rsidRPr="00407BC9" w14:paraId="54572D83" w14:textId="77777777" w:rsidTr="00EA0B04">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77BDC5B2" w14:textId="3CE874C4" w:rsidR="00425422" w:rsidRDefault="00425422" w:rsidP="00425422">
            <w:pPr>
              <w:pStyle w:val="TableRow"/>
            </w:pPr>
            <w:r w:rsidRPr="00306098">
              <w:t>P18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6562969" w14:textId="27CC9B38" w:rsidR="00425422" w:rsidRDefault="00425422" w:rsidP="00425422">
            <w:pPr>
              <w:pStyle w:val="TableRow"/>
            </w:pPr>
            <w:r w:rsidRPr="003F048C">
              <w:t>S2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27F82C6" w14:textId="608F0AD5" w:rsidR="00425422" w:rsidRDefault="00425422" w:rsidP="00425422">
            <w:pPr>
              <w:pStyle w:val="TableRow"/>
            </w:pPr>
            <w:r w:rsidRPr="005455FB">
              <w:t>2022-11-25</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20C8D9C5" w14:textId="07403202" w:rsidR="00425422" w:rsidRPr="00721D3F" w:rsidRDefault="004752B2" w:rsidP="00425422">
            <w:pPr>
              <w:pStyle w:val="TableRow"/>
            </w:pPr>
            <w:r w:rsidRPr="00D839EF">
              <w:t>Amendments made at</w:t>
            </w:r>
            <w:r>
              <w:t>:</w:t>
            </w:r>
            <w:r w:rsidRPr="00D839EF">
              <w:t xml:space="preserve"> heading to Table 19 and to </w:t>
            </w:r>
            <w:r>
              <w:t>c</w:t>
            </w:r>
            <w:r w:rsidRPr="00D839EF">
              <w:t>lauses 2.8.4, 3.12.4 and to drafting notes re UGF and AEDs</w:t>
            </w:r>
          </w:p>
        </w:tc>
      </w:tr>
      <w:tr w:rsidR="00425422" w:rsidRPr="00407BC9" w14:paraId="6B6D01F9" w14:textId="77777777" w:rsidTr="00EA0B04">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19508589" w14:textId="3A3BBE15" w:rsidR="00425422" w:rsidRDefault="00425422" w:rsidP="00425422">
            <w:pPr>
              <w:pStyle w:val="TableRow"/>
            </w:pPr>
            <w:r w:rsidRPr="00306098">
              <w:t>C01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11F9E61" w14:textId="0B873C16" w:rsidR="00425422" w:rsidRDefault="00425422" w:rsidP="00425422">
            <w:pPr>
              <w:pStyle w:val="TableRow"/>
            </w:pPr>
            <w:r w:rsidRPr="003F048C">
              <w:t>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0BBF42" w14:textId="58EEF9C1" w:rsidR="00425422" w:rsidRDefault="00425422" w:rsidP="00425422">
            <w:pPr>
              <w:pStyle w:val="TableRow"/>
            </w:pPr>
            <w:r w:rsidRPr="005455FB">
              <w:t>2023-</w:t>
            </w:r>
            <w:r w:rsidR="00D02A84">
              <w:t>12</w:t>
            </w:r>
            <w:r w:rsidRPr="005455FB">
              <w:t>-</w:t>
            </w:r>
            <w:r w:rsidR="00F9389B">
              <w:t>1</w:t>
            </w:r>
            <w:r w:rsidR="00EA0B04">
              <w:t>8</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5EB546E1" w14:textId="54C47BDA" w:rsidR="00425422" w:rsidRPr="00721D3F" w:rsidRDefault="004752B2" w:rsidP="00425422">
            <w:pPr>
              <w:pStyle w:val="TableRow"/>
            </w:pPr>
            <w:r w:rsidRPr="00D839EF">
              <w:t>Amendments made at: 1.2, Table 1, 2.8.3, 2.8.4, Table 11, 3.5, Table 17, 3.12.4, Tables 19 &amp; 20, 3.12.5, 4.1, 4.5</w:t>
            </w:r>
          </w:p>
        </w:tc>
      </w:tr>
    </w:tbl>
    <w:p w14:paraId="099EB104" w14:textId="30D8DCCE" w:rsidR="002F79A3" w:rsidRDefault="002F79A3" w:rsidP="00B96B99">
      <w:pPr>
        <w:pStyle w:val="Heading3"/>
      </w:pPr>
      <w:bookmarkStart w:id="18" w:name="_Toc153453419"/>
      <w:r>
        <w:t>Project-specific</w:t>
      </w:r>
      <w:bookmarkEnd w:id="18"/>
    </w:p>
    <w:tbl>
      <w:tblPr>
        <w:tblW w:w="9634" w:type="dxa"/>
        <w:tblLayout w:type="fixed"/>
        <w:tblLook w:val="04A0" w:firstRow="1" w:lastRow="0" w:firstColumn="1" w:lastColumn="0" w:noHBand="0" w:noVBand="1"/>
      </w:tblPr>
      <w:tblGrid>
        <w:gridCol w:w="1838"/>
        <w:gridCol w:w="1559"/>
        <w:gridCol w:w="1560"/>
        <w:gridCol w:w="4677"/>
      </w:tblGrid>
      <w:tr w:rsidR="002F79A3" w:rsidRPr="00721D3F" w14:paraId="090C3ECD" w14:textId="77777777" w:rsidTr="00516BBE">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CFDCE3"/>
            <w:hideMark/>
          </w:tcPr>
          <w:p w14:paraId="66CFFE60" w14:textId="77777777" w:rsidR="002F79A3" w:rsidRPr="00721D3F" w:rsidRDefault="002F79A3" w:rsidP="00EA0B04">
            <w:pPr>
              <w:pStyle w:val="TableHeader"/>
            </w:pPr>
            <w:r w:rsidRPr="00721D3F">
              <w:t>ISO revision code</w:t>
            </w:r>
          </w:p>
        </w:tc>
        <w:tc>
          <w:tcPr>
            <w:tcW w:w="1559" w:type="dxa"/>
            <w:tcBorders>
              <w:top w:val="single" w:sz="4" w:space="0" w:color="auto"/>
              <w:left w:val="single" w:sz="4" w:space="0" w:color="auto"/>
              <w:bottom w:val="single" w:sz="4" w:space="0" w:color="auto"/>
              <w:right w:val="single" w:sz="4" w:space="0" w:color="auto"/>
            </w:tcBorders>
            <w:shd w:val="clear" w:color="auto" w:fill="CFDCE3"/>
          </w:tcPr>
          <w:p w14:paraId="545E9392" w14:textId="77777777" w:rsidR="002F79A3" w:rsidRPr="00721D3F" w:rsidRDefault="002F79A3" w:rsidP="00EA0B04">
            <w:pPr>
              <w:pStyle w:val="TableHeader"/>
            </w:pPr>
            <w:r w:rsidRPr="00721D3F">
              <w:t>ISO status code</w:t>
            </w:r>
          </w:p>
        </w:tc>
        <w:tc>
          <w:tcPr>
            <w:tcW w:w="1560" w:type="dxa"/>
            <w:tcBorders>
              <w:top w:val="single" w:sz="4" w:space="0" w:color="auto"/>
              <w:left w:val="single" w:sz="4" w:space="0" w:color="auto"/>
              <w:bottom w:val="single" w:sz="4" w:space="0" w:color="auto"/>
              <w:right w:val="single" w:sz="4" w:space="0" w:color="auto"/>
            </w:tcBorders>
            <w:shd w:val="clear" w:color="auto" w:fill="CFDCE3"/>
            <w:hideMark/>
          </w:tcPr>
          <w:p w14:paraId="4B503B0E" w14:textId="77777777" w:rsidR="002F79A3" w:rsidRPr="00721D3F" w:rsidRDefault="002F79A3" w:rsidP="00EA0B04">
            <w:pPr>
              <w:pStyle w:val="TableHeader"/>
            </w:pPr>
            <w:r w:rsidRPr="00721D3F">
              <w:t xml:space="preserve">Date </w:t>
            </w:r>
          </w:p>
        </w:tc>
        <w:tc>
          <w:tcPr>
            <w:tcW w:w="4677" w:type="dxa"/>
            <w:tcBorders>
              <w:top w:val="single" w:sz="4" w:space="0" w:color="auto"/>
              <w:left w:val="single" w:sz="4" w:space="0" w:color="auto"/>
              <w:bottom w:val="single" w:sz="4" w:space="0" w:color="auto"/>
              <w:right w:val="single" w:sz="4" w:space="0" w:color="auto"/>
            </w:tcBorders>
            <w:shd w:val="clear" w:color="auto" w:fill="CFDCE3"/>
            <w:hideMark/>
          </w:tcPr>
          <w:p w14:paraId="5FF65AF4" w14:textId="77777777" w:rsidR="002F79A3" w:rsidRPr="00721D3F" w:rsidRDefault="002F79A3" w:rsidP="00EA0B04">
            <w:pPr>
              <w:pStyle w:val="TableHeader"/>
            </w:pPr>
            <w:r w:rsidRPr="00721D3F">
              <w:t>Amendment</w:t>
            </w:r>
          </w:p>
        </w:tc>
      </w:tr>
      <w:tr w:rsidR="002F79A3" w:rsidRPr="00721D3F" w14:paraId="400A5A07" w14:textId="77777777" w:rsidTr="00516BBE">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35D1F120" w14:textId="2C9F34F0" w:rsidR="002F79A3" w:rsidRPr="0024201C" w:rsidRDefault="003209AB" w:rsidP="00EA0B04">
            <w:pPr>
              <w:pStyle w:val="TableRow"/>
              <w:rPr>
                <w:color w:val="auto"/>
              </w:rPr>
            </w:pPr>
            <w:proofErr w:type="spellStart"/>
            <w:r w:rsidRPr="0024201C">
              <w:rPr>
                <w:color w:val="auto"/>
              </w:rPr>
              <w:t>C</w:t>
            </w:r>
            <w:r w:rsidR="002F79A3" w:rsidRPr="0024201C">
              <w:rPr>
                <w:color w:val="auto"/>
              </w:rPr>
              <w:t>nn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21C2A5F" w14:textId="77777777" w:rsidR="002F79A3" w:rsidRPr="0024201C" w:rsidRDefault="002F79A3" w:rsidP="00EA0B04">
            <w:pPr>
              <w:pStyle w:val="TableRow"/>
              <w:rPr>
                <w:color w:val="auto"/>
              </w:rPr>
            </w:pPr>
            <w:r w:rsidRPr="0024201C">
              <w:rPr>
                <w:color w:val="auto"/>
              </w:rPr>
              <w:t>An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D925EDF" w14:textId="77777777" w:rsidR="002F79A3" w:rsidRPr="0024201C" w:rsidRDefault="002F79A3" w:rsidP="00EA0B04">
            <w:pPr>
              <w:pStyle w:val="TableRow"/>
              <w:rPr>
                <w:color w:val="auto"/>
              </w:rPr>
            </w:pPr>
            <w:r w:rsidRPr="0024201C">
              <w:rPr>
                <w:color w:val="auto"/>
              </w:rPr>
              <w:t>YYYY-MM-DD</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134E5B1E" w14:textId="37E28085" w:rsidR="002F79A3" w:rsidRPr="0024201C" w:rsidRDefault="00702FFB" w:rsidP="00EA0B04">
            <w:pPr>
              <w:pStyle w:val="TableRow"/>
              <w:rPr>
                <w:color w:val="auto"/>
              </w:rPr>
            </w:pPr>
            <w:r w:rsidRPr="0024201C">
              <w:rPr>
                <w:color w:val="auto"/>
              </w:rPr>
              <w:t>Employer's Representative to add amendments made to document here and rename file to make project specific</w:t>
            </w:r>
          </w:p>
        </w:tc>
      </w:tr>
    </w:tbl>
    <w:p w14:paraId="606D93E7" w14:textId="2560DCA6" w:rsidR="005676FF" w:rsidRDefault="005676FF" w:rsidP="009F41B6">
      <w:pPr>
        <w:rPr>
          <w:b/>
        </w:rPr>
      </w:pPr>
    </w:p>
    <w:p w14:paraId="37511F17" w14:textId="2B313884" w:rsidR="009F41B6" w:rsidRDefault="00CF2128" w:rsidP="005676FF">
      <w:pPr>
        <w:pStyle w:val="Heading1"/>
      </w:pPr>
      <w:bookmarkStart w:id="19" w:name="_Toc357771639"/>
      <w:bookmarkStart w:id="20" w:name="_Toc346793417"/>
      <w:bookmarkStart w:id="21" w:name="_Toc153453420"/>
      <w:r w:rsidRPr="00CF2128">
        <w:lastRenderedPageBreak/>
        <w:t xml:space="preserve">Drafting </w:t>
      </w:r>
      <w:r w:rsidR="006F0EBF">
        <w:t>n</w:t>
      </w:r>
      <w:r w:rsidRPr="00CF2128">
        <w:t xml:space="preserve">ote </w:t>
      </w:r>
      <w:r w:rsidR="006F0EBF">
        <w:t>s</w:t>
      </w:r>
      <w:r w:rsidRPr="00CF2128">
        <w:t>ummary</w:t>
      </w:r>
      <w:bookmarkEnd w:id="14"/>
      <w:bookmarkEnd w:id="19"/>
      <w:bookmarkEnd w:id="20"/>
      <w:bookmarkEnd w:id="21"/>
    </w:p>
    <w:bookmarkStart w:id="22" w:name="_Toc357771640"/>
    <w:bookmarkStart w:id="23" w:name="_Toc346793418"/>
    <w:p w14:paraId="300181A2" w14:textId="7FF1BDDE" w:rsidR="009F41B6" w:rsidRDefault="00AE6728" w:rsidP="005676FF">
      <w:pPr>
        <w:pStyle w:val="DfESOutNumbered1"/>
        <w:numPr>
          <w:ilvl w:val="0"/>
          <w:numId w:val="0"/>
        </w:numPr>
      </w:pPr>
      <w:r w:rsidRPr="00A66BC1">
        <w:rPr>
          <w:i/>
          <w:iCs/>
          <w:noProof/>
          <w:sz w:val="20"/>
          <w:szCs w:val="20"/>
        </w:rPr>
        <mc:AlternateContent>
          <mc:Choice Requires="wps">
            <w:drawing>
              <wp:inline distT="0" distB="0" distL="0" distR="0" wp14:anchorId="780DF783" wp14:editId="29B878BF">
                <wp:extent cx="6029960" cy="4625219"/>
                <wp:effectExtent l="0" t="0" r="27940" b="234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625219"/>
                        </a:xfrm>
                        <a:prstGeom prst="rect">
                          <a:avLst/>
                        </a:prstGeom>
                        <a:solidFill>
                          <a:srgbClr val="CFDCE3"/>
                        </a:solidFill>
                        <a:ln w="9525">
                          <a:solidFill>
                            <a:srgbClr val="000000"/>
                          </a:solidFill>
                          <a:miter lim="800000"/>
                          <a:headEnd/>
                          <a:tailEnd/>
                        </a:ln>
                      </wps:spPr>
                      <wps:txbx>
                        <w:txbxContent>
                          <w:p w14:paraId="25E53D39" w14:textId="77777777" w:rsidR="0002271B" w:rsidRPr="00FD1820" w:rsidRDefault="00AE6728" w:rsidP="00827B2B">
                            <w:pPr>
                              <w:autoSpaceDE w:val="0"/>
                              <w:autoSpaceDN w:val="0"/>
                              <w:spacing w:after="120"/>
                              <w:rPr>
                                <w:rFonts w:cs="Arial"/>
                                <w:iCs/>
                                <w:color w:val="auto"/>
                              </w:rPr>
                            </w:pPr>
                            <w:r w:rsidRPr="00FD1820">
                              <w:rPr>
                                <w:rFonts w:cs="Arial"/>
                                <w:iCs/>
                                <w:color w:val="auto"/>
                                <w:lang w:eastAsia="en-US"/>
                              </w:rPr>
                              <w:t>[</w:t>
                            </w:r>
                            <w:r w:rsidRPr="00FD1820">
                              <w:rPr>
                                <w:rFonts w:cs="Arial"/>
                                <w:b/>
                                <w:bCs/>
                                <w:iCs/>
                                <w:color w:val="auto"/>
                                <w:lang w:eastAsia="en-US"/>
                              </w:rPr>
                              <w:t>Drafting note:</w:t>
                            </w:r>
                            <w:r w:rsidRPr="00FD1820">
                              <w:rPr>
                                <w:rFonts w:cs="Arial"/>
                                <w:iCs/>
                                <w:color w:val="auto"/>
                              </w:rPr>
                              <w:t xml:space="preserve"> </w:t>
                            </w:r>
                          </w:p>
                          <w:p w14:paraId="7022C8A0" w14:textId="7C92C6E5" w:rsidR="00AE6728" w:rsidRPr="00FD1820" w:rsidRDefault="00AE6728" w:rsidP="00827B2B">
                            <w:pPr>
                              <w:autoSpaceDE w:val="0"/>
                              <w:autoSpaceDN w:val="0"/>
                              <w:spacing w:after="120"/>
                              <w:rPr>
                                <w:rFonts w:cs="Arial"/>
                                <w:iCs/>
                                <w:color w:val="auto"/>
                                <w:lang w:eastAsia="en-US"/>
                              </w:rPr>
                            </w:pPr>
                            <w:r w:rsidRPr="00FD1820">
                              <w:rPr>
                                <w:rFonts w:cs="Arial"/>
                                <w:iCs/>
                                <w:color w:val="auto"/>
                              </w:rPr>
                              <w:t>This template document can be used for any mainstream school type to reflect strategic and project-specific factors identified during discussions with t</w:t>
                            </w:r>
                            <w:r w:rsidRPr="00FD1820">
                              <w:rPr>
                                <w:rFonts w:cs="Arial"/>
                                <w:iCs/>
                                <w:color w:val="auto"/>
                                <w:lang w:eastAsia="en-US"/>
                              </w:rPr>
                              <w:t xml:space="preserve">he School’s representative. </w:t>
                            </w:r>
                          </w:p>
                          <w:p w14:paraId="0177A58E" w14:textId="77777777" w:rsidR="00AE6728" w:rsidRPr="00FD1820" w:rsidRDefault="00AE6728" w:rsidP="00827B2B">
                            <w:pPr>
                              <w:autoSpaceDE w:val="0"/>
                              <w:autoSpaceDN w:val="0"/>
                              <w:spacing w:after="120"/>
                              <w:rPr>
                                <w:rFonts w:cs="Arial"/>
                                <w:iCs/>
                                <w:color w:val="auto"/>
                                <w:lang w:eastAsia="en-US"/>
                              </w:rPr>
                            </w:pPr>
                            <w:r w:rsidRPr="00FD1820">
                              <w:rPr>
                                <w:rFonts w:cs="Arial"/>
                                <w:iCs/>
                                <w:color w:val="auto"/>
                                <w:lang w:eastAsia="en-US"/>
                              </w:rPr>
                              <w:t>The SSB Annexes are listed at the end of this template.</w:t>
                            </w:r>
                          </w:p>
                          <w:p w14:paraId="6616DCC6" w14:textId="77777777" w:rsidR="00AE6728" w:rsidRPr="00FD1820" w:rsidRDefault="00AE6728" w:rsidP="00827B2B">
                            <w:pPr>
                              <w:autoSpaceDE w:val="0"/>
                              <w:autoSpaceDN w:val="0"/>
                              <w:spacing w:after="120"/>
                              <w:rPr>
                                <w:rFonts w:cs="Arial"/>
                                <w:iCs/>
                                <w:color w:val="auto"/>
                                <w:lang w:eastAsia="en-US"/>
                              </w:rPr>
                            </w:pPr>
                            <w:r w:rsidRPr="00FD1820">
                              <w:rPr>
                                <w:rFonts w:cs="Arial"/>
                                <w:iCs/>
                                <w:color w:val="auto"/>
                                <w:lang w:eastAsia="en-US"/>
                              </w:rPr>
                              <w:t>Any text added should be in standard black font and numbered so that each clause can be clearly referenced. The front cover, contents table and version control should be updated to suit.</w:t>
                            </w:r>
                          </w:p>
                          <w:p w14:paraId="16208DDF" w14:textId="77777777" w:rsidR="00AE6728" w:rsidRPr="00FD1820" w:rsidRDefault="00AE6728" w:rsidP="00827B2B">
                            <w:pPr>
                              <w:autoSpaceDE w:val="0"/>
                              <w:autoSpaceDN w:val="0"/>
                              <w:spacing w:after="120"/>
                              <w:rPr>
                                <w:rFonts w:cs="Arial"/>
                                <w:iCs/>
                                <w:color w:val="auto"/>
                                <w:lang w:eastAsia="en-US"/>
                              </w:rPr>
                            </w:pPr>
                            <w:r w:rsidRPr="00FD1820">
                              <w:rPr>
                                <w:rFonts w:cs="Arial"/>
                                <w:iCs/>
                                <w:color w:val="auto"/>
                                <w:lang w:eastAsia="en-US"/>
                              </w:rPr>
                              <w:t>The completed SSB, and associated Annexes are initially included as an Appendix to the Feasibility Study and will eventually form Part C of the Employer’s Requirements (ERs).</w:t>
                            </w:r>
                          </w:p>
                          <w:p w14:paraId="79EF5F34" w14:textId="77777777" w:rsidR="00AE6728" w:rsidRPr="00FD1820" w:rsidRDefault="00AE6728" w:rsidP="00827B2B">
                            <w:pPr>
                              <w:autoSpaceDE w:val="0"/>
                              <w:autoSpaceDN w:val="0"/>
                              <w:spacing w:after="120"/>
                              <w:rPr>
                                <w:rFonts w:cs="Arial"/>
                                <w:iCs/>
                                <w:color w:val="auto"/>
                                <w:lang w:eastAsia="en-US"/>
                              </w:rPr>
                            </w:pPr>
                            <w:r w:rsidRPr="00FD1820">
                              <w:rPr>
                                <w:rFonts w:cs="Arial"/>
                                <w:iCs/>
                                <w:color w:val="auto"/>
                              </w:rPr>
                              <w:t>The SSB requirements should not contradict the GDB.</w:t>
                            </w:r>
                          </w:p>
                          <w:p w14:paraId="6F243AC2" w14:textId="77777777" w:rsidR="00AE6728" w:rsidRPr="00FD1820" w:rsidRDefault="00AE6728" w:rsidP="00827B2B">
                            <w:pPr>
                              <w:autoSpaceDE w:val="0"/>
                              <w:autoSpaceDN w:val="0"/>
                              <w:spacing w:after="120" w:line="276" w:lineRule="auto"/>
                              <w:rPr>
                                <w:rFonts w:cs="Arial"/>
                                <w:iCs/>
                                <w:color w:val="auto"/>
                              </w:rPr>
                            </w:pPr>
                            <w:r w:rsidRPr="00FD1820">
                              <w:rPr>
                                <w:rFonts w:cs="Arial"/>
                                <w:iCs/>
                                <w:color w:val="auto"/>
                              </w:rPr>
                              <w:t xml:space="preserve">The School-specific Brief (SSB) sets out the school-specific briefing requirements for a school capital project. The SSB and the Generic Design Brief (GDB) form Parts C and B respectively of the Employer’s Requirements (ERs). The GDB contains the generic requirements for all Schools, therefore the SSB should only contain additional or optional requirements specific to the School, and which impact on the capital works. </w:t>
                            </w:r>
                          </w:p>
                          <w:p w14:paraId="5BEF21D5" w14:textId="77777777" w:rsidR="00AE6728" w:rsidRPr="00FD1820" w:rsidRDefault="00AE6728" w:rsidP="00827B2B">
                            <w:pPr>
                              <w:autoSpaceDE w:val="0"/>
                              <w:autoSpaceDN w:val="0"/>
                              <w:spacing w:after="120" w:line="276" w:lineRule="auto"/>
                              <w:rPr>
                                <w:rFonts w:cs="Arial"/>
                                <w:iCs/>
                                <w:color w:val="auto"/>
                              </w:rPr>
                            </w:pPr>
                            <w:r w:rsidRPr="00FD1820">
                              <w:rPr>
                                <w:iCs/>
                              </w:rPr>
                              <w:t>Apart from Section 1: Context, the</w:t>
                            </w:r>
                            <w:r w:rsidRPr="00FD1820">
                              <w:rPr>
                                <w:rFonts w:cs="Arial"/>
                                <w:iCs/>
                                <w:color w:val="auto"/>
                              </w:rPr>
                              <w:t xml:space="preserve"> SSB is in two main parts (with Annexes). The two parts are: The Strategic Brief and The Project Brief.]</w:t>
                            </w:r>
                          </w:p>
                        </w:txbxContent>
                      </wps:txbx>
                      <wps:bodyPr rot="0" vert="horz" wrap="square" lIns="91440" tIns="45720" rIns="91440" bIns="45720" anchor="t" anchorCtr="0">
                        <a:noAutofit/>
                      </wps:bodyPr>
                    </wps:wsp>
                  </a:graphicData>
                </a:graphic>
              </wp:inline>
            </w:drawing>
          </mc:Choice>
          <mc:Fallback>
            <w:pict>
              <v:shape w14:anchorId="780DF783" id="Text Box 50" o:spid="_x0000_s1027" type="#_x0000_t202" style="width:474.8pt;height:36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vAGAIAACcEAAAOAAAAZHJzL2Uyb0RvYy54bWysk81u2zAMx+8D9g6C7osdL8kaI07RJc0w&#10;oPsA2j2ALMuxMFnUJCV29vSlZDfNuu0yzAdBNKW/yB/J1XXfKnIU1knQBZ1OUkqE5lBJvS/ot4fd&#10;mytKnGe6Ygq0KOhJOHq9fv1q1ZlcZNCAqoQlKKJd3pmCNt6bPEkcb0TL3ASM0OiswbbMo2n3SWVZ&#10;h+qtSrI0XSQd2MpY4MI5/LsdnHQd9etacP+lrp3wRBUUY/NxtXEtw5qsVyzfW2Yayccw2D9E0TKp&#10;8dGz1JZ5Rg5W/ibVSm7BQe0nHNoE6lpyEXPAbKbpi2zuG2ZEzAXhOHPG5P6fLP98vDdfLfH9e+ix&#10;gDEJZ+6Af3dEw6Zhei9urIWuEazCh6cBWdIZl49XA2qXuyBSdp+gwiKzg4co1Ne2DVQwT4LqWIDT&#10;GbroPeH4c5Fmy+UCXRx9s0U2z6bL+AbLn64b6/wHAS0Jm4JarGqUZ8c750M4LH86El5zoGS1k0pF&#10;w+7LjbLkyLADNrvt5vbtqP7LMaVJV9DlPJsPBP4qkcbvTxKt9NjKSrYFvTofYnngdqur2GieSTXs&#10;MWSlR5CB3UDR92VPZDVSDlxLqE5I1sLQuThpuGnA/qSkw64tqPtxYFZQoj5qrM5yOpuFNo/GbP4u&#10;Q8NeespLD9McpQrqKRm2Gx9HI3DTcINVrGXk+xzJGDJ2Y8Q+Tk5o90s7nnqe7/UjAAAA//8DAFBL&#10;AwQUAAYACAAAACEA0gIW494AAAAFAQAADwAAAGRycy9kb3ducmV2LnhtbEyPzU7DMBCE70i8g7VI&#10;3KhDVZU2jVMhRA85RS0/ErdtvE0C8TqK3cTw9BgucFlpNKOZb7NtMJ0YaXCtZQW3swQEcWV1y7WC&#10;56fdzQqE88gaO8uk4JMcbPPLiwxTbSfe03jwtYgl7FJU0Hjfp1K6qiGDbmZ74uid7GDQRznUUg84&#10;xXLTyXmSLKXBluNCgz09NFR9HM5GQbkr31oMxb54/DLvxfQyvrpQKnV9Fe43IDwF/xeGH/yIDnlk&#10;Otozayc6BfER/3ujt16slyCOCu7mqwXIPJP/6fNvAAAA//8DAFBLAQItABQABgAIAAAAIQC2gziS&#10;/gAAAOEBAAATAAAAAAAAAAAAAAAAAAAAAABbQ29udGVudF9UeXBlc10ueG1sUEsBAi0AFAAGAAgA&#10;AAAhADj9If/WAAAAlAEAAAsAAAAAAAAAAAAAAAAALwEAAF9yZWxzLy5yZWxzUEsBAi0AFAAGAAgA&#10;AAAhAI46m8AYAgAAJwQAAA4AAAAAAAAAAAAAAAAALgIAAGRycy9lMm9Eb2MueG1sUEsBAi0AFAAG&#10;AAgAAAAhANICFuPeAAAABQEAAA8AAAAAAAAAAAAAAAAAcgQAAGRycy9kb3ducmV2LnhtbFBLBQYA&#10;AAAABAAEAPMAAAB9BQAAAAA=&#10;" fillcolor="#cfdce3">
                <v:textbox>
                  <w:txbxContent>
                    <w:p w14:paraId="25E53D39" w14:textId="77777777" w:rsidR="0002271B" w:rsidRPr="00FD1820" w:rsidRDefault="00AE6728" w:rsidP="00827B2B">
                      <w:pPr>
                        <w:autoSpaceDE w:val="0"/>
                        <w:autoSpaceDN w:val="0"/>
                        <w:spacing w:after="120"/>
                        <w:rPr>
                          <w:rFonts w:cs="Arial"/>
                          <w:iCs/>
                          <w:color w:val="auto"/>
                        </w:rPr>
                      </w:pPr>
                      <w:r w:rsidRPr="00FD1820">
                        <w:rPr>
                          <w:rFonts w:cs="Arial"/>
                          <w:iCs/>
                          <w:color w:val="auto"/>
                          <w:lang w:eastAsia="en-US"/>
                        </w:rPr>
                        <w:t>[</w:t>
                      </w:r>
                      <w:r w:rsidRPr="00FD1820">
                        <w:rPr>
                          <w:rFonts w:cs="Arial"/>
                          <w:b/>
                          <w:bCs/>
                          <w:iCs/>
                          <w:color w:val="auto"/>
                          <w:lang w:eastAsia="en-US"/>
                        </w:rPr>
                        <w:t>Drafting note:</w:t>
                      </w:r>
                      <w:r w:rsidRPr="00FD1820">
                        <w:rPr>
                          <w:rFonts w:cs="Arial"/>
                          <w:iCs/>
                          <w:color w:val="auto"/>
                        </w:rPr>
                        <w:t xml:space="preserve"> </w:t>
                      </w:r>
                    </w:p>
                    <w:p w14:paraId="7022C8A0" w14:textId="7C92C6E5" w:rsidR="00AE6728" w:rsidRPr="00FD1820" w:rsidRDefault="00AE6728" w:rsidP="00827B2B">
                      <w:pPr>
                        <w:autoSpaceDE w:val="0"/>
                        <w:autoSpaceDN w:val="0"/>
                        <w:spacing w:after="120"/>
                        <w:rPr>
                          <w:rFonts w:cs="Arial"/>
                          <w:iCs/>
                          <w:color w:val="auto"/>
                          <w:lang w:eastAsia="en-US"/>
                        </w:rPr>
                      </w:pPr>
                      <w:r w:rsidRPr="00FD1820">
                        <w:rPr>
                          <w:rFonts w:cs="Arial"/>
                          <w:iCs/>
                          <w:color w:val="auto"/>
                        </w:rPr>
                        <w:t>This template document can be used for any mainstream school type to reflect strategic and project-specific factors identified during discussions with t</w:t>
                      </w:r>
                      <w:r w:rsidRPr="00FD1820">
                        <w:rPr>
                          <w:rFonts w:cs="Arial"/>
                          <w:iCs/>
                          <w:color w:val="auto"/>
                          <w:lang w:eastAsia="en-US"/>
                        </w:rPr>
                        <w:t xml:space="preserve">he </w:t>
                      </w:r>
                      <w:proofErr w:type="gramStart"/>
                      <w:r w:rsidRPr="00FD1820">
                        <w:rPr>
                          <w:rFonts w:cs="Arial"/>
                          <w:iCs/>
                          <w:color w:val="auto"/>
                          <w:lang w:eastAsia="en-US"/>
                        </w:rPr>
                        <w:t>School’s</w:t>
                      </w:r>
                      <w:proofErr w:type="gramEnd"/>
                      <w:r w:rsidRPr="00FD1820">
                        <w:rPr>
                          <w:rFonts w:cs="Arial"/>
                          <w:iCs/>
                          <w:color w:val="auto"/>
                          <w:lang w:eastAsia="en-US"/>
                        </w:rPr>
                        <w:t xml:space="preserve"> representative. </w:t>
                      </w:r>
                    </w:p>
                    <w:p w14:paraId="0177A58E" w14:textId="77777777" w:rsidR="00AE6728" w:rsidRPr="00FD1820" w:rsidRDefault="00AE6728" w:rsidP="00827B2B">
                      <w:pPr>
                        <w:autoSpaceDE w:val="0"/>
                        <w:autoSpaceDN w:val="0"/>
                        <w:spacing w:after="120"/>
                        <w:rPr>
                          <w:rFonts w:cs="Arial"/>
                          <w:iCs/>
                          <w:color w:val="auto"/>
                          <w:lang w:eastAsia="en-US"/>
                        </w:rPr>
                      </w:pPr>
                      <w:r w:rsidRPr="00FD1820">
                        <w:rPr>
                          <w:rFonts w:cs="Arial"/>
                          <w:iCs/>
                          <w:color w:val="auto"/>
                          <w:lang w:eastAsia="en-US"/>
                        </w:rPr>
                        <w:t>The SSB Annexes are listed at the end of this template.</w:t>
                      </w:r>
                    </w:p>
                    <w:p w14:paraId="6616DCC6" w14:textId="77777777" w:rsidR="00AE6728" w:rsidRPr="00FD1820" w:rsidRDefault="00AE6728" w:rsidP="00827B2B">
                      <w:pPr>
                        <w:autoSpaceDE w:val="0"/>
                        <w:autoSpaceDN w:val="0"/>
                        <w:spacing w:after="120"/>
                        <w:rPr>
                          <w:rFonts w:cs="Arial"/>
                          <w:iCs/>
                          <w:color w:val="auto"/>
                          <w:lang w:eastAsia="en-US"/>
                        </w:rPr>
                      </w:pPr>
                      <w:r w:rsidRPr="00FD1820">
                        <w:rPr>
                          <w:rFonts w:cs="Arial"/>
                          <w:iCs/>
                          <w:color w:val="auto"/>
                          <w:lang w:eastAsia="en-US"/>
                        </w:rPr>
                        <w:t>Any text added should be in standard black font and numbered so that each clause can be clearly referenced. The front cover, contents table and version control should be updated to suit.</w:t>
                      </w:r>
                    </w:p>
                    <w:p w14:paraId="16208DDF" w14:textId="77777777" w:rsidR="00AE6728" w:rsidRPr="00FD1820" w:rsidRDefault="00AE6728" w:rsidP="00827B2B">
                      <w:pPr>
                        <w:autoSpaceDE w:val="0"/>
                        <w:autoSpaceDN w:val="0"/>
                        <w:spacing w:after="120"/>
                        <w:rPr>
                          <w:rFonts w:cs="Arial"/>
                          <w:iCs/>
                          <w:color w:val="auto"/>
                          <w:lang w:eastAsia="en-US"/>
                        </w:rPr>
                      </w:pPr>
                      <w:r w:rsidRPr="00FD1820">
                        <w:rPr>
                          <w:rFonts w:cs="Arial"/>
                          <w:iCs/>
                          <w:color w:val="auto"/>
                          <w:lang w:eastAsia="en-US"/>
                        </w:rPr>
                        <w:t>The completed SSB, and associated Annexes are initially included as an Appendix to the Feasibility Study and will eventually form Part C of the Employer’s Requirements (ERs).</w:t>
                      </w:r>
                    </w:p>
                    <w:p w14:paraId="79EF5F34" w14:textId="77777777" w:rsidR="00AE6728" w:rsidRPr="00FD1820" w:rsidRDefault="00AE6728" w:rsidP="00827B2B">
                      <w:pPr>
                        <w:autoSpaceDE w:val="0"/>
                        <w:autoSpaceDN w:val="0"/>
                        <w:spacing w:after="120"/>
                        <w:rPr>
                          <w:rFonts w:cs="Arial"/>
                          <w:iCs/>
                          <w:color w:val="auto"/>
                          <w:lang w:eastAsia="en-US"/>
                        </w:rPr>
                      </w:pPr>
                      <w:r w:rsidRPr="00FD1820">
                        <w:rPr>
                          <w:rFonts w:cs="Arial"/>
                          <w:iCs/>
                          <w:color w:val="auto"/>
                        </w:rPr>
                        <w:t>The SSB requirements should not contradict the GDB.</w:t>
                      </w:r>
                    </w:p>
                    <w:p w14:paraId="6F243AC2" w14:textId="77777777" w:rsidR="00AE6728" w:rsidRPr="00FD1820" w:rsidRDefault="00AE6728" w:rsidP="00827B2B">
                      <w:pPr>
                        <w:autoSpaceDE w:val="0"/>
                        <w:autoSpaceDN w:val="0"/>
                        <w:spacing w:after="120" w:line="276" w:lineRule="auto"/>
                        <w:rPr>
                          <w:rFonts w:cs="Arial"/>
                          <w:iCs/>
                          <w:color w:val="auto"/>
                        </w:rPr>
                      </w:pPr>
                      <w:r w:rsidRPr="00FD1820">
                        <w:rPr>
                          <w:rFonts w:cs="Arial"/>
                          <w:iCs/>
                          <w:color w:val="auto"/>
                        </w:rPr>
                        <w:t xml:space="preserve">The </w:t>
                      </w:r>
                      <w:proofErr w:type="gramStart"/>
                      <w:r w:rsidRPr="00FD1820">
                        <w:rPr>
                          <w:rFonts w:cs="Arial"/>
                          <w:iCs/>
                          <w:color w:val="auto"/>
                        </w:rPr>
                        <w:t>School</w:t>
                      </w:r>
                      <w:proofErr w:type="gramEnd"/>
                      <w:r w:rsidRPr="00FD1820">
                        <w:rPr>
                          <w:rFonts w:cs="Arial"/>
                          <w:iCs/>
                          <w:color w:val="auto"/>
                        </w:rPr>
                        <w:t xml:space="preserve">-specific Brief (SSB) sets out the school-specific briefing requirements for a school capital project. The SSB and the Generic Design Brief (GDB) form Parts C and B respectively of the Employer’s Requirements (ERs). The GDB contains the generic requirements for all Schools, therefore the SSB should only contain additional or optional requirements specific to the </w:t>
                      </w:r>
                      <w:proofErr w:type="gramStart"/>
                      <w:r w:rsidRPr="00FD1820">
                        <w:rPr>
                          <w:rFonts w:cs="Arial"/>
                          <w:iCs/>
                          <w:color w:val="auto"/>
                        </w:rPr>
                        <w:t>School</w:t>
                      </w:r>
                      <w:proofErr w:type="gramEnd"/>
                      <w:r w:rsidRPr="00FD1820">
                        <w:rPr>
                          <w:rFonts w:cs="Arial"/>
                          <w:iCs/>
                          <w:color w:val="auto"/>
                        </w:rPr>
                        <w:t xml:space="preserve">, and which impact on the capital works. </w:t>
                      </w:r>
                    </w:p>
                    <w:p w14:paraId="5BEF21D5" w14:textId="77777777" w:rsidR="00AE6728" w:rsidRPr="00FD1820" w:rsidRDefault="00AE6728" w:rsidP="00827B2B">
                      <w:pPr>
                        <w:autoSpaceDE w:val="0"/>
                        <w:autoSpaceDN w:val="0"/>
                        <w:spacing w:after="120" w:line="276" w:lineRule="auto"/>
                        <w:rPr>
                          <w:rFonts w:cs="Arial"/>
                          <w:iCs/>
                          <w:color w:val="auto"/>
                        </w:rPr>
                      </w:pPr>
                      <w:r w:rsidRPr="00FD1820">
                        <w:rPr>
                          <w:iCs/>
                        </w:rPr>
                        <w:t>Apart from Section 1: Context, the</w:t>
                      </w:r>
                      <w:r w:rsidRPr="00FD1820">
                        <w:rPr>
                          <w:rFonts w:cs="Arial"/>
                          <w:iCs/>
                          <w:color w:val="auto"/>
                        </w:rPr>
                        <w:t xml:space="preserve"> SSB is in two main parts (with Annexes). The two parts are: The Strategic Brief and The Project Brief.]</w:t>
                      </w:r>
                    </w:p>
                  </w:txbxContent>
                </v:textbox>
                <w10:anchorlock/>
              </v:shape>
            </w:pict>
          </mc:Fallback>
        </mc:AlternateContent>
      </w:r>
    </w:p>
    <w:p w14:paraId="3ABD812C" w14:textId="75043E1E" w:rsidR="00AE6728" w:rsidRDefault="00100EDD" w:rsidP="005676FF">
      <w:pPr>
        <w:pStyle w:val="DfESOutNumbered1"/>
        <w:numPr>
          <w:ilvl w:val="0"/>
          <w:numId w:val="0"/>
        </w:numPr>
      </w:pPr>
      <w:r w:rsidRPr="00A66BC1">
        <w:rPr>
          <w:i/>
          <w:iCs/>
          <w:noProof/>
          <w:sz w:val="20"/>
          <w:szCs w:val="20"/>
        </w:rPr>
        <mc:AlternateContent>
          <mc:Choice Requires="wps">
            <w:drawing>
              <wp:inline distT="0" distB="0" distL="0" distR="0" wp14:anchorId="3ED0069A" wp14:editId="1ACFB619">
                <wp:extent cx="6029960" cy="3952724"/>
                <wp:effectExtent l="0" t="0" r="27940" b="10160"/>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952724"/>
                        </a:xfrm>
                        <a:prstGeom prst="rect">
                          <a:avLst/>
                        </a:prstGeom>
                        <a:solidFill>
                          <a:srgbClr val="CFDCE3"/>
                        </a:solidFill>
                        <a:ln w="9525">
                          <a:solidFill>
                            <a:srgbClr val="000000"/>
                          </a:solidFill>
                          <a:miter lim="800000"/>
                          <a:headEnd/>
                          <a:tailEnd/>
                        </a:ln>
                      </wps:spPr>
                      <wps:txbx>
                        <w:txbxContent>
                          <w:p w14:paraId="4928E953" w14:textId="77777777" w:rsidR="00100EDD" w:rsidRPr="00FD1820" w:rsidRDefault="00100EDD" w:rsidP="00936DA4">
                            <w:bookmarkStart w:id="24" w:name="_Toc65250762"/>
                            <w:bookmarkStart w:id="25" w:name="_Toc65250811"/>
                            <w:r w:rsidRPr="00FD1820">
                              <w:rPr>
                                <w:rFonts w:eastAsiaTheme="minorEastAsia"/>
                                <w:b/>
                                <w:bCs/>
                              </w:rPr>
                              <w:t>The Strategic Brief</w:t>
                            </w:r>
                            <w:bookmarkEnd w:id="24"/>
                            <w:bookmarkEnd w:id="25"/>
                            <w:r w:rsidRPr="00FD1820">
                              <w:t xml:space="preserve"> (see SSB Section 2) </w:t>
                            </w:r>
                          </w:p>
                          <w:p w14:paraId="418BFE21" w14:textId="77777777" w:rsidR="00100EDD" w:rsidRPr="00FD1820" w:rsidRDefault="00100EDD" w:rsidP="00821622">
                            <w:pPr>
                              <w:spacing w:after="120"/>
                              <w:ind w:left="363"/>
                              <w:rPr>
                                <w:rFonts w:cs="Arial"/>
                              </w:rPr>
                            </w:pPr>
                            <w:r w:rsidRPr="00FD1820">
                              <w:t xml:space="preserve">The Strategic Brief provides the context to the Project Brief. It describes the school’s educational needs, its site, and any Capital works which may be needed, but are outside of the parameters of the funded project, and hence the Project Brief. Therefore, the whole site is analysed, even though some of the required works will not be completed within the funded project. The Strategic Brief should be completed in close cooperation with the RB, and the output included in SS6: Sustainable Estates Strategy. </w:t>
                            </w:r>
                            <w:r w:rsidRPr="00FD1820">
                              <w:rPr>
                                <w:rFonts w:cs="Arial"/>
                              </w:rPr>
                              <w:t>SS6 should clearly present (graphically and annotated) the following requirements as a minimum:</w:t>
                            </w:r>
                          </w:p>
                          <w:p w14:paraId="32A0FDD3" w14:textId="77777777" w:rsidR="00100EDD" w:rsidRPr="00FD1820" w:rsidRDefault="00100EDD" w:rsidP="00821622">
                            <w:pPr>
                              <w:pStyle w:val="ListParagraph"/>
                              <w:rPr>
                                <w:lang w:eastAsia="en-US"/>
                              </w:rPr>
                            </w:pPr>
                            <w:r w:rsidRPr="00FD1820">
                              <w:rPr>
                                <w:b/>
                                <w:bCs/>
                                <w:lang w:eastAsia="en-US"/>
                              </w:rPr>
                              <w:t>Timeline of Condition Led Projects</w:t>
                            </w:r>
                            <w:r w:rsidRPr="00FD1820">
                              <w:rPr>
                                <w:lang w:eastAsia="en-US"/>
                              </w:rPr>
                              <w:t xml:space="preserve"> (up to at least 2050)</w:t>
                            </w:r>
                          </w:p>
                          <w:p w14:paraId="65364637" w14:textId="77777777" w:rsidR="00100EDD" w:rsidRPr="00FD1820" w:rsidRDefault="00100EDD" w:rsidP="00821622">
                            <w:pPr>
                              <w:pStyle w:val="ListParagraph"/>
                              <w:numPr>
                                <w:ilvl w:val="0"/>
                                <w:numId w:val="0"/>
                              </w:numPr>
                              <w:ind w:left="720"/>
                              <w:rPr>
                                <w:lang w:eastAsia="en-US"/>
                              </w:rPr>
                            </w:pPr>
                            <w:r w:rsidRPr="00FD1820">
                              <w:rPr>
                                <w:lang w:eastAsia="en-US"/>
                              </w:rPr>
                              <w:t xml:space="preserve">Using the </w:t>
                            </w:r>
                            <w:r w:rsidRPr="00FD1820">
                              <w:rPr>
                                <w:b/>
                                <w:bCs/>
                                <w:lang w:eastAsia="en-US"/>
                              </w:rPr>
                              <w:t>Estate Data Summary</w:t>
                            </w:r>
                            <w:r w:rsidRPr="00FD1820">
                              <w:rPr>
                                <w:lang w:eastAsia="en-US"/>
                              </w:rPr>
                              <w:t xml:space="preserve"> template this should depict at high-level when the condition of the buildings will dictate that works need to take place to one or more of the buildings across the school estate.</w:t>
                            </w:r>
                          </w:p>
                          <w:p w14:paraId="6E309F84" w14:textId="77777777" w:rsidR="00100EDD" w:rsidRPr="00FD1820" w:rsidRDefault="00100EDD" w:rsidP="00821622">
                            <w:pPr>
                              <w:pStyle w:val="ListParagraph"/>
                              <w:rPr>
                                <w:lang w:eastAsia="en-US"/>
                              </w:rPr>
                            </w:pPr>
                            <w:r w:rsidRPr="00FD1820">
                              <w:rPr>
                                <w:b/>
                                <w:bCs/>
                                <w:lang w:eastAsia="en-US"/>
                              </w:rPr>
                              <w:t>Climate Resilient Road Map</w:t>
                            </w:r>
                            <w:r w:rsidRPr="00FD1820">
                              <w:rPr>
                                <w:lang w:eastAsia="en-US"/>
                              </w:rPr>
                              <w:t xml:space="preserve"> (as per UK GBC definition)</w:t>
                            </w:r>
                          </w:p>
                          <w:p w14:paraId="5A648E9A" w14:textId="77777777" w:rsidR="00100EDD" w:rsidRPr="00FD1820" w:rsidRDefault="00100EDD" w:rsidP="00821622">
                            <w:pPr>
                              <w:pStyle w:val="ListParagraph"/>
                              <w:numPr>
                                <w:ilvl w:val="0"/>
                                <w:numId w:val="0"/>
                              </w:numPr>
                              <w:ind w:left="720"/>
                              <w:rPr>
                                <w:lang w:eastAsia="en-US"/>
                              </w:rPr>
                            </w:pPr>
                            <w:r w:rsidRPr="00FD1820">
                              <w:rPr>
                                <w:lang w:eastAsia="en-US"/>
                              </w:rPr>
                              <w:t>This should depict how the Site Masterplan will take the School Estate towards Climate Resilience which includes Net Zero Carbon by 2050, adaptation to overheating risk and managing, biodiversity net gain.</w:t>
                            </w:r>
                          </w:p>
                        </w:txbxContent>
                      </wps:txbx>
                      <wps:bodyPr rot="0" vert="horz" wrap="square" lIns="91440" tIns="45720" rIns="91440" bIns="45720" anchor="t" anchorCtr="0">
                        <a:noAutofit/>
                      </wps:bodyPr>
                    </wps:wsp>
                  </a:graphicData>
                </a:graphic>
              </wp:inline>
            </w:drawing>
          </mc:Choice>
          <mc:Fallback>
            <w:pict>
              <v:shape w14:anchorId="3ED0069A" id="Text Box 112" o:spid="_x0000_s1028" type="#_x0000_t202" style="width:474.8pt;height:3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gfGAIAACcEAAAOAAAAZHJzL2Uyb0RvYy54bWysU9tu2zAMfR+wfxD0vthxk7Qx4hRd0gwD&#10;ugvQ7QNkWY6FyaImKbGzry8lu2l2exnmB0E0qUPy8HB127eKHIV1EnRBp5OUEqE5VFLvC/r1y+7N&#10;DSXOM10xBVoU9CQcvV2/frXqTC4yaEBVwhIE0S7vTEEb702eJI43omVuAkZodNZgW+bRtPuksqxD&#10;9FYlWZoukg5sZSxw4Rz+3Q5Ouo74dS24/1TXTniiCoq1+XjaeJbhTNYrlu8tM43kYxnsH6pomdSY&#10;9Ay1ZZ6Rg5W/QbWSW3BQ+wmHNoG6llzEHrCbafpLN48NMyL2guQ4c6bJ/T9Y/vH4aD5b4vu30OMA&#10;YxPOPAD/5oiGTcP0XtxZC10jWIWJp4GypDMuH58Gql3uAkjZfYAKh8wOHiJQX9s2sIJ9EkTHAZzO&#10;pIveE44/F2m2XC7QxdF3tZxn19ks5mD583NjnX8noCXhUlCLU43w7PjgfCiH5c8hIZsDJaudVCoa&#10;dl9ulCVHhgrY7Lab+6sR/acwpUlXUMw+Hxj4K0Qavz9BtNKjlJVsC3pzDmJ54O1eV1Fonkk13LFk&#10;pUciA3cDi74veyKrgmYhQeC1hOqEzFoYlIubhpcG7A9KOlRtQd33A7OCEvVe43SW09ksyDwas/l1&#10;hoa99JSXHqY5QhXUUzJcNz6uRuBNwx1OsZaR35dKxpJRjZH2cXOC3C/tGPWy3+snAAAA//8DAFBL&#10;AwQUAAYACAAAACEAdEbJdN0AAAAFAQAADwAAAGRycy9kb3ducmV2LnhtbEyPT0vEMBDF74LfIYzg&#10;zU0tWtzadBFxDz2VXf+At9lmbKvNpDTZNvrpjV70MvB4j/d+U2yCGcRMk+stK7hcJSCIG6t7bhU8&#10;PW4vbkA4j6xxsEwKPsnBpjw9KTDXduEdzXvfiljCLkcFnfdjLqVrOjLoVnYkjt6bnQz6KKdW6gmX&#10;WG4GmSZJJg32HBc6HOm+o+ZjfzQK6m392mOodtXDl3mvluf5xYVaqfOzcHcLwlPwf2H4wY/oUEam&#10;gz2ydmJQEB/xvzd666t1BuKgIEvTa5BlIf/Tl98AAAD//wMAUEsBAi0AFAAGAAgAAAAhALaDOJL+&#10;AAAA4QEAABMAAAAAAAAAAAAAAAAAAAAAAFtDb250ZW50X1R5cGVzXS54bWxQSwECLQAUAAYACAAA&#10;ACEAOP0h/9YAAACUAQAACwAAAAAAAAAAAAAAAAAvAQAAX3JlbHMvLnJlbHNQSwECLQAUAAYACAAA&#10;ACEAxCvIHxgCAAAnBAAADgAAAAAAAAAAAAAAAAAuAgAAZHJzL2Uyb0RvYy54bWxQSwECLQAUAAYA&#10;CAAAACEAdEbJdN0AAAAFAQAADwAAAAAAAAAAAAAAAAByBAAAZHJzL2Rvd25yZXYueG1sUEsFBgAA&#10;AAAEAAQA8wAAAHwFAAAAAA==&#10;" fillcolor="#cfdce3">
                <v:textbox>
                  <w:txbxContent>
                    <w:p w14:paraId="4928E953" w14:textId="77777777" w:rsidR="00100EDD" w:rsidRPr="00FD1820" w:rsidRDefault="00100EDD" w:rsidP="00936DA4">
                      <w:bookmarkStart w:id="26" w:name="_Toc65250762"/>
                      <w:bookmarkStart w:id="27" w:name="_Toc65250811"/>
                      <w:r w:rsidRPr="00FD1820">
                        <w:rPr>
                          <w:rFonts w:eastAsiaTheme="minorEastAsia"/>
                          <w:b/>
                          <w:bCs/>
                        </w:rPr>
                        <w:t>The Strategic Brief</w:t>
                      </w:r>
                      <w:bookmarkEnd w:id="26"/>
                      <w:bookmarkEnd w:id="27"/>
                      <w:r w:rsidRPr="00FD1820">
                        <w:t xml:space="preserve"> (see SSB Section 2) </w:t>
                      </w:r>
                    </w:p>
                    <w:p w14:paraId="418BFE21" w14:textId="77777777" w:rsidR="00100EDD" w:rsidRPr="00FD1820" w:rsidRDefault="00100EDD" w:rsidP="00821622">
                      <w:pPr>
                        <w:spacing w:after="120"/>
                        <w:ind w:left="363"/>
                        <w:rPr>
                          <w:rFonts w:cs="Arial"/>
                        </w:rPr>
                      </w:pPr>
                      <w:r w:rsidRPr="00FD1820">
                        <w:t xml:space="preserve">The Strategic Brief provides the context to the Project Brief. It describes the school’s educational needs, its site, and any Capital works which may be needed, but are outside of the parameters of the funded project, and hence the Project Brief. Therefore, the whole site is analysed, even though some of the required works will not be completed within the funded project. The Strategic Brief should be completed in close cooperation with the RB, and the output included in SS6: Sustainable Estates Strategy. </w:t>
                      </w:r>
                      <w:r w:rsidRPr="00FD1820">
                        <w:rPr>
                          <w:rFonts w:cs="Arial"/>
                        </w:rPr>
                        <w:t>SS6 should clearly present (graphically and annotated) the following requirements as a minimum:</w:t>
                      </w:r>
                    </w:p>
                    <w:p w14:paraId="32A0FDD3" w14:textId="77777777" w:rsidR="00100EDD" w:rsidRPr="00FD1820" w:rsidRDefault="00100EDD" w:rsidP="00821622">
                      <w:pPr>
                        <w:pStyle w:val="ListParagraph"/>
                        <w:rPr>
                          <w:lang w:eastAsia="en-US"/>
                        </w:rPr>
                      </w:pPr>
                      <w:r w:rsidRPr="00FD1820">
                        <w:rPr>
                          <w:b/>
                          <w:bCs/>
                          <w:lang w:eastAsia="en-US"/>
                        </w:rPr>
                        <w:t>Timeline of Condition Led Projects</w:t>
                      </w:r>
                      <w:r w:rsidRPr="00FD1820">
                        <w:rPr>
                          <w:lang w:eastAsia="en-US"/>
                        </w:rPr>
                        <w:t xml:space="preserve"> (up to at least 2050)</w:t>
                      </w:r>
                    </w:p>
                    <w:p w14:paraId="65364637" w14:textId="77777777" w:rsidR="00100EDD" w:rsidRPr="00FD1820" w:rsidRDefault="00100EDD" w:rsidP="00821622">
                      <w:pPr>
                        <w:pStyle w:val="ListParagraph"/>
                        <w:numPr>
                          <w:ilvl w:val="0"/>
                          <w:numId w:val="0"/>
                        </w:numPr>
                        <w:ind w:left="720"/>
                        <w:rPr>
                          <w:lang w:eastAsia="en-US"/>
                        </w:rPr>
                      </w:pPr>
                      <w:r w:rsidRPr="00FD1820">
                        <w:rPr>
                          <w:lang w:eastAsia="en-US"/>
                        </w:rPr>
                        <w:t xml:space="preserve">Using the </w:t>
                      </w:r>
                      <w:r w:rsidRPr="00FD1820">
                        <w:rPr>
                          <w:b/>
                          <w:bCs/>
                          <w:lang w:eastAsia="en-US"/>
                        </w:rPr>
                        <w:t>Estate Data Summary</w:t>
                      </w:r>
                      <w:r w:rsidRPr="00FD1820">
                        <w:rPr>
                          <w:lang w:eastAsia="en-US"/>
                        </w:rPr>
                        <w:t xml:space="preserve"> template this should depict at high-level when the condition of the buildings will dictate that works need to take place to one or more of the buildings across the school estate.</w:t>
                      </w:r>
                    </w:p>
                    <w:p w14:paraId="6E309F84" w14:textId="77777777" w:rsidR="00100EDD" w:rsidRPr="00FD1820" w:rsidRDefault="00100EDD" w:rsidP="00821622">
                      <w:pPr>
                        <w:pStyle w:val="ListParagraph"/>
                        <w:rPr>
                          <w:lang w:eastAsia="en-US"/>
                        </w:rPr>
                      </w:pPr>
                      <w:r w:rsidRPr="00FD1820">
                        <w:rPr>
                          <w:b/>
                          <w:bCs/>
                          <w:lang w:eastAsia="en-US"/>
                        </w:rPr>
                        <w:t>Climate Resilient Road Map</w:t>
                      </w:r>
                      <w:r w:rsidRPr="00FD1820">
                        <w:rPr>
                          <w:lang w:eastAsia="en-US"/>
                        </w:rPr>
                        <w:t xml:space="preserve"> (as per UK GBC definition)</w:t>
                      </w:r>
                    </w:p>
                    <w:p w14:paraId="5A648E9A" w14:textId="77777777" w:rsidR="00100EDD" w:rsidRPr="00FD1820" w:rsidRDefault="00100EDD" w:rsidP="00821622">
                      <w:pPr>
                        <w:pStyle w:val="ListParagraph"/>
                        <w:numPr>
                          <w:ilvl w:val="0"/>
                          <w:numId w:val="0"/>
                        </w:numPr>
                        <w:ind w:left="720"/>
                        <w:rPr>
                          <w:lang w:eastAsia="en-US"/>
                        </w:rPr>
                      </w:pPr>
                      <w:r w:rsidRPr="00FD1820">
                        <w:rPr>
                          <w:lang w:eastAsia="en-US"/>
                        </w:rPr>
                        <w:t>This should depict how the Site Masterplan will take the School Estate towards Climate Resilience which includes Net Zero Carbon by 2050, adaptation to overheating risk and managing, biodiversity net gain.</w:t>
                      </w:r>
                    </w:p>
                  </w:txbxContent>
                </v:textbox>
                <w10:anchorlock/>
              </v:shape>
            </w:pict>
          </mc:Fallback>
        </mc:AlternateContent>
      </w:r>
    </w:p>
    <w:p w14:paraId="44D6F260" w14:textId="4492F5AD" w:rsidR="00DA3117" w:rsidRDefault="00240C6F">
      <w:pPr>
        <w:spacing w:after="0" w:line="240" w:lineRule="auto"/>
      </w:pPr>
      <w:r w:rsidRPr="00A66BC1">
        <w:rPr>
          <w:i/>
          <w:iCs/>
          <w:noProof/>
          <w:sz w:val="20"/>
          <w:szCs w:val="20"/>
        </w:rPr>
        <w:lastRenderedPageBreak/>
        <mc:AlternateContent>
          <mc:Choice Requires="wps">
            <w:drawing>
              <wp:inline distT="0" distB="0" distL="0" distR="0" wp14:anchorId="1D7CBD7B" wp14:editId="685B30A4">
                <wp:extent cx="6029960" cy="8844038"/>
                <wp:effectExtent l="0" t="0" r="27940" b="14605"/>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8844038"/>
                        </a:xfrm>
                        <a:prstGeom prst="rect">
                          <a:avLst/>
                        </a:prstGeom>
                        <a:solidFill>
                          <a:srgbClr val="CFDCE3"/>
                        </a:solidFill>
                        <a:ln w="9525">
                          <a:solidFill>
                            <a:srgbClr val="000000"/>
                          </a:solidFill>
                          <a:miter lim="800000"/>
                          <a:headEnd/>
                          <a:tailEnd/>
                        </a:ln>
                      </wps:spPr>
                      <wps:txbx>
                        <w:txbxContent>
                          <w:p w14:paraId="5E60FBA6" w14:textId="77777777" w:rsidR="00240C6F" w:rsidRPr="00FD1820" w:rsidRDefault="00240C6F" w:rsidP="006E527D">
                            <w:pPr>
                              <w:spacing w:after="160"/>
                              <w:rPr>
                                <w:b/>
                                <w:bCs/>
                              </w:rPr>
                            </w:pPr>
                            <w:r w:rsidRPr="00FD1820">
                              <w:rPr>
                                <w:b/>
                                <w:bCs/>
                              </w:rPr>
                              <w:t>Drafting note continued:</w:t>
                            </w:r>
                          </w:p>
                          <w:p w14:paraId="49A2EFF6" w14:textId="77777777" w:rsidR="00240C6F" w:rsidRPr="00FD1820" w:rsidRDefault="00240C6F" w:rsidP="0055328B">
                            <w:pPr>
                              <w:pStyle w:val="ListParagraph"/>
                              <w:rPr>
                                <w:b/>
                                <w:bCs/>
                                <w:lang w:eastAsia="en-US"/>
                              </w:rPr>
                            </w:pPr>
                            <w:r w:rsidRPr="00FD1820">
                              <w:rPr>
                                <w:b/>
                                <w:bCs/>
                                <w:lang w:eastAsia="en-US"/>
                              </w:rPr>
                              <w:t xml:space="preserve">Constraints &amp; Opportunities Plan </w:t>
                            </w:r>
                          </w:p>
                          <w:p w14:paraId="0ADC9659" w14:textId="77777777" w:rsidR="00240C6F" w:rsidRPr="00FD1820" w:rsidRDefault="00240C6F" w:rsidP="0055328B">
                            <w:pPr>
                              <w:pStyle w:val="ListParagraph"/>
                              <w:numPr>
                                <w:ilvl w:val="0"/>
                                <w:numId w:val="0"/>
                              </w:numPr>
                              <w:ind w:left="720"/>
                              <w:rPr>
                                <w:lang w:eastAsia="en-US"/>
                              </w:rPr>
                            </w:pPr>
                            <w:r w:rsidRPr="00FD1820">
                              <w:rPr>
                                <w:lang w:eastAsia="en-US"/>
                              </w:rPr>
                              <w:t>This should summarise graphically how the existing External Facilities &amp; School Grounds and the School Buildings may limit or support the future direction for the school estate. This should be an overlay of the ‘Control Option’.</w:t>
                            </w:r>
                          </w:p>
                          <w:p w14:paraId="4B808FF9" w14:textId="77777777" w:rsidR="00240C6F" w:rsidRPr="00FD1820" w:rsidRDefault="00240C6F" w:rsidP="0055328B">
                            <w:pPr>
                              <w:pStyle w:val="ListParagraph"/>
                              <w:rPr>
                                <w:b/>
                                <w:bCs/>
                                <w:lang w:eastAsia="en-US"/>
                              </w:rPr>
                            </w:pPr>
                            <w:r w:rsidRPr="00FD1820">
                              <w:rPr>
                                <w:b/>
                                <w:bCs/>
                                <w:lang w:eastAsia="en-US"/>
                              </w:rPr>
                              <w:t>Site Masterplan</w:t>
                            </w:r>
                          </w:p>
                          <w:p w14:paraId="1E2033C7" w14:textId="77777777" w:rsidR="00240C6F" w:rsidRPr="00FD1820" w:rsidRDefault="00240C6F" w:rsidP="0055328B">
                            <w:pPr>
                              <w:pStyle w:val="ListParagraph"/>
                              <w:numPr>
                                <w:ilvl w:val="0"/>
                                <w:numId w:val="0"/>
                              </w:numPr>
                              <w:ind w:left="720"/>
                              <w:rPr>
                                <w:lang w:eastAsia="en-US"/>
                              </w:rPr>
                            </w:pPr>
                            <w:r w:rsidRPr="00FD1820">
                              <w:rPr>
                                <w:lang w:eastAsia="en-US"/>
                              </w:rPr>
                              <w:t>This should depict the preferred approach to the long-term development of the school estate to meet any Condition Led Project previously identified. It should also consider how the School Estate can allow for future expansion whilst maintaining compliance with the External Site Area requirements of Building Bulletin (BB) 103/104 guidance and biodiversity net gain commitments. It should also include any outline Phasing requirements along the way (where applicable).</w:t>
                            </w:r>
                          </w:p>
                          <w:p w14:paraId="546F177C" w14:textId="77777777" w:rsidR="00240C6F" w:rsidRPr="00FD1820" w:rsidRDefault="00240C6F" w:rsidP="0055328B">
                            <w:r w:rsidRPr="00FD1820">
                              <w:rPr>
                                <w:rFonts w:cs="Arial"/>
                              </w:rPr>
                              <w:t>This should depict how the Site Masterplan will take the School Estate towards climate resilience and Net Zero Carbon by 2050.</w:t>
                            </w:r>
                            <w:r w:rsidRPr="00FD1820">
                              <w:t xml:space="preserve"> The </w:t>
                            </w:r>
                            <w:r w:rsidRPr="00FD1820">
                              <w:rPr>
                                <w:b/>
                                <w:bCs/>
                              </w:rPr>
                              <w:t>Strategic Brief</w:t>
                            </w:r>
                            <w:r w:rsidRPr="00FD1820">
                              <w:t xml:space="preserve"> and resultant Sustainable Estates Strategy (SS6) shall:</w:t>
                            </w:r>
                          </w:p>
                          <w:p w14:paraId="44E4C0BF" w14:textId="77777777" w:rsidR="00240C6F" w:rsidRPr="00FD1820" w:rsidRDefault="00240C6F" w:rsidP="0055328B">
                            <w:pPr>
                              <w:pStyle w:val="ListParagraph"/>
                            </w:pPr>
                            <w:r w:rsidRPr="00FD1820">
                              <w:t>Form the framework and context for the Project Brief i.e., the ‘bigger picture’ or the full shopping list of requirements.</w:t>
                            </w:r>
                          </w:p>
                          <w:p w14:paraId="16C32AEB" w14:textId="77777777" w:rsidR="00240C6F" w:rsidRPr="00FD1820" w:rsidRDefault="00240C6F" w:rsidP="0055328B">
                            <w:pPr>
                              <w:pStyle w:val="ListParagraph"/>
                            </w:pPr>
                            <w:r w:rsidRPr="00FD1820">
                              <w:t>Analyse the whole school estate i.e., compare the existing internal and external layout, spaces and areas, with the required layout, spaces and areas.</w:t>
                            </w:r>
                          </w:p>
                          <w:p w14:paraId="58523071" w14:textId="77777777" w:rsidR="00240C6F" w:rsidRPr="00FD1820" w:rsidRDefault="00240C6F" w:rsidP="0055328B">
                            <w:pPr>
                              <w:pStyle w:val="ListParagraph"/>
                            </w:pPr>
                            <w:r w:rsidRPr="00FD1820">
                              <w:t>Be considered as best practice as the first analysis which takes place for any anticipated need for improvements or alterations to a school estate.</w:t>
                            </w:r>
                          </w:p>
                          <w:p w14:paraId="64194C4B" w14:textId="77777777" w:rsidR="00240C6F" w:rsidRPr="00FD1820" w:rsidRDefault="00240C6F" w:rsidP="0055328B">
                            <w:pPr>
                              <w:pStyle w:val="ListParagraph"/>
                            </w:pPr>
                            <w:r w:rsidRPr="00FD1820">
                              <w:t>Reflect the long-term building needs of the school’s education and community objectives, as well as the functionality and condition need of the whole estate.</w:t>
                            </w:r>
                          </w:p>
                          <w:p w14:paraId="3990D301" w14:textId="77777777" w:rsidR="00240C6F" w:rsidRPr="00FD1820" w:rsidRDefault="00240C6F" w:rsidP="0055328B">
                            <w:pPr>
                              <w:pStyle w:val="ListParagraph"/>
                            </w:pPr>
                            <w:r w:rsidRPr="00FD1820">
                              <w:t xml:space="preserve">Include at least the minimum </w:t>
                            </w:r>
                            <w:r w:rsidRPr="00FD1820">
                              <w:rPr>
                                <w:b/>
                                <w:bCs/>
                              </w:rPr>
                              <w:t>building area</w:t>
                            </w:r>
                            <w:r w:rsidRPr="00FD1820">
                              <w:t xml:space="preserve"> requirements for each type of space in line with BB103/104.</w:t>
                            </w:r>
                          </w:p>
                          <w:p w14:paraId="03FBAD93" w14:textId="77777777" w:rsidR="00240C6F" w:rsidRPr="00FD1820" w:rsidRDefault="00240C6F" w:rsidP="0055328B">
                            <w:pPr>
                              <w:pStyle w:val="ListParagraph"/>
                            </w:pPr>
                            <w:r w:rsidRPr="00FD1820">
                              <w:t xml:space="preserve">Include a review and feasibility for the minimum </w:t>
                            </w:r>
                            <w:r w:rsidRPr="00FD1820">
                              <w:rPr>
                                <w:b/>
                                <w:bCs/>
                              </w:rPr>
                              <w:t>site area</w:t>
                            </w:r>
                            <w:r w:rsidRPr="00FD1820">
                              <w:t xml:space="preserve"> requirements for the various categories of outdoor spaces in line with BB103/104.</w:t>
                            </w:r>
                          </w:p>
                          <w:p w14:paraId="693E9C91" w14:textId="77777777" w:rsidR="00240C6F" w:rsidRPr="00FD1820" w:rsidRDefault="00240C6F" w:rsidP="0055328B">
                            <w:pPr>
                              <w:pStyle w:val="ListParagraph"/>
                              <w:rPr>
                                <w:rFonts w:cs="Arial"/>
                              </w:rPr>
                            </w:pPr>
                            <w:r w:rsidRPr="00FD1820">
                              <w:rPr>
                                <w:rFonts w:cs="Arial"/>
                              </w:rPr>
                              <w:t>Demonstrate a whole site approach to achieve the sustainability requirements including net zero carbon in operation, across the buildings and grounds, by 2050.</w:t>
                            </w:r>
                          </w:p>
                          <w:p w14:paraId="22096169" w14:textId="2687C57A" w:rsidR="00240C6F" w:rsidRPr="00FD1820" w:rsidRDefault="00240C6F" w:rsidP="0055328B">
                            <w:pPr>
                              <w:pStyle w:val="ListParagraph"/>
                              <w:rPr>
                                <w:rFonts w:cs="Arial"/>
                              </w:rPr>
                            </w:pPr>
                            <w:r w:rsidRPr="00FD1820">
                              <w:rPr>
                                <w:rFonts w:cs="Arial"/>
                              </w:rPr>
                              <w:t>Achieve a UGF score of at least 0.35 (or higher where the existing UGF score is 0.35) to demonstrate an increase of greening on site</w:t>
                            </w:r>
                            <w:r w:rsidR="007A4743" w:rsidRPr="00FD1820">
                              <w:rPr>
                                <w:rFonts w:cs="Arial"/>
                              </w:rPr>
                              <w:t>.</w:t>
                            </w:r>
                          </w:p>
                          <w:p w14:paraId="5CEAC0D9" w14:textId="77777777" w:rsidR="00240C6F" w:rsidRPr="00FD1820" w:rsidRDefault="00240C6F" w:rsidP="0055328B">
                            <w:pPr>
                              <w:pStyle w:val="ListParagraph"/>
                              <w:rPr>
                                <w:rFonts w:cs="Arial"/>
                              </w:rPr>
                            </w:pPr>
                            <w:r w:rsidRPr="00FD1820">
                              <w:rPr>
                                <w:rFonts w:cs="Arial"/>
                              </w:rPr>
                              <w:t>Achieve a net gain for biodiversity.</w:t>
                            </w:r>
                          </w:p>
                          <w:p w14:paraId="34F53E84" w14:textId="77777777" w:rsidR="00240C6F" w:rsidRPr="00FD1820" w:rsidRDefault="00240C6F" w:rsidP="0055328B">
                            <w:pPr>
                              <w:pStyle w:val="ListParagraph"/>
                            </w:pPr>
                            <w:r w:rsidRPr="00FD1820">
                              <w:t>Inform the logical sequence of works for the first phase (the Project Brief), and subsequent phases.</w:t>
                            </w:r>
                          </w:p>
                          <w:p w14:paraId="145AAC7D" w14:textId="77777777" w:rsidR="0055328B" w:rsidRPr="00FD1820" w:rsidRDefault="00240C6F" w:rsidP="00EA0B04">
                            <w:pPr>
                              <w:pStyle w:val="ListParagraph"/>
                            </w:pPr>
                            <w:r w:rsidRPr="00FD1820">
                              <w:t>Following completion of the fully designed solution, be updated (by the Contractor) and included in the Contractor’s Proposals to reflect the scheme at the end of RIBA stage 4.</w:t>
                            </w:r>
                          </w:p>
                        </w:txbxContent>
                      </wps:txbx>
                      <wps:bodyPr rot="0" vert="horz" wrap="square" lIns="91440" tIns="45720" rIns="91440" bIns="45720" anchor="t" anchorCtr="0">
                        <a:noAutofit/>
                      </wps:bodyPr>
                    </wps:wsp>
                  </a:graphicData>
                </a:graphic>
              </wp:inline>
            </w:drawing>
          </mc:Choice>
          <mc:Fallback>
            <w:pict>
              <v:shape w14:anchorId="1D7CBD7B" id="Text Box 56" o:spid="_x0000_s1029" type="#_x0000_t202" style="width:474.8pt;height:6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iFGAIAACcEAAAOAAAAZHJzL2Uyb0RvYy54bWysk9uO2yAQhu8r9R0Q940db5ImVpzVNtlU&#10;lbYHadsHwBjHqJihQGKnT98Be7Pp6aaqLxDjgZ+Zb2bWt32ryElYJ0EXdDpJKRGaQyX1oaBfPu9f&#10;LSlxnumKKdCioGfh6O3m5Yt1Z3KRQQOqEpagiHZ5ZwraeG/yJHG8ES1zEzBCo7MG2zKPpj0klWUd&#10;qrcqydJ0kXRgK2OBC+fw725w0k3Ur2vB/ce6dsITVVCMzcfVxrUMa7JZs/xgmWkkH8Ng/xBFy6TG&#10;Ry9SO+YZOVr5m1QruQUHtZ9waBOoa8lFzAGzmaa/ZPPYMCNiLgjHmQsm9/9k+YfTo/lkie/fQI8F&#10;jEk48wD8qyMatg3TB3FnLXSNYBU+PA3Iks64fLwaULvcBZGyew8VFpkdPUShvrZtoIJ5ElTHApwv&#10;0EXvCcefizRbrRbo4uhbLmez9GYZ32D503VjnX8roCVhU1CLVY3y7PTgfAiH5U9HwmsOlKz2Uqlo&#10;2EO5VZacGHbAdr/b3t+M6j8dU5p0BV3Ns/lA4K8Safz+JNFKj62sZItpXA6xPHC711VsNM+kGvYY&#10;stIjyMBuoOj7sieyKmiMMXAtoTojWQtD5+Kk4aYB+52SDru2oO7bkVlBiXqnsTqrKfLDNo/GbP46&#10;Q8Nee8prD9McpQrqKRm2Wx9HI3DTcIdVrGXk+xzJGDJ2Y8Q+Tk5o92s7nnqe780PAAAA//8DAFBL&#10;AwQUAAYACAAAACEADELbmN0AAAAGAQAADwAAAGRycy9kb3ducmV2LnhtbEyPwU7DMBBE70j8g7VI&#10;3KhDQVUT4lQI0UNOUVtA4raNlyQQ21HsJoavZ+ECl5FWM5p5m2+i6cVEo++cVXC9SECQrZ3ubKPg&#10;6bC9WoPwAa3G3llS8EkeNsX5WY6ZdrPd0bQPjeAS6zNU0IYwZFL6uiWDfuEGsuy9udFg4HNspB5x&#10;5nLTy2WSrKTBzvJCiwM9tFR/7E9GQbWtXjuM5a58/DLv5fw8vfhYKXV5Ee/vQASK4S8MP/iMDgUz&#10;Hd3Jai96BfxI+FX20tt0BeLIoZt0uQZZ5PI/fvENAAD//wMAUEsBAi0AFAAGAAgAAAAhALaDOJL+&#10;AAAA4QEAABMAAAAAAAAAAAAAAAAAAAAAAFtDb250ZW50X1R5cGVzXS54bWxQSwECLQAUAAYACAAA&#10;ACEAOP0h/9YAAACUAQAACwAAAAAAAAAAAAAAAAAvAQAAX3JlbHMvLnJlbHNQSwECLQAUAAYACAAA&#10;ACEAafXohRgCAAAnBAAADgAAAAAAAAAAAAAAAAAuAgAAZHJzL2Uyb0RvYy54bWxQSwECLQAUAAYA&#10;CAAAACEADELbmN0AAAAGAQAADwAAAAAAAAAAAAAAAAByBAAAZHJzL2Rvd25yZXYueG1sUEsFBgAA&#10;AAAEAAQA8wAAAHwFAAAAAA==&#10;" fillcolor="#cfdce3">
                <v:textbox>
                  <w:txbxContent>
                    <w:p w14:paraId="5E60FBA6" w14:textId="77777777" w:rsidR="00240C6F" w:rsidRPr="00FD1820" w:rsidRDefault="00240C6F" w:rsidP="006E527D">
                      <w:pPr>
                        <w:spacing w:after="160"/>
                        <w:rPr>
                          <w:b/>
                          <w:bCs/>
                        </w:rPr>
                      </w:pPr>
                      <w:r w:rsidRPr="00FD1820">
                        <w:rPr>
                          <w:b/>
                          <w:bCs/>
                        </w:rPr>
                        <w:t>Drafting note continued:</w:t>
                      </w:r>
                    </w:p>
                    <w:p w14:paraId="49A2EFF6" w14:textId="77777777" w:rsidR="00240C6F" w:rsidRPr="00FD1820" w:rsidRDefault="00240C6F" w:rsidP="0055328B">
                      <w:pPr>
                        <w:pStyle w:val="ListParagraph"/>
                        <w:rPr>
                          <w:b/>
                          <w:bCs/>
                          <w:lang w:eastAsia="en-US"/>
                        </w:rPr>
                      </w:pPr>
                      <w:r w:rsidRPr="00FD1820">
                        <w:rPr>
                          <w:b/>
                          <w:bCs/>
                          <w:lang w:eastAsia="en-US"/>
                        </w:rPr>
                        <w:t xml:space="preserve">Constraints &amp; Opportunities Plan </w:t>
                      </w:r>
                    </w:p>
                    <w:p w14:paraId="0ADC9659" w14:textId="77777777" w:rsidR="00240C6F" w:rsidRPr="00FD1820" w:rsidRDefault="00240C6F" w:rsidP="0055328B">
                      <w:pPr>
                        <w:pStyle w:val="ListParagraph"/>
                        <w:numPr>
                          <w:ilvl w:val="0"/>
                          <w:numId w:val="0"/>
                        </w:numPr>
                        <w:ind w:left="720"/>
                        <w:rPr>
                          <w:lang w:eastAsia="en-US"/>
                        </w:rPr>
                      </w:pPr>
                      <w:r w:rsidRPr="00FD1820">
                        <w:rPr>
                          <w:lang w:eastAsia="en-US"/>
                        </w:rPr>
                        <w:t>This should summarise graphically how the existing External Facilities &amp; School Grounds and the School Buildings may limit or support the future direction for the school estate. This should be an overlay of the ‘Control Option’.</w:t>
                      </w:r>
                    </w:p>
                    <w:p w14:paraId="4B808FF9" w14:textId="77777777" w:rsidR="00240C6F" w:rsidRPr="00FD1820" w:rsidRDefault="00240C6F" w:rsidP="0055328B">
                      <w:pPr>
                        <w:pStyle w:val="ListParagraph"/>
                        <w:rPr>
                          <w:b/>
                          <w:bCs/>
                          <w:lang w:eastAsia="en-US"/>
                        </w:rPr>
                      </w:pPr>
                      <w:r w:rsidRPr="00FD1820">
                        <w:rPr>
                          <w:b/>
                          <w:bCs/>
                          <w:lang w:eastAsia="en-US"/>
                        </w:rPr>
                        <w:t>Site Masterplan</w:t>
                      </w:r>
                    </w:p>
                    <w:p w14:paraId="1E2033C7" w14:textId="77777777" w:rsidR="00240C6F" w:rsidRPr="00FD1820" w:rsidRDefault="00240C6F" w:rsidP="0055328B">
                      <w:pPr>
                        <w:pStyle w:val="ListParagraph"/>
                        <w:numPr>
                          <w:ilvl w:val="0"/>
                          <w:numId w:val="0"/>
                        </w:numPr>
                        <w:ind w:left="720"/>
                        <w:rPr>
                          <w:lang w:eastAsia="en-US"/>
                        </w:rPr>
                      </w:pPr>
                      <w:r w:rsidRPr="00FD1820">
                        <w:rPr>
                          <w:lang w:eastAsia="en-US"/>
                        </w:rPr>
                        <w:t>This should depict the preferred approach to the long-term development of the school estate to meet any Condition Led Project previously identified. It should also consider how the School Estate can allow for future expansion whilst maintaining compliance with the External Site Area requirements of Building Bulletin (BB) 103/104 guidance and biodiversity net gain commitments. It should also include any outline Phasing requirements along the way (where applicable).</w:t>
                      </w:r>
                    </w:p>
                    <w:p w14:paraId="546F177C" w14:textId="77777777" w:rsidR="00240C6F" w:rsidRPr="00FD1820" w:rsidRDefault="00240C6F" w:rsidP="0055328B">
                      <w:r w:rsidRPr="00FD1820">
                        <w:rPr>
                          <w:rFonts w:cs="Arial"/>
                        </w:rPr>
                        <w:t>This should depict how the Site Masterplan will take the School Estate towards climate resilience and Net Zero Carbon by 2050.</w:t>
                      </w:r>
                      <w:r w:rsidRPr="00FD1820">
                        <w:t xml:space="preserve"> The </w:t>
                      </w:r>
                      <w:r w:rsidRPr="00FD1820">
                        <w:rPr>
                          <w:b/>
                          <w:bCs/>
                        </w:rPr>
                        <w:t>Strategic Brief</w:t>
                      </w:r>
                      <w:r w:rsidRPr="00FD1820">
                        <w:t xml:space="preserve"> and resultant Sustainable Estates Strategy (SS6) shall:</w:t>
                      </w:r>
                    </w:p>
                    <w:p w14:paraId="44E4C0BF" w14:textId="77777777" w:rsidR="00240C6F" w:rsidRPr="00FD1820" w:rsidRDefault="00240C6F" w:rsidP="0055328B">
                      <w:pPr>
                        <w:pStyle w:val="ListParagraph"/>
                      </w:pPr>
                      <w:r w:rsidRPr="00FD1820">
                        <w:t>Form the framework and context for the Project Brief i.e., the ‘bigger picture’ or the full shopping list of requirements.</w:t>
                      </w:r>
                    </w:p>
                    <w:p w14:paraId="16C32AEB" w14:textId="77777777" w:rsidR="00240C6F" w:rsidRPr="00FD1820" w:rsidRDefault="00240C6F" w:rsidP="0055328B">
                      <w:pPr>
                        <w:pStyle w:val="ListParagraph"/>
                      </w:pPr>
                      <w:r w:rsidRPr="00FD1820">
                        <w:t>Analyse the whole school estate i.e., compare the existing internal and external layout, spaces and areas, with the required layout, spaces and areas.</w:t>
                      </w:r>
                    </w:p>
                    <w:p w14:paraId="58523071" w14:textId="77777777" w:rsidR="00240C6F" w:rsidRPr="00FD1820" w:rsidRDefault="00240C6F" w:rsidP="0055328B">
                      <w:pPr>
                        <w:pStyle w:val="ListParagraph"/>
                      </w:pPr>
                      <w:r w:rsidRPr="00FD1820">
                        <w:t>Be considered as best practice as the first analysis which takes place for any anticipated need for improvements or alterations to a school estate.</w:t>
                      </w:r>
                    </w:p>
                    <w:p w14:paraId="64194C4B" w14:textId="77777777" w:rsidR="00240C6F" w:rsidRPr="00FD1820" w:rsidRDefault="00240C6F" w:rsidP="0055328B">
                      <w:pPr>
                        <w:pStyle w:val="ListParagraph"/>
                      </w:pPr>
                      <w:r w:rsidRPr="00FD1820">
                        <w:t>Reflect the long-term building needs of the school’s education and community objectives, as well as the functionality and condition need of the whole estate.</w:t>
                      </w:r>
                    </w:p>
                    <w:p w14:paraId="3990D301" w14:textId="77777777" w:rsidR="00240C6F" w:rsidRPr="00FD1820" w:rsidRDefault="00240C6F" w:rsidP="0055328B">
                      <w:pPr>
                        <w:pStyle w:val="ListParagraph"/>
                      </w:pPr>
                      <w:r w:rsidRPr="00FD1820">
                        <w:t xml:space="preserve">Include at least the minimum </w:t>
                      </w:r>
                      <w:r w:rsidRPr="00FD1820">
                        <w:rPr>
                          <w:b/>
                          <w:bCs/>
                        </w:rPr>
                        <w:t>building area</w:t>
                      </w:r>
                      <w:r w:rsidRPr="00FD1820">
                        <w:t xml:space="preserve"> requirements for each type of space in line with BB103/104.</w:t>
                      </w:r>
                    </w:p>
                    <w:p w14:paraId="03FBAD93" w14:textId="77777777" w:rsidR="00240C6F" w:rsidRPr="00FD1820" w:rsidRDefault="00240C6F" w:rsidP="0055328B">
                      <w:pPr>
                        <w:pStyle w:val="ListParagraph"/>
                      </w:pPr>
                      <w:r w:rsidRPr="00FD1820">
                        <w:t xml:space="preserve">Include a review and feasibility for the minimum </w:t>
                      </w:r>
                      <w:r w:rsidRPr="00FD1820">
                        <w:rPr>
                          <w:b/>
                          <w:bCs/>
                        </w:rPr>
                        <w:t>site area</w:t>
                      </w:r>
                      <w:r w:rsidRPr="00FD1820">
                        <w:t xml:space="preserve"> requirements for the various categories of outdoor spaces in line with BB103/104.</w:t>
                      </w:r>
                    </w:p>
                    <w:p w14:paraId="693E9C91" w14:textId="77777777" w:rsidR="00240C6F" w:rsidRPr="00FD1820" w:rsidRDefault="00240C6F" w:rsidP="0055328B">
                      <w:pPr>
                        <w:pStyle w:val="ListParagraph"/>
                        <w:rPr>
                          <w:rFonts w:cs="Arial"/>
                        </w:rPr>
                      </w:pPr>
                      <w:r w:rsidRPr="00FD1820">
                        <w:rPr>
                          <w:rFonts w:cs="Arial"/>
                        </w:rPr>
                        <w:t>Demonstrate a whole site approach to achieve the sustainability requirements including net zero carbon in operation, across the buildings and grounds, by 2050.</w:t>
                      </w:r>
                    </w:p>
                    <w:p w14:paraId="22096169" w14:textId="2687C57A" w:rsidR="00240C6F" w:rsidRPr="00FD1820" w:rsidRDefault="00240C6F" w:rsidP="0055328B">
                      <w:pPr>
                        <w:pStyle w:val="ListParagraph"/>
                        <w:rPr>
                          <w:rFonts w:cs="Arial"/>
                        </w:rPr>
                      </w:pPr>
                      <w:r w:rsidRPr="00FD1820">
                        <w:rPr>
                          <w:rFonts w:cs="Arial"/>
                        </w:rPr>
                        <w:t>Achieve a UGF score of at least 0.35 (or higher where the existing UGF score is 0.35) to demonstrate an increase of greening on site</w:t>
                      </w:r>
                      <w:r w:rsidR="007A4743" w:rsidRPr="00FD1820">
                        <w:rPr>
                          <w:rFonts w:cs="Arial"/>
                        </w:rPr>
                        <w:t>.</w:t>
                      </w:r>
                    </w:p>
                    <w:p w14:paraId="5CEAC0D9" w14:textId="77777777" w:rsidR="00240C6F" w:rsidRPr="00FD1820" w:rsidRDefault="00240C6F" w:rsidP="0055328B">
                      <w:pPr>
                        <w:pStyle w:val="ListParagraph"/>
                        <w:rPr>
                          <w:rFonts w:cs="Arial"/>
                        </w:rPr>
                      </w:pPr>
                      <w:r w:rsidRPr="00FD1820">
                        <w:rPr>
                          <w:rFonts w:cs="Arial"/>
                        </w:rPr>
                        <w:t>Achieve a net gain for biodiversity.</w:t>
                      </w:r>
                    </w:p>
                    <w:p w14:paraId="34F53E84" w14:textId="77777777" w:rsidR="00240C6F" w:rsidRPr="00FD1820" w:rsidRDefault="00240C6F" w:rsidP="0055328B">
                      <w:pPr>
                        <w:pStyle w:val="ListParagraph"/>
                      </w:pPr>
                      <w:r w:rsidRPr="00FD1820">
                        <w:t>Inform the logical sequence of works for the first phase (the Project Brief), and subsequent phases.</w:t>
                      </w:r>
                    </w:p>
                    <w:p w14:paraId="145AAC7D" w14:textId="77777777" w:rsidR="0055328B" w:rsidRPr="00FD1820" w:rsidRDefault="00240C6F" w:rsidP="00EA0B04">
                      <w:pPr>
                        <w:pStyle w:val="ListParagraph"/>
                      </w:pPr>
                      <w:r w:rsidRPr="00FD1820">
                        <w:t>Following completion of the fully designed solution, be updated (by the Contractor) and included in the Contractor’s Proposals to reflect the scheme at the end of RIBA stage 4.</w:t>
                      </w:r>
                    </w:p>
                  </w:txbxContent>
                </v:textbox>
                <w10:anchorlock/>
              </v:shape>
            </w:pict>
          </mc:Fallback>
        </mc:AlternateContent>
      </w:r>
    </w:p>
    <w:p w14:paraId="3B7D62C4" w14:textId="5DD96E00" w:rsidR="00DA3117" w:rsidRDefault="00A54D4B" w:rsidP="00D91881">
      <w:pPr>
        <w:pStyle w:val="DfESOutNumbered1"/>
        <w:numPr>
          <w:ilvl w:val="0"/>
          <w:numId w:val="0"/>
        </w:numPr>
      </w:pPr>
      <w:r w:rsidRPr="00A66BC1">
        <w:rPr>
          <w:i/>
          <w:iCs/>
          <w:noProof/>
          <w:sz w:val="20"/>
          <w:szCs w:val="20"/>
        </w:rPr>
        <w:lastRenderedPageBreak/>
        <mc:AlternateContent>
          <mc:Choice Requires="wps">
            <w:drawing>
              <wp:inline distT="0" distB="0" distL="0" distR="0" wp14:anchorId="795DDBD3" wp14:editId="4148118C">
                <wp:extent cx="6029960" cy="5927187"/>
                <wp:effectExtent l="0" t="0" r="27940" b="1651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5927187"/>
                        </a:xfrm>
                        <a:prstGeom prst="rect">
                          <a:avLst/>
                        </a:prstGeom>
                        <a:solidFill>
                          <a:srgbClr val="CFDCE3"/>
                        </a:solidFill>
                        <a:ln w="9525">
                          <a:solidFill>
                            <a:srgbClr val="000000"/>
                          </a:solidFill>
                          <a:miter lim="800000"/>
                          <a:headEnd/>
                          <a:tailEnd/>
                        </a:ln>
                      </wps:spPr>
                      <wps:txbx>
                        <w:txbxContent>
                          <w:p w14:paraId="3FA5A7B1" w14:textId="77777777" w:rsidR="00A54D4B" w:rsidRPr="00724ABA" w:rsidRDefault="00A54D4B" w:rsidP="00AF26F5">
                            <w:pPr>
                              <w:spacing w:after="160"/>
                              <w:rPr>
                                <w:b/>
                                <w:bCs/>
                              </w:rPr>
                            </w:pPr>
                            <w:r w:rsidRPr="00724ABA">
                              <w:rPr>
                                <w:b/>
                                <w:bCs/>
                              </w:rPr>
                              <w:t>Drafting note continued:</w:t>
                            </w:r>
                          </w:p>
                          <w:p w14:paraId="511EF8A2" w14:textId="1E6277AF" w:rsidR="00A54D4B" w:rsidRPr="00724ABA" w:rsidRDefault="00936DA4" w:rsidP="00936DA4">
                            <w:pPr>
                              <w:pStyle w:val="ListParagraph"/>
                            </w:pPr>
                            <w:r w:rsidRPr="00724ABA">
                              <w:t xml:space="preserve">On completion of the project works, be updated (by the Contractor) and included in the Handover documentation (at the end of RIBA stages 5/6) for the RB to </w:t>
                            </w:r>
                            <w:r w:rsidR="00A54D4B" w:rsidRPr="00724ABA">
                              <w:t>maintain as a ‘live’ developing and adapting document in line with works needed and undertaken through the lifetime of the school estate.</w:t>
                            </w:r>
                          </w:p>
                          <w:p w14:paraId="2C3535B2" w14:textId="77777777" w:rsidR="00A54D4B" w:rsidRPr="00724ABA" w:rsidRDefault="00A54D4B" w:rsidP="005718B4">
                            <w:pPr>
                              <w:pStyle w:val="ListParagraph"/>
                            </w:pPr>
                            <w:r w:rsidRPr="00724ABA">
                              <w:t>Be in a format to enable future works (outside of the funded Project) to be initiated, without the need to adjust/amend completed works.</w:t>
                            </w:r>
                          </w:p>
                          <w:p w14:paraId="1059B526" w14:textId="5C92370F" w:rsidR="00A54D4B" w:rsidRPr="00724ABA" w:rsidRDefault="00A54D4B" w:rsidP="00845306">
                            <w:pPr>
                              <w:pStyle w:val="ListParagraph"/>
                            </w:pPr>
                            <w:r w:rsidRPr="00724ABA">
                              <w:t>Be set out in this School-specific Brief Annex SS6: Sustainable Estate Strategy, with the information shown above and noting:</w:t>
                            </w:r>
                          </w:p>
                          <w:p w14:paraId="5C873138" w14:textId="5E9C4894" w:rsidR="00A54D4B" w:rsidRPr="00724ABA" w:rsidRDefault="00A54D4B" w:rsidP="00845306">
                            <w:pPr>
                              <w:pStyle w:val="ListParagraph"/>
                              <w:numPr>
                                <w:ilvl w:val="1"/>
                                <w:numId w:val="7"/>
                              </w:numPr>
                            </w:pPr>
                            <w:r w:rsidRPr="00724ABA">
                              <w:t xml:space="preserve">The TA will confirm which sustainable technologies will be taken forward as part of this project. This table will align with the table in Section 2 but confirm those technologies being taken forward. The TA will work with the RB to produce a School-specific Sustainability Project Brief. It should be developed in line with the requirements of the </w:t>
                            </w:r>
                            <w:r w:rsidRPr="00724ABA">
                              <w:rPr>
                                <w:b/>
                                <w:bCs/>
                              </w:rPr>
                              <w:t xml:space="preserve">Output Specification Technical Annex 2J: Sustainability </w:t>
                            </w:r>
                            <w:r w:rsidRPr="00724ABA">
                              <w:t>and the following:</w:t>
                            </w:r>
                          </w:p>
                          <w:p w14:paraId="497816F2" w14:textId="77777777" w:rsidR="00A54D4B" w:rsidRPr="00724ABA" w:rsidRDefault="00A54D4B" w:rsidP="00845306">
                            <w:pPr>
                              <w:pStyle w:val="ListParagraph"/>
                            </w:pPr>
                            <w:r w:rsidRPr="00724ABA">
                              <w:t xml:space="preserve">The Sustainability Project Brief will be demonstrated as part of the Concept Control Option as included in the Feasibility Study. </w:t>
                            </w:r>
                          </w:p>
                          <w:p w14:paraId="1F152772" w14:textId="77777777" w:rsidR="00A54D4B" w:rsidRPr="00724ABA" w:rsidRDefault="00A54D4B" w:rsidP="00845306">
                            <w:pPr>
                              <w:pStyle w:val="ListParagraph"/>
                            </w:pPr>
                            <w:r w:rsidRPr="00724ABA">
                              <w:t>The TA will summarise a high-level statement outlining the Sustainability Brief for the funded project and it should be noted that:</w:t>
                            </w:r>
                          </w:p>
                          <w:p w14:paraId="0996F89D" w14:textId="77777777" w:rsidR="00A54D4B" w:rsidRPr="00724ABA" w:rsidRDefault="00A54D4B" w:rsidP="00845306">
                            <w:pPr>
                              <w:pStyle w:val="ListParagraph"/>
                              <w:numPr>
                                <w:ilvl w:val="1"/>
                                <w:numId w:val="7"/>
                              </w:numPr>
                            </w:pPr>
                            <w:r w:rsidRPr="00724ABA">
                              <w:rPr>
                                <w:b/>
                                <w:bCs/>
                              </w:rPr>
                              <w:t>New Build</w:t>
                            </w:r>
                            <w:r w:rsidRPr="00724ABA">
                              <w:t xml:space="preserve"> elements should be designed to meet Net Zero Carbon in Operation </w:t>
                            </w:r>
                          </w:p>
                          <w:p w14:paraId="7FCC5B59" w14:textId="1916F05E" w:rsidR="00A54D4B" w:rsidRPr="00724ABA" w:rsidRDefault="00A54D4B" w:rsidP="00845306">
                            <w:pPr>
                              <w:pStyle w:val="ListParagraph"/>
                              <w:numPr>
                                <w:ilvl w:val="1"/>
                                <w:numId w:val="7"/>
                              </w:numPr>
                            </w:pPr>
                            <w:r w:rsidRPr="00724ABA">
                              <w:rPr>
                                <w:b/>
                                <w:bCs/>
                              </w:rPr>
                              <w:t xml:space="preserve">Refurbished </w:t>
                            </w:r>
                            <w:r w:rsidRPr="00724ABA">
                              <w:t xml:space="preserve">elements, where possible and cost effective to do so, should be designed to Net Zero Carbon in Operation and, where it is deemed not possible, a clear pathway should be proposed that enable these elements to achieve Net Zero Carbon in Operation over the medium-long term (as described in </w:t>
                            </w:r>
                            <w:r w:rsidR="00237FF0" w:rsidRPr="00724ABA">
                              <w:t>School-spec</w:t>
                            </w:r>
                            <w:r w:rsidR="00960C6A" w:rsidRPr="00724ABA">
                              <w:t xml:space="preserve">ific </w:t>
                            </w:r>
                            <w:r w:rsidRPr="00724ABA">
                              <w:t>Annex SS6</w:t>
                            </w:r>
                            <w:r w:rsidR="00237FF0" w:rsidRPr="00724ABA">
                              <w:t>:</w:t>
                            </w:r>
                            <w:r w:rsidRPr="00724ABA">
                              <w:t xml:space="preserve"> Sustainable Estate Strategy).</w:t>
                            </w:r>
                          </w:p>
                        </w:txbxContent>
                      </wps:txbx>
                      <wps:bodyPr rot="0" vert="horz" wrap="square" lIns="91440" tIns="45720" rIns="91440" bIns="45720" anchor="t" anchorCtr="0">
                        <a:noAutofit/>
                      </wps:bodyPr>
                    </wps:wsp>
                  </a:graphicData>
                </a:graphic>
              </wp:inline>
            </w:drawing>
          </mc:Choice>
          <mc:Fallback>
            <w:pict>
              <v:shape w14:anchorId="795DDBD3" id="Text Box 58" o:spid="_x0000_s1030" type="#_x0000_t202" style="width:474.8pt;height:4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PeGQIAACcEAAAOAAAAZHJzL2Uyb0RvYy54bWysU9tu2zAMfR+wfxD0vtjxkjQx4hRd0gwD&#10;ugvQ7QNkWY6FyaImKbGzrx8lu2l2exnmB0E0qUPy8HB927eKnIR1EnRBp5OUEqE5VFIfCvrl8/7V&#10;khLnma6YAi0KehaO3m5evlh3JhcZNKAqYQmCaJd3pqCN9yZPEscb0TI3ASM0OmuwLfNo2kNSWdYh&#10;equSLE0XSQe2Mha4cA7/7gYn3UT8uhbcf6xrJzxRBcXafDxtPMtwJps1yw+WmUbysQz2D1W0TGpM&#10;eoHaMc/I0crfoFrJLTio/YRDm0BdSy5iD9jNNP2lm8eGGRF7QXKcudDk/h8s/3B6NJ8s8f0b6HGA&#10;sQlnHoB/dUTDtmH6IO6sha4RrMLE00BZ0hmXj08D1S53AaTs3kOFQ2ZHDxGor20bWME+CaLjAM4X&#10;0kXvCcefizRbrRbo4uibr7Kb6fIm5mD503NjnX8roCXhUlCLU43w7PTgfCiH5U8hIZsDJau9VCoa&#10;9lBulSUnhgrY7nfb+9cj+k9hSpOuoKt5Nh8Y+CtEGr8/QbTSo5SVbAu6vASxPPB2r6soNM+kGu5Y&#10;stIjkYG7gUXflz2RVUFnIUHgtYTqjMxaGJSLm4aXBux3SjpUbUHdtyOzghL1TuN0VtPZLMg8GrP5&#10;TYaGvfaU1x6mOUIV1FMyXLc+rkbgTcMdTrGWkd/nSsaSUY2R9nFzgtyv7Rj1vN+bHwAAAP//AwBQ&#10;SwMEFAAGAAgAAAAhALRmDIXdAAAABQEAAA8AAABkcnMvZG93bnJldi54bWxMj0FPwzAMhe9I/IfI&#10;SNxYCpsm1jWdEGKHnqptgLRb1pi20DhVk7WBX4/hAhfrWc9673O2ibYTIw6+daTgdpaAQKqcaalW&#10;8HzY3tyD8EGT0Z0jVPCJHjb55UWmU+Mm2uG4D7XgEPKpVtCE0KdS+qpBq/3M9UjsvbnB6sDrUEsz&#10;6InDbSfvkmQprW6JGxrd42OD1cf+bBWU2/LY6ljsiqcv+15ML+Orj6VS11fxYQ0iYAx/x/CDz+iQ&#10;M9PJncl40SngR8LvZG+1WC1BnFjM5wuQeSb/0+ffAAAA//8DAFBLAQItABQABgAIAAAAIQC2gziS&#10;/gAAAOEBAAATAAAAAAAAAAAAAAAAAAAAAABbQ29udGVudF9UeXBlc10ueG1sUEsBAi0AFAAGAAgA&#10;AAAhADj9If/WAAAAlAEAAAsAAAAAAAAAAAAAAAAALwEAAF9yZWxzLy5yZWxzUEsBAi0AFAAGAAgA&#10;AAAhAIbxI94ZAgAAJwQAAA4AAAAAAAAAAAAAAAAALgIAAGRycy9lMm9Eb2MueG1sUEsBAi0AFAAG&#10;AAgAAAAhALRmDIXdAAAABQEAAA8AAAAAAAAAAAAAAAAAcwQAAGRycy9kb3ducmV2LnhtbFBLBQYA&#10;AAAABAAEAPMAAAB9BQAAAAA=&#10;" fillcolor="#cfdce3">
                <v:textbox>
                  <w:txbxContent>
                    <w:p w14:paraId="3FA5A7B1" w14:textId="77777777" w:rsidR="00A54D4B" w:rsidRPr="00724ABA" w:rsidRDefault="00A54D4B" w:rsidP="00AF26F5">
                      <w:pPr>
                        <w:spacing w:after="160"/>
                        <w:rPr>
                          <w:b/>
                          <w:bCs/>
                        </w:rPr>
                      </w:pPr>
                      <w:r w:rsidRPr="00724ABA">
                        <w:rPr>
                          <w:b/>
                          <w:bCs/>
                        </w:rPr>
                        <w:t>Drafting note continued:</w:t>
                      </w:r>
                    </w:p>
                    <w:p w14:paraId="511EF8A2" w14:textId="1E6277AF" w:rsidR="00A54D4B" w:rsidRPr="00724ABA" w:rsidRDefault="00936DA4" w:rsidP="00936DA4">
                      <w:pPr>
                        <w:pStyle w:val="ListParagraph"/>
                      </w:pPr>
                      <w:r w:rsidRPr="00724ABA">
                        <w:t xml:space="preserve">On completion of the project works, be updated (by the Contractor) and included in the Handover documentation (at the end of RIBA stages 5/6) for the RB to </w:t>
                      </w:r>
                      <w:r w:rsidR="00A54D4B" w:rsidRPr="00724ABA">
                        <w:t>maintain as a ‘live’ developing and adapting document in line with works needed and undertaken through the lifetime of the school estate.</w:t>
                      </w:r>
                    </w:p>
                    <w:p w14:paraId="2C3535B2" w14:textId="77777777" w:rsidR="00A54D4B" w:rsidRPr="00724ABA" w:rsidRDefault="00A54D4B" w:rsidP="005718B4">
                      <w:pPr>
                        <w:pStyle w:val="ListParagraph"/>
                      </w:pPr>
                      <w:r w:rsidRPr="00724ABA">
                        <w:t>Be in a format to enable future works (outside of the funded Project) to be initiated, without the need to adjust/amend completed works.</w:t>
                      </w:r>
                    </w:p>
                    <w:p w14:paraId="1059B526" w14:textId="5C92370F" w:rsidR="00A54D4B" w:rsidRPr="00724ABA" w:rsidRDefault="00A54D4B" w:rsidP="00845306">
                      <w:pPr>
                        <w:pStyle w:val="ListParagraph"/>
                      </w:pPr>
                      <w:r w:rsidRPr="00724ABA">
                        <w:t>Be set out in this School-specific Brief Annex SS6: Sustainable Estate Strategy, with the information shown above and noting:</w:t>
                      </w:r>
                    </w:p>
                    <w:p w14:paraId="5C873138" w14:textId="5E9C4894" w:rsidR="00A54D4B" w:rsidRPr="00724ABA" w:rsidRDefault="00A54D4B" w:rsidP="00845306">
                      <w:pPr>
                        <w:pStyle w:val="ListParagraph"/>
                        <w:numPr>
                          <w:ilvl w:val="1"/>
                          <w:numId w:val="7"/>
                        </w:numPr>
                      </w:pPr>
                      <w:r w:rsidRPr="00724ABA">
                        <w:t xml:space="preserve">The TA will confirm which sustainable technologies will be taken forward as part of this project. This table will align with the table in Section 2 but confirm those technologies being taken forward. The TA will work with the RB to produce a School-specific Sustainability Project Brief. It should be developed in line with the requirements of the </w:t>
                      </w:r>
                      <w:r w:rsidRPr="00724ABA">
                        <w:rPr>
                          <w:b/>
                          <w:bCs/>
                        </w:rPr>
                        <w:t xml:space="preserve">Output Specification Technical Annex 2J: Sustainability </w:t>
                      </w:r>
                      <w:r w:rsidRPr="00724ABA">
                        <w:t>and the following:</w:t>
                      </w:r>
                    </w:p>
                    <w:p w14:paraId="497816F2" w14:textId="77777777" w:rsidR="00A54D4B" w:rsidRPr="00724ABA" w:rsidRDefault="00A54D4B" w:rsidP="00845306">
                      <w:pPr>
                        <w:pStyle w:val="ListParagraph"/>
                      </w:pPr>
                      <w:r w:rsidRPr="00724ABA">
                        <w:t xml:space="preserve">The Sustainability Project Brief will be demonstrated as part of the Concept Control Option as included in the Feasibility Study. </w:t>
                      </w:r>
                    </w:p>
                    <w:p w14:paraId="1F152772" w14:textId="77777777" w:rsidR="00A54D4B" w:rsidRPr="00724ABA" w:rsidRDefault="00A54D4B" w:rsidP="00845306">
                      <w:pPr>
                        <w:pStyle w:val="ListParagraph"/>
                      </w:pPr>
                      <w:r w:rsidRPr="00724ABA">
                        <w:t xml:space="preserve">The TA will summarise a high-level statement outlining the Sustainability Brief for the funded </w:t>
                      </w:r>
                      <w:proofErr w:type="gramStart"/>
                      <w:r w:rsidRPr="00724ABA">
                        <w:t>project</w:t>
                      </w:r>
                      <w:proofErr w:type="gramEnd"/>
                      <w:r w:rsidRPr="00724ABA">
                        <w:t xml:space="preserve"> and it should be noted that:</w:t>
                      </w:r>
                    </w:p>
                    <w:p w14:paraId="0996F89D" w14:textId="77777777" w:rsidR="00A54D4B" w:rsidRPr="00724ABA" w:rsidRDefault="00A54D4B" w:rsidP="00845306">
                      <w:pPr>
                        <w:pStyle w:val="ListParagraph"/>
                        <w:numPr>
                          <w:ilvl w:val="1"/>
                          <w:numId w:val="7"/>
                        </w:numPr>
                      </w:pPr>
                      <w:r w:rsidRPr="00724ABA">
                        <w:rPr>
                          <w:b/>
                          <w:bCs/>
                        </w:rPr>
                        <w:t>New Build</w:t>
                      </w:r>
                      <w:r w:rsidRPr="00724ABA">
                        <w:t xml:space="preserve"> elements should be designed to meet Net Zero Carbon in Operation </w:t>
                      </w:r>
                    </w:p>
                    <w:p w14:paraId="7FCC5B59" w14:textId="1916F05E" w:rsidR="00A54D4B" w:rsidRPr="00724ABA" w:rsidRDefault="00A54D4B" w:rsidP="00845306">
                      <w:pPr>
                        <w:pStyle w:val="ListParagraph"/>
                        <w:numPr>
                          <w:ilvl w:val="1"/>
                          <w:numId w:val="7"/>
                        </w:numPr>
                      </w:pPr>
                      <w:r w:rsidRPr="00724ABA">
                        <w:rPr>
                          <w:b/>
                          <w:bCs/>
                        </w:rPr>
                        <w:t xml:space="preserve">Refurbished </w:t>
                      </w:r>
                      <w:r w:rsidRPr="00724ABA">
                        <w:t xml:space="preserve">elements, where possible and cost effective to do so, should be designed to Net Zero Carbon in Operation and, where it is deemed not possible, a clear pathway should be proposed that enable these elements to achieve Net Zero Carbon in Operation over the medium-long term (as described in </w:t>
                      </w:r>
                      <w:r w:rsidR="00237FF0" w:rsidRPr="00724ABA">
                        <w:t>School-spec</w:t>
                      </w:r>
                      <w:r w:rsidR="00960C6A" w:rsidRPr="00724ABA">
                        <w:t xml:space="preserve">ific </w:t>
                      </w:r>
                      <w:r w:rsidRPr="00724ABA">
                        <w:t>Annex SS6</w:t>
                      </w:r>
                      <w:r w:rsidR="00237FF0" w:rsidRPr="00724ABA">
                        <w:t>:</w:t>
                      </w:r>
                      <w:r w:rsidRPr="00724ABA">
                        <w:t xml:space="preserve"> Sustainable Estate Strategy).</w:t>
                      </w:r>
                    </w:p>
                  </w:txbxContent>
                </v:textbox>
                <w10:anchorlock/>
              </v:shape>
            </w:pict>
          </mc:Fallback>
        </mc:AlternateContent>
      </w:r>
    </w:p>
    <w:p w14:paraId="0C9E1953" w14:textId="7FB6E3D1" w:rsidR="00EB069B" w:rsidRDefault="00EB069B" w:rsidP="00EB069B">
      <w:pPr>
        <w:pStyle w:val="DfESOutNumbered1"/>
        <w:numPr>
          <w:ilvl w:val="0"/>
          <w:numId w:val="0"/>
        </w:numPr>
      </w:pPr>
      <w:r w:rsidRPr="00A66BC1">
        <w:rPr>
          <w:i/>
          <w:iCs/>
          <w:noProof/>
          <w:sz w:val="20"/>
          <w:szCs w:val="20"/>
        </w:rPr>
        <mc:AlternateContent>
          <mc:Choice Requires="wps">
            <w:drawing>
              <wp:inline distT="0" distB="0" distL="0" distR="0" wp14:anchorId="17E148B2" wp14:editId="08208DE9">
                <wp:extent cx="6029960" cy="3104271"/>
                <wp:effectExtent l="0" t="0" r="27940" b="2032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104271"/>
                        </a:xfrm>
                        <a:prstGeom prst="rect">
                          <a:avLst/>
                        </a:prstGeom>
                        <a:solidFill>
                          <a:srgbClr val="CFDCE3"/>
                        </a:solidFill>
                        <a:ln w="9525">
                          <a:solidFill>
                            <a:srgbClr val="000000"/>
                          </a:solidFill>
                          <a:miter lim="800000"/>
                          <a:headEnd/>
                          <a:tailEnd/>
                        </a:ln>
                      </wps:spPr>
                      <wps:txbx>
                        <w:txbxContent>
                          <w:p w14:paraId="5377FA89" w14:textId="77777777" w:rsidR="00EB069B" w:rsidRPr="00724ABA" w:rsidRDefault="00EB069B" w:rsidP="00960C6A">
                            <w:r w:rsidRPr="00724ABA">
                              <w:rPr>
                                <w:rFonts w:eastAsiaTheme="minorEastAsia"/>
                                <w:b/>
                                <w:bCs/>
                              </w:rPr>
                              <w:t>The Project Brief</w:t>
                            </w:r>
                            <w:r w:rsidRPr="00724ABA">
                              <w:t xml:space="preserve"> (see SSB Section 3) </w:t>
                            </w:r>
                          </w:p>
                          <w:p w14:paraId="3CD34DE9" w14:textId="77777777" w:rsidR="00EB069B" w:rsidRPr="00724ABA" w:rsidRDefault="00EB069B" w:rsidP="00960C6A">
                            <w:pPr>
                              <w:autoSpaceDE w:val="0"/>
                              <w:autoSpaceDN w:val="0"/>
                              <w:spacing w:after="120"/>
                            </w:pPr>
                            <w:r w:rsidRPr="00724ABA">
                              <w:t xml:space="preserve">The Project Brief (which includes the ICT design requirements) identifies the work required in the funded project. It should be completed in parallel with the Strategic Brief, and towards the end of the Feasibility stage once a Control Option for the Works has been agreed, and therefore the funded project identified. The Project Brief should fit within the needs of the whole school site as identified by the Strategic Brief, based on the RB’s long-term vision and site requirements for the future. It is important that the Project Brief for any building project is seen in the context of the Strategic Brief to avoid abortive or obstructive work and ensure value for money. </w:t>
                            </w:r>
                          </w:p>
                          <w:p w14:paraId="1160ABF4" w14:textId="77777777" w:rsidR="00EB069B" w:rsidRPr="00724ABA" w:rsidRDefault="00EB069B" w:rsidP="00960C6A">
                            <w:pPr>
                              <w:autoSpaceDE w:val="0"/>
                              <w:autoSpaceDN w:val="0"/>
                              <w:spacing w:after="0"/>
                            </w:pPr>
                            <w:r w:rsidRPr="00724ABA">
                              <w:t xml:space="preserve">The </w:t>
                            </w:r>
                            <w:r w:rsidRPr="00724ABA">
                              <w:rPr>
                                <w:b/>
                              </w:rPr>
                              <w:t>Project Brief</w:t>
                            </w:r>
                            <w:r w:rsidRPr="00724ABA">
                              <w:t xml:space="preserve"> should:</w:t>
                            </w:r>
                          </w:p>
                          <w:p w14:paraId="44B16DFB" w14:textId="77777777" w:rsidR="00EB069B" w:rsidRPr="00724ABA" w:rsidRDefault="00EB069B" w:rsidP="0099595B">
                            <w:pPr>
                              <w:pStyle w:val="ListParagraph"/>
                            </w:pPr>
                            <w:r w:rsidRPr="00724ABA">
                              <w:t>Be informed by the Strategic Brief (as the first phase of the whole estate development planning).</w:t>
                            </w:r>
                          </w:p>
                          <w:p w14:paraId="65D514D1" w14:textId="77777777" w:rsidR="00EB069B" w:rsidRPr="00724ABA" w:rsidRDefault="00EB069B" w:rsidP="0099595B">
                            <w:pPr>
                              <w:pStyle w:val="ListParagraph"/>
                            </w:pPr>
                            <w:r w:rsidRPr="00724ABA">
                              <w:t>Ensure that the school functions both during and following these works.</w:t>
                            </w:r>
                          </w:p>
                        </w:txbxContent>
                      </wps:txbx>
                      <wps:bodyPr rot="0" vert="horz" wrap="square" lIns="91440" tIns="45720" rIns="91440" bIns="45720" anchor="t" anchorCtr="0">
                        <a:noAutofit/>
                      </wps:bodyPr>
                    </wps:wsp>
                  </a:graphicData>
                </a:graphic>
              </wp:inline>
            </w:drawing>
          </mc:Choice>
          <mc:Fallback>
            <w:pict>
              <v:shape w14:anchorId="17E148B2" id="Text Box 4" o:spid="_x0000_s1031" type="#_x0000_t202" style="width:474.8pt;height:2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SmGAIAACcEAAAOAAAAZHJzL2Uyb0RvYy54bWysU9tu2zAMfR+wfxD0vthxk7Qx4hRd0gwD&#10;ugvQ7QNkWY6FyaImKbGzry8lu2nQbS/D/CCIJnVIHh6ubvtWkaOwToIu6HSSUiI0h0rqfUG/f9u9&#10;u6HEeaYrpkCLgp6Eo7frt29WnclFBg2oSliCINrlnSlo473Jk8TxRrTMTcAIjc4abMs8mnafVJZ1&#10;iN6qJEvTRdKBrYwFLpzDv9vBSdcRv64F91/q2glPVEGxNh9PG88ynMl6xfK9ZaaRfCyD/UMVLZMa&#10;k56htswzcrDyN6hWcgsOaj/h0CZQ15KL2AN2M01fdfPYMCNiL0iOM2ea3P+D5Z+Pj+arJb5/Dz0O&#10;MDbhzAPwH45o2DRM78WdtdA1glWYeBooSzrj8vFpoNrlLoCU3SeocMjs4CEC9bVtAyvYJ0F0HMDp&#10;TLroPeH4c5Fmy+UCXRx9V9N0ll0POVj+/NxY5z8IaEm4FNTiVCM8Oz44H8ph+XNIyOZAyWonlYqG&#10;3ZcbZcmRoQI2u+3m/ip28CpMadIVdDnP5gMDf4VI4/cniFZ6lLKSbUFvzkEsD7zd6yoKzTOphjuW&#10;rPRIZOBuYNH3ZU9kVdB5SBB4LaE6IbMWBuXipuGlAfuLkg5VW1D388CsoER91Did5XQ2CzKPxmx+&#10;naFhLz3lpYdpjlAF9ZQM142PqxF403CHU6xl5PelkrFkVGOkfdycIPdLO0a97Pf6CQAA//8DAFBL&#10;AwQUAAYACAAAACEApjdzLN0AAAAFAQAADwAAAGRycy9kb3ducmV2LnhtbEyPT0vEMBDF74LfIYzg&#10;zU2VZWlr00XEPfRUdv0D3mabsa02k9Jk2+inN3rRy8DjPd77TbENZhAzTa63rOB6lYAgbqzuuVXw&#10;9Li7SkE4j6xxsEwKPsnBtjw/KzDXduE9zQffiljCLkcFnfdjLqVrOjLoVnYkjt6bnQz6KKdW6gmX&#10;WG4GeZMkG2mw57jQ4Uj3HTUfh5NRUO/q1x5Dta8evsx7tTzPLy7USl1ehLtbEJ6C/wvDD35EhzIy&#10;He2JtRODgviI/73Ry9bZBsRRwTpNM5BlIf/Tl98AAAD//wMAUEsBAi0AFAAGAAgAAAAhALaDOJL+&#10;AAAA4QEAABMAAAAAAAAAAAAAAAAAAAAAAFtDb250ZW50X1R5cGVzXS54bWxQSwECLQAUAAYACAAA&#10;ACEAOP0h/9YAAACUAQAACwAAAAAAAAAAAAAAAAAvAQAAX3JlbHMvLnJlbHNQSwECLQAUAAYACAAA&#10;ACEAo1F0phgCAAAnBAAADgAAAAAAAAAAAAAAAAAuAgAAZHJzL2Uyb0RvYy54bWxQSwECLQAUAAYA&#10;CAAAACEApjdzLN0AAAAFAQAADwAAAAAAAAAAAAAAAAByBAAAZHJzL2Rvd25yZXYueG1sUEsFBgAA&#10;AAAEAAQA8wAAAHwFAAAAAA==&#10;" fillcolor="#cfdce3">
                <v:textbox>
                  <w:txbxContent>
                    <w:p w14:paraId="5377FA89" w14:textId="77777777" w:rsidR="00EB069B" w:rsidRPr="00724ABA" w:rsidRDefault="00EB069B" w:rsidP="00960C6A">
                      <w:r w:rsidRPr="00724ABA">
                        <w:rPr>
                          <w:rFonts w:eastAsiaTheme="minorEastAsia"/>
                          <w:b/>
                          <w:bCs/>
                        </w:rPr>
                        <w:t>The Project Brief</w:t>
                      </w:r>
                      <w:r w:rsidRPr="00724ABA">
                        <w:t xml:space="preserve"> (see SSB Section 3) </w:t>
                      </w:r>
                    </w:p>
                    <w:p w14:paraId="3CD34DE9" w14:textId="77777777" w:rsidR="00EB069B" w:rsidRPr="00724ABA" w:rsidRDefault="00EB069B" w:rsidP="00960C6A">
                      <w:pPr>
                        <w:autoSpaceDE w:val="0"/>
                        <w:autoSpaceDN w:val="0"/>
                        <w:spacing w:after="120"/>
                      </w:pPr>
                      <w:r w:rsidRPr="00724ABA">
                        <w:t xml:space="preserve">The Project Brief (which includes the ICT design requirements) identifies the work required in the funded project. It should be completed in parallel with the Strategic Brief, and towards the end of the Feasibility stage once a Control Option for the Works has been agreed, and therefore the funded project identified. The Project Brief should fit within the needs of the whole school site as identified by the Strategic Brief, based on the RB’s long-term vision and site requirements for the future. It is important that the Project Brief for any building project is seen in the context of the Strategic Brief to avoid abortive or obstructive work and ensure value for money. </w:t>
                      </w:r>
                    </w:p>
                    <w:p w14:paraId="1160ABF4" w14:textId="77777777" w:rsidR="00EB069B" w:rsidRPr="00724ABA" w:rsidRDefault="00EB069B" w:rsidP="00960C6A">
                      <w:pPr>
                        <w:autoSpaceDE w:val="0"/>
                        <w:autoSpaceDN w:val="0"/>
                        <w:spacing w:after="0"/>
                      </w:pPr>
                      <w:r w:rsidRPr="00724ABA">
                        <w:t xml:space="preserve">The </w:t>
                      </w:r>
                      <w:r w:rsidRPr="00724ABA">
                        <w:rPr>
                          <w:b/>
                        </w:rPr>
                        <w:t>Project Brief</w:t>
                      </w:r>
                      <w:r w:rsidRPr="00724ABA">
                        <w:t xml:space="preserve"> should:</w:t>
                      </w:r>
                    </w:p>
                    <w:p w14:paraId="44B16DFB" w14:textId="77777777" w:rsidR="00EB069B" w:rsidRPr="00724ABA" w:rsidRDefault="00EB069B" w:rsidP="0099595B">
                      <w:pPr>
                        <w:pStyle w:val="ListParagraph"/>
                      </w:pPr>
                      <w:r w:rsidRPr="00724ABA">
                        <w:t>Be informed by the Strategic Brief (as the first phase of the whole estate development planning).</w:t>
                      </w:r>
                    </w:p>
                    <w:p w14:paraId="65D514D1" w14:textId="77777777" w:rsidR="00EB069B" w:rsidRPr="00724ABA" w:rsidRDefault="00EB069B" w:rsidP="0099595B">
                      <w:pPr>
                        <w:pStyle w:val="ListParagraph"/>
                      </w:pPr>
                      <w:r w:rsidRPr="00724ABA">
                        <w:t>Ensure that the school functions both during and following these works.</w:t>
                      </w:r>
                    </w:p>
                  </w:txbxContent>
                </v:textbox>
                <w10:anchorlock/>
              </v:shape>
            </w:pict>
          </mc:Fallback>
        </mc:AlternateContent>
      </w:r>
      <w:r>
        <w:br w:type="page"/>
      </w:r>
    </w:p>
    <w:p w14:paraId="409D2CA1" w14:textId="418E556B" w:rsidR="00186BC8" w:rsidRDefault="00186BC8" w:rsidP="00186BC8">
      <w:pPr>
        <w:pStyle w:val="DfESOutNumbered1"/>
        <w:numPr>
          <w:ilvl w:val="0"/>
          <w:numId w:val="0"/>
        </w:numPr>
      </w:pPr>
      <w:r w:rsidRPr="00A66BC1">
        <w:rPr>
          <w:i/>
          <w:iCs/>
          <w:noProof/>
          <w:sz w:val="20"/>
          <w:szCs w:val="20"/>
        </w:rPr>
        <w:lastRenderedPageBreak/>
        <mc:AlternateContent>
          <mc:Choice Requires="wps">
            <w:drawing>
              <wp:inline distT="0" distB="0" distL="0" distR="0" wp14:anchorId="337E2863" wp14:editId="10DBE36F">
                <wp:extent cx="6029960" cy="9221410"/>
                <wp:effectExtent l="0" t="0" r="27940" b="18415"/>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9221410"/>
                        </a:xfrm>
                        <a:prstGeom prst="rect">
                          <a:avLst/>
                        </a:prstGeom>
                        <a:solidFill>
                          <a:srgbClr val="CFDCE3"/>
                        </a:solidFill>
                        <a:ln w="9525">
                          <a:solidFill>
                            <a:srgbClr val="000000"/>
                          </a:solidFill>
                          <a:miter lim="800000"/>
                          <a:headEnd/>
                          <a:tailEnd/>
                        </a:ln>
                      </wps:spPr>
                      <wps:txbx>
                        <w:txbxContent>
                          <w:p w14:paraId="1CBE8361" w14:textId="77777777" w:rsidR="00186BC8" w:rsidRPr="00724ABA" w:rsidRDefault="00186BC8" w:rsidP="00B90B07">
                            <w:pPr>
                              <w:spacing w:after="160"/>
                              <w:rPr>
                                <w:b/>
                                <w:bCs/>
                              </w:rPr>
                            </w:pPr>
                            <w:r w:rsidRPr="00724ABA">
                              <w:rPr>
                                <w:b/>
                                <w:bCs/>
                              </w:rPr>
                              <w:t>Drafting note continued:</w:t>
                            </w:r>
                          </w:p>
                          <w:p w14:paraId="53C2EACB" w14:textId="77777777" w:rsidR="00186BC8" w:rsidRPr="00724ABA" w:rsidRDefault="00186BC8" w:rsidP="00B90B07">
                            <w:pPr>
                              <w:pStyle w:val="ListParagraph"/>
                            </w:pPr>
                            <w:r w:rsidRPr="00724ABA">
                              <w:t>Consider (but not necessarily address) the suitability or sufficiency needs of existing blocks outside of the Capital programme scope (unless there is consequential works required as a result of work within the Project Brief).</w:t>
                            </w:r>
                          </w:p>
                          <w:p w14:paraId="77B63D51" w14:textId="77777777" w:rsidR="00186BC8" w:rsidRPr="00724ABA" w:rsidRDefault="00186BC8" w:rsidP="00B90B07">
                            <w:pPr>
                              <w:pStyle w:val="ListParagraph"/>
                            </w:pPr>
                            <w:r w:rsidRPr="00724ABA">
                              <w:t>Avoid the funded work being done in the wrong place and in the wrong order and any abortive work being carried out and ensure value for money in both the short term and throughout the life of the school estate.</w:t>
                            </w:r>
                          </w:p>
                          <w:p w14:paraId="255B48E2" w14:textId="77777777" w:rsidR="00186BC8" w:rsidRPr="00724ABA" w:rsidRDefault="00186BC8" w:rsidP="00B90B07">
                            <w:pPr>
                              <w:pStyle w:val="ListParagraph"/>
                            </w:pPr>
                            <w:r w:rsidRPr="00724ABA">
                              <w:t xml:space="preserve">Align with the DfE policies for the Capital programme within which it is being funded. </w:t>
                            </w:r>
                          </w:p>
                          <w:p w14:paraId="3A07D4B4" w14:textId="77777777" w:rsidR="00186BC8" w:rsidRPr="00724ABA" w:rsidRDefault="00186BC8" w:rsidP="00B90B07">
                            <w:pPr>
                              <w:pStyle w:val="ListParagraph"/>
                            </w:pPr>
                            <w:r w:rsidRPr="00724ABA">
                              <w:t>Meet key design criteria to ensure that facilities are appropriate and adaptable to suit the current needs, as well as changing circumstances of the future.</w:t>
                            </w:r>
                          </w:p>
                          <w:p w14:paraId="5977C59F" w14:textId="77777777" w:rsidR="00186BC8" w:rsidRPr="00724ABA" w:rsidRDefault="00186BC8" w:rsidP="00B90B07">
                            <w:pPr>
                              <w:pStyle w:val="ListParagraph"/>
                            </w:pPr>
                            <w:r w:rsidRPr="00724ABA">
                              <w:t xml:space="preserve">Assess the ability to achieve at least the minimum building area requirements in line with BB103/104 for each type of space. </w:t>
                            </w:r>
                          </w:p>
                          <w:p w14:paraId="62E5427F" w14:textId="77777777" w:rsidR="00186BC8" w:rsidRPr="00724ABA" w:rsidRDefault="00186BC8" w:rsidP="00B90B07">
                            <w:pPr>
                              <w:pStyle w:val="ListParagraph"/>
                            </w:pPr>
                            <w:r w:rsidRPr="00724ABA">
                              <w:t>Assess the existing external spaces and the work required to meet the minimum site area requirements in line with BB103/104 for the various categories of outdoor spaces which are within scope for the funded project.</w:t>
                            </w:r>
                          </w:p>
                          <w:p w14:paraId="1034E4E5" w14:textId="77777777" w:rsidR="00186BC8" w:rsidRPr="00724ABA" w:rsidRDefault="00186BC8" w:rsidP="00B90B07">
                            <w:pPr>
                              <w:pStyle w:val="ListParagraph"/>
                            </w:pPr>
                            <w:r w:rsidRPr="00724ABA">
                              <w:t>Be compliant with the most current DfE Standards and Specifications, including Technical Annex 2J: Sustainability, as well legislative requirements.</w:t>
                            </w:r>
                          </w:p>
                          <w:p w14:paraId="583DE81A" w14:textId="614B0262" w:rsidR="00186BC8" w:rsidRPr="00724ABA" w:rsidRDefault="00186BC8" w:rsidP="00B90B07">
                            <w:pPr>
                              <w:pStyle w:val="ListParagraph"/>
                            </w:pPr>
                            <w:r w:rsidRPr="00724ABA">
                              <w:t xml:space="preserve">Demonstrate how it fits within a whole site approach, including for sustainability, across the building(s) and grounds, as set out in </w:t>
                            </w:r>
                            <w:r w:rsidR="00D071B1" w:rsidRPr="00724ABA">
                              <w:t xml:space="preserve">School-specific </w:t>
                            </w:r>
                            <w:r w:rsidRPr="00724ABA">
                              <w:t>Annex SS6: Sustainable Estates Strategy.</w:t>
                            </w:r>
                          </w:p>
                          <w:p w14:paraId="59FE0F27" w14:textId="77777777" w:rsidR="00186BC8" w:rsidRPr="00724ABA" w:rsidRDefault="00186BC8" w:rsidP="00B90B07">
                            <w:pPr>
                              <w:pStyle w:val="ListParagraph"/>
                            </w:pPr>
                            <w:r w:rsidRPr="00724ABA">
                              <w:t>For all new build elements, to fully meet the sustainability requirements.</w:t>
                            </w:r>
                          </w:p>
                          <w:p w14:paraId="02981F9E" w14:textId="053DB4EA" w:rsidR="00186BC8" w:rsidRPr="00724ABA" w:rsidRDefault="00186BC8" w:rsidP="00B90B07">
                            <w:pPr>
                              <w:pStyle w:val="ListParagraph"/>
                            </w:pPr>
                            <w:r w:rsidRPr="00724ABA">
                              <w:t xml:space="preserve">For all refurbished elements, where possible and cost effective to do so, meet the sustainability requirements and, where it is deemed not possible or outside of the specific Capital programme policy, demonstrate a clear pathway to achieve zero carbon in </w:t>
                            </w:r>
                            <w:r w:rsidR="00D071B1" w:rsidRPr="00724ABA">
                              <w:t xml:space="preserve">School-specific </w:t>
                            </w:r>
                            <w:r w:rsidRPr="00724ABA">
                              <w:t>Annex SS6: Sustainable Estates Strategy.</w:t>
                            </w:r>
                          </w:p>
                          <w:p w14:paraId="210198B6" w14:textId="24BE8747" w:rsidR="00186BC8" w:rsidRPr="00724ABA" w:rsidRDefault="00186BC8" w:rsidP="00B90B07">
                            <w:pPr>
                              <w:pStyle w:val="ListParagraph"/>
                            </w:pPr>
                            <w:r w:rsidRPr="00724ABA">
                              <w:t xml:space="preserve">For untouched blocks, consider on-site offset measures to achieve </w:t>
                            </w:r>
                            <w:r w:rsidR="00D071B1" w:rsidRPr="00724ABA">
                              <w:t>N</w:t>
                            </w:r>
                            <w:r w:rsidRPr="00724ABA">
                              <w:t>et</w:t>
                            </w:r>
                            <w:r w:rsidR="00D071B1" w:rsidRPr="00724ABA">
                              <w:t xml:space="preserve"> Z</w:t>
                            </w:r>
                            <w:r w:rsidRPr="00724ABA">
                              <w:t xml:space="preserve">ero in </w:t>
                            </w:r>
                            <w:r w:rsidR="00D071B1" w:rsidRPr="00724ABA">
                              <w:t>O</w:t>
                            </w:r>
                            <w:r w:rsidRPr="00724ABA">
                              <w:t>peration.</w:t>
                            </w:r>
                          </w:p>
                          <w:p w14:paraId="6B3F0D0A" w14:textId="1216C975" w:rsidR="00186BC8" w:rsidRPr="00724ABA" w:rsidRDefault="00186BC8" w:rsidP="00B90B07">
                            <w:pPr>
                              <w:pStyle w:val="ListParagraph"/>
                            </w:pPr>
                            <w:r w:rsidRPr="00724ABA">
                              <w:t>Assess the clauses of the GDB and annexes to consider the preferences of the RB/school where options are available. Preferences may not mean they are fundable under the delivery Capital programme and may require funding from the RB/school or another source.</w:t>
                            </w:r>
                          </w:p>
                          <w:p w14:paraId="6DF6BD56" w14:textId="77777777" w:rsidR="00DE313E" w:rsidRPr="00724ABA" w:rsidRDefault="00186BC8" w:rsidP="00B90B07">
                            <w:pPr>
                              <w:autoSpaceDE w:val="0"/>
                              <w:autoSpaceDN w:val="0"/>
                            </w:pPr>
                            <w:r w:rsidRPr="00724ABA">
                              <w:t xml:space="preserve">The TA will identify and select the option in the relevant SoA tool, based on the preferences of the RB set out in the Strategic Brief, to identify the requirements for the Project Brief, in consultation with the RB. </w:t>
                            </w:r>
                          </w:p>
                          <w:p w14:paraId="6CE4390F" w14:textId="2DCA8D32" w:rsidR="00186BC8" w:rsidRPr="00724ABA" w:rsidRDefault="00186BC8" w:rsidP="00B90B07">
                            <w:pPr>
                              <w:autoSpaceDE w:val="0"/>
                              <w:autoSpaceDN w:val="0"/>
                            </w:pPr>
                            <w:r w:rsidRPr="00724ABA">
                              <w:t>In new build schools, the TA will provide possible clustering arrangements of smaller spaces, by providing simple diagrammatic clusters that reflect the needs and preferences of the specific school in Annex SS7</w:t>
                            </w:r>
                            <w:bookmarkStart w:id="26" w:name="_Hlk64359674"/>
                            <w:r w:rsidRPr="00724ABA">
                              <w:t xml:space="preserve">: Adjacency Diagram. </w:t>
                            </w:r>
                            <w:bookmarkEnd w:id="26"/>
                            <w:r w:rsidRPr="00724ABA">
                              <w:t>Requirements for spaces within a cluster to be linked, so that it becomes a suite (for instance for admin, SEN or music practice) should be shown on the adjacencies.</w:t>
                            </w:r>
                          </w:p>
                        </w:txbxContent>
                      </wps:txbx>
                      <wps:bodyPr rot="0" vert="horz" wrap="square" lIns="91440" tIns="45720" rIns="91440" bIns="45720" anchor="t" anchorCtr="0">
                        <a:noAutofit/>
                      </wps:bodyPr>
                    </wps:wsp>
                  </a:graphicData>
                </a:graphic>
              </wp:inline>
            </w:drawing>
          </mc:Choice>
          <mc:Fallback>
            <w:pict>
              <v:shape w14:anchorId="337E2863" id="Text Box 60" o:spid="_x0000_s1032" type="#_x0000_t202" style="width:474.8pt;height:7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EBGAIAACcEAAAOAAAAZHJzL2Uyb0RvYy54bWysk9tu2zAMhu8H7B0E3S8+LMkaI07RJc0w&#10;oDsA7R5AluVYmCxqkhI7e/pScpoG7XYzzBeCaEo/yY/U8nroFDkI6yTokmaTlBKhOdRS70r642H7&#10;7ooS55mumQItSnoUjl6v3r5Z9qYQObSgamEJimhX9KakrfemSBLHW9ExNwEjNDobsB3zaNpdUlvW&#10;o3qnkjxN50kPtjYWuHAO/25GJ11F/aYR3H9rGic8USXF3HxcbVyrsCarJSt2lplW8lMa7B+y6JjU&#10;GPQstWGekb2Vr6Q6yS04aPyEQ5dA00guYg1YTZa+qOa+ZUbEWhCOM2dM7v/J8q+He/PdEj98hAEb&#10;GItw5g74T0c0rFumd+LGWuhbwWoMnAVkSW9ccboaULvCBZGq/wI1NpntPUShobFdoIJ1ElTHBhzP&#10;0MXgCcef8zRfLObo4uhb5Hk2zWJbElY8XTfW+U8COhI2JbXY1SjPDnfOh3RY8XQkRHOgZL2VSkXD&#10;7qq1suTAcALW28369n2s4MUxpUmP4Wf5bCTwV4k0fn+S6KTHUVayK+nV+RArArdbXcdB80yqcY8p&#10;K30CGdiNFP1QDUTWCCUECFwrqI9I1sI4ufjScNOC/U1Jj1NbUvdrz6ygRH3W2J1FNp2GMY/GdPYh&#10;R8NeeqpLD9McpUrqKRm3ax+fRuCm4Qa72MjI9zmTU8o4jRH76eWEcb+046nn9716BAAA//8DAFBL&#10;AwQUAAYACAAAACEA9Woct90AAAAGAQAADwAAAGRycy9kb3ducmV2LnhtbEyPwU7DMBBE70j8g7VI&#10;3KhDVCoa4lQI0UNOUVtA4raNlyQQr6PYTQxfj+ECl5FWM5p5m2+C6cVEo+ssK7heJCCIa6s7bhQ8&#10;HbZXtyCcR9bYWyYFn+RgU5yf5ZhpO/OOpr1vRCxhl6GC1vshk9LVLRl0CzsQR+/NjgZ9PMdG6hHn&#10;WG56mSbJShrsOC60ONBDS/XH/mQUVNvqtcNQ7srHL/Nezs/TiwuVUpcX4f4OhKfg/8Lwgx/RoYhM&#10;R3ti7USvID7ifzV66+V6BeIYQ8ubNAVZ5PI/fvENAAD//wMAUEsBAi0AFAAGAAgAAAAhALaDOJL+&#10;AAAA4QEAABMAAAAAAAAAAAAAAAAAAAAAAFtDb250ZW50X1R5cGVzXS54bWxQSwECLQAUAAYACAAA&#10;ACEAOP0h/9YAAACUAQAACwAAAAAAAAAAAAAAAAAvAQAAX3JlbHMvLnJlbHNQSwECLQAUAAYACAAA&#10;ACEA3omhARgCAAAnBAAADgAAAAAAAAAAAAAAAAAuAgAAZHJzL2Uyb0RvYy54bWxQSwECLQAUAAYA&#10;CAAAACEA9Woct90AAAAGAQAADwAAAAAAAAAAAAAAAAByBAAAZHJzL2Rvd25yZXYueG1sUEsFBgAA&#10;AAAEAAQA8wAAAHwFAAAAAA==&#10;" fillcolor="#cfdce3">
                <v:textbox>
                  <w:txbxContent>
                    <w:p w14:paraId="1CBE8361" w14:textId="77777777" w:rsidR="00186BC8" w:rsidRPr="00724ABA" w:rsidRDefault="00186BC8" w:rsidP="00B90B07">
                      <w:pPr>
                        <w:spacing w:after="160"/>
                        <w:rPr>
                          <w:b/>
                          <w:bCs/>
                        </w:rPr>
                      </w:pPr>
                      <w:r w:rsidRPr="00724ABA">
                        <w:rPr>
                          <w:b/>
                          <w:bCs/>
                        </w:rPr>
                        <w:t>Drafting note continued:</w:t>
                      </w:r>
                    </w:p>
                    <w:p w14:paraId="53C2EACB" w14:textId="77777777" w:rsidR="00186BC8" w:rsidRPr="00724ABA" w:rsidRDefault="00186BC8" w:rsidP="00B90B07">
                      <w:pPr>
                        <w:pStyle w:val="ListParagraph"/>
                      </w:pPr>
                      <w:r w:rsidRPr="00724ABA">
                        <w:t xml:space="preserve">Consider (but not necessarily address) the suitability or sufficiency needs of existing blocks outside of the Capital programme scope (unless there is consequential works required </w:t>
                      </w:r>
                      <w:proofErr w:type="gramStart"/>
                      <w:r w:rsidRPr="00724ABA">
                        <w:t>as a result of</w:t>
                      </w:r>
                      <w:proofErr w:type="gramEnd"/>
                      <w:r w:rsidRPr="00724ABA">
                        <w:t xml:space="preserve"> work within the Project Brief).</w:t>
                      </w:r>
                    </w:p>
                    <w:p w14:paraId="77B63D51" w14:textId="77777777" w:rsidR="00186BC8" w:rsidRPr="00724ABA" w:rsidRDefault="00186BC8" w:rsidP="00B90B07">
                      <w:pPr>
                        <w:pStyle w:val="ListParagraph"/>
                      </w:pPr>
                      <w:r w:rsidRPr="00724ABA">
                        <w:t>Avoid the funded work being done in the wrong place and in the wrong order and any abortive work being carried out and ensure value for money in both the short term and throughout the life of the school estate.</w:t>
                      </w:r>
                    </w:p>
                    <w:p w14:paraId="255B48E2" w14:textId="77777777" w:rsidR="00186BC8" w:rsidRPr="00724ABA" w:rsidRDefault="00186BC8" w:rsidP="00B90B07">
                      <w:pPr>
                        <w:pStyle w:val="ListParagraph"/>
                      </w:pPr>
                      <w:r w:rsidRPr="00724ABA">
                        <w:t xml:space="preserve">Align with the DfE policies for the Capital programme within which it is being funded. </w:t>
                      </w:r>
                    </w:p>
                    <w:p w14:paraId="3A07D4B4" w14:textId="77777777" w:rsidR="00186BC8" w:rsidRPr="00724ABA" w:rsidRDefault="00186BC8" w:rsidP="00B90B07">
                      <w:pPr>
                        <w:pStyle w:val="ListParagraph"/>
                      </w:pPr>
                      <w:r w:rsidRPr="00724ABA">
                        <w:t>Meet key design criteria to ensure that facilities are appropriate and adaptable to suit the current needs, as well as changing circumstances of the future.</w:t>
                      </w:r>
                    </w:p>
                    <w:p w14:paraId="5977C59F" w14:textId="77777777" w:rsidR="00186BC8" w:rsidRPr="00724ABA" w:rsidRDefault="00186BC8" w:rsidP="00B90B07">
                      <w:pPr>
                        <w:pStyle w:val="ListParagraph"/>
                      </w:pPr>
                      <w:r w:rsidRPr="00724ABA">
                        <w:t xml:space="preserve">Assess the ability to achieve at least the minimum building area requirements in line with BB103/104 for each type of space. </w:t>
                      </w:r>
                    </w:p>
                    <w:p w14:paraId="62E5427F" w14:textId="77777777" w:rsidR="00186BC8" w:rsidRPr="00724ABA" w:rsidRDefault="00186BC8" w:rsidP="00B90B07">
                      <w:pPr>
                        <w:pStyle w:val="ListParagraph"/>
                      </w:pPr>
                      <w:r w:rsidRPr="00724ABA">
                        <w:t>Assess the existing external spaces and the work required to meet the minimum site area requirements in line with BB103/104 for the various categories of outdoor spaces which are within scope for the funded project.</w:t>
                      </w:r>
                    </w:p>
                    <w:p w14:paraId="1034E4E5" w14:textId="77777777" w:rsidR="00186BC8" w:rsidRPr="00724ABA" w:rsidRDefault="00186BC8" w:rsidP="00B90B07">
                      <w:pPr>
                        <w:pStyle w:val="ListParagraph"/>
                      </w:pPr>
                      <w:r w:rsidRPr="00724ABA">
                        <w:t>Be compliant with the most current DfE Standards and Specifications, including Technical Annex 2J: Sustainability, as well legislative requirements.</w:t>
                      </w:r>
                    </w:p>
                    <w:p w14:paraId="583DE81A" w14:textId="614B0262" w:rsidR="00186BC8" w:rsidRPr="00724ABA" w:rsidRDefault="00186BC8" w:rsidP="00B90B07">
                      <w:pPr>
                        <w:pStyle w:val="ListParagraph"/>
                      </w:pPr>
                      <w:r w:rsidRPr="00724ABA">
                        <w:t xml:space="preserve">Demonstrate how it fits within a whole site approach, including for sustainability, across the building(s) and grounds, as set out in </w:t>
                      </w:r>
                      <w:r w:rsidR="00D071B1" w:rsidRPr="00724ABA">
                        <w:t xml:space="preserve">School-specific </w:t>
                      </w:r>
                      <w:r w:rsidRPr="00724ABA">
                        <w:t>Annex SS6: Sustainable Estates Strategy.</w:t>
                      </w:r>
                    </w:p>
                    <w:p w14:paraId="59FE0F27" w14:textId="77777777" w:rsidR="00186BC8" w:rsidRPr="00724ABA" w:rsidRDefault="00186BC8" w:rsidP="00B90B07">
                      <w:pPr>
                        <w:pStyle w:val="ListParagraph"/>
                      </w:pPr>
                      <w:r w:rsidRPr="00724ABA">
                        <w:t>For all new build elements, to fully meet the sustainability requirements.</w:t>
                      </w:r>
                    </w:p>
                    <w:p w14:paraId="02981F9E" w14:textId="053DB4EA" w:rsidR="00186BC8" w:rsidRPr="00724ABA" w:rsidRDefault="00186BC8" w:rsidP="00B90B07">
                      <w:pPr>
                        <w:pStyle w:val="ListParagraph"/>
                      </w:pPr>
                      <w:r w:rsidRPr="00724ABA">
                        <w:t xml:space="preserve">For all refurbished elements, where possible and cost effective to do so, meet the sustainability requirements and, where it is deemed not possible or outside of the specific Capital programme policy, demonstrate a clear pathway to achieve zero carbon in </w:t>
                      </w:r>
                      <w:r w:rsidR="00D071B1" w:rsidRPr="00724ABA">
                        <w:t xml:space="preserve">School-specific </w:t>
                      </w:r>
                      <w:r w:rsidRPr="00724ABA">
                        <w:t>Annex SS6: Sustainable Estates Strategy.</w:t>
                      </w:r>
                    </w:p>
                    <w:p w14:paraId="210198B6" w14:textId="24BE8747" w:rsidR="00186BC8" w:rsidRPr="00724ABA" w:rsidRDefault="00186BC8" w:rsidP="00B90B07">
                      <w:pPr>
                        <w:pStyle w:val="ListParagraph"/>
                      </w:pPr>
                      <w:r w:rsidRPr="00724ABA">
                        <w:t xml:space="preserve">For untouched blocks, consider on-site offset measures to achieve </w:t>
                      </w:r>
                      <w:r w:rsidR="00D071B1" w:rsidRPr="00724ABA">
                        <w:t>N</w:t>
                      </w:r>
                      <w:r w:rsidRPr="00724ABA">
                        <w:t>et</w:t>
                      </w:r>
                      <w:r w:rsidR="00D071B1" w:rsidRPr="00724ABA">
                        <w:t xml:space="preserve"> Z</w:t>
                      </w:r>
                      <w:r w:rsidRPr="00724ABA">
                        <w:t xml:space="preserve">ero in </w:t>
                      </w:r>
                      <w:r w:rsidR="00D071B1" w:rsidRPr="00724ABA">
                        <w:t>O</w:t>
                      </w:r>
                      <w:r w:rsidRPr="00724ABA">
                        <w:t>peration.</w:t>
                      </w:r>
                    </w:p>
                    <w:p w14:paraId="6B3F0D0A" w14:textId="1216C975" w:rsidR="00186BC8" w:rsidRPr="00724ABA" w:rsidRDefault="00186BC8" w:rsidP="00B90B07">
                      <w:pPr>
                        <w:pStyle w:val="ListParagraph"/>
                      </w:pPr>
                      <w:r w:rsidRPr="00724ABA">
                        <w:t>Assess the clauses of the GDB and annexes to consider the preferences of the RB/school where options are available. Preferences may not mean they are fundable under the delivery Capital programme and may require funding from the RB/school or another source.</w:t>
                      </w:r>
                    </w:p>
                    <w:p w14:paraId="6DF6BD56" w14:textId="77777777" w:rsidR="00DE313E" w:rsidRPr="00724ABA" w:rsidRDefault="00186BC8" w:rsidP="00B90B07">
                      <w:pPr>
                        <w:autoSpaceDE w:val="0"/>
                        <w:autoSpaceDN w:val="0"/>
                      </w:pPr>
                      <w:r w:rsidRPr="00724ABA">
                        <w:t xml:space="preserve">The TA will identify and select the option in the relevant </w:t>
                      </w:r>
                      <w:proofErr w:type="spellStart"/>
                      <w:r w:rsidRPr="00724ABA">
                        <w:t>SoA</w:t>
                      </w:r>
                      <w:proofErr w:type="spellEnd"/>
                      <w:r w:rsidRPr="00724ABA">
                        <w:t xml:space="preserve"> tool, based on the preferences of the RB set out in the Strategic Brief, to identify the requirements for the Project Brief, in consultation with the RB. </w:t>
                      </w:r>
                    </w:p>
                    <w:p w14:paraId="6CE4390F" w14:textId="2DCA8D32" w:rsidR="00186BC8" w:rsidRPr="00724ABA" w:rsidRDefault="00186BC8" w:rsidP="00B90B07">
                      <w:pPr>
                        <w:autoSpaceDE w:val="0"/>
                        <w:autoSpaceDN w:val="0"/>
                      </w:pPr>
                      <w:r w:rsidRPr="00724ABA">
                        <w:t>In new build schools, the TA will provide possible clustering arrangements of smaller spaces, by providing simple diagrammatic clusters that reflect the needs and preferences of the specific school in Annex SS7</w:t>
                      </w:r>
                      <w:bookmarkStart w:id="29" w:name="_Hlk64359674"/>
                      <w:r w:rsidRPr="00724ABA">
                        <w:t xml:space="preserve">: Adjacency Diagram. </w:t>
                      </w:r>
                      <w:bookmarkEnd w:id="29"/>
                      <w:r w:rsidRPr="00724ABA">
                        <w:t>Requirements for spaces within a cluster to be linked, so that it becomes a suite (for instance for admin, SEN or music practice) should be shown on the adjacencies.</w:t>
                      </w:r>
                    </w:p>
                  </w:txbxContent>
                </v:textbox>
                <w10:anchorlock/>
              </v:shape>
            </w:pict>
          </mc:Fallback>
        </mc:AlternateContent>
      </w:r>
      <w:r>
        <w:br w:type="page"/>
      </w:r>
    </w:p>
    <w:p w14:paraId="7708517F" w14:textId="7C149C10" w:rsidR="00A54D4B" w:rsidRDefault="005957D9" w:rsidP="00D91881">
      <w:pPr>
        <w:pStyle w:val="DfESOutNumbered1"/>
        <w:numPr>
          <w:ilvl w:val="0"/>
          <w:numId w:val="0"/>
        </w:numPr>
      </w:pPr>
      <w:r w:rsidRPr="00A66BC1">
        <w:rPr>
          <w:i/>
          <w:iCs/>
          <w:noProof/>
          <w:sz w:val="20"/>
          <w:szCs w:val="20"/>
        </w:rPr>
        <w:lastRenderedPageBreak/>
        <mc:AlternateContent>
          <mc:Choice Requires="wps">
            <w:drawing>
              <wp:inline distT="0" distB="0" distL="0" distR="0" wp14:anchorId="3DB40FD8" wp14:editId="749A7D96">
                <wp:extent cx="6029960" cy="3390313"/>
                <wp:effectExtent l="0" t="0" r="27940" b="19685"/>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390313"/>
                        </a:xfrm>
                        <a:prstGeom prst="rect">
                          <a:avLst/>
                        </a:prstGeom>
                        <a:solidFill>
                          <a:srgbClr val="CFDCE3"/>
                        </a:solidFill>
                        <a:ln w="9525">
                          <a:solidFill>
                            <a:srgbClr val="000000"/>
                          </a:solidFill>
                          <a:miter lim="800000"/>
                          <a:headEnd/>
                          <a:tailEnd/>
                        </a:ln>
                      </wps:spPr>
                      <wps:txbx>
                        <w:txbxContent>
                          <w:p w14:paraId="5AB6FA57" w14:textId="77777777" w:rsidR="005957D9" w:rsidRPr="00724ABA" w:rsidRDefault="005957D9" w:rsidP="00875A4C">
                            <w:pPr>
                              <w:spacing w:after="160"/>
                              <w:rPr>
                                <w:b/>
                                <w:bCs/>
                              </w:rPr>
                            </w:pPr>
                            <w:r w:rsidRPr="00724ABA">
                              <w:rPr>
                                <w:b/>
                                <w:bCs/>
                              </w:rPr>
                              <w:t xml:space="preserve">Drafting note continued: </w:t>
                            </w:r>
                          </w:p>
                          <w:p w14:paraId="38AEC3E8" w14:textId="77777777" w:rsidR="005957D9" w:rsidRPr="00724ABA" w:rsidRDefault="005957D9" w:rsidP="00875A4C">
                            <w:pPr>
                              <w:autoSpaceDE w:val="0"/>
                              <w:autoSpaceDN w:val="0"/>
                              <w:spacing w:after="0"/>
                            </w:pPr>
                            <w:r w:rsidRPr="00724ABA">
                              <w:t>Requirements for refurbishment shall be identified in Annex SS2: Refurbishment Scope of Works (RSoW). The RSoW is required to be completed for any intervention in an existing retained building.</w:t>
                            </w:r>
                          </w:p>
                          <w:p w14:paraId="239E6F21" w14:textId="77777777" w:rsidR="005957D9" w:rsidRPr="00724ABA" w:rsidRDefault="005957D9" w:rsidP="00875A4C">
                            <w:pPr>
                              <w:autoSpaceDE w:val="0"/>
                              <w:autoSpaceDN w:val="0"/>
                              <w:spacing w:after="0"/>
                            </w:pPr>
                          </w:p>
                          <w:p w14:paraId="101A0248" w14:textId="77777777" w:rsidR="005957D9" w:rsidRPr="00724ABA" w:rsidRDefault="005957D9" w:rsidP="00875A4C">
                            <w:pPr>
                              <w:autoSpaceDE w:val="0"/>
                              <w:autoSpaceDN w:val="0"/>
                              <w:spacing w:after="0"/>
                            </w:pPr>
                            <w:r w:rsidRPr="00724ABA">
                              <w:t>The TA will fill in the appropriate annexes most relevant to their school, a summary of the way these will be applied is shown in the flow diagram below.</w:t>
                            </w:r>
                          </w:p>
                          <w:p w14:paraId="50D64DF6" w14:textId="77777777" w:rsidR="005957D9" w:rsidRPr="00724ABA" w:rsidRDefault="005957D9" w:rsidP="00875A4C">
                            <w:pPr>
                              <w:autoSpaceDE w:val="0"/>
                              <w:autoSpaceDN w:val="0"/>
                              <w:spacing w:after="0"/>
                            </w:pPr>
                          </w:p>
                          <w:p w14:paraId="4879ACFC" w14:textId="65EF1A5C" w:rsidR="005957D9" w:rsidRPr="00724ABA" w:rsidRDefault="005957D9" w:rsidP="00875A4C">
                            <w:pPr>
                              <w:autoSpaceDE w:val="0"/>
                              <w:autoSpaceDN w:val="0"/>
                              <w:spacing w:after="0"/>
                            </w:pPr>
                            <w:r w:rsidRPr="00724ABA">
                              <w:rPr>
                                <w:color w:val="auto"/>
                              </w:rPr>
                              <w:t>Following contractor engagement, the TA will review the Project Brief incorporating all Annexes and, if required through agreement with the DfE team, update the documentation to align with any changes agreed at contractor engagement meetings and/or during development. Derogations will be recorded in the derogation schedule: changes to the Project Brief should only be made where this is required to develop the drafting of a coherent set of documents. For example, changes to the designated protected site area as defined in SS6 and SS7</w:t>
                            </w:r>
                            <w:r w:rsidRPr="00724ABA">
                              <w:t>.]</w:t>
                            </w:r>
                          </w:p>
                          <w:p w14:paraId="7EEE187C" w14:textId="77777777" w:rsidR="005957D9" w:rsidRPr="00873FF9" w:rsidRDefault="005957D9" w:rsidP="005957D9">
                            <w:pPr>
                              <w:autoSpaceDE w:val="0"/>
                              <w:autoSpaceDN w:val="0"/>
                              <w:spacing w:after="0"/>
                              <w:jc w:val="both"/>
                              <w:rPr>
                                <w:i/>
                                <w:iCs/>
                              </w:rPr>
                            </w:pPr>
                          </w:p>
                        </w:txbxContent>
                      </wps:txbx>
                      <wps:bodyPr rot="0" vert="horz" wrap="square" lIns="91440" tIns="45720" rIns="91440" bIns="45720" anchor="t" anchorCtr="0">
                        <a:noAutofit/>
                      </wps:bodyPr>
                    </wps:wsp>
                  </a:graphicData>
                </a:graphic>
              </wp:inline>
            </w:drawing>
          </mc:Choice>
          <mc:Fallback>
            <w:pict>
              <v:shape w14:anchorId="3DB40FD8" id="Text Box 114" o:spid="_x0000_s1033" type="#_x0000_t202" style="width:474.8pt;height:26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yXGQIAACcEAAAOAAAAZHJzL2Uyb0RvYy54bWysU9tu2zAMfR+wfxD0vti5tjHiFF3SDAO6&#10;C9DtA2RZjoXJoiYpsbOvLyU7abphL8P8IIgmdXh4SK7uukaRo7BOgs7peJRSIjSHUup9Tr9/2727&#10;pcR5pkumQIucnoSjd+u3b1atycQEalClsARBtMtak9Pae5MlieO1aJgbgREanRXYhnk07T4pLWsR&#10;vVHJJE0XSQu2NBa4cA7/bnsnXUf8qhLcf6kqJzxROUVuPp42nkU4k/WKZXvLTC35QIP9A4uGSY1J&#10;L1Bb5hk5WPkHVCO5BQeVH3FoEqgqyUWsAasZp79V81QzI2ItKI4zF5nc/4Pln49P5qslvnsPHTYw&#10;FuHMI/AfjmjY1Ezvxb210NaClZh4HCRLWuOy4WmQ2mUugBTtJyixyezgIQJ1lW2CKlgnQXRswOki&#10;uug84fhzkU6WywW6OPqm02U6HU9jDpadnxvr/AcBDQmXnFrsaoRnx0fnAx2WnUNCNgdKljupVDTs&#10;vtgoS44MJ2Cz224ezuivwpQmbU6X88m8V+CvEGn8BoKvIBrpcZSVbHJ6ewliWdDtQZdx0DyTqr8j&#10;ZaUHIYN2vYq+Kzoiy5zehARB1wLKEyproZ9c3DS81GB/UdLi1ObU/TwwKyhRHzV2ZzmezcKYR2M2&#10;v5mgYa89xbWHaY5QOfWU9NeNj6sRdNNwj12sZNT3hclAGacxyj5sThj3aztGvez3+hkAAP//AwBQ&#10;SwMEFAAGAAgAAAAhAItDxVfdAAAABQEAAA8AAABkcnMvZG93bnJldi54bWxMj81OwzAQhO9IvIO1&#10;SNyoA4WKhDgVQvSQU9TyI3HbxksSiNdR7CaGp8flApeVRjOa+TZfB9OLiUbXWVZwuUhAENdWd9wo&#10;eH7aXNyCcB5ZY2+ZFHyRg3VxepJjpu3MW5p2vhGxhF2GClrvh0xKV7dk0C3sQBy9dzsa9FGOjdQj&#10;zrHc9PIqSVbSYMdxocWBHlqqP3cHo6DaVG8dhnJbPn6bj3J+mV5dqJQ6Pwv3dyA8Bf8XhiN+RIci&#10;Mu3tgbUTvYL4iP+90Uuv0xWIvYKb5TIFWeTyP33xAwAA//8DAFBLAQItABQABgAIAAAAIQC2gziS&#10;/gAAAOEBAAATAAAAAAAAAAAAAAAAAAAAAABbQ29udGVudF9UeXBlc10ueG1sUEsBAi0AFAAGAAgA&#10;AAAhADj9If/WAAAAlAEAAAsAAAAAAAAAAAAAAAAALwEAAF9yZWxzLy5yZWxzUEsBAi0AFAAGAAgA&#10;AAAhAPTljJcZAgAAJwQAAA4AAAAAAAAAAAAAAAAALgIAAGRycy9lMm9Eb2MueG1sUEsBAi0AFAAG&#10;AAgAAAAhAItDxVfdAAAABQEAAA8AAAAAAAAAAAAAAAAAcwQAAGRycy9kb3ducmV2LnhtbFBLBQYA&#10;AAAABAAEAPMAAAB9BQAAAAA=&#10;" fillcolor="#cfdce3">
                <v:textbox>
                  <w:txbxContent>
                    <w:p w14:paraId="5AB6FA57" w14:textId="77777777" w:rsidR="005957D9" w:rsidRPr="00724ABA" w:rsidRDefault="005957D9" w:rsidP="00875A4C">
                      <w:pPr>
                        <w:spacing w:after="160"/>
                        <w:rPr>
                          <w:b/>
                          <w:bCs/>
                        </w:rPr>
                      </w:pPr>
                      <w:r w:rsidRPr="00724ABA">
                        <w:rPr>
                          <w:b/>
                          <w:bCs/>
                        </w:rPr>
                        <w:t xml:space="preserve">Drafting note continued: </w:t>
                      </w:r>
                    </w:p>
                    <w:p w14:paraId="38AEC3E8" w14:textId="77777777" w:rsidR="005957D9" w:rsidRPr="00724ABA" w:rsidRDefault="005957D9" w:rsidP="00875A4C">
                      <w:pPr>
                        <w:autoSpaceDE w:val="0"/>
                        <w:autoSpaceDN w:val="0"/>
                        <w:spacing w:after="0"/>
                      </w:pPr>
                      <w:r w:rsidRPr="00724ABA">
                        <w:t>Requirements for refurbishment shall be identified in Annex SS2: Refurbishment Scope of Works (</w:t>
                      </w:r>
                      <w:proofErr w:type="spellStart"/>
                      <w:r w:rsidRPr="00724ABA">
                        <w:t>RSoW</w:t>
                      </w:r>
                      <w:proofErr w:type="spellEnd"/>
                      <w:r w:rsidRPr="00724ABA">
                        <w:t xml:space="preserve">). The </w:t>
                      </w:r>
                      <w:proofErr w:type="spellStart"/>
                      <w:r w:rsidRPr="00724ABA">
                        <w:t>RSoW</w:t>
                      </w:r>
                      <w:proofErr w:type="spellEnd"/>
                      <w:r w:rsidRPr="00724ABA">
                        <w:t xml:space="preserve"> is required to be completed for any intervention in an existing retained building.</w:t>
                      </w:r>
                    </w:p>
                    <w:p w14:paraId="239E6F21" w14:textId="77777777" w:rsidR="005957D9" w:rsidRPr="00724ABA" w:rsidRDefault="005957D9" w:rsidP="00875A4C">
                      <w:pPr>
                        <w:autoSpaceDE w:val="0"/>
                        <w:autoSpaceDN w:val="0"/>
                        <w:spacing w:after="0"/>
                      </w:pPr>
                    </w:p>
                    <w:p w14:paraId="101A0248" w14:textId="77777777" w:rsidR="005957D9" w:rsidRPr="00724ABA" w:rsidRDefault="005957D9" w:rsidP="00875A4C">
                      <w:pPr>
                        <w:autoSpaceDE w:val="0"/>
                        <w:autoSpaceDN w:val="0"/>
                        <w:spacing w:after="0"/>
                      </w:pPr>
                      <w:r w:rsidRPr="00724ABA">
                        <w:t>The TA will fill in the appropriate annexes most relevant to their school, a summary of the way these will be applied is shown in the flow diagram below.</w:t>
                      </w:r>
                    </w:p>
                    <w:p w14:paraId="50D64DF6" w14:textId="77777777" w:rsidR="005957D9" w:rsidRPr="00724ABA" w:rsidRDefault="005957D9" w:rsidP="00875A4C">
                      <w:pPr>
                        <w:autoSpaceDE w:val="0"/>
                        <w:autoSpaceDN w:val="0"/>
                        <w:spacing w:after="0"/>
                      </w:pPr>
                    </w:p>
                    <w:p w14:paraId="4879ACFC" w14:textId="65EF1A5C" w:rsidR="005957D9" w:rsidRPr="00724ABA" w:rsidRDefault="005957D9" w:rsidP="00875A4C">
                      <w:pPr>
                        <w:autoSpaceDE w:val="0"/>
                        <w:autoSpaceDN w:val="0"/>
                        <w:spacing w:after="0"/>
                      </w:pPr>
                      <w:r w:rsidRPr="00724ABA">
                        <w:rPr>
                          <w:color w:val="auto"/>
                        </w:rPr>
                        <w:t>Following contractor engagement, the TA will review the Project Brief incorporating all Annexes and, if required through agreement with the DfE team, update the documentation to align with any changes agreed at contractor engagement meetings and/or during development. Derogations will be recorded in the derogation schedule: changes to the Project Brief should only be made where this is required to develop the drafting of a coherent set of documents. For example, changes to the designated protected site area as defined in SS6 and SS7</w:t>
                      </w:r>
                      <w:r w:rsidRPr="00724ABA">
                        <w:t>.]</w:t>
                      </w:r>
                    </w:p>
                    <w:p w14:paraId="7EEE187C" w14:textId="77777777" w:rsidR="005957D9" w:rsidRPr="00873FF9" w:rsidRDefault="005957D9" w:rsidP="005957D9">
                      <w:pPr>
                        <w:autoSpaceDE w:val="0"/>
                        <w:autoSpaceDN w:val="0"/>
                        <w:spacing w:after="0"/>
                        <w:jc w:val="both"/>
                        <w:rPr>
                          <w:i/>
                          <w:iCs/>
                        </w:rPr>
                      </w:pPr>
                    </w:p>
                  </w:txbxContent>
                </v:textbox>
                <w10:anchorlock/>
              </v:shape>
            </w:pict>
          </mc:Fallback>
        </mc:AlternateContent>
      </w:r>
    </w:p>
    <w:p w14:paraId="471AE1A7" w14:textId="4D704D98" w:rsidR="005957D9" w:rsidRDefault="00925BFC" w:rsidP="00925BFC">
      <w:pPr>
        <w:pStyle w:val="DfESOutNumbered1"/>
        <w:numPr>
          <w:ilvl w:val="0"/>
          <w:numId w:val="0"/>
        </w:numPr>
        <w:jc w:val="center"/>
      </w:pPr>
      <w:r>
        <w:rPr>
          <w:noProof/>
        </w:rPr>
        <w:drawing>
          <wp:inline distT="0" distB="0" distL="0" distR="0" wp14:anchorId="685D9962" wp14:editId="41699245">
            <wp:extent cx="5070763" cy="5161758"/>
            <wp:effectExtent l="0" t="0" r="0" b="1270"/>
            <wp:docPr id="831207507" name="Picture 831207507" descr="SSB Annex and Content Development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SB Annex and Content Development Flow Ch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4388" cy="5165448"/>
                    </a:xfrm>
                    <a:prstGeom prst="rect">
                      <a:avLst/>
                    </a:prstGeom>
                    <a:noFill/>
                  </pic:spPr>
                </pic:pic>
              </a:graphicData>
            </a:graphic>
          </wp:inline>
        </w:drawing>
      </w:r>
    </w:p>
    <w:p w14:paraId="1BFE1D22" w14:textId="029D9F7A" w:rsidR="00925BFC" w:rsidRPr="009F41B6" w:rsidRDefault="00760254" w:rsidP="00760254">
      <w:pPr>
        <w:pStyle w:val="Caption"/>
      </w:pPr>
      <w:r>
        <w:t xml:space="preserve">Figure </w:t>
      </w:r>
      <w:r w:rsidR="000C19B8">
        <w:fldChar w:fldCharType="begin"/>
      </w:r>
      <w:r w:rsidR="000C19B8">
        <w:instrText xml:space="preserve"> SEQ Figure \* ARABIC </w:instrText>
      </w:r>
      <w:r w:rsidR="000C19B8">
        <w:fldChar w:fldCharType="separate"/>
      </w:r>
      <w:r>
        <w:rPr>
          <w:noProof/>
        </w:rPr>
        <w:t>1</w:t>
      </w:r>
      <w:r w:rsidR="000C19B8">
        <w:rPr>
          <w:noProof/>
        </w:rPr>
        <w:fldChar w:fldCharType="end"/>
      </w:r>
      <w:r>
        <w:t xml:space="preserve">: </w:t>
      </w:r>
      <w:r w:rsidRPr="0042667B">
        <w:t>SSB Annex and Content Development Flow Chart</w:t>
      </w:r>
    </w:p>
    <w:p w14:paraId="051D3481" w14:textId="4B6A1580" w:rsidR="009F41B6" w:rsidRDefault="00651590" w:rsidP="009F41B6">
      <w:pPr>
        <w:pStyle w:val="Heading1"/>
      </w:pPr>
      <w:bookmarkStart w:id="27" w:name="_Toc153453421"/>
      <w:bookmarkEnd w:id="22"/>
      <w:bookmarkEnd w:id="23"/>
      <w:r>
        <w:lastRenderedPageBreak/>
        <w:t>1 Context</w:t>
      </w:r>
      <w:bookmarkEnd w:id="27"/>
      <w:r>
        <w:t xml:space="preserve"> </w:t>
      </w:r>
    </w:p>
    <w:p w14:paraId="6CF41B07" w14:textId="6F307CBE" w:rsidR="00651590" w:rsidRDefault="00651590" w:rsidP="006539AD">
      <w:pPr>
        <w:pStyle w:val="Heading2"/>
      </w:pPr>
      <w:bookmarkStart w:id="28" w:name="_Toc153453422"/>
      <w:r>
        <w:t>1.1 Status of this document</w:t>
      </w:r>
      <w:bookmarkEnd w:id="28"/>
    </w:p>
    <w:p w14:paraId="54CABC57" w14:textId="4E68EC49" w:rsidR="006539AD" w:rsidRPr="00724ABA" w:rsidRDefault="006539AD" w:rsidP="006539AD">
      <w:r w:rsidRPr="00724ABA">
        <w:t>1.1.1 This document is the School-specific Brief (SSB) for [insert full name of School and name of RB] which, with its Annexes, sets out the School-specific requirements referred to in the Generic Design Brief (GDB)</w:t>
      </w:r>
      <w:r w:rsidR="00774F88" w:rsidRPr="00724ABA">
        <w:rPr>
          <w:rStyle w:val="FootnoteReference"/>
        </w:rPr>
        <w:footnoteReference w:id="2"/>
      </w:r>
      <w:r w:rsidR="00774F88" w:rsidRPr="00724ABA">
        <w:t xml:space="preserve"> </w:t>
      </w:r>
      <w:r w:rsidRPr="00724ABA">
        <w:t>and its Technical Annexes.</w:t>
      </w:r>
    </w:p>
    <w:p w14:paraId="00A82988" w14:textId="63FFB2EB" w:rsidR="006539AD" w:rsidRPr="00724ABA" w:rsidRDefault="006539AD" w:rsidP="006539AD">
      <w:r w:rsidRPr="00724ABA">
        <w:t xml:space="preserve">1.1.2 The SSB and its Annexes, together with the GDB and its Technical Annexes, forms the Output Specification (OS). The OS forms </w:t>
      </w:r>
      <w:r w:rsidR="00875A4C" w:rsidRPr="00724ABA">
        <w:t>p</w:t>
      </w:r>
      <w:r w:rsidRPr="00724ABA">
        <w:t xml:space="preserve">arts B and C of the Employer’s Requirements.  </w:t>
      </w:r>
    </w:p>
    <w:p w14:paraId="72E0B5AC" w14:textId="3483E23F" w:rsidR="006539AD" w:rsidRPr="00724ABA" w:rsidRDefault="006539AD" w:rsidP="006539AD">
      <w:r w:rsidRPr="00724ABA">
        <w:t>1.1.3 Apart from Section 1: Context, the SSB (and its Annexes) is in two parts and sets out both the strategic requirements for the School (the Strategic Brief), and the project specific requirements for the School (the Project Brief). The Strategic Brief sets the context for the Project Brief. The Project Brief and the School-specific Annexes set out the contractual requirements for the works.</w:t>
      </w:r>
    </w:p>
    <w:p w14:paraId="7197F51D" w14:textId="2A10A8DA" w:rsidR="003C5615" w:rsidRPr="00724ABA" w:rsidRDefault="00B778B8" w:rsidP="006539AD">
      <w:r w:rsidRPr="00724ABA">
        <w:t xml:space="preserve">1.1.4 </w:t>
      </w:r>
      <w:r w:rsidR="003C5615" w:rsidRPr="00724ABA">
        <w:t>The two main parts are:</w:t>
      </w:r>
    </w:p>
    <w:p w14:paraId="4A1F83F8" w14:textId="49C1DC42" w:rsidR="00C82B03" w:rsidRPr="00724ABA" w:rsidRDefault="00C82B03" w:rsidP="00C82B03">
      <w:pPr>
        <w:pStyle w:val="ListParagraph"/>
      </w:pPr>
      <w:r w:rsidRPr="00724ABA">
        <w:t xml:space="preserve">The </w:t>
      </w:r>
      <w:r w:rsidRPr="00724ABA">
        <w:rPr>
          <w:b/>
          <w:bCs/>
        </w:rPr>
        <w:t>Strategic Brief</w:t>
      </w:r>
      <w:r w:rsidRPr="00724ABA">
        <w:t xml:space="preserve"> is provided for context and to enable good decision making. It describes the School’s educational needs, its site, and any Capital works which may be needed but are outside of the parameters of the programme, and hence the Project Brief. The Strategic Brief has been completed in close cooperation with the RB. The School-specific </w:t>
      </w:r>
      <w:r w:rsidR="00340384" w:rsidRPr="00724ABA">
        <w:t xml:space="preserve">Annex SS6: </w:t>
      </w:r>
      <w:r w:rsidRPr="00724ABA">
        <w:t>Sustainable Estate Strategy is part of the Strategic Brief and sets the context out in further detail.</w:t>
      </w:r>
    </w:p>
    <w:p w14:paraId="0CD3F5DD" w14:textId="70ECDB19" w:rsidR="008D63C7" w:rsidRDefault="00C82B03" w:rsidP="008D63C7">
      <w:pPr>
        <w:pStyle w:val="ListParagraph"/>
      </w:pPr>
      <w:r w:rsidRPr="00724ABA">
        <w:t xml:space="preserve">The </w:t>
      </w:r>
      <w:r w:rsidRPr="00724ABA">
        <w:rPr>
          <w:b/>
          <w:bCs/>
        </w:rPr>
        <w:t>Project Brief</w:t>
      </w:r>
      <w:r w:rsidRPr="00724ABA">
        <w:t xml:space="preserve"> identifies the work required in the funded project. It has been aligned with, and informed by, the Strategic Brief. The Project Brief has been completed in close cooperation with the RB and aligns with the Employer programme policies. The Concept Control Option, based on the Project Brief, is included in the Feasibility Study.</w:t>
      </w:r>
    </w:p>
    <w:p w14:paraId="54DCBC7C" w14:textId="022D09E1" w:rsidR="005B7239" w:rsidRDefault="00667DD5" w:rsidP="00B778B8">
      <w:r w:rsidRPr="00A66BC1">
        <w:rPr>
          <w:noProof/>
        </w:rPr>
        <mc:AlternateContent>
          <mc:Choice Requires="wps">
            <w:drawing>
              <wp:inline distT="0" distB="0" distL="0" distR="0" wp14:anchorId="6728AB60" wp14:editId="56E4B697">
                <wp:extent cx="6029960" cy="1354667"/>
                <wp:effectExtent l="0" t="0" r="27940" b="1714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354667"/>
                        </a:xfrm>
                        <a:prstGeom prst="rect">
                          <a:avLst/>
                        </a:prstGeom>
                        <a:solidFill>
                          <a:srgbClr val="CFDCE3"/>
                        </a:solidFill>
                        <a:ln w="9525">
                          <a:solidFill>
                            <a:srgbClr val="000000"/>
                          </a:solidFill>
                          <a:miter lim="800000"/>
                          <a:headEnd/>
                          <a:tailEnd/>
                        </a:ln>
                      </wps:spPr>
                      <wps:txbx>
                        <w:txbxContent>
                          <w:p w14:paraId="221FE575" w14:textId="77777777" w:rsidR="00C858ED" w:rsidRPr="00724ABA" w:rsidRDefault="00667DD5" w:rsidP="00207B4F">
                            <w:pPr>
                              <w:rPr>
                                <w:iCs/>
                              </w:rPr>
                            </w:pPr>
                            <w:r w:rsidRPr="00724ABA">
                              <w:rPr>
                                <w:rFonts w:cs="Arial"/>
                                <w:iCs/>
                              </w:rPr>
                              <w:t>[</w:t>
                            </w:r>
                            <w:r w:rsidRPr="00724ABA">
                              <w:rPr>
                                <w:b/>
                                <w:bCs/>
                                <w:iCs/>
                              </w:rPr>
                              <w:t>Drafting note:</w:t>
                            </w:r>
                            <w:r w:rsidRPr="00724ABA">
                              <w:rPr>
                                <w:iCs/>
                              </w:rPr>
                              <w:t xml:space="preserve"> </w:t>
                            </w:r>
                          </w:p>
                          <w:p w14:paraId="43FFE6BB" w14:textId="5BA34877" w:rsidR="00667DD5" w:rsidRPr="00724ABA" w:rsidRDefault="00667DD5" w:rsidP="00207B4F">
                            <w:pPr>
                              <w:rPr>
                                <w:iCs/>
                              </w:rPr>
                            </w:pPr>
                            <w:r w:rsidRPr="00724ABA">
                              <w:rPr>
                                <w:iCs/>
                              </w:rPr>
                              <w:t>The SSB main body and its annexes will initially be created at Feasibility Stage (RIBA Stages 1-2 (part)) by the TA, developed and refined during Procurement Stage (RIBA Stages 3-4) by the TA, as required, when it will become integral to the Building Contract as Part C of the Employer’s Requirements.]</w:t>
                            </w:r>
                          </w:p>
                        </w:txbxContent>
                      </wps:txbx>
                      <wps:bodyPr rot="0" vert="horz" wrap="square" lIns="91440" tIns="45720" rIns="91440" bIns="45720" anchor="t" anchorCtr="0">
                        <a:noAutofit/>
                      </wps:bodyPr>
                    </wps:wsp>
                  </a:graphicData>
                </a:graphic>
              </wp:inline>
            </w:drawing>
          </mc:Choice>
          <mc:Fallback>
            <w:pict>
              <v:shape w14:anchorId="6728AB60" id="Text Box 16" o:spid="_x0000_s1034" type="#_x0000_t202" style="width:474.8pt;height:1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9VQGAIAACcEAAAOAAAAZHJzL2Uyb0RvYy54bWysU9tu2zAMfR+wfxD0vthxk7Qx4hRd0gwD&#10;ugvQ7QNkWY6FyaImKbGzry8lu2l2exnmB0E0qUPy8HB127eKHIV1EnRBp5OUEqE5VFLvC/r1y+7N&#10;DSXOM10xBVoU9CQcvV2/frXqTC4yaEBVwhIE0S7vTEEb702eJI43omVuAkZodNZgW+bRtPuksqxD&#10;9FYlWZoukg5sZSxw4Rz+3Q5Ouo74dS24/1TXTniiCoq1+XjaeJbhTNYrlu8tM43kYxnsH6pomdSY&#10;9Ay1ZZ6Rg5W/QbWSW3BQ+wmHNoG6llzEHrCbafpLN48NMyL2guQ4c6bJ/T9Y/vH4aD5b4vu30OMA&#10;YxPOPAD/5oiGTcP0XtxZC10jWIWJp4GypDMuH58Gql3uAkjZfYAKh8wOHiJQX9s2sIJ9EkTHAZzO&#10;pIveE44/F2m2XC7QxdE3vZrPFovrmIPlz8+Ndf6dgJaES0EtTjXCs+OD86Eclj+HhGwOlKx2Uqlo&#10;2H25UZYcGSpgs9tu7q9G9J/ClCZdQZfzbD4w8FeINH5/gmilRykr2Rb05hzE8sDbva6i0DyTarhj&#10;yUqPRAbuBhZ9X/ZEVggQEgReS6hOyKyFQbm4aXhpwP6gpEPVFtR9PzArKFHvNU5nOZ3NgsyjMZtf&#10;Z2jYS0956WGaI1RBPSXDdePjagTeNNzhFGsZ+X2pZCwZ1RhpHzcnyP3SjlEv+71+AgAA//8DAFBL&#10;AwQUAAYACAAAACEAwmfNq94AAAAFAQAADwAAAGRycy9kb3ducmV2LnhtbEyPzU7DMBCE70i8g7VI&#10;3KjTFlU0jVMhRA85RS0/ErdtvE0C8TqK3cTw9BgucFlpNKOZb7NtMJ0YaXCtZQXzWQKCuLK65VrB&#10;89Pu5g6E88gaO8uk4JMcbPPLiwxTbSfe03jwtYgl7FJU0Hjfp1K6qiGDbmZ74uid7GDQRznUUg84&#10;xXLTyUWSrKTBluNCgz09NFR9HM5GQbkr31oMxb54/DLvxfQyvrpQKnV9Fe43IDwF/xeGH/yIDnlk&#10;Otozayc6BfER/3ujt75dr0AcFSzmyyXIPJP/6fNvAAAA//8DAFBLAQItABQABgAIAAAAIQC2gziS&#10;/gAAAOEBAAATAAAAAAAAAAAAAAAAAAAAAABbQ29udGVudF9UeXBlc10ueG1sUEsBAi0AFAAGAAgA&#10;AAAhADj9If/WAAAAlAEAAAsAAAAAAAAAAAAAAAAALwEAAF9yZWxzLy5yZWxzUEsBAi0AFAAGAAgA&#10;AAAhAKmf1VAYAgAAJwQAAA4AAAAAAAAAAAAAAAAALgIAAGRycy9lMm9Eb2MueG1sUEsBAi0AFAAG&#10;AAgAAAAhAMJnzaveAAAABQEAAA8AAAAAAAAAAAAAAAAAcgQAAGRycy9kb3ducmV2LnhtbFBLBQYA&#10;AAAABAAEAPMAAAB9BQAAAAA=&#10;" fillcolor="#cfdce3">
                <v:textbox>
                  <w:txbxContent>
                    <w:p w14:paraId="221FE575" w14:textId="77777777" w:rsidR="00C858ED" w:rsidRPr="00724ABA" w:rsidRDefault="00667DD5" w:rsidP="00207B4F">
                      <w:pPr>
                        <w:rPr>
                          <w:iCs/>
                        </w:rPr>
                      </w:pPr>
                      <w:r w:rsidRPr="00724ABA">
                        <w:rPr>
                          <w:rFonts w:cs="Arial"/>
                          <w:iCs/>
                        </w:rPr>
                        <w:t>[</w:t>
                      </w:r>
                      <w:r w:rsidRPr="00724ABA">
                        <w:rPr>
                          <w:b/>
                          <w:bCs/>
                          <w:iCs/>
                        </w:rPr>
                        <w:t>Drafting note:</w:t>
                      </w:r>
                      <w:r w:rsidRPr="00724ABA">
                        <w:rPr>
                          <w:iCs/>
                        </w:rPr>
                        <w:t xml:space="preserve"> </w:t>
                      </w:r>
                    </w:p>
                    <w:p w14:paraId="43FFE6BB" w14:textId="5BA34877" w:rsidR="00667DD5" w:rsidRPr="00724ABA" w:rsidRDefault="00667DD5" w:rsidP="00207B4F">
                      <w:pPr>
                        <w:rPr>
                          <w:iCs/>
                        </w:rPr>
                      </w:pPr>
                      <w:r w:rsidRPr="00724ABA">
                        <w:rPr>
                          <w:iCs/>
                        </w:rPr>
                        <w:t>The SSB main body and its annexes will initially be created at Feasibility Stage (RIBA Stages 1-2 (part)) by the TA, developed and refined during Procurement Stage (RIBA Stages 3-4) by the TA, as required, when it will become integral to the Building Contract as Part C of the Employer’s Requirements.]</w:t>
                      </w:r>
                    </w:p>
                  </w:txbxContent>
                </v:textbox>
                <w10:anchorlock/>
              </v:shape>
            </w:pict>
          </mc:Fallback>
        </mc:AlternateContent>
      </w:r>
    </w:p>
    <w:p w14:paraId="6219E95F" w14:textId="61628439" w:rsidR="00BD09B4" w:rsidRDefault="00BD09B4" w:rsidP="001267D0">
      <w:pPr>
        <w:pStyle w:val="Heading2"/>
      </w:pPr>
      <w:bookmarkStart w:id="29" w:name="_Toc153453423"/>
      <w:r>
        <w:lastRenderedPageBreak/>
        <w:t>1.2 Document structure</w:t>
      </w:r>
      <w:bookmarkEnd w:id="29"/>
      <w:r>
        <w:t xml:space="preserve"> </w:t>
      </w:r>
    </w:p>
    <w:p w14:paraId="573F56DF" w14:textId="32CC99F9" w:rsidR="00BD09B4" w:rsidRDefault="00064E75" w:rsidP="00BD09B4">
      <w:r w:rsidRPr="00873FF9">
        <w:rPr>
          <w:bCs/>
          <w:i/>
          <w:noProof/>
        </w:rPr>
        <mc:AlternateContent>
          <mc:Choice Requires="wps">
            <w:drawing>
              <wp:inline distT="0" distB="0" distL="0" distR="0" wp14:anchorId="6E3BAC6A" wp14:editId="7D3E572D">
                <wp:extent cx="6029960" cy="1524000"/>
                <wp:effectExtent l="0" t="0" r="2794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524000"/>
                        </a:xfrm>
                        <a:prstGeom prst="rect">
                          <a:avLst/>
                        </a:prstGeom>
                        <a:solidFill>
                          <a:srgbClr val="CFDCE3"/>
                        </a:solidFill>
                        <a:ln w="9525">
                          <a:solidFill>
                            <a:srgbClr val="000000"/>
                          </a:solidFill>
                          <a:miter lim="800000"/>
                          <a:headEnd/>
                          <a:tailEnd/>
                        </a:ln>
                      </wps:spPr>
                      <wps:txbx>
                        <w:txbxContent>
                          <w:p w14:paraId="3049AA7D" w14:textId="77777777" w:rsidR="00C858ED" w:rsidRPr="00724ABA" w:rsidRDefault="00064E75" w:rsidP="00E96585">
                            <w:r w:rsidRPr="00724ABA">
                              <w:t>[</w:t>
                            </w:r>
                            <w:r w:rsidRPr="00724ABA">
                              <w:rPr>
                                <w:b/>
                                <w:bCs/>
                              </w:rPr>
                              <w:t>Drafting note:</w:t>
                            </w:r>
                            <w:r w:rsidRPr="00724ABA">
                              <w:t xml:space="preserve"> </w:t>
                            </w:r>
                          </w:p>
                          <w:p w14:paraId="2322A304" w14:textId="574FED26" w:rsidR="00064E75" w:rsidRPr="00724ABA" w:rsidRDefault="00064E75" w:rsidP="00E96585">
                            <w:r w:rsidRPr="00724ABA">
                              <w:t xml:space="preserve">The TA will ensure that each annex is completed where it is needed, </w:t>
                            </w:r>
                            <w:r w:rsidRPr="00724ABA">
                              <w:rPr>
                                <w:color w:val="auto"/>
                              </w:rPr>
                              <w:t xml:space="preserve">then in the table below delete </w:t>
                            </w:r>
                            <w:r w:rsidRPr="00724ABA">
                              <w:t>as appropriate ‘used’ or ‘not used’ against each annex (e.g., SS2 will not be used in a 100% new build project, SS3 and SS4 will be needed where legacy FF&amp;E is available in an existing school or temporary provision, SS5, SS6 and SS7 will always be used).]</w:t>
                            </w:r>
                            <w:r w:rsidRPr="00724ABA" w:rsidDel="00FE28F3">
                              <w:rPr>
                                <w:rFonts w:cs="Arial"/>
                              </w:rPr>
                              <w:t xml:space="preserve"> </w:t>
                            </w:r>
                          </w:p>
                        </w:txbxContent>
                      </wps:txbx>
                      <wps:bodyPr rot="0" vert="horz" wrap="square" lIns="91440" tIns="45720" rIns="91440" bIns="45720" anchor="t" anchorCtr="0">
                        <a:noAutofit/>
                      </wps:bodyPr>
                    </wps:wsp>
                  </a:graphicData>
                </a:graphic>
              </wp:inline>
            </w:drawing>
          </mc:Choice>
          <mc:Fallback>
            <w:pict>
              <v:shape w14:anchorId="6E3BAC6A" id="Text Box 2" o:spid="_x0000_s1035" type="#_x0000_t202" style="width:474.8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mcGQIAACcEAAAOAAAAZHJzL2Uyb0RvYy54bWysU9tu2zAMfR+wfxD0vtjxkqwx4hRd0gwD&#10;ugvQ7QNkWY6FyaImKbGzry8lu0nWYS/DXgRSpA4PD6nVbd8qchTWSdAFnU5SSoTmUEm9L+j3b7s3&#10;N5Q4z3TFFGhR0JNw9Hb9+tWqM7nIoAFVCUsQRLu8MwVtvDd5kjjeiJa5CRihMViDbZlH1+6TyrIO&#10;0VuVZGm6SDqwlbHAhXN4ux2CdB3x61pw/6WunfBEFRS5+XjaeJbhTNYrlu8tM43kIw32DyxaJjUW&#10;PUNtmWfkYOUfUK3kFhzUfsKhTaCuJRexB+xmmr7o5rFhRsReUBxnzjK5/wfLPx8fzVdLfP8eehxg&#10;bMKZB+A/HNGwaZjeiztroWsEq7DwNEiWdMbl49MgtctdACm7T1DhkNnBQwTqa9sGVbBPgug4gNNZ&#10;dNF7wvFykWbL5QJDHGPTeTZL0ziWhOXPz411/oOAlgSjoBanGuHZ8cH5QIflzymhmgMlq51UKjp2&#10;X26UJUeGG7DZbTf3b2MHL9KUJl1Bl/NsPijwVwhkdyH4W6VWelxlJduC3pyTWB50u9dVXDTPpBps&#10;pKz0KGTQblDR92VPZIVEAsegawnVCZW1MGwu/jQ0GrC/KOlwawvqfh6YFZSojxqns5zOZmHNozOb&#10;v8vQsdeR8jrCNEeognpKBnPj49cIumm4wynWMup7YTJSxm2Mso8/J6z7tR+zLv97/QQAAP//AwBQ&#10;SwMEFAAGAAgAAAAhAIQrESrdAAAABQEAAA8AAABkcnMvZG93bnJldi54bWxMj81OwzAQhO9IvIO1&#10;SNyoTVVVNMSpEKKHnKKWH4nbNl6SQLyOYjcxPD2GC1xWGs1o5tt8G20vJhp951jD9UKBIK6d6bjR&#10;8PS4u7oB4QOywd4xafgkD9vi/CzHzLiZ9zQdQiNSCfsMNbQhDJmUvm7Jol+4gTh5b260GJIcG2lG&#10;nFO57eVSqbW02HFaaHGg+5bqj8PJaqh21WuHsdyXD1/2vZyfpxcfK60vL+LdLYhAMfyF4Qc/oUOR&#10;mI7uxMaLXkN6JPze5G1WmzWIo4blSimQRS7/0xffAAAA//8DAFBLAQItABQABgAIAAAAIQC2gziS&#10;/gAAAOEBAAATAAAAAAAAAAAAAAAAAAAAAABbQ29udGVudF9UeXBlc10ueG1sUEsBAi0AFAAGAAgA&#10;AAAhADj9If/WAAAAlAEAAAsAAAAAAAAAAAAAAAAALwEAAF9yZWxzLy5yZWxzUEsBAi0AFAAGAAgA&#10;AAAhAPVeeZwZAgAAJwQAAA4AAAAAAAAAAAAAAAAALgIAAGRycy9lMm9Eb2MueG1sUEsBAi0AFAAG&#10;AAgAAAAhAIQrESrdAAAABQEAAA8AAAAAAAAAAAAAAAAAcwQAAGRycy9kb3ducmV2LnhtbFBLBQYA&#10;AAAABAAEAPMAAAB9BQAAAAA=&#10;" fillcolor="#cfdce3">
                <v:textbox>
                  <w:txbxContent>
                    <w:p w14:paraId="3049AA7D" w14:textId="77777777" w:rsidR="00C858ED" w:rsidRPr="00724ABA" w:rsidRDefault="00064E75" w:rsidP="00E96585">
                      <w:r w:rsidRPr="00724ABA">
                        <w:t>[</w:t>
                      </w:r>
                      <w:r w:rsidRPr="00724ABA">
                        <w:rPr>
                          <w:b/>
                          <w:bCs/>
                        </w:rPr>
                        <w:t>Drafting note:</w:t>
                      </w:r>
                      <w:r w:rsidRPr="00724ABA">
                        <w:t xml:space="preserve"> </w:t>
                      </w:r>
                    </w:p>
                    <w:p w14:paraId="2322A304" w14:textId="574FED26" w:rsidR="00064E75" w:rsidRPr="00724ABA" w:rsidRDefault="00064E75" w:rsidP="00E96585">
                      <w:r w:rsidRPr="00724ABA">
                        <w:t xml:space="preserve">The TA will ensure that each annex is completed where it is needed, </w:t>
                      </w:r>
                      <w:r w:rsidRPr="00724ABA">
                        <w:rPr>
                          <w:color w:val="auto"/>
                        </w:rPr>
                        <w:t xml:space="preserve">then in the table below delete </w:t>
                      </w:r>
                      <w:r w:rsidRPr="00724ABA">
                        <w:t>as appropriate ‘used’ or ‘not used’ against each annex (e.g., SS2 will not be used in a 100% new build project, SS3 and SS4 will be needed where legacy FF&amp;E is available in an existing school or temporary provision, SS5, SS6 and SS7 will always be used).]</w:t>
                      </w:r>
                      <w:r w:rsidRPr="00724ABA" w:rsidDel="00FE28F3">
                        <w:rPr>
                          <w:rFonts w:cs="Arial"/>
                        </w:rPr>
                        <w:t xml:space="preserve"> </w:t>
                      </w:r>
                    </w:p>
                  </w:txbxContent>
                </v:textbox>
                <w10:anchorlock/>
              </v:shape>
            </w:pict>
          </mc:Fallback>
        </mc:AlternateContent>
      </w:r>
    </w:p>
    <w:p w14:paraId="3326AB84" w14:textId="68332AA7" w:rsidR="00064E75" w:rsidRPr="00724ABA" w:rsidRDefault="002648D7" w:rsidP="00BD09B4">
      <w:r w:rsidRPr="00724ABA">
        <w:t>1.2.1 The SSB is based on a [type of] school designed for [number] pupil places for ages [add age range] with [number] of [FTE nursery/sixth form places (total)], [including/plus a designated unit] for [number]. This has been used to generate the SSB document as structured below.</w:t>
      </w:r>
    </w:p>
    <w:tbl>
      <w:tblPr>
        <w:tblStyle w:val="TableGrid"/>
        <w:tblW w:w="5000" w:type="pct"/>
        <w:tblInd w:w="-5" w:type="dxa"/>
        <w:tblLayout w:type="fixed"/>
        <w:tblLook w:val="04A0" w:firstRow="1" w:lastRow="0" w:firstColumn="1" w:lastColumn="0" w:noHBand="0" w:noVBand="1"/>
      </w:tblPr>
      <w:tblGrid>
        <w:gridCol w:w="1897"/>
        <w:gridCol w:w="2072"/>
        <w:gridCol w:w="1723"/>
        <w:gridCol w:w="1897"/>
        <w:gridCol w:w="1897"/>
      </w:tblGrid>
      <w:tr w:rsidR="00ED696B" w:rsidRPr="001321D2" w14:paraId="7FC41D30" w14:textId="77777777" w:rsidTr="001E6947">
        <w:trPr>
          <w:trHeight w:val="594"/>
        </w:trPr>
        <w:tc>
          <w:tcPr>
            <w:tcW w:w="1000" w:type="pct"/>
            <w:shd w:val="clear" w:color="auto" w:fill="CFDCE3"/>
            <w:hideMark/>
          </w:tcPr>
          <w:p w14:paraId="7258F1F2" w14:textId="77777777" w:rsidR="00ED696B" w:rsidRPr="00724ABA" w:rsidRDefault="00ED696B" w:rsidP="00ED696B">
            <w:pPr>
              <w:pStyle w:val="TableHeader"/>
            </w:pPr>
            <w:r w:rsidRPr="00724ABA">
              <w:t>Title</w:t>
            </w:r>
          </w:p>
        </w:tc>
        <w:tc>
          <w:tcPr>
            <w:tcW w:w="1092" w:type="pct"/>
            <w:shd w:val="clear" w:color="auto" w:fill="CFDCE3"/>
            <w:hideMark/>
          </w:tcPr>
          <w:p w14:paraId="5946BCCF" w14:textId="77777777" w:rsidR="00ED696B" w:rsidRPr="00724ABA" w:rsidRDefault="00ED696B" w:rsidP="00ED696B">
            <w:pPr>
              <w:pStyle w:val="TableHeader"/>
            </w:pPr>
            <w:r w:rsidRPr="00724ABA">
              <w:t>Content</w:t>
            </w:r>
          </w:p>
        </w:tc>
        <w:tc>
          <w:tcPr>
            <w:tcW w:w="908" w:type="pct"/>
            <w:shd w:val="clear" w:color="auto" w:fill="CFDCE3"/>
          </w:tcPr>
          <w:p w14:paraId="09C6409F" w14:textId="77777777" w:rsidR="00ED696B" w:rsidRPr="00724ABA" w:rsidRDefault="00ED696B" w:rsidP="00ED696B">
            <w:pPr>
              <w:pStyle w:val="TableHeader"/>
            </w:pPr>
            <w:r w:rsidRPr="00724ABA">
              <w:t>Mandatory, Used or Not used</w:t>
            </w:r>
          </w:p>
        </w:tc>
        <w:tc>
          <w:tcPr>
            <w:tcW w:w="1000" w:type="pct"/>
            <w:shd w:val="clear" w:color="auto" w:fill="CFDCE3"/>
          </w:tcPr>
          <w:p w14:paraId="15A9CB10" w14:textId="77777777" w:rsidR="00ED696B" w:rsidRPr="00724ABA" w:rsidRDefault="00ED696B" w:rsidP="00ED696B">
            <w:pPr>
              <w:pStyle w:val="TableHeader"/>
            </w:pPr>
            <w:r w:rsidRPr="00724ABA">
              <w:t>RIBA stage 2 (Feasibility): Issued / Not Issued</w:t>
            </w:r>
          </w:p>
        </w:tc>
        <w:tc>
          <w:tcPr>
            <w:tcW w:w="1000" w:type="pct"/>
            <w:shd w:val="clear" w:color="auto" w:fill="CFDCE3"/>
          </w:tcPr>
          <w:p w14:paraId="2DDFDA3D" w14:textId="77777777" w:rsidR="00ED696B" w:rsidRPr="00724ABA" w:rsidRDefault="00ED696B" w:rsidP="00ED696B">
            <w:pPr>
              <w:pStyle w:val="TableHeader"/>
            </w:pPr>
            <w:r w:rsidRPr="00724ABA">
              <w:t>RIBA stage 4 (Contract award): Reissued / Revised</w:t>
            </w:r>
          </w:p>
        </w:tc>
      </w:tr>
      <w:tr w:rsidR="00ED696B" w:rsidRPr="00D329D9" w14:paraId="564708B7" w14:textId="77777777" w:rsidTr="001E6947">
        <w:trPr>
          <w:trHeight w:val="353"/>
        </w:trPr>
        <w:tc>
          <w:tcPr>
            <w:tcW w:w="1000" w:type="pct"/>
          </w:tcPr>
          <w:p w14:paraId="21A0C223" w14:textId="77777777" w:rsidR="00ED696B" w:rsidRPr="00724ABA" w:rsidRDefault="00ED696B" w:rsidP="00ED696B">
            <w:pPr>
              <w:pStyle w:val="TableRow"/>
              <w:rPr>
                <w:b/>
                <w:bCs/>
              </w:rPr>
            </w:pPr>
            <w:r w:rsidRPr="00724ABA">
              <w:rPr>
                <w:b/>
                <w:bCs/>
              </w:rPr>
              <w:t>Main document</w:t>
            </w:r>
          </w:p>
        </w:tc>
        <w:tc>
          <w:tcPr>
            <w:tcW w:w="1092" w:type="pct"/>
          </w:tcPr>
          <w:p w14:paraId="2F446A65" w14:textId="77777777" w:rsidR="00ED696B" w:rsidRPr="00724ABA" w:rsidRDefault="00ED696B" w:rsidP="00ED696B">
            <w:pPr>
              <w:pStyle w:val="TableRow"/>
            </w:pPr>
          </w:p>
        </w:tc>
        <w:tc>
          <w:tcPr>
            <w:tcW w:w="908" w:type="pct"/>
          </w:tcPr>
          <w:p w14:paraId="6EB26893" w14:textId="77777777" w:rsidR="00ED696B" w:rsidRPr="00724ABA" w:rsidRDefault="00ED696B" w:rsidP="00ED696B">
            <w:pPr>
              <w:pStyle w:val="TableRow"/>
            </w:pPr>
          </w:p>
        </w:tc>
        <w:tc>
          <w:tcPr>
            <w:tcW w:w="1000" w:type="pct"/>
          </w:tcPr>
          <w:p w14:paraId="4D62BEF8" w14:textId="77777777" w:rsidR="00ED696B" w:rsidRPr="00724ABA" w:rsidRDefault="00ED696B" w:rsidP="00ED696B">
            <w:pPr>
              <w:pStyle w:val="TableRow"/>
            </w:pPr>
          </w:p>
        </w:tc>
        <w:tc>
          <w:tcPr>
            <w:tcW w:w="1000" w:type="pct"/>
          </w:tcPr>
          <w:p w14:paraId="60451BC4" w14:textId="77777777" w:rsidR="00ED696B" w:rsidRPr="00724ABA" w:rsidRDefault="00ED696B" w:rsidP="00ED696B">
            <w:pPr>
              <w:pStyle w:val="TableRow"/>
            </w:pPr>
          </w:p>
        </w:tc>
      </w:tr>
      <w:tr w:rsidR="00ED696B" w:rsidRPr="001321D2" w14:paraId="1B562331" w14:textId="77777777" w:rsidTr="001E6947">
        <w:trPr>
          <w:trHeight w:val="345"/>
        </w:trPr>
        <w:tc>
          <w:tcPr>
            <w:tcW w:w="1000" w:type="pct"/>
          </w:tcPr>
          <w:p w14:paraId="7E263E80" w14:textId="77777777" w:rsidR="00ED696B" w:rsidRPr="00724ABA" w:rsidRDefault="00ED696B" w:rsidP="00ED696B">
            <w:pPr>
              <w:pStyle w:val="TableRow"/>
            </w:pPr>
            <w:r w:rsidRPr="00724ABA">
              <w:t>Section 1</w:t>
            </w:r>
          </w:p>
        </w:tc>
        <w:tc>
          <w:tcPr>
            <w:tcW w:w="1092" w:type="pct"/>
          </w:tcPr>
          <w:p w14:paraId="1C38B587" w14:textId="77777777" w:rsidR="00ED696B" w:rsidRPr="00724ABA" w:rsidRDefault="00ED696B" w:rsidP="00ED696B">
            <w:pPr>
              <w:pStyle w:val="TableRow"/>
            </w:pPr>
            <w:r w:rsidRPr="00724ABA">
              <w:t>Context</w:t>
            </w:r>
          </w:p>
        </w:tc>
        <w:tc>
          <w:tcPr>
            <w:tcW w:w="908" w:type="pct"/>
          </w:tcPr>
          <w:p w14:paraId="4698CDCA" w14:textId="77777777" w:rsidR="00ED696B" w:rsidRPr="00724ABA" w:rsidRDefault="00ED696B" w:rsidP="00ED696B">
            <w:pPr>
              <w:pStyle w:val="TableRow"/>
            </w:pPr>
            <w:r w:rsidRPr="00724ABA">
              <w:t>Mandatory</w:t>
            </w:r>
          </w:p>
        </w:tc>
        <w:tc>
          <w:tcPr>
            <w:tcW w:w="1000" w:type="pct"/>
          </w:tcPr>
          <w:p w14:paraId="6F1B9EBD" w14:textId="77777777" w:rsidR="00ED696B" w:rsidRPr="00724ABA" w:rsidRDefault="00ED696B" w:rsidP="00ED696B">
            <w:pPr>
              <w:pStyle w:val="TableRow"/>
            </w:pPr>
          </w:p>
        </w:tc>
        <w:tc>
          <w:tcPr>
            <w:tcW w:w="1000" w:type="pct"/>
          </w:tcPr>
          <w:p w14:paraId="11A5A921" w14:textId="77777777" w:rsidR="00ED696B" w:rsidRPr="00724ABA" w:rsidRDefault="00ED696B" w:rsidP="00ED696B">
            <w:pPr>
              <w:pStyle w:val="TableRow"/>
            </w:pPr>
          </w:p>
        </w:tc>
      </w:tr>
      <w:tr w:rsidR="00ED696B" w:rsidRPr="001321D2" w14:paraId="2C4D70D7" w14:textId="77777777" w:rsidTr="001E6947">
        <w:trPr>
          <w:trHeight w:val="353"/>
        </w:trPr>
        <w:tc>
          <w:tcPr>
            <w:tcW w:w="1000" w:type="pct"/>
          </w:tcPr>
          <w:p w14:paraId="5290DE39" w14:textId="77777777" w:rsidR="00ED696B" w:rsidRPr="00724ABA" w:rsidRDefault="00ED696B" w:rsidP="00ED696B">
            <w:pPr>
              <w:pStyle w:val="TableRow"/>
            </w:pPr>
            <w:r w:rsidRPr="00724ABA">
              <w:t>Section 2</w:t>
            </w:r>
          </w:p>
        </w:tc>
        <w:tc>
          <w:tcPr>
            <w:tcW w:w="1092" w:type="pct"/>
          </w:tcPr>
          <w:p w14:paraId="1AAA1F3B" w14:textId="77777777" w:rsidR="00ED696B" w:rsidRPr="00724ABA" w:rsidRDefault="00ED696B" w:rsidP="00ED696B">
            <w:pPr>
              <w:pStyle w:val="TableRow"/>
            </w:pPr>
            <w:r w:rsidRPr="00724ABA">
              <w:t>Strategic Brief</w:t>
            </w:r>
          </w:p>
        </w:tc>
        <w:tc>
          <w:tcPr>
            <w:tcW w:w="908" w:type="pct"/>
          </w:tcPr>
          <w:p w14:paraId="0B7CCAD7" w14:textId="77777777" w:rsidR="00ED696B" w:rsidRPr="00724ABA" w:rsidRDefault="00ED696B" w:rsidP="00ED696B">
            <w:pPr>
              <w:pStyle w:val="TableRow"/>
            </w:pPr>
            <w:r w:rsidRPr="00724ABA">
              <w:t>Mandatory</w:t>
            </w:r>
          </w:p>
        </w:tc>
        <w:tc>
          <w:tcPr>
            <w:tcW w:w="1000" w:type="pct"/>
          </w:tcPr>
          <w:p w14:paraId="4D7E5A9E" w14:textId="77777777" w:rsidR="00ED696B" w:rsidRPr="00724ABA" w:rsidRDefault="00ED696B" w:rsidP="00ED696B">
            <w:pPr>
              <w:pStyle w:val="TableRow"/>
            </w:pPr>
          </w:p>
        </w:tc>
        <w:tc>
          <w:tcPr>
            <w:tcW w:w="1000" w:type="pct"/>
          </w:tcPr>
          <w:p w14:paraId="0367484D" w14:textId="77777777" w:rsidR="00ED696B" w:rsidRPr="00724ABA" w:rsidRDefault="00ED696B" w:rsidP="00ED696B">
            <w:pPr>
              <w:pStyle w:val="TableRow"/>
            </w:pPr>
          </w:p>
        </w:tc>
      </w:tr>
      <w:tr w:rsidR="00ED696B" w:rsidRPr="001321D2" w14:paraId="4EE077F4" w14:textId="77777777" w:rsidTr="001E6947">
        <w:trPr>
          <w:trHeight w:val="353"/>
        </w:trPr>
        <w:tc>
          <w:tcPr>
            <w:tcW w:w="1000" w:type="pct"/>
          </w:tcPr>
          <w:p w14:paraId="31EEAACB" w14:textId="77777777" w:rsidR="00ED696B" w:rsidRPr="00724ABA" w:rsidRDefault="00ED696B" w:rsidP="00ED696B">
            <w:pPr>
              <w:pStyle w:val="TableRow"/>
            </w:pPr>
            <w:r w:rsidRPr="00724ABA">
              <w:t>Section 3</w:t>
            </w:r>
          </w:p>
        </w:tc>
        <w:tc>
          <w:tcPr>
            <w:tcW w:w="1092" w:type="pct"/>
          </w:tcPr>
          <w:p w14:paraId="2C1AFA8D" w14:textId="77777777" w:rsidR="00ED696B" w:rsidRPr="00724ABA" w:rsidRDefault="00ED696B" w:rsidP="00ED696B">
            <w:pPr>
              <w:pStyle w:val="TableRow"/>
            </w:pPr>
            <w:r w:rsidRPr="00724ABA">
              <w:t>Project Brief</w:t>
            </w:r>
          </w:p>
        </w:tc>
        <w:tc>
          <w:tcPr>
            <w:tcW w:w="908" w:type="pct"/>
          </w:tcPr>
          <w:p w14:paraId="220AADAB" w14:textId="77777777" w:rsidR="00ED696B" w:rsidRPr="00724ABA" w:rsidRDefault="00ED696B" w:rsidP="00ED696B">
            <w:pPr>
              <w:pStyle w:val="TableRow"/>
            </w:pPr>
            <w:r w:rsidRPr="00724ABA">
              <w:t>Mandatory</w:t>
            </w:r>
          </w:p>
        </w:tc>
        <w:tc>
          <w:tcPr>
            <w:tcW w:w="1000" w:type="pct"/>
          </w:tcPr>
          <w:p w14:paraId="0EB546AD" w14:textId="77777777" w:rsidR="00ED696B" w:rsidRPr="00724ABA" w:rsidRDefault="00ED696B" w:rsidP="00ED696B">
            <w:pPr>
              <w:pStyle w:val="TableRow"/>
            </w:pPr>
          </w:p>
        </w:tc>
        <w:tc>
          <w:tcPr>
            <w:tcW w:w="1000" w:type="pct"/>
          </w:tcPr>
          <w:p w14:paraId="5B650E3F" w14:textId="77777777" w:rsidR="00ED696B" w:rsidRPr="00724ABA" w:rsidRDefault="00ED696B" w:rsidP="00ED696B">
            <w:pPr>
              <w:pStyle w:val="TableRow"/>
            </w:pPr>
          </w:p>
        </w:tc>
      </w:tr>
      <w:tr w:rsidR="00ED696B" w14:paraId="32164A4B" w14:textId="77777777" w:rsidTr="001E6947">
        <w:trPr>
          <w:trHeight w:val="594"/>
        </w:trPr>
        <w:tc>
          <w:tcPr>
            <w:tcW w:w="1000" w:type="pct"/>
          </w:tcPr>
          <w:p w14:paraId="1466A927" w14:textId="77777777" w:rsidR="00ED696B" w:rsidRPr="00724ABA" w:rsidRDefault="00ED696B" w:rsidP="00ED696B">
            <w:pPr>
              <w:pStyle w:val="TableRow"/>
            </w:pPr>
            <w:r w:rsidRPr="00724ABA">
              <w:t>Section 4</w:t>
            </w:r>
          </w:p>
        </w:tc>
        <w:tc>
          <w:tcPr>
            <w:tcW w:w="1092" w:type="pct"/>
          </w:tcPr>
          <w:p w14:paraId="41740B05" w14:textId="77777777" w:rsidR="00ED696B" w:rsidRPr="00724ABA" w:rsidRDefault="00ED696B" w:rsidP="00ED696B">
            <w:pPr>
              <w:pStyle w:val="TableRow"/>
            </w:pPr>
            <w:r w:rsidRPr="00724ABA">
              <w:t>ICT Design Requirements</w:t>
            </w:r>
          </w:p>
        </w:tc>
        <w:tc>
          <w:tcPr>
            <w:tcW w:w="908" w:type="pct"/>
          </w:tcPr>
          <w:p w14:paraId="1BD78E18" w14:textId="77777777" w:rsidR="00ED696B" w:rsidRPr="00724ABA" w:rsidRDefault="00ED696B" w:rsidP="00ED696B">
            <w:pPr>
              <w:pStyle w:val="TableRow"/>
            </w:pPr>
            <w:r w:rsidRPr="00724ABA">
              <w:t>Mandatory</w:t>
            </w:r>
          </w:p>
        </w:tc>
        <w:tc>
          <w:tcPr>
            <w:tcW w:w="1000" w:type="pct"/>
          </w:tcPr>
          <w:p w14:paraId="3772E8F0" w14:textId="77777777" w:rsidR="00ED696B" w:rsidRPr="00724ABA" w:rsidRDefault="00ED696B" w:rsidP="00ED696B">
            <w:pPr>
              <w:pStyle w:val="TableRow"/>
            </w:pPr>
          </w:p>
        </w:tc>
        <w:tc>
          <w:tcPr>
            <w:tcW w:w="1000" w:type="pct"/>
          </w:tcPr>
          <w:p w14:paraId="4E5F1E32" w14:textId="77777777" w:rsidR="00ED696B" w:rsidRPr="00724ABA" w:rsidRDefault="00ED696B" w:rsidP="00ED696B">
            <w:pPr>
              <w:pStyle w:val="TableRow"/>
            </w:pPr>
          </w:p>
        </w:tc>
      </w:tr>
      <w:tr w:rsidR="00ED696B" w14:paraId="01A277FA" w14:textId="77777777" w:rsidTr="001E6947">
        <w:trPr>
          <w:trHeight w:val="345"/>
        </w:trPr>
        <w:tc>
          <w:tcPr>
            <w:tcW w:w="1000" w:type="pct"/>
          </w:tcPr>
          <w:p w14:paraId="1C2CE8D4" w14:textId="45A3A6ED" w:rsidR="00ED696B" w:rsidRPr="00724ABA" w:rsidRDefault="00ED696B" w:rsidP="00ED696B">
            <w:pPr>
              <w:pStyle w:val="TableRow"/>
              <w:rPr>
                <w:b/>
                <w:bCs/>
              </w:rPr>
            </w:pPr>
            <w:r w:rsidRPr="00724ABA">
              <w:rPr>
                <w:b/>
                <w:bCs/>
              </w:rPr>
              <w:t>Annexes</w:t>
            </w:r>
          </w:p>
        </w:tc>
        <w:tc>
          <w:tcPr>
            <w:tcW w:w="1092" w:type="pct"/>
          </w:tcPr>
          <w:p w14:paraId="01ECCEBB" w14:textId="77777777" w:rsidR="00ED696B" w:rsidRPr="00724ABA" w:rsidRDefault="00ED696B" w:rsidP="00ED696B">
            <w:pPr>
              <w:pStyle w:val="TableRow"/>
            </w:pPr>
          </w:p>
        </w:tc>
        <w:tc>
          <w:tcPr>
            <w:tcW w:w="908" w:type="pct"/>
          </w:tcPr>
          <w:p w14:paraId="74C39ADF" w14:textId="77777777" w:rsidR="00ED696B" w:rsidRPr="00724ABA" w:rsidRDefault="00ED696B" w:rsidP="00ED696B">
            <w:pPr>
              <w:pStyle w:val="TableRow"/>
            </w:pPr>
          </w:p>
        </w:tc>
        <w:tc>
          <w:tcPr>
            <w:tcW w:w="1000" w:type="pct"/>
          </w:tcPr>
          <w:p w14:paraId="0F194D09" w14:textId="77777777" w:rsidR="00ED696B" w:rsidRPr="00724ABA" w:rsidRDefault="00ED696B" w:rsidP="00ED696B">
            <w:pPr>
              <w:pStyle w:val="TableRow"/>
            </w:pPr>
          </w:p>
        </w:tc>
        <w:tc>
          <w:tcPr>
            <w:tcW w:w="1000" w:type="pct"/>
          </w:tcPr>
          <w:p w14:paraId="58AD0B97" w14:textId="77777777" w:rsidR="00ED696B" w:rsidRPr="00724ABA" w:rsidRDefault="00ED696B" w:rsidP="00ED696B">
            <w:pPr>
              <w:pStyle w:val="TableRow"/>
            </w:pPr>
          </w:p>
        </w:tc>
      </w:tr>
      <w:tr w:rsidR="00ED696B" w14:paraId="3928A562" w14:textId="77777777" w:rsidTr="001E6947">
        <w:trPr>
          <w:trHeight w:val="1091"/>
        </w:trPr>
        <w:tc>
          <w:tcPr>
            <w:tcW w:w="1000" w:type="pct"/>
          </w:tcPr>
          <w:p w14:paraId="50E1564F" w14:textId="44E97842" w:rsidR="00ED696B" w:rsidRPr="00724ABA" w:rsidRDefault="00ED696B" w:rsidP="00ED696B">
            <w:pPr>
              <w:pStyle w:val="TableRow"/>
              <w:rPr>
                <w:rFonts w:eastAsia="Arial"/>
                <w:color w:val="auto"/>
              </w:rPr>
            </w:pPr>
            <w:r w:rsidRPr="00724ABA">
              <w:rPr>
                <w:rFonts w:eastAsia="Arial" w:cs="Arial"/>
                <w:color w:val="auto"/>
              </w:rPr>
              <w:t>Annex SS1</w:t>
            </w:r>
          </w:p>
          <w:p w14:paraId="6FB90025" w14:textId="77777777" w:rsidR="00ED696B" w:rsidRPr="00724ABA" w:rsidRDefault="00ED696B" w:rsidP="00ED696B">
            <w:pPr>
              <w:pStyle w:val="TableRow"/>
            </w:pPr>
          </w:p>
        </w:tc>
        <w:tc>
          <w:tcPr>
            <w:tcW w:w="1092" w:type="pct"/>
          </w:tcPr>
          <w:p w14:paraId="274782E1" w14:textId="77777777" w:rsidR="00ED696B" w:rsidRPr="00724ABA" w:rsidRDefault="00ED696B" w:rsidP="00ED696B">
            <w:pPr>
              <w:pStyle w:val="TableRow"/>
            </w:pPr>
            <w:r w:rsidRPr="00724ABA">
              <w:t xml:space="preserve">Schedule of Accommodation and Area Data Sheets  </w:t>
            </w:r>
          </w:p>
        </w:tc>
        <w:tc>
          <w:tcPr>
            <w:tcW w:w="908" w:type="pct"/>
          </w:tcPr>
          <w:p w14:paraId="7D74B9E4" w14:textId="77777777" w:rsidR="00ED696B" w:rsidRPr="00724ABA" w:rsidRDefault="00ED696B" w:rsidP="00ED696B">
            <w:pPr>
              <w:pStyle w:val="TableRow"/>
            </w:pPr>
            <w:r w:rsidRPr="00724ABA">
              <w:t>Used</w:t>
            </w:r>
          </w:p>
        </w:tc>
        <w:tc>
          <w:tcPr>
            <w:tcW w:w="1000" w:type="pct"/>
          </w:tcPr>
          <w:p w14:paraId="020C5CF6" w14:textId="77777777" w:rsidR="00ED696B" w:rsidRPr="00724ABA" w:rsidRDefault="00ED696B" w:rsidP="00ED696B">
            <w:pPr>
              <w:pStyle w:val="TableRow"/>
            </w:pPr>
          </w:p>
        </w:tc>
        <w:tc>
          <w:tcPr>
            <w:tcW w:w="1000" w:type="pct"/>
          </w:tcPr>
          <w:p w14:paraId="2F570A08" w14:textId="77777777" w:rsidR="00ED696B" w:rsidRPr="00724ABA" w:rsidRDefault="00ED696B" w:rsidP="00ED696B">
            <w:pPr>
              <w:pStyle w:val="TableRow"/>
            </w:pPr>
          </w:p>
        </w:tc>
      </w:tr>
      <w:tr w:rsidR="00ED696B" w14:paraId="0582B1E0" w14:textId="77777777" w:rsidTr="001E6947">
        <w:trPr>
          <w:trHeight w:val="843"/>
        </w:trPr>
        <w:tc>
          <w:tcPr>
            <w:tcW w:w="1000" w:type="pct"/>
          </w:tcPr>
          <w:p w14:paraId="675D6E3A" w14:textId="4BB74FD2" w:rsidR="00ED696B" w:rsidRPr="00724ABA" w:rsidRDefault="00ED696B" w:rsidP="00ED696B">
            <w:pPr>
              <w:pStyle w:val="TableRow"/>
            </w:pPr>
            <w:r w:rsidRPr="00724ABA">
              <w:t>Annex SS2</w:t>
            </w:r>
          </w:p>
        </w:tc>
        <w:tc>
          <w:tcPr>
            <w:tcW w:w="1092" w:type="pct"/>
          </w:tcPr>
          <w:p w14:paraId="065A87CE" w14:textId="77777777" w:rsidR="00ED696B" w:rsidRPr="00724ABA" w:rsidRDefault="00ED696B" w:rsidP="00ED696B">
            <w:pPr>
              <w:pStyle w:val="TableRow"/>
            </w:pPr>
            <w:r w:rsidRPr="00724ABA">
              <w:t>Refurbishment Scope of Works (</w:t>
            </w:r>
            <w:proofErr w:type="spellStart"/>
            <w:r w:rsidRPr="00724ABA">
              <w:t>RSoW</w:t>
            </w:r>
            <w:proofErr w:type="spellEnd"/>
            <w:r w:rsidRPr="00724ABA">
              <w:t>)</w:t>
            </w:r>
          </w:p>
        </w:tc>
        <w:tc>
          <w:tcPr>
            <w:tcW w:w="908" w:type="pct"/>
          </w:tcPr>
          <w:p w14:paraId="5A18B06B" w14:textId="77777777" w:rsidR="00ED696B" w:rsidRPr="00724ABA" w:rsidRDefault="00ED696B" w:rsidP="00ED696B">
            <w:pPr>
              <w:pStyle w:val="TableRow"/>
            </w:pPr>
            <w:r w:rsidRPr="00724ABA">
              <w:t>Used/Not used</w:t>
            </w:r>
          </w:p>
        </w:tc>
        <w:tc>
          <w:tcPr>
            <w:tcW w:w="1000" w:type="pct"/>
          </w:tcPr>
          <w:p w14:paraId="0034D6C3" w14:textId="77777777" w:rsidR="00ED696B" w:rsidRPr="00724ABA" w:rsidRDefault="00ED696B" w:rsidP="00ED696B">
            <w:pPr>
              <w:pStyle w:val="TableRow"/>
            </w:pPr>
          </w:p>
        </w:tc>
        <w:tc>
          <w:tcPr>
            <w:tcW w:w="1000" w:type="pct"/>
          </w:tcPr>
          <w:p w14:paraId="061F9ACF" w14:textId="77777777" w:rsidR="00ED696B" w:rsidRPr="00724ABA" w:rsidRDefault="00ED696B" w:rsidP="00ED696B">
            <w:pPr>
              <w:pStyle w:val="TableRow"/>
            </w:pPr>
          </w:p>
        </w:tc>
      </w:tr>
      <w:tr w:rsidR="00ED696B" w14:paraId="1696E947" w14:textId="77777777" w:rsidTr="001E6947">
        <w:trPr>
          <w:trHeight w:val="557"/>
        </w:trPr>
        <w:tc>
          <w:tcPr>
            <w:tcW w:w="1000" w:type="pct"/>
          </w:tcPr>
          <w:p w14:paraId="01EE827B" w14:textId="527E0EF1" w:rsidR="00ED696B" w:rsidRPr="00724ABA" w:rsidRDefault="00ED696B" w:rsidP="00ED696B">
            <w:pPr>
              <w:pStyle w:val="TableRow"/>
              <w:rPr>
                <w:rFonts w:eastAsia="Arial" w:cs="Arial"/>
                <w:color w:val="auto"/>
              </w:rPr>
            </w:pPr>
            <w:r w:rsidRPr="00724ABA">
              <w:rPr>
                <w:rFonts w:eastAsia="Arial" w:cs="Arial"/>
                <w:color w:val="auto"/>
              </w:rPr>
              <w:t>Annex SS3</w:t>
            </w:r>
          </w:p>
        </w:tc>
        <w:tc>
          <w:tcPr>
            <w:tcW w:w="1092" w:type="pct"/>
          </w:tcPr>
          <w:p w14:paraId="36105A67" w14:textId="77777777" w:rsidR="00ED696B" w:rsidRPr="00724ABA" w:rsidRDefault="00ED696B" w:rsidP="00ED696B">
            <w:pPr>
              <w:pStyle w:val="TableRow"/>
            </w:pPr>
            <w:bookmarkStart w:id="30" w:name="_Hlk58837220"/>
            <w:r w:rsidRPr="00724ABA">
              <w:rPr>
                <w:rFonts w:eastAsia="Arial" w:cs="Arial"/>
                <w:color w:val="auto"/>
              </w:rPr>
              <w:t>Legacy Group 2 Furniture and Equipment Schedule</w:t>
            </w:r>
            <w:bookmarkEnd w:id="30"/>
          </w:p>
        </w:tc>
        <w:tc>
          <w:tcPr>
            <w:tcW w:w="908" w:type="pct"/>
          </w:tcPr>
          <w:p w14:paraId="2C69039A" w14:textId="77777777" w:rsidR="00ED696B" w:rsidRPr="00724ABA" w:rsidRDefault="00ED696B" w:rsidP="00ED696B">
            <w:pPr>
              <w:pStyle w:val="TableRow"/>
              <w:rPr>
                <w:rFonts w:eastAsia="Arial" w:cs="Arial"/>
                <w:color w:val="auto"/>
              </w:rPr>
            </w:pPr>
            <w:r w:rsidRPr="00724ABA">
              <w:t>Used/Not used</w:t>
            </w:r>
          </w:p>
        </w:tc>
        <w:tc>
          <w:tcPr>
            <w:tcW w:w="1000" w:type="pct"/>
          </w:tcPr>
          <w:p w14:paraId="53BBF340" w14:textId="77777777" w:rsidR="00ED696B" w:rsidRPr="00724ABA" w:rsidRDefault="00ED696B" w:rsidP="00ED696B">
            <w:pPr>
              <w:pStyle w:val="TableRow"/>
            </w:pPr>
          </w:p>
        </w:tc>
        <w:tc>
          <w:tcPr>
            <w:tcW w:w="1000" w:type="pct"/>
          </w:tcPr>
          <w:p w14:paraId="6C6FC2F4" w14:textId="77777777" w:rsidR="00ED696B" w:rsidRPr="00724ABA" w:rsidRDefault="00ED696B" w:rsidP="00ED696B">
            <w:pPr>
              <w:pStyle w:val="TableRow"/>
            </w:pPr>
          </w:p>
        </w:tc>
      </w:tr>
      <w:tr w:rsidR="00ED696B" w14:paraId="3FB0A370" w14:textId="77777777" w:rsidTr="001E6947">
        <w:trPr>
          <w:trHeight w:val="843"/>
        </w:trPr>
        <w:tc>
          <w:tcPr>
            <w:tcW w:w="1000" w:type="pct"/>
          </w:tcPr>
          <w:p w14:paraId="36800C28" w14:textId="491023B8" w:rsidR="00ED696B" w:rsidRPr="00724ABA" w:rsidRDefault="00ED696B" w:rsidP="00ED696B">
            <w:pPr>
              <w:pStyle w:val="TableRow"/>
              <w:rPr>
                <w:rFonts w:eastAsia="Arial" w:cs="Arial"/>
                <w:color w:val="auto"/>
              </w:rPr>
            </w:pPr>
            <w:r w:rsidRPr="00724ABA">
              <w:rPr>
                <w:rFonts w:eastAsia="Arial" w:cs="Arial"/>
                <w:color w:val="auto"/>
              </w:rPr>
              <w:t>Annex SS4</w:t>
            </w:r>
          </w:p>
        </w:tc>
        <w:tc>
          <w:tcPr>
            <w:tcW w:w="1092" w:type="pct"/>
          </w:tcPr>
          <w:p w14:paraId="695F1952" w14:textId="77777777" w:rsidR="00ED696B" w:rsidRPr="00724ABA" w:rsidRDefault="00ED696B" w:rsidP="00ED696B">
            <w:pPr>
              <w:pStyle w:val="TableRow"/>
            </w:pPr>
            <w:r w:rsidRPr="00724ABA">
              <w:rPr>
                <w:rFonts w:eastAsia="Arial" w:cs="Arial"/>
                <w:color w:val="auto"/>
              </w:rPr>
              <w:t xml:space="preserve">Legacy Group 3 Furniture and </w:t>
            </w:r>
            <w:r w:rsidRPr="00724ABA">
              <w:rPr>
                <w:rFonts w:eastAsia="Arial" w:cs="Arial"/>
                <w:color w:val="auto"/>
              </w:rPr>
              <w:lastRenderedPageBreak/>
              <w:t xml:space="preserve">Equipment Schedule </w:t>
            </w:r>
          </w:p>
        </w:tc>
        <w:tc>
          <w:tcPr>
            <w:tcW w:w="908" w:type="pct"/>
          </w:tcPr>
          <w:p w14:paraId="005B40E0" w14:textId="77777777" w:rsidR="00ED696B" w:rsidRPr="00724ABA" w:rsidRDefault="00ED696B" w:rsidP="00ED696B">
            <w:pPr>
              <w:pStyle w:val="TableRow"/>
              <w:rPr>
                <w:rFonts w:eastAsia="Arial" w:cs="Arial"/>
                <w:color w:val="auto"/>
              </w:rPr>
            </w:pPr>
            <w:r w:rsidRPr="00724ABA">
              <w:lastRenderedPageBreak/>
              <w:t>Used/Not used</w:t>
            </w:r>
          </w:p>
        </w:tc>
        <w:tc>
          <w:tcPr>
            <w:tcW w:w="1000" w:type="pct"/>
          </w:tcPr>
          <w:p w14:paraId="47D47BEF" w14:textId="77777777" w:rsidR="00ED696B" w:rsidRPr="00724ABA" w:rsidRDefault="00ED696B" w:rsidP="00ED696B">
            <w:pPr>
              <w:pStyle w:val="TableRow"/>
            </w:pPr>
          </w:p>
        </w:tc>
        <w:tc>
          <w:tcPr>
            <w:tcW w:w="1000" w:type="pct"/>
          </w:tcPr>
          <w:p w14:paraId="3DA36042" w14:textId="77777777" w:rsidR="00ED696B" w:rsidRPr="00724ABA" w:rsidRDefault="00ED696B" w:rsidP="00ED696B">
            <w:pPr>
              <w:pStyle w:val="TableRow"/>
            </w:pPr>
          </w:p>
        </w:tc>
      </w:tr>
      <w:tr w:rsidR="00ED696B" w14:paraId="7CF58D3D" w14:textId="77777777" w:rsidTr="001E6947">
        <w:trPr>
          <w:trHeight w:val="594"/>
        </w:trPr>
        <w:tc>
          <w:tcPr>
            <w:tcW w:w="1000" w:type="pct"/>
          </w:tcPr>
          <w:p w14:paraId="767AC2E5" w14:textId="0B372077" w:rsidR="00ED696B" w:rsidRPr="00724ABA" w:rsidRDefault="00ED696B" w:rsidP="00ED696B">
            <w:pPr>
              <w:pStyle w:val="TableRow"/>
            </w:pPr>
            <w:r w:rsidRPr="00724ABA">
              <w:rPr>
                <w:rFonts w:eastAsia="Arial" w:cs="Arial"/>
                <w:color w:val="auto"/>
              </w:rPr>
              <w:t>Annex SS5</w:t>
            </w:r>
          </w:p>
        </w:tc>
        <w:tc>
          <w:tcPr>
            <w:tcW w:w="1092" w:type="pct"/>
          </w:tcPr>
          <w:p w14:paraId="5E93C8C5" w14:textId="77777777" w:rsidR="00ED696B" w:rsidRPr="00724ABA" w:rsidRDefault="00ED696B" w:rsidP="00ED696B">
            <w:pPr>
              <w:pStyle w:val="TableRow"/>
            </w:pPr>
            <w:r w:rsidRPr="00724ABA">
              <w:rPr>
                <w:rFonts w:eastAsia="Arial" w:cs="Arial"/>
                <w:color w:val="auto"/>
              </w:rPr>
              <w:t>ICT Equipment Summary</w:t>
            </w:r>
            <w:r w:rsidRPr="00724ABA" w:rsidDel="00E5772C">
              <w:rPr>
                <w:rFonts w:eastAsia="Arial" w:cs="Arial"/>
                <w:color w:val="auto"/>
              </w:rPr>
              <w:t xml:space="preserve"> </w:t>
            </w:r>
          </w:p>
        </w:tc>
        <w:tc>
          <w:tcPr>
            <w:tcW w:w="908" w:type="pct"/>
          </w:tcPr>
          <w:p w14:paraId="668A17E3" w14:textId="77777777" w:rsidR="00ED696B" w:rsidRPr="00724ABA" w:rsidRDefault="00ED696B" w:rsidP="00ED696B">
            <w:pPr>
              <w:pStyle w:val="TableRow"/>
              <w:rPr>
                <w:rFonts w:eastAsia="Arial" w:cs="Arial"/>
                <w:color w:val="auto"/>
              </w:rPr>
            </w:pPr>
            <w:r w:rsidRPr="00724ABA">
              <w:t>Used</w:t>
            </w:r>
          </w:p>
        </w:tc>
        <w:tc>
          <w:tcPr>
            <w:tcW w:w="1000" w:type="pct"/>
          </w:tcPr>
          <w:p w14:paraId="5AC35600" w14:textId="77777777" w:rsidR="00ED696B" w:rsidRPr="00724ABA" w:rsidRDefault="00ED696B" w:rsidP="00ED696B">
            <w:pPr>
              <w:pStyle w:val="TableRow"/>
            </w:pPr>
          </w:p>
        </w:tc>
        <w:tc>
          <w:tcPr>
            <w:tcW w:w="1000" w:type="pct"/>
          </w:tcPr>
          <w:p w14:paraId="12C7257B" w14:textId="77777777" w:rsidR="00ED696B" w:rsidRPr="00724ABA" w:rsidRDefault="00ED696B" w:rsidP="00ED696B">
            <w:pPr>
              <w:pStyle w:val="TableRow"/>
            </w:pPr>
          </w:p>
        </w:tc>
      </w:tr>
      <w:tr w:rsidR="00ED696B" w14:paraId="1632929F" w14:textId="77777777" w:rsidTr="001E6947">
        <w:trPr>
          <w:trHeight w:val="274"/>
        </w:trPr>
        <w:tc>
          <w:tcPr>
            <w:tcW w:w="1000" w:type="pct"/>
          </w:tcPr>
          <w:p w14:paraId="733847C8" w14:textId="5CE527CE" w:rsidR="00ED696B" w:rsidRPr="00724ABA" w:rsidRDefault="00ED696B" w:rsidP="00ED696B">
            <w:pPr>
              <w:pStyle w:val="TableRow"/>
              <w:rPr>
                <w:rFonts w:eastAsia="Arial" w:cs="Arial"/>
                <w:color w:val="auto"/>
              </w:rPr>
            </w:pPr>
            <w:r w:rsidRPr="00724ABA">
              <w:rPr>
                <w:rFonts w:eastAsia="Arial"/>
              </w:rPr>
              <w:t>Annex SS6</w:t>
            </w:r>
          </w:p>
        </w:tc>
        <w:tc>
          <w:tcPr>
            <w:tcW w:w="1092" w:type="pct"/>
          </w:tcPr>
          <w:p w14:paraId="5126AFC7" w14:textId="77777777" w:rsidR="00ED696B" w:rsidRPr="00724ABA" w:rsidRDefault="00ED696B" w:rsidP="00ED696B">
            <w:pPr>
              <w:pStyle w:val="TableRow"/>
              <w:rPr>
                <w:rFonts w:eastAsia="Arial"/>
              </w:rPr>
            </w:pPr>
            <w:r w:rsidRPr="00724ABA">
              <w:rPr>
                <w:rFonts w:eastAsia="Arial"/>
              </w:rPr>
              <w:t>Sustainable Estate Strategy</w:t>
            </w:r>
          </w:p>
        </w:tc>
        <w:tc>
          <w:tcPr>
            <w:tcW w:w="908" w:type="pct"/>
          </w:tcPr>
          <w:p w14:paraId="54324354" w14:textId="77777777" w:rsidR="00ED696B" w:rsidRPr="00724ABA" w:rsidRDefault="00ED696B" w:rsidP="00ED696B">
            <w:pPr>
              <w:pStyle w:val="TableRow"/>
            </w:pPr>
            <w:r w:rsidRPr="00724ABA">
              <w:t>Used</w:t>
            </w:r>
          </w:p>
        </w:tc>
        <w:tc>
          <w:tcPr>
            <w:tcW w:w="1000" w:type="pct"/>
          </w:tcPr>
          <w:p w14:paraId="274DC5C8" w14:textId="77777777" w:rsidR="00ED696B" w:rsidRPr="00724ABA" w:rsidRDefault="00ED696B" w:rsidP="00ED696B">
            <w:pPr>
              <w:pStyle w:val="TableRow"/>
            </w:pPr>
          </w:p>
        </w:tc>
        <w:tc>
          <w:tcPr>
            <w:tcW w:w="1000" w:type="pct"/>
          </w:tcPr>
          <w:p w14:paraId="6DA96272" w14:textId="77777777" w:rsidR="00ED696B" w:rsidRPr="00724ABA" w:rsidRDefault="00ED696B" w:rsidP="00ED696B">
            <w:pPr>
              <w:pStyle w:val="TableRow"/>
            </w:pPr>
          </w:p>
        </w:tc>
      </w:tr>
      <w:tr w:rsidR="00ED696B" w14:paraId="1A2E12E7" w14:textId="77777777" w:rsidTr="001E6947">
        <w:trPr>
          <w:trHeight w:val="594"/>
        </w:trPr>
        <w:tc>
          <w:tcPr>
            <w:tcW w:w="1000" w:type="pct"/>
          </w:tcPr>
          <w:p w14:paraId="2D2FA41F" w14:textId="5E34FAFA" w:rsidR="00ED696B" w:rsidRPr="00724ABA" w:rsidRDefault="00ED696B" w:rsidP="00ED696B">
            <w:pPr>
              <w:pStyle w:val="TableRow"/>
              <w:rPr>
                <w:rFonts w:eastAsia="Arial"/>
              </w:rPr>
            </w:pPr>
            <w:r w:rsidRPr="00724ABA">
              <w:rPr>
                <w:rFonts w:eastAsia="Arial"/>
              </w:rPr>
              <w:t>Annex SS7</w:t>
            </w:r>
          </w:p>
        </w:tc>
        <w:tc>
          <w:tcPr>
            <w:tcW w:w="1092" w:type="pct"/>
          </w:tcPr>
          <w:p w14:paraId="17B8023F" w14:textId="77777777" w:rsidR="00ED696B" w:rsidRPr="00724ABA" w:rsidRDefault="00ED696B" w:rsidP="00ED696B">
            <w:pPr>
              <w:pStyle w:val="TableRow"/>
              <w:rPr>
                <w:rFonts w:eastAsia="Arial"/>
              </w:rPr>
            </w:pPr>
            <w:r w:rsidRPr="00724ABA">
              <w:rPr>
                <w:rFonts w:eastAsia="Arial"/>
              </w:rPr>
              <w:t>Adjacency Diagrams</w:t>
            </w:r>
          </w:p>
        </w:tc>
        <w:tc>
          <w:tcPr>
            <w:tcW w:w="908" w:type="pct"/>
          </w:tcPr>
          <w:p w14:paraId="093ADB38" w14:textId="77777777" w:rsidR="00ED696B" w:rsidRPr="00724ABA" w:rsidRDefault="00ED696B" w:rsidP="00ED696B">
            <w:pPr>
              <w:pStyle w:val="TableRow"/>
            </w:pPr>
            <w:r w:rsidRPr="00724ABA">
              <w:t>Used</w:t>
            </w:r>
          </w:p>
        </w:tc>
        <w:tc>
          <w:tcPr>
            <w:tcW w:w="1000" w:type="pct"/>
          </w:tcPr>
          <w:p w14:paraId="31F8ACE4" w14:textId="77777777" w:rsidR="00ED696B" w:rsidRPr="00724ABA" w:rsidRDefault="00ED696B" w:rsidP="00ED696B">
            <w:pPr>
              <w:pStyle w:val="TableRow"/>
            </w:pPr>
          </w:p>
        </w:tc>
        <w:tc>
          <w:tcPr>
            <w:tcW w:w="1000" w:type="pct"/>
          </w:tcPr>
          <w:p w14:paraId="2C0D6D7D" w14:textId="77777777" w:rsidR="00ED696B" w:rsidRPr="00724ABA" w:rsidRDefault="00ED696B" w:rsidP="00ED696B">
            <w:pPr>
              <w:pStyle w:val="TableRow"/>
            </w:pPr>
          </w:p>
        </w:tc>
      </w:tr>
    </w:tbl>
    <w:p w14:paraId="069DC0E1" w14:textId="0786A4F2" w:rsidR="002648D7" w:rsidRDefault="00ED696B" w:rsidP="00ED696B">
      <w:pPr>
        <w:pStyle w:val="Caption"/>
      </w:pPr>
      <w:r>
        <w:t xml:space="preserve">Table </w:t>
      </w:r>
      <w:r w:rsidR="000C19B8">
        <w:fldChar w:fldCharType="begin"/>
      </w:r>
      <w:r w:rsidR="000C19B8">
        <w:instrText xml:space="preserve"> SEQ Table \* ARABIC </w:instrText>
      </w:r>
      <w:r w:rsidR="000C19B8">
        <w:fldChar w:fldCharType="separate"/>
      </w:r>
      <w:r w:rsidR="00FD4693">
        <w:rPr>
          <w:noProof/>
        </w:rPr>
        <w:t>1</w:t>
      </w:r>
      <w:r w:rsidR="000C19B8">
        <w:rPr>
          <w:noProof/>
        </w:rPr>
        <w:fldChar w:fldCharType="end"/>
      </w:r>
      <w:r>
        <w:t>: School-specific brief and its annexes</w:t>
      </w:r>
    </w:p>
    <w:p w14:paraId="4CB66BE3" w14:textId="2031292A" w:rsidR="00ED696B" w:rsidRPr="001267D0" w:rsidRDefault="00ED696B" w:rsidP="001267D0">
      <w:pPr>
        <w:pStyle w:val="Heading2"/>
      </w:pPr>
      <w:bookmarkStart w:id="31" w:name="_Toc153453424"/>
      <w:r w:rsidRPr="001267D0">
        <w:t>1.3 Precedence of documentation</w:t>
      </w:r>
      <w:bookmarkEnd w:id="31"/>
    </w:p>
    <w:p w14:paraId="6782DD8B" w14:textId="00537B94" w:rsidR="00275224" w:rsidRPr="008E1DEB" w:rsidRDefault="00326690" w:rsidP="00275224">
      <w:r w:rsidRPr="008E1DEB">
        <w:t>1.3.1</w:t>
      </w:r>
      <w:r w:rsidR="00275224" w:rsidRPr="008E1DEB">
        <w:t xml:space="preserve"> All elements of the Employer’s Requirements, comprising the SSB (including the School-specific Annexes), and the GDB (including the Technical Annexes), shall be satisfied. [PM_10_20]</w:t>
      </w:r>
    </w:p>
    <w:p w14:paraId="227A18AE" w14:textId="6C0EA72E" w:rsidR="00275224" w:rsidRPr="008E1DEB" w:rsidRDefault="00275224" w:rsidP="00275224">
      <w:r w:rsidRPr="008E1DEB">
        <w:t xml:space="preserve">1.3.2 The definitions listed in the GDB shall apply to this SSB and all other parts of the </w:t>
      </w:r>
      <w:r w:rsidR="00247859" w:rsidRPr="008E1DEB">
        <w:t>o</w:t>
      </w:r>
      <w:r w:rsidRPr="008E1DEB">
        <w:t xml:space="preserve">utput </w:t>
      </w:r>
      <w:r w:rsidR="00247859" w:rsidRPr="008E1DEB">
        <w:t>s</w:t>
      </w:r>
      <w:r w:rsidRPr="008E1DEB">
        <w:t>pecification. [PM_10_20]</w:t>
      </w:r>
    </w:p>
    <w:p w14:paraId="4111965D" w14:textId="23C5EBED" w:rsidR="00275224" w:rsidRPr="008E1DEB" w:rsidRDefault="00275224" w:rsidP="00275224">
      <w:r w:rsidRPr="008E1DEB">
        <w:t>1.3.3 Where there is any inconsistency between the GDB and the SSB, the Contractor shall notify the Employer. [PM_10_20]</w:t>
      </w:r>
    </w:p>
    <w:p w14:paraId="5AC24EBE" w14:textId="435C2B6D" w:rsidR="00275224" w:rsidRPr="008E1DEB" w:rsidRDefault="00275224" w:rsidP="00275224">
      <w:r w:rsidRPr="008E1DEB">
        <w:t xml:space="preserve">1.3.4 For the avoidance of doubt, the Contractor shall consider and address all requirements of </w:t>
      </w:r>
      <w:hyperlink r:id="rId15" w:history="1">
        <w:r w:rsidR="00DA45DB" w:rsidRPr="008E1DEB">
          <w:rPr>
            <w:rStyle w:val="Hyperlink"/>
          </w:rPr>
          <w:t>Employer’s Requirements Part A: General Conditions</w:t>
        </w:r>
      </w:hyperlink>
      <w:r w:rsidRPr="008E1DEB">
        <w:t>. [PM_10_20]</w:t>
      </w:r>
    </w:p>
    <w:p w14:paraId="6B53AA82" w14:textId="059DE5B1" w:rsidR="00275224" w:rsidRPr="008E1DEB" w:rsidRDefault="00275224" w:rsidP="00275224">
      <w:r w:rsidRPr="008E1DEB">
        <w:t>1.3.5 This SSB outlines project specific requirements in addition to the GDB. [PM_10_20]</w:t>
      </w:r>
    </w:p>
    <w:p w14:paraId="480AD3F0" w14:textId="106D1D77" w:rsidR="00ED696B" w:rsidRPr="008E1DEB" w:rsidRDefault="00275224" w:rsidP="00275224">
      <w:r w:rsidRPr="008E1DEB">
        <w:t>1.3.6 The SSB shall be read in conjunction with its School-</w:t>
      </w:r>
      <w:r w:rsidR="00DA45DB" w:rsidRPr="008E1DEB">
        <w:t>s</w:t>
      </w:r>
      <w:r w:rsidRPr="008E1DEB">
        <w:t>pecific Annexes which detail the specific needs of the project. [PM_10_20]</w:t>
      </w:r>
    </w:p>
    <w:p w14:paraId="7E96EB24" w14:textId="3FEAE8F9" w:rsidR="00486299" w:rsidRDefault="00D21337" w:rsidP="00275224">
      <w:r w:rsidRPr="00A66BC1">
        <w:rPr>
          <w:i/>
          <w:iCs/>
          <w:noProof/>
        </w:rPr>
        <mc:AlternateContent>
          <mc:Choice Requires="wps">
            <w:drawing>
              <wp:inline distT="0" distB="0" distL="0" distR="0" wp14:anchorId="31F85F6A" wp14:editId="4D276A64">
                <wp:extent cx="6029960" cy="1378857"/>
                <wp:effectExtent l="0" t="0" r="27940" b="12065"/>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378857"/>
                        </a:xfrm>
                        <a:prstGeom prst="rect">
                          <a:avLst/>
                        </a:prstGeom>
                        <a:solidFill>
                          <a:srgbClr val="CFDCE3"/>
                        </a:solidFill>
                        <a:ln w="9525">
                          <a:solidFill>
                            <a:srgbClr val="000000"/>
                          </a:solidFill>
                          <a:miter lim="800000"/>
                          <a:headEnd/>
                          <a:tailEnd/>
                        </a:ln>
                      </wps:spPr>
                      <wps:txbx>
                        <w:txbxContent>
                          <w:p w14:paraId="1AAC32F2" w14:textId="77777777" w:rsidR="003139AF" w:rsidRPr="008E1DEB" w:rsidRDefault="00D21337" w:rsidP="00DA45DB">
                            <w:pPr>
                              <w:rPr>
                                <w:iCs/>
                              </w:rPr>
                            </w:pPr>
                            <w:r w:rsidRPr="008E1DEB">
                              <w:rPr>
                                <w:rFonts w:cs="Arial"/>
                                <w:iCs/>
                              </w:rPr>
                              <w:t>[</w:t>
                            </w:r>
                            <w:r w:rsidRPr="008E1DEB">
                              <w:rPr>
                                <w:b/>
                                <w:iCs/>
                              </w:rPr>
                              <w:t>Drafting note:</w:t>
                            </w:r>
                            <w:r w:rsidRPr="008E1DEB">
                              <w:rPr>
                                <w:iCs/>
                              </w:rPr>
                              <w:t xml:space="preserve"> </w:t>
                            </w:r>
                          </w:p>
                          <w:p w14:paraId="4D49FA04" w14:textId="3F7CB0D6" w:rsidR="00D21337" w:rsidRPr="008E1DEB" w:rsidRDefault="00D21337" w:rsidP="00DA45DB">
                            <w:pPr>
                              <w:rPr>
                                <w:iCs/>
                              </w:rPr>
                            </w:pPr>
                            <w:r w:rsidRPr="008E1DEB">
                              <w:rPr>
                                <w:iCs/>
                              </w:rPr>
                              <w:t xml:space="preserve">To avoid any inconsistencies between the GDB and SSB, the </w:t>
                            </w:r>
                            <w:hyperlink w:anchor="_3_Project_brief" w:history="1">
                              <w:r w:rsidR="00525605" w:rsidRPr="008E1DEB">
                                <w:rPr>
                                  <w:rStyle w:val="Hyperlink"/>
                                  <w:iCs/>
                                </w:rPr>
                                <w:t xml:space="preserve">Project </w:t>
                              </w:r>
                              <w:r w:rsidR="00525605">
                                <w:rPr>
                                  <w:rStyle w:val="Hyperlink"/>
                                  <w:iCs/>
                                </w:rPr>
                                <w:t>b</w:t>
                              </w:r>
                              <w:r w:rsidR="00525605" w:rsidRPr="008E1DEB">
                                <w:rPr>
                                  <w:rStyle w:val="Hyperlink"/>
                                  <w:iCs/>
                                </w:rPr>
                                <w:t>rief</w:t>
                              </w:r>
                            </w:hyperlink>
                            <w:r w:rsidR="00525605" w:rsidRPr="00525605">
                              <w:rPr>
                                <w:rStyle w:val="Hyperlink"/>
                                <w:iCs/>
                                <w:u w:val="none"/>
                              </w:rPr>
                              <w:t xml:space="preserve"> </w:t>
                            </w:r>
                            <w:r w:rsidRPr="008E1DEB">
                              <w:rPr>
                                <w:iCs/>
                              </w:rPr>
                              <w:t>should include only allowable options (identified in the GDB) or additional requirements that have either been identified as abnormals or are to be funded by others, such as the RB.</w:t>
                            </w:r>
                            <w:r w:rsidRPr="008E1DEB">
                              <w:rPr>
                                <w:rFonts w:cs="Arial"/>
                                <w:iCs/>
                              </w:rPr>
                              <w:t>]</w:t>
                            </w:r>
                          </w:p>
                        </w:txbxContent>
                      </wps:txbx>
                      <wps:bodyPr rot="0" vert="horz" wrap="square" lIns="91440" tIns="45720" rIns="91440" bIns="45720" anchor="t" anchorCtr="0">
                        <a:noAutofit/>
                      </wps:bodyPr>
                    </wps:wsp>
                  </a:graphicData>
                </a:graphic>
              </wp:inline>
            </w:drawing>
          </mc:Choice>
          <mc:Fallback>
            <w:pict>
              <v:shape w14:anchorId="31F85F6A" id="Text Box 92" o:spid="_x0000_s1036" type="#_x0000_t202" style="width:474.8pt;height:10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1jGAIAACgEAAAOAAAAZHJzL2Uyb0RvYy54bWysU9tu2zAMfR+wfxD0vthJczXiFF3SDAO6&#10;C9DtA2RZjoXJoiYpsbOvLyW7aXZ7GeYHQTSpQ/LwcH3bNYqchHUSdE7Ho5QSoTmUUh9y+vXL/s2S&#10;EueZLpkCLXJ6Fo7ebl6/WrcmExOoQZXCEgTRLmtNTmvvTZYkjteiYW4ERmh0VmAb5tG0h6S0rEX0&#10;RiWTNJ0nLdjSWODCOfy76510E/GrSnD/qaqc8ETlFGvz8bTxLMKZbNYsO1hmasmHMtg/VNEwqTHp&#10;BWrHPCNHK3+DaiS34KDyIw5NAlUluYg9YDfj9JduHmtmROwFyXHmQpP7f7D84+nRfLbEd2+hwwHG&#10;Jpx5AP7NEQ3bmumDuLMW2lqwEhOPA2VJa1w2PA1Uu8wFkKL9ACUOmR09RKCusk1gBfskiI4DOF9I&#10;F50nHH/O08lqNUcXR9/4ZrFczhYxB8uenxvr/DsBDQmXnFqcaoRnpwfnQzksew4J2RwoWe6lUtGw&#10;h2KrLDkxVMB2v9ve3wzoP4UpTdqcrmaTWc/AXyHS+P0JopEepaxkk9PlJYhlgbd7XUaheSZVf8eS&#10;lR6IDNz1LPqu6IgskYeozEBsAeUZqbXQSxdXDS812B+UtCjbnLrvR2YFJeq9xvGsxtNp0Hk0prPF&#10;BA177SmuPUxzhMqpp6S/bn3cjUCchjscYyUjwS+VDDWjHCPvw+oEvV/bMeplwTdPAAAA//8DAFBL&#10;AwQUAAYACAAAACEAaoqUkd0AAAAFAQAADwAAAGRycy9kb3ducmV2LnhtbEyPwU7DMBBE70j8g7VI&#10;3KiTChUa4lQI0UNOUVtA4raNlyQQr6PYTQxfj+ECl5VGM5p5m2+C6cVEo+ssK0gXCQji2uqOGwVP&#10;h+3VLQjnkTX2lknBJznYFOdnOWbazryjae8bEUvYZaig9X7IpHR1Swbdwg7E0Xuzo0Ef5dhIPeIc&#10;y00vl0mykgY7jgstDvTQUv2xPxkF1bZ67TCUu/Lxy7yX8/P04kKl1OVFuL8D4Sn4vzD84Ed0KCLT&#10;0Z5YO9EriI/43xu99fV6BeKoYJnepCCLXP6nL74BAAD//wMAUEsBAi0AFAAGAAgAAAAhALaDOJL+&#10;AAAA4QEAABMAAAAAAAAAAAAAAAAAAAAAAFtDb250ZW50X1R5cGVzXS54bWxQSwECLQAUAAYACAAA&#10;ACEAOP0h/9YAAACUAQAACwAAAAAAAAAAAAAAAAAvAQAAX3JlbHMvLnJlbHNQSwECLQAUAAYACAAA&#10;ACEAf9CtYxgCAAAoBAAADgAAAAAAAAAAAAAAAAAuAgAAZHJzL2Uyb0RvYy54bWxQSwECLQAUAAYA&#10;CAAAACEAaoqUkd0AAAAFAQAADwAAAAAAAAAAAAAAAAByBAAAZHJzL2Rvd25yZXYueG1sUEsFBgAA&#10;AAAEAAQA8wAAAHwFAAAAAA==&#10;" fillcolor="#cfdce3">
                <v:textbox>
                  <w:txbxContent>
                    <w:p w14:paraId="1AAC32F2" w14:textId="77777777" w:rsidR="003139AF" w:rsidRPr="008E1DEB" w:rsidRDefault="00D21337" w:rsidP="00DA45DB">
                      <w:pPr>
                        <w:rPr>
                          <w:iCs/>
                        </w:rPr>
                      </w:pPr>
                      <w:r w:rsidRPr="008E1DEB">
                        <w:rPr>
                          <w:rFonts w:cs="Arial"/>
                          <w:iCs/>
                        </w:rPr>
                        <w:t>[</w:t>
                      </w:r>
                      <w:r w:rsidRPr="008E1DEB">
                        <w:rPr>
                          <w:b/>
                          <w:iCs/>
                        </w:rPr>
                        <w:t>Drafting note:</w:t>
                      </w:r>
                      <w:r w:rsidRPr="008E1DEB">
                        <w:rPr>
                          <w:iCs/>
                        </w:rPr>
                        <w:t xml:space="preserve"> </w:t>
                      </w:r>
                    </w:p>
                    <w:p w14:paraId="4D49FA04" w14:textId="3F7CB0D6" w:rsidR="00D21337" w:rsidRPr="008E1DEB" w:rsidRDefault="00D21337" w:rsidP="00DA45DB">
                      <w:pPr>
                        <w:rPr>
                          <w:iCs/>
                        </w:rPr>
                      </w:pPr>
                      <w:r w:rsidRPr="008E1DEB">
                        <w:rPr>
                          <w:iCs/>
                        </w:rPr>
                        <w:t xml:space="preserve">To avoid any inconsistencies between the GDB and SSB, the </w:t>
                      </w:r>
                      <w:hyperlink w:anchor="_3_Project_brief" w:history="1">
                        <w:r w:rsidR="00525605" w:rsidRPr="008E1DEB">
                          <w:rPr>
                            <w:rStyle w:val="Hyperlink"/>
                            <w:iCs/>
                          </w:rPr>
                          <w:t xml:space="preserve">Project </w:t>
                        </w:r>
                        <w:r w:rsidR="00525605">
                          <w:rPr>
                            <w:rStyle w:val="Hyperlink"/>
                            <w:iCs/>
                          </w:rPr>
                          <w:t>b</w:t>
                        </w:r>
                        <w:r w:rsidR="00525605" w:rsidRPr="008E1DEB">
                          <w:rPr>
                            <w:rStyle w:val="Hyperlink"/>
                            <w:iCs/>
                          </w:rPr>
                          <w:t>rief</w:t>
                        </w:r>
                      </w:hyperlink>
                      <w:r w:rsidR="00525605" w:rsidRPr="00525605">
                        <w:rPr>
                          <w:rStyle w:val="Hyperlink"/>
                          <w:iCs/>
                          <w:u w:val="none"/>
                        </w:rPr>
                        <w:t xml:space="preserve"> </w:t>
                      </w:r>
                      <w:r w:rsidRPr="008E1DEB">
                        <w:rPr>
                          <w:iCs/>
                        </w:rPr>
                        <w:t xml:space="preserve">should include only allowable options (identified in the GDB) or additional requirements that have either been identified as </w:t>
                      </w:r>
                      <w:proofErr w:type="spellStart"/>
                      <w:r w:rsidRPr="008E1DEB">
                        <w:rPr>
                          <w:iCs/>
                        </w:rPr>
                        <w:t>abnormals</w:t>
                      </w:r>
                      <w:proofErr w:type="spellEnd"/>
                      <w:r w:rsidRPr="008E1DEB">
                        <w:rPr>
                          <w:iCs/>
                        </w:rPr>
                        <w:t xml:space="preserve"> or are to be funded by others, such as the RB.</w:t>
                      </w:r>
                      <w:r w:rsidRPr="008E1DEB">
                        <w:rPr>
                          <w:rFonts w:cs="Arial"/>
                          <w:iCs/>
                        </w:rPr>
                        <w:t>]</w:t>
                      </w:r>
                    </w:p>
                  </w:txbxContent>
                </v:textbox>
                <w10:anchorlock/>
              </v:shape>
            </w:pict>
          </mc:Fallback>
        </mc:AlternateContent>
      </w:r>
    </w:p>
    <w:p w14:paraId="142A95E8" w14:textId="140E47B9" w:rsidR="00D21337" w:rsidRDefault="00D21337">
      <w:pPr>
        <w:spacing w:after="0" w:line="240" w:lineRule="auto"/>
      </w:pPr>
    </w:p>
    <w:p w14:paraId="5BAA435B" w14:textId="3699CD33" w:rsidR="009642AB" w:rsidRDefault="0078708C" w:rsidP="009642AB">
      <w:pPr>
        <w:pStyle w:val="Heading1"/>
      </w:pPr>
      <w:bookmarkStart w:id="32" w:name="_2_Strategic_brief"/>
      <w:bookmarkStart w:id="33" w:name="_Toc153453425"/>
      <w:bookmarkEnd w:id="32"/>
      <w:r>
        <w:lastRenderedPageBreak/>
        <w:t xml:space="preserve">2 Strategic </w:t>
      </w:r>
      <w:proofErr w:type="gramStart"/>
      <w:r w:rsidR="008E1DEB">
        <w:t>b</w:t>
      </w:r>
      <w:r>
        <w:t>rief</w:t>
      </w:r>
      <w:bookmarkEnd w:id="33"/>
      <w:proofErr w:type="gramEnd"/>
    </w:p>
    <w:p w14:paraId="2CB38D61" w14:textId="69F9F080" w:rsidR="00A13A14" w:rsidRDefault="00A13A14" w:rsidP="00275224">
      <w:r w:rsidRPr="00A66BC1">
        <w:rPr>
          <w:i/>
          <w:iCs/>
          <w:noProof/>
        </w:rPr>
        <mc:AlternateContent>
          <mc:Choice Requires="wps">
            <w:drawing>
              <wp:inline distT="0" distB="0" distL="0" distR="0" wp14:anchorId="348C4082" wp14:editId="7585927F">
                <wp:extent cx="6029960" cy="1161143"/>
                <wp:effectExtent l="0" t="0" r="27940" b="20320"/>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161143"/>
                        </a:xfrm>
                        <a:prstGeom prst="rect">
                          <a:avLst/>
                        </a:prstGeom>
                        <a:solidFill>
                          <a:srgbClr val="CFDCE3"/>
                        </a:solidFill>
                        <a:ln w="9525">
                          <a:solidFill>
                            <a:srgbClr val="000000"/>
                          </a:solidFill>
                          <a:miter lim="800000"/>
                          <a:headEnd/>
                          <a:tailEnd/>
                        </a:ln>
                      </wps:spPr>
                      <wps:txbx>
                        <w:txbxContent>
                          <w:p w14:paraId="68ACA78E" w14:textId="77777777" w:rsidR="003139AF" w:rsidRPr="008E1DEB" w:rsidRDefault="00A13A14" w:rsidP="00A13A14">
                            <w:pPr>
                              <w:rPr>
                                <w:iCs/>
                              </w:rPr>
                            </w:pPr>
                            <w:r w:rsidRPr="008E1DEB">
                              <w:rPr>
                                <w:rFonts w:cs="Arial"/>
                                <w:iCs/>
                              </w:rPr>
                              <w:t>[</w:t>
                            </w:r>
                            <w:r w:rsidRPr="008E1DEB">
                              <w:rPr>
                                <w:b/>
                                <w:iCs/>
                              </w:rPr>
                              <w:t>Drafting note:</w:t>
                            </w:r>
                            <w:r w:rsidRPr="008E1DEB">
                              <w:rPr>
                                <w:iCs/>
                              </w:rPr>
                              <w:t xml:space="preserve"> </w:t>
                            </w:r>
                          </w:p>
                          <w:p w14:paraId="7F43879E" w14:textId="0BF13A52" w:rsidR="00A13A14" w:rsidRPr="008E1DEB" w:rsidRDefault="00A13A14" w:rsidP="00A13A14">
                            <w:pPr>
                              <w:rPr>
                                <w:iCs/>
                              </w:rPr>
                            </w:pPr>
                            <w:r w:rsidRPr="008E1DEB">
                              <w:rPr>
                                <w:iCs/>
                              </w:rPr>
                              <w:t xml:space="preserve">Following discussions with the RB, the TA will add, delete, or amend, as necessary, the information in the following </w:t>
                            </w:r>
                            <w:r w:rsidR="00F1625E" w:rsidRPr="008E1DEB">
                              <w:rPr>
                                <w:iCs/>
                              </w:rPr>
                              <w:t>s</w:t>
                            </w:r>
                            <w:r w:rsidRPr="008E1DEB">
                              <w:rPr>
                                <w:iCs/>
                              </w:rPr>
                              <w:t xml:space="preserve">ections. Where requirements are identified these will be incorporated in the </w:t>
                            </w:r>
                            <w:hyperlink w:anchor="_3_Project_brief" w:history="1">
                              <w:r w:rsidRPr="008E1DEB">
                                <w:rPr>
                                  <w:rStyle w:val="Hyperlink"/>
                                  <w:iCs/>
                                </w:rPr>
                                <w:t xml:space="preserve">Project </w:t>
                              </w:r>
                              <w:r w:rsidR="008E1DEB">
                                <w:rPr>
                                  <w:rStyle w:val="Hyperlink"/>
                                  <w:iCs/>
                                </w:rPr>
                                <w:t>b</w:t>
                              </w:r>
                              <w:r w:rsidRPr="008E1DEB">
                                <w:rPr>
                                  <w:rStyle w:val="Hyperlink"/>
                                  <w:iCs/>
                                </w:rPr>
                                <w:t>rief</w:t>
                              </w:r>
                            </w:hyperlink>
                            <w:r w:rsidRPr="008E1DEB">
                              <w:rPr>
                                <w:iCs/>
                              </w:rPr>
                              <w:t>.</w:t>
                            </w:r>
                            <w:r w:rsidRPr="008E1DEB">
                              <w:rPr>
                                <w:rFonts w:cs="Arial"/>
                                <w:iCs/>
                              </w:rPr>
                              <w:t>]</w:t>
                            </w:r>
                          </w:p>
                        </w:txbxContent>
                      </wps:txbx>
                      <wps:bodyPr rot="0" vert="horz" wrap="square" lIns="91440" tIns="45720" rIns="91440" bIns="45720" anchor="t" anchorCtr="0">
                        <a:noAutofit/>
                      </wps:bodyPr>
                    </wps:wsp>
                  </a:graphicData>
                </a:graphic>
              </wp:inline>
            </w:drawing>
          </mc:Choice>
          <mc:Fallback>
            <w:pict>
              <v:shape w14:anchorId="348C4082" id="Text Box 120" o:spid="_x0000_s1037" type="#_x0000_t202" style="width:474.8pt;height:9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AGgIAACgEAAAOAAAAZHJzL2Uyb0RvYy54bWysk82O0zAQx+9IvIPlO01S2rKNmq6WdouQ&#10;lg9p4QEcx2ksHI+x3Sbl6XfspN0uiAsiB8uTsf8z85vx6rZvFTkK6yTogmaTlBKhOVRS7wv6/dvu&#10;zQ0lzjNdMQVaFPQkHL1dv3616kwuptCAqoQlKKJd3pmCNt6bPEkcb0TL3ASM0OiswbbMo2n3SWVZ&#10;h+qtSqZpukg6sJWxwIVz+Hc7OOk66te14P5LXTvhiSoo5ubjauNahjVZr1i+t8w0ko9psH/IomVS&#10;Y9CL1JZ5Rg5W/iHVSm7BQe0nHNoE6lpyEWvAarL0t2oeG2ZErAXhOHPB5P6fLP98fDRfLfH9e+ix&#10;gbEIZx6A/3BEw6Zhei/urIWuEazCwFlAlnTG5ePVgNrlLoiU3SeosMns4CEK9bVtAxWsk6A6NuB0&#10;gS56Tzj+XKTT5XKBLo6+LFtk2extjMHy83Vjnf8goCVhU1CLXY3y7PjgfEiH5ecjIZoDJaudVCoa&#10;dl9ulCVHhhOw2W0392f1F8eUJl1Bl/PpfCDwV4k0fmOCLyRa6XGUlWwLenM5xPLA7V5XcdA8k2rY&#10;Y8pKjyADu4Gi78ueyCpwCBEC2BKqE6K1MIwuPjXcNGB/UdLh2BbU/TwwKyhRHzW2Z5nNZmHOozGb&#10;v5uiYa895bWHaY5SBfWUDNuNj28jgNNwh22sZQT8nMmYM45j5D4+nTDv13Y89fzA108AAAD//wMA&#10;UEsDBBQABgAIAAAAIQBYYO8w3QAAAAUBAAAPAAAAZHJzL2Rvd25yZXYueG1sTI/NTsMwEITvSLyD&#10;tUjcqEOFqibEqRCih5yilh+J2zZ2k5R4HcVuYnh6Fi5wGWk1o5lv8020vZjM6DtHCm4XCQhDtdMd&#10;NQpenrc3axA+IGnsHRkFn8bDpri8yDHTbqadmfahEVxCPkMFbQhDJqWvW2PRL9xgiL2jGy0GPsdG&#10;6hFnLre9XCbJSlrsiBdaHMxja+qP/dkqqLbVe4ex3JVPX/ZUzq/Tm4+VUtdX8eEeRDAx/IXhB5/R&#10;oWCmgzuT9qJXwI+EX2UvvUtXIA4cWi9TkEUu/9MX3wAAAP//AwBQSwECLQAUAAYACAAAACEAtoM4&#10;kv4AAADhAQAAEwAAAAAAAAAAAAAAAAAAAAAAW0NvbnRlbnRfVHlwZXNdLnhtbFBLAQItABQABgAI&#10;AAAAIQA4/SH/1gAAAJQBAAALAAAAAAAAAAAAAAAAAC8BAABfcmVscy8ucmVsc1BLAQItABQABgAI&#10;AAAAIQBQ/nPAGgIAACgEAAAOAAAAAAAAAAAAAAAAAC4CAABkcnMvZTJvRG9jLnhtbFBLAQItABQA&#10;BgAIAAAAIQBYYO8w3QAAAAUBAAAPAAAAAAAAAAAAAAAAAHQEAABkcnMvZG93bnJldi54bWxQSwUG&#10;AAAAAAQABADzAAAAfgUAAAAA&#10;" fillcolor="#cfdce3">
                <v:textbox>
                  <w:txbxContent>
                    <w:p w14:paraId="68ACA78E" w14:textId="77777777" w:rsidR="003139AF" w:rsidRPr="008E1DEB" w:rsidRDefault="00A13A14" w:rsidP="00A13A14">
                      <w:pPr>
                        <w:rPr>
                          <w:iCs/>
                        </w:rPr>
                      </w:pPr>
                      <w:r w:rsidRPr="008E1DEB">
                        <w:rPr>
                          <w:rFonts w:cs="Arial"/>
                          <w:iCs/>
                        </w:rPr>
                        <w:t>[</w:t>
                      </w:r>
                      <w:r w:rsidRPr="008E1DEB">
                        <w:rPr>
                          <w:b/>
                          <w:iCs/>
                        </w:rPr>
                        <w:t>Drafting note:</w:t>
                      </w:r>
                      <w:r w:rsidRPr="008E1DEB">
                        <w:rPr>
                          <w:iCs/>
                        </w:rPr>
                        <w:t xml:space="preserve"> </w:t>
                      </w:r>
                    </w:p>
                    <w:p w14:paraId="7F43879E" w14:textId="0BF13A52" w:rsidR="00A13A14" w:rsidRPr="008E1DEB" w:rsidRDefault="00A13A14" w:rsidP="00A13A14">
                      <w:pPr>
                        <w:rPr>
                          <w:iCs/>
                        </w:rPr>
                      </w:pPr>
                      <w:r w:rsidRPr="008E1DEB">
                        <w:rPr>
                          <w:iCs/>
                        </w:rPr>
                        <w:t xml:space="preserve">Following discussions with the RB, the TA will add, delete, or amend, as necessary, the information in the following </w:t>
                      </w:r>
                      <w:r w:rsidR="00F1625E" w:rsidRPr="008E1DEB">
                        <w:rPr>
                          <w:iCs/>
                        </w:rPr>
                        <w:t>s</w:t>
                      </w:r>
                      <w:r w:rsidRPr="008E1DEB">
                        <w:rPr>
                          <w:iCs/>
                        </w:rPr>
                        <w:t xml:space="preserve">ections. Where requirements are identified these will be incorporated in the </w:t>
                      </w:r>
                      <w:hyperlink w:anchor="_3_Project_brief" w:history="1">
                        <w:r w:rsidRPr="008E1DEB">
                          <w:rPr>
                            <w:rStyle w:val="Hyperlink"/>
                            <w:iCs/>
                          </w:rPr>
                          <w:t xml:space="preserve">Project </w:t>
                        </w:r>
                        <w:r w:rsidR="008E1DEB">
                          <w:rPr>
                            <w:rStyle w:val="Hyperlink"/>
                            <w:iCs/>
                          </w:rPr>
                          <w:t>b</w:t>
                        </w:r>
                        <w:r w:rsidRPr="008E1DEB">
                          <w:rPr>
                            <w:rStyle w:val="Hyperlink"/>
                            <w:iCs/>
                          </w:rPr>
                          <w:t>rief</w:t>
                        </w:r>
                      </w:hyperlink>
                      <w:r w:rsidRPr="008E1DEB">
                        <w:rPr>
                          <w:iCs/>
                        </w:rPr>
                        <w:t>.</w:t>
                      </w:r>
                      <w:r w:rsidRPr="008E1DEB">
                        <w:rPr>
                          <w:rFonts w:cs="Arial"/>
                          <w:iCs/>
                        </w:rPr>
                        <w:t>]</w:t>
                      </w:r>
                    </w:p>
                  </w:txbxContent>
                </v:textbox>
                <w10:anchorlock/>
              </v:shape>
            </w:pict>
          </mc:Fallback>
        </mc:AlternateContent>
      </w:r>
    </w:p>
    <w:p w14:paraId="78DB0CA0" w14:textId="675A8AFE" w:rsidR="00D21337" w:rsidRDefault="00A13A14" w:rsidP="002E68BB">
      <w:pPr>
        <w:pStyle w:val="Heading2"/>
      </w:pPr>
      <w:bookmarkStart w:id="34" w:name="_Toc153453426"/>
      <w:r>
        <w:t>2.1 Overarching requirements</w:t>
      </w:r>
      <w:bookmarkEnd w:id="34"/>
    </w:p>
    <w:p w14:paraId="04EA70A0" w14:textId="093C7F16" w:rsidR="00A13A14" w:rsidRDefault="002E68BB" w:rsidP="00275224">
      <w:r w:rsidRPr="002E68BB">
        <w:t>2.1.1</w:t>
      </w:r>
      <w:r>
        <w:t xml:space="preserve"> </w:t>
      </w:r>
      <w:r w:rsidRPr="002E68BB">
        <w:t xml:space="preserve">The Building(s), </w:t>
      </w:r>
      <w:r w:rsidR="00286BA8">
        <w:t>G</w:t>
      </w:r>
      <w:r w:rsidRPr="002E68BB">
        <w:t>rounds, Fittings, Furniture and Equipment (FF&amp;E), Building Services, Security Measures, Fire Protection Systems, Communications and ICT Infrastructure shall support the strategic educational and organisational requirements set out in this SSB, in addition to those set out in the GDB. [PM_60_20]</w:t>
      </w:r>
    </w:p>
    <w:p w14:paraId="37674AFC" w14:textId="769C7541" w:rsidR="002E68BB" w:rsidRDefault="002E68BB" w:rsidP="00027EE9">
      <w:pPr>
        <w:pStyle w:val="Heading2"/>
      </w:pPr>
      <w:bookmarkStart w:id="35" w:name="_Toc153453427"/>
      <w:r>
        <w:t>2.2 Site information</w:t>
      </w:r>
      <w:bookmarkEnd w:id="35"/>
    </w:p>
    <w:p w14:paraId="31A138FC" w14:textId="77777777" w:rsidR="005A5E34" w:rsidRDefault="005A5E34" w:rsidP="00275224">
      <w:r w:rsidRPr="00A66BC1">
        <w:rPr>
          <w:i/>
          <w:iCs/>
          <w:noProof/>
        </w:rPr>
        <mc:AlternateContent>
          <mc:Choice Requires="wps">
            <w:drawing>
              <wp:inline distT="0" distB="0" distL="0" distR="0" wp14:anchorId="719E02CE" wp14:editId="6E27FF5E">
                <wp:extent cx="6029960" cy="3262745"/>
                <wp:effectExtent l="0" t="0" r="27940" b="1397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262745"/>
                        </a:xfrm>
                        <a:prstGeom prst="rect">
                          <a:avLst/>
                        </a:prstGeom>
                        <a:solidFill>
                          <a:srgbClr val="CFDCE3"/>
                        </a:solidFill>
                        <a:ln w="9525">
                          <a:solidFill>
                            <a:srgbClr val="000000"/>
                          </a:solidFill>
                          <a:miter lim="800000"/>
                          <a:headEnd/>
                          <a:tailEnd/>
                        </a:ln>
                      </wps:spPr>
                      <wps:txbx>
                        <w:txbxContent>
                          <w:p w14:paraId="0592112F" w14:textId="77777777" w:rsidR="003139AF" w:rsidRPr="008E1DEB" w:rsidRDefault="005A5E34" w:rsidP="00E62880">
                            <w:pPr>
                              <w:rPr>
                                <w:iCs/>
                              </w:rPr>
                            </w:pPr>
                            <w:r w:rsidRPr="008E1DEB">
                              <w:rPr>
                                <w:rFonts w:cs="Arial"/>
                                <w:iCs/>
                              </w:rPr>
                              <w:t>[</w:t>
                            </w:r>
                            <w:r w:rsidRPr="008E1DEB">
                              <w:rPr>
                                <w:b/>
                                <w:iCs/>
                              </w:rPr>
                              <w:t>Drafting note</w:t>
                            </w:r>
                            <w:r w:rsidRPr="008E1DEB">
                              <w:rPr>
                                <w:b/>
                                <w:bCs/>
                                <w:iCs/>
                              </w:rPr>
                              <w:t>:</w:t>
                            </w:r>
                            <w:r w:rsidRPr="008E1DEB">
                              <w:rPr>
                                <w:iCs/>
                              </w:rPr>
                              <w:t xml:space="preserve"> </w:t>
                            </w:r>
                          </w:p>
                          <w:p w14:paraId="5CA7BC7A" w14:textId="4D609194" w:rsidR="005A5E34" w:rsidRDefault="005A5E34" w:rsidP="00E62880">
                            <w:pPr>
                              <w:rPr>
                                <w:rFonts w:cs="Arial"/>
                                <w:iCs/>
                              </w:rPr>
                            </w:pPr>
                            <w:r w:rsidRPr="008E1DEB">
                              <w:rPr>
                                <w:iCs/>
                              </w:rPr>
                              <w:t>Existing Site Information</w:t>
                            </w:r>
                            <w:r w:rsidR="00286BA8" w:rsidRPr="008E1DEB">
                              <w:rPr>
                                <w:iCs/>
                              </w:rPr>
                              <w:t xml:space="preserve"> - A</w:t>
                            </w:r>
                            <w:r w:rsidRPr="008E1DEB">
                              <w:rPr>
                                <w:iCs/>
                              </w:rPr>
                              <w:t>s identified in 2.2.1, the TA shall check and alert the DfE project team to any necessary updates, or missing data to the Existing Site Information, as provided in the Outline Brief by the DfE. The TA will also collect any other existing site or buildings information that is relevant to the development of the Strategic and Project Brief.</w:t>
                            </w:r>
                          </w:p>
                          <w:p w14:paraId="66C35533" w14:textId="77777777" w:rsidR="008350C5" w:rsidRPr="008E1DEB" w:rsidRDefault="008350C5" w:rsidP="008350C5">
                            <w:r w:rsidRPr="008E1DEB">
                              <w:t xml:space="preserve">In addition to the items highlighted in the table below, the TA shall additionally note the following significant site information </w:t>
                            </w:r>
                            <w:r w:rsidRPr="008E1DEB">
                              <w:rPr>
                                <w:color w:val="auto"/>
                              </w:rPr>
                              <w:t>and propose mitigation measures where required</w:t>
                            </w:r>
                            <w:r w:rsidRPr="008E1DEB">
                              <w:t>:</w:t>
                            </w:r>
                          </w:p>
                          <w:p w14:paraId="6EA862BC" w14:textId="77777777" w:rsidR="008350C5" w:rsidRPr="008E1DEB" w:rsidRDefault="008350C5" w:rsidP="008350C5">
                            <w:pPr>
                              <w:pStyle w:val="ListParagraph"/>
                            </w:pPr>
                            <w:r w:rsidRPr="008E1DEB">
                              <w:t>High risk site contaminant e.g., high-risk asbestos</w:t>
                            </w:r>
                          </w:p>
                          <w:p w14:paraId="4CE0C500" w14:textId="77777777" w:rsidR="008350C5" w:rsidRPr="008E1DEB" w:rsidRDefault="008350C5" w:rsidP="008350C5">
                            <w:pPr>
                              <w:pStyle w:val="ListParagraph"/>
                            </w:pPr>
                            <w:r w:rsidRPr="008E1DEB">
                              <w:t>Geographical / infrastructure feature e.g., high voltage power line</w:t>
                            </w:r>
                          </w:p>
                          <w:p w14:paraId="65F270D5" w14:textId="77777777" w:rsidR="008350C5" w:rsidRPr="008E1DEB" w:rsidRDefault="008350C5" w:rsidP="008350C5">
                            <w:pPr>
                              <w:pStyle w:val="ListParagraph"/>
                            </w:pPr>
                            <w:r w:rsidRPr="008E1DEB">
                              <w:t>Environmental system e.g., protected species requiring significant mitigation</w:t>
                            </w:r>
                          </w:p>
                          <w:p w14:paraId="20DF816F" w14:textId="77777777" w:rsidR="008350C5" w:rsidRPr="008E1DEB" w:rsidRDefault="008350C5" w:rsidP="008350C5">
                            <w:r w:rsidRPr="008E1DEB">
                              <w:t>Please edit the paragraph below accordingly.]</w:t>
                            </w:r>
                          </w:p>
                          <w:p w14:paraId="65396ACE" w14:textId="77777777" w:rsidR="008350C5" w:rsidRPr="008E1DEB" w:rsidRDefault="008350C5" w:rsidP="00E62880">
                            <w:pPr>
                              <w:rPr>
                                <w:iCs/>
                              </w:rPr>
                            </w:pPr>
                          </w:p>
                          <w:p w14:paraId="29F67727" w14:textId="77777777" w:rsidR="005A5E34" w:rsidRPr="0013055B" w:rsidRDefault="005A5E34" w:rsidP="005A5E34">
                            <w:pPr>
                              <w:rPr>
                                <w:i/>
                                <w:iCs/>
                              </w:rPr>
                            </w:pPr>
                          </w:p>
                        </w:txbxContent>
                      </wps:txbx>
                      <wps:bodyPr rot="0" vert="horz" wrap="square" lIns="91440" tIns="45720" rIns="91440" bIns="45720" anchor="t" anchorCtr="0">
                        <a:noAutofit/>
                      </wps:bodyPr>
                    </wps:wsp>
                  </a:graphicData>
                </a:graphic>
              </wp:inline>
            </w:drawing>
          </mc:Choice>
          <mc:Fallback>
            <w:pict>
              <v:shape w14:anchorId="719E02CE" id="Text Box 59" o:spid="_x0000_s1038" type="#_x0000_t202" style="width:474.8pt;height:25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FGgIAACgEAAAOAAAAZHJzL2Uyb0RvYy54bWysk9tu2zAMhu8H7B0E3S923CRtjDhFlzTD&#10;gO4AdHsAWZZjYbKoSUrs7OlLyW6anW6G+UIQTekn+ZFa3fatIkdhnQRd0OkkpURoDpXU+4J+/bJ7&#10;c0OJ80xXTIEWBT0JR2/Xr1+tOpOLDBpQlbAERbTLO1PQxnuTJ4njjWiZm4ARGp012JZ5NO0+qSzr&#10;UL1VSZami6QDWxkLXDiHf7eDk66jfl0L7j/VtROeqIJibj6uNq5lWJP1iuV7y0wj+ZgG+4csWiY1&#10;Bj1LbZln5GDlb1Kt5BYc1H7CoU2griUXsQasZpr+Us1jw4yItSAcZ86Y3P+T5R+Pj+azJb5/Cz02&#10;MBbhzAPwb45o2DRM78WdtdA1glUYeBqQJZ1x+Xg1oHa5CyJl9wEqbDI7eIhCfW3bQAXrJKiODTid&#10;oYveE44/F2m2XC7QxdF3lS2y69k8xmD583VjnX8noCVhU1CLXY3y7PjgfEiH5c9HQjQHSlY7qVQ0&#10;7L7cKEuODCdgs9tu7q9G9Z+OKU26gi7n2Xwg8FeJNH5/kmilx1FWsi3ozfkQywO3e13FQfNMqmGP&#10;KSs9ggzsBoq+L3siK6SchQgBbAnVCdFaGEYXnxpuGrA/KOlwbAvqvh+YFZSo9xrbs5zOZmHOozGb&#10;X2do2EtPeelhmqNUQT0lw3bj49sI4DTcYRtrGQG/ZDLmjOMYuY9PJ8z7pR1PvTzw9RMAAAD//wMA&#10;UEsDBBQABgAIAAAAIQCuwuNk3gAAAAUBAAAPAAAAZHJzL2Rvd25yZXYueG1sTI/NTsMwEITvSLyD&#10;tUjcqFOgVRviVAjRQ05Ry4/EbRsvSSBeR7GbGJ6+hgtcVhrNaObbbBNMJ0YaXGtZwXyWgCCurG65&#10;VvD8tL1agXAeWWNnmRR8kYNNfn6WYartxDsa974WsYRdigoa7/tUSlc1ZNDNbE8cvXc7GPRRDrXU&#10;A06x3HTyOkmW0mDLcaHBnh4aqj73R6Og3JZvLYZiVzx+m49iehlfXSiVurwI93cgPAX/F4Yf/IgO&#10;eWQ62CNrJzoF8RH/e6O3vl0vQRwULOY3K5B5Jv/T5ycAAAD//wMAUEsBAi0AFAAGAAgAAAAhALaD&#10;OJL+AAAA4QEAABMAAAAAAAAAAAAAAAAAAAAAAFtDb250ZW50X1R5cGVzXS54bWxQSwECLQAUAAYA&#10;CAAAACEAOP0h/9YAAACUAQAACwAAAAAAAAAAAAAAAAAvAQAAX3JlbHMvLnJlbHNQSwECLQAUAAYA&#10;CAAAACEAaf41BRoCAAAoBAAADgAAAAAAAAAAAAAAAAAuAgAAZHJzL2Uyb0RvYy54bWxQSwECLQAU&#10;AAYACAAAACEArsLjZN4AAAAFAQAADwAAAAAAAAAAAAAAAAB0BAAAZHJzL2Rvd25yZXYueG1sUEsF&#10;BgAAAAAEAAQA8wAAAH8FAAAAAA==&#10;" fillcolor="#cfdce3">
                <v:textbox>
                  <w:txbxContent>
                    <w:p w14:paraId="0592112F" w14:textId="77777777" w:rsidR="003139AF" w:rsidRPr="008E1DEB" w:rsidRDefault="005A5E34" w:rsidP="00E62880">
                      <w:pPr>
                        <w:rPr>
                          <w:iCs/>
                        </w:rPr>
                      </w:pPr>
                      <w:r w:rsidRPr="008E1DEB">
                        <w:rPr>
                          <w:rFonts w:cs="Arial"/>
                          <w:iCs/>
                        </w:rPr>
                        <w:t>[</w:t>
                      </w:r>
                      <w:r w:rsidRPr="008E1DEB">
                        <w:rPr>
                          <w:b/>
                          <w:iCs/>
                        </w:rPr>
                        <w:t>Drafting note</w:t>
                      </w:r>
                      <w:r w:rsidRPr="008E1DEB">
                        <w:rPr>
                          <w:b/>
                          <w:bCs/>
                          <w:iCs/>
                        </w:rPr>
                        <w:t>:</w:t>
                      </w:r>
                      <w:r w:rsidRPr="008E1DEB">
                        <w:rPr>
                          <w:iCs/>
                        </w:rPr>
                        <w:t xml:space="preserve"> </w:t>
                      </w:r>
                    </w:p>
                    <w:p w14:paraId="5CA7BC7A" w14:textId="4D609194" w:rsidR="005A5E34" w:rsidRDefault="005A5E34" w:rsidP="00E62880">
                      <w:pPr>
                        <w:rPr>
                          <w:rFonts w:cs="Arial"/>
                          <w:iCs/>
                        </w:rPr>
                      </w:pPr>
                      <w:r w:rsidRPr="008E1DEB">
                        <w:rPr>
                          <w:iCs/>
                        </w:rPr>
                        <w:t>Existing Site Information</w:t>
                      </w:r>
                      <w:r w:rsidR="00286BA8" w:rsidRPr="008E1DEB">
                        <w:rPr>
                          <w:iCs/>
                        </w:rPr>
                        <w:t xml:space="preserve"> - A</w:t>
                      </w:r>
                      <w:r w:rsidRPr="008E1DEB">
                        <w:rPr>
                          <w:iCs/>
                        </w:rPr>
                        <w:t>s identified in 2.2.1, the TA shall check and alert the DfE project team to any necessary updates, or missing data to the Existing Site Information, as provided in the Outline Brief by the DfE. The TA will also collect any other existing site or buildings information that is relevant to the development of the Strategic and Project Brief.</w:t>
                      </w:r>
                    </w:p>
                    <w:p w14:paraId="66C35533" w14:textId="77777777" w:rsidR="008350C5" w:rsidRPr="008E1DEB" w:rsidRDefault="008350C5" w:rsidP="008350C5">
                      <w:r w:rsidRPr="008E1DEB">
                        <w:t xml:space="preserve">In addition to the items highlighted in the table below, the TA shall additionally note the following significant site information </w:t>
                      </w:r>
                      <w:r w:rsidRPr="008E1DEB">
                        <w:rPr>
                          <w:color w:val="auto"/>
                        </w:rPr>
                        <w:t>and propose mitigation measures where required</w:t>
                      </w:r>
                      <w:r w:rsidRPr="008E1DEB">
                        <w:t>:</w:t>
                      </w:r>
                    </w:p>
                    <w:p w14:paraId="6EA862BC" w14:textId="77777777" w:rsidR="008350C5" w:rsidRPr="008E1DEB" w:rsidRDefault="008350C5" w:rsidP="008350C5">
                      <w:pPr>
                        <w:pStyle w:val="ListParagraph"/>
                      </w:pPr>
                      <w:r w:rsidRPr="008E1DEB">
                        <w:t>High risk site contaminant e.g., high-risk asbestos</w:t>
                      </w:r>
                    </w:p>
                    <w:p w14:paraId="4CE0C500" w14:textId="77777777" w:rsidR="008350C5" w:rsidRPr="008E1DEB" w:rsidRDefault="008350C5" w:rsidP="008350C5">
                      <w:pPr>
                        <w:pStyle w:val="ListParagraph"/>
                      </w:pPr>
                      <w:r w:rsidRPr="008E1DEB">
                        <w:t>Geographical / infrastructure feature e.g., high voltage power line</w:t>
                      </w:r>
                    </w:p>
                    <w:p w14:paraId="65F270D5" w14:textId="77777777" w:rsidR="008350C5" w:rsidRPr="008E1DEB" w:rsidRDefault="008350C5" w:rsidP="008350C5">
                      <w:pPr>
                        <w:pStyle w:val="ListParagraph"/>
                      </w:pPr>
                      <w:r w:rsidRPr="008E1DEB">
                        <w:t xml:space="preserve">Environmental system e.g., protected species requiring significant </w:t>
                      </w:r>
                      <w:proofErr w:type="gramStart"/>
                      <w:r w:rsidRPr="008E1DEB">
                        <w:t>mitigation</w:t>
                      </w:r>
                      <w:proofErr w:type="gramEnd"/>
                    </w:p>
                    <w:p w14:paraId="20DF816F" w14:textId="77777777" w:rsidR="008350C5" w:rsidRPr="008E1DEB" w:rsidRDefault="008350C5" w:rsidP="008350C5">
                      <w:r w:rsidRPr="008E1DEB">
                        <w:t>Please edit the paragraph below accordingly.]</w:t>
                      </w:r>
                    </w:p>
                    <w:p w14:paraId="65396ACE" w14:textId="77777777" w:rsidR="008350C5" w:rsidRPr="008E1DEB" w:rsidRDefault="008350C5" w:rsidP="00E62880">
                      <w:pPr>
                        <w:rPr>
                          <w:iCs/>
                        </w:rPr>
                      </w:pPr>
                    </w:p>
                    <w:p w14:paraId="29F67727" w14:textId="77777777" w:rsidR="005A5E34" w:rsidRPr="0013055B" w:rsidRDefault="005A5E34" w:rsidP="005A5E34">
                      <w:pPr>
                        <w:rPr>
                          <w:i/>
                          <w:iCs/>
                        </w:rPr>
                      </w:pPr>
                    </w:p>
                  </w:txbxContent>
                </v:textbox>
                <w10:anchorlock/>
              </v:shape>
            </w:pict>
          </mc:Fallback>
        </mc:AlternateContent>
      </w:r>
    </w:p>
    <w:p w14:paraId="5BE60EF8" w14:textId="0E0B8467" w:rsidR="0079220A" w:rsidRPr="008E1DEB" w:rsidRDefault="0079220A" w:rsidP="002F09A4">
      <w:r w:rsidRPr="008E1DEB">
        <w:t xml:space="preserve">2.2.1 The following site information is highlighted: [a. b. c. etc] [or] No specific site matters requires highlighting. [PM_60_10] </w:t>
      </w:r>
    </w:p>
    <w:p w14:paraId="5DE3D38B" w14:textId="77777777" w:rsidR="0079220A" w:rsidRDefault="0079220A">
      <w:pPr>
        <w:spacing w:after="0" w:line="240" w:lineRule="auto"/>
      </w:pPr>
      <w:r>
        <w:br w:type="page"/>
      </w:r>
    </w:p>
    <w:p w14:paraId="36A604D2" w14:textId="23D92EC4" w:rsidR="0079220A" w:rsidRDefault="0079220A" w:rsidP="005B7EC7">
      <w:r>
        <w:lastRenderedPageBreak/>
        <w:t>The Existing Site Information is as follows:</w:t>
      </w:r>
    </w:p>
    <w:tbl>
      <w:tblPr>
        <w:tblStyle w:val="TableGrid"/>
        <w:tblW w:w="0" w:type="auto"/>
        <w:tblInd w:w="-5" w:type="dxa"/>
        <w:tblLayout w:type="fixed"/>
        <w:tblLook w:val="04A0" w:firstRow="1" w:lastRow="0" w:firstColumn="1" w:lastColumn="0" w:noHBand="0" w:noVBand="1"/>
      </w:tblPr>
      <w:tblGrid>
        <w:gridCol w:w="3969"/>
        <w:gridCol w:w="1772"/>
        <w:gridCol w:w="1772"/>
        <w:gridCol w:w="1978"/>
      </w:tblGrid>
      <w:tr w:rsidR="005B7EC7" w:rsidRPr="004C6BAB" w14:paraId="199B75C3" w14:textId="77777777" w:rsidTr="0080179C">
        <w:trPr>
          <w:trHeight w:val="790"/>
        </w:trPr>
        <w:tc>
          <w:tcPr>
            <w:tcW w:w="3969" w:type="dxa"/>
            <w:shd w:val="clear" w:color="auto" w:fill="CFDCE3"/>
          </w:tcPr>
          <w:p w14:paraId="4C3280FB" w14:textId="77777777" w:rsidR="005B7EC7" w:rsidRPr="002D74B9" w:rsidRDefault="005B7EC7" w:rsidP="008F3465">
            <w:pPr>
              <w:pStyle w:val="TableHeader"/>
            </w:pPr>
            <w:r w:rsidRPr="002D74B9">
              <w:t>Site information source</w:t>
            </w:r>
          </w:p>
        </w:tc>
        <w:tc>
          <w:tcPr>
            <w:tcW w:w="1772" w:type="dxa"/>
            <w:shd w:val="clear" w:color="auto" w:fill="CFDCE3"/>
          </w:tcPr>
          <w:p w14:paraId="488AE7E3" w14:textId="77777777" w:rsidR="005B7EC7" w:rsidRPr="002D74B9" w:rsidRDefault="005B7EC7" w:rsidP="008F3465">
            <w:pPr>
              <w:pStyle w:val="TableHeader"/>
            </w:pPr>
            <w:r w:rsidRPr="002D74B9">
              <w:t>Information / Warranted / Obtained / N/A</w:t>
            </w:r>
          </w:p>
        </w:tc>
        <w:tc>
          <w:tcPr>
            <w:tcW w:w="1772" w:type="dxa"/>
            <w:shd w:val="clear" w:color="auto" w:fill="CFDCE3"/>
          </w:tcPr>
          <w:p w14:paraId="13EECCFA" w14:textId="77777777" w:rsidR="005B7EC7" w:rsidRPr="002D74B9" w:rsidRDefault="005B7EC7" w:rsidP="008F3465">
            <w:pPr>
              <w:pStyle w:val="TableHeader"/>
            </w:pPr>
            <w:r w:rsidRPr="002D74B9">
              <w:t>Available / Not Available / Not Provided</w:t>
            </w:r>
          </w:p>
        </w:tc>
        <w:tc>
          <w:tcPr>
            <w:tcW w:w="1978" w:type="dxa"/>
            <w:shd w:val="clear" w:color="auto" w:fill="CFDCE3"/>
          </w:tcPr>
          <w:p w14:paraId="4B3A60AC" w14:textId="77777777" w:rsidR="005B7EC7" w:rsidRPr="002D74B9" w:rsidRDefault="005B7EC7" w:rsidP="008F3465">
            <w:pPr>
              <w:pStyle w:val="TableHeader"/>
            </w:pPr>
            <w:proofErr w:type="spellStart"/>
            <w:r w:rsidRPr="002D74B9">
              <w:t>Uniclass</w:t>
            </w:r>
            <w:proofErr w:type="spellEnd"/>
          </w:p>
        </w:tc>
      </w:tr>
      <w:tr w:rsidR="005B7EC7" w:rsidRPr="004C6BAB" w14:paraId="2FA5DC0A" w14:textId="77777777" w:rsidTr="0080179C">
        <w:trPr>
          <w:trHeight w:val="790"/>
        </w:trPr>
        <w:tc>
          <w:tcPr>
            <w:tcW w:w="3969" w:type="dxa"/>
          </w:tcPr>
          <w:p w14:paraId="7C01740E" w14:textId="25D3968B" w:rsidR="005B7EC7" w:rsidRPr="002D74B9" w:rsidRDefault="005B7EC7" w:rsidP="008F3465">
            <w:pPr>
              <w:pStyle w:val="TableRow"/>
            </w:pPr>
            <w:r w:rsidRPr="002D74B9">
              <w:t>Official Title Plan outlining the whole school site boundary</w:t>
            </w:r>
          </w:p>
        </w:tc>
        <w:tc>
          <w:tcPr>
            <w:tcW w:w="1772" w:type="dxa"/>
          </w:tcPr>
          <w:p w14:paraId="5ECE4275" w14:textId="77777777" w:rsidR="005B7EC7" w:rsidRPr="002D74B9" w:rsidRDefault="005B7EC7" w:rsidP="008F3465">
            <w:pPr>
              <w:pStyle w:val="TableRow"/>
            </w:pPr>
          </w:p>
        </w:tc>
        <w:tc>
          <w:tcPr>
            <w:tcW w:w="1772" w:type="dxa"/>
          </w:tcPr>
          <w:p w14:paraId="29D868A2" w14:textId="77777777" w:rsidR="005B7EC7" w:rsidRPr="002D74B9" w:rsidRDefault="005B7EC7" w:rsidP="008F3465">
            <w:pPr>
              <w:pStyle w:val="TableRow"/>
            </w:pPr>
          </w:p>
        </w:tc>
        <w:tc>
          <w:tcPr>
            <w:tcW w:w="1978" w:type="dxa"/>
          </w:tcPr>
          <w:p w14:paraId="6E32D86E" w14:textId="77777777" w:rsidR="005B7EC7" w:rsidRPr="002D74B9" w:rsidRDefault="005B7EC7" w:rsidP="008F3465">
            <w:pPr>
              <w:pStyle w:val="TableRow"/>
            </w:pPr>
            <w:r w:rsidRPr="002D74B9">
              <w:t>PM_30_10_80</w:t>
            </w:r>
          </w:p>
        </w:tc>
      </w:tr>
      <w:tr w:rsidR="005B7EC7" w:rsidRPr="004C6BAB" w14:paraId="6DDA8761" w14:textId="77777777" w:rsidTr="0080179C">
        <w:tc>
          <w:tcPr>
            <w:tcW w:w="3969" w:type="dxa"/>
          </w:tcPr>
          <w:p w14:paraId="08F72AA7" w14:textId="41431B2D" w:rsidR="005B7EC7" w:rsidRPr="002D74B9" w:rsidRDefault="005B7EC7" w:rsidP="008F3465">
            <w:pPr>
              <w:pStyle w:val="TableRow"/>
            </w:pPr>
            <w:r w:rsidRPr="002D74B9">
              <w:t>Existing Good Estate Management for Schools (GEMS) documentation, including the Educational Vision, Estate Vision, Estate Strategy, and the Asset Management Plan</w:t>
            </w:r>
          </w:p>
        </w:tc>
        <w:tc>
          <w:tcPr>
            <w:tcW w:w="1772" w:type="dxa"/>
          </w:tcPr>
          <w:p w14:paraId="0D2BF2EE" w14:textId="77777777" w:rsidR="005B7EC7" w:rsidRPr="002D74B9" w:rsidRDefault="005B7EC7" w:rsidP="008F3465">
            <w:pPr>
              <w:pStyle w:val="TableRow"/>
            </w:pPr>
          </w:p>
        </w:tc>
        <w:tc>
          <w:tcPr>
            <w:tcW w:w="1772" w:type="dxa"/>
          </w:tcPr>
          <w:p w14:paraId="6A135905" w14:textId="77777777" w:rsidR="005B7EC7" w:rsidRPr="002D74B9" w:rsidRDefault="005B7EC7" w:rsidP="008F3465">
            <w:pPr>
              <w:pStyle w:val="TableRow"/>
            </w:pPr>
          </w:p>
        </w:tc>
        <w:tc>
          <w:tcPr>
            <w:tcW w:w="1978" w:type="dxa"/>
          </w:tcPr>
          <w:p w14:paraId="034AF661" w14:textId="77777777" w:rsidR="005B7EC7" w:rsidRPr="002D74B9" w:rsidRDefault="005B7EC7" w:rsidP="008F3465">
            <w:pPr>
              <w:pStyle w:val="TableRow"/>
            </w:pPr>
            <w:r w:rsidRPr="002D74B9">
              <w:t>PM_80_10</w:t>
            </w:r>
          </w:p>
        </w:tc>
      </w:tr>
      <w:tr w:rsidR="005B7EC7" w:rsidRPr="004C6BAB" w14:paraId="78FA67CE" w14:textId="77777777" w:rsidTr="0080179C">
        <w:tc>
          <w:tcPr>
            <w:tcW w:w="3969" w:type="dxa"/>
          </w:tcPr>
          <w:p w14:paraId="73889185" w14:textId="77777777" w:rsidR="005B7EC7" w:rsidRPr="002D74B9" w:rsidRDefault="005B7EC7" w:rsidP="008F3465">
            <w:pPr>
              <w:pStyle w:val="TableRow"/>
            </w:pPr>
            <w:r w:rsidRPr="002D74B9">
              <w:t>Existing survey information.</w:t>
            </w:r>
          </w:p>
          <w:p w14:paraId="594380D8" w14:textId="46766E88" w:rsidR="005B7EC7" w:rsidRPr="002D74B9" w:rsidRDefault="005B7EC7" w:rsidP="008F3465">
            <w:pPr>
              <w:pStyle w:val="TableRow"/>
            </w:pPr>
            <w:r w:rsidRPr="002D74B9">
              <w:t>Each survey to be identified, including originator and date</w:t>
            </w:r>
          </w:p>
        </w:tc>
        <w:tc>
          <w:tcPr>
            <w:tcW w:w="1772" w:type="dxa"/>
          </w:tcPr>
          <w:p w14:paraId="0DB2BD1B" w14:textId="77777777" w:rsidR="005B7EC7" w:rsidRPr="002D74B9" w:rsidRDefault="005B7EC7" w:rsidP="008F3465">
            <w:pPr>
              <w:pStyle w:val="TableRow"/>
            </w:pPr>
          </w:p>
        </w:tc>
        <w:tc>
          <w:tcPr>
            <w:tcW w:w="1772" w:type="dxa"/>
          </w:tcPr>
          <w:p w14:paraId="1D0D7819" w14:textId="77777777" w:rsidR="005B7EC7" w:rsidRPr="002D74B9" w:rsidRDefault="005B7EC7" w:rsidP="008F3465">
            <w:pPr>
              <w:pStyle w:val="TableRow"/>
            </w:pPr>
          </w:p>
        </w:tc>
        <w:tc>
          <w:tcPr>
            <w:tcW w:w="1978" w:type="dxa"/>
          </w:tcPr>
          <w:p w14:paraId="28C50EE8" w14:textId="77777777" w:rsidR="005B7EC7" w:rsidRPr="002D74B9" w:rsidRDefault="005B7EC7" w:rsidP="008F3465">
            <w:pPr>
              <w:pStyle w:val="TableRow"/>
              <w:rPr>
                <w:rFonts w:cs="Arial"/>
              </w:rPr>
            </w:pPr>
            <w:r w:rsidRPr="002D74B9">
              <w:rPr>
                <w:rFonts w:cs="Arial"/>
              </w:rPr>
              <w:t>PM_30_10</w:t>
            </w:r>
          </w:p>
          <w:p w14:paraId="2AD99A1F" w14:textId="77777777" w:rsidR="005B7EC7" w:rsidRPr="002D74B9" w:rsidRDefault="005B7EC7" w:rsidP="008F3465">
            <w:pPr>
              <w:pStyle w:val="TableRow"/>
            </w:pPr>
          </w:p>
        </w:tc>
      </w:tr>
      <w:tr w:rsidR="005B7EC7" w:rsidRPr="004C6BAB" w14:paraId="3701FA15" w14:textId="77777777" w:rsidTr="0080179C">
        <w:tc>
          <w:tcPr>
            <w:tcW w:w="3969" w:type="dxa"/>
          </w:tcPr>
          <w:p w14:paraId="396D5428" w14:textId="487B216F" w:rsidR="005B7EC7" w:rsidRPr="002D74B9" w:rsidRDefault="005B7EC7" w:rsidP="008F3465">
            <w:pPr>
              <w:pStyle w:val="TableRow"/>
            </w:pPr>
            <w:r w:rsidRPr="002D74B9">
              <w:t>Existing Asbestos Management Plan</w:t>
            </w:r>
          </w:p>
        </w:tc>
        <w:tc>
          <w:tcPr>
            <w:tcW w:w="1772" w:type="dxa"/>
          </w:tcPr>
          <w:p w14:paraId="324241FF" w14:textId="77777777" w:rsidR="005B7EC7" w:rsidRPr="002D74B9" w:rsidRDefault="005B7EC7" w:rsidP="008F3465">
            <w:pPr>
              <w:pStyle w:val="TableRow"/>
            </w:pPr>
          </w:p>
        </w:tc>
        <w:tc>
          <w:tcPr>
            <w:tcW w:w="1772" w:type="dxa"/>
          </w:tcPr>
          <w:p w14:paraId="32EAA7B5" w14:textId="77777777" w:rsidR="005B7EC7" w:rsidRPr="002D74B9" w:rsidRDefault="005B7EC7" w:rsidP="008F3465">
            <w:pPr>
              <w:pStyle w:val="TableRow"/>
            </w:pPr>
          </w:p>
        </w:tc>
        <w:tc>
          <w:tcPr>
            <w:tcW w:w="1978" w:type="dxa"/>
          </w:tcPr>
          <w:p w14:paraId="6F309CF3" w14:textId="2874F99A" w:rsidR="005B7EC7" w:rsidRPr="002D74B9" w:rsidRDefault="005B7EC7" w:rsidP="008F3465">
            <w:pPr>
              <w:pStyle w:val="TableRow"/>
            </w:pPr>
            <w:r w:rsidRPr="002D74B9">
              <w:t>PM_80</w:t>
            </w:r>
            <w:r w:rsidR="004779E8" w:rsidRPr="002D74B9">
              <w:t>_</w:t>
            </w:r>
            <w:r w:rsidRPr="002D74B9">
              <w:t>10</w:t>
            </w:r>
            <w:r w:rsidR="004779E8" w:rsidRPr="002D74B9">
              <w:t>_</w:t>
            </w:r>
            <w:r w:rsidRPr="002D74B9">
              <w:t>01</w:t>
            </w:r>
          </w:p>
        </w:tc>
      </w:tr>
      <w:tr w:rsidR="005B7EC7" w:rsidRPr="004C6BAB" w14:paraId="2604EB48" w14:textId="77777777" w:rsidTr="0080179C">
        <w:tc>
          <w:tcPr>
            <w:tcW w:w="3969" w:type="dxa"/>
          </w:tcPr>
          <w:p w14:paraId="61E3CF5E" w14:textId="36BE8AD9" w:rsidR="005B7EC7" w:rsidRPr="002D74B9" w:rsidRDefault="005B7EC7" w:rsidP="008F3465">
            <w:pPr>
              <w:pStyle w:val="TableRow"/>
            </w:pPr>
            <w:r w:rsidRPr="002D74B9">
              <w:t>Existing Condition Data Collection (CDC) information</w:t>
            </w:r>
          </w:p>
        </w:tc>
        <w:tc>
          <w:tcPr>
            <w:tcW w:w="1772" w:type="dxa"/>
          </w:tcPr>
          <w:p w14:paraId="7B973DE2" w14:textId="77777777" w:rsidR="005B7EC7" w:rsidRPr="002D74B9" w:rsidRDefault="005B7EC7" w:rsidP="008F3465">
            <w:pPr>
              <w:pStyle w:val="TableRow"/>
            </w:pPr>
          </w:p>
        </w:tc>
        <w:tc>
          <w:tcPr>
            <w:tcW w:w="1772" w:type="dxa"/>
          </w:tcPr>
          <w:p w14:paraId="742E0727" w14:textId="77777777" w:rsidR="005B7EC7" w:rsidRPr="002D74B9" w:rsidRDefault="005B7EC7" w:rsidP="008F3465">
            <w:pPr>
              <w:pStyle w:val="TableRow"/>
            </w:pPr>
          </w:p>
        </w:tc>
        <w:tc>
          <w:tcPr>
            <w:tcW w:w="1978" w:type="dxa"/>
          </w:tcPr>
          <w:p w14:paraId="24D54D58" w14:textId="77777777" w:rsidR="005B7EC7" w:rsidRPr="002D74B9" w:rsidRDefault="005B7EC7" w:rsidP="008F3465">
            <w:pPr>
              <w:pStyle w:val="TableRow"/>
            </w:pPr>
            <w:r w:rsidRPr="002D74B9">
              <w:t>PM_30_10_15</w:t>
            </w:r>
          </w:p>
        </w:tc>
      </w:tr>
      <w:tr w:rsidR="005B7EC7" w:rsidRPr="004C6BAB" w14:paraId="68538217" w14:textId="77777777" w:rsidTr="0080179C">
        <w:tc>
          <w:tcPr>
            <w:tcW w:w="3969" w:type="dxa"/>
          </w:tcPr>
          <w:p w14:paraId="25C2F97B" w14:textId="46E17369" w:rsidR="005B7EC7" w:rsidRPr="002D74B9" w:rsidRDefault="005B7EC7" w:rsidP="008F3465">
            <w:pPr>
              <w:pStyle w:val="TableRow"/>
            </w:pPr>
            <w:r w:rsidRPr="002D74B9">
              <w:t>Existing School Travel Plan</w:t>
            </w:r>
          </w:p>
        </w:tc>
        <w:tc>
          <w:tcPr>
            <w:tcW w:w="1772" w:type="dxa"/>
          </w:tcPr>
          <w:p w14:paraId="43E9B2BC" w14:textId="77777777" w:rsidR="005B7EC7" w:rsidRPr="002D74B9" w:rsidRDefault="005B7EC7" w:rsidP="008F3465">
            <w:pPr>
              <w:pStyle w:val="TableRow"/>
            </w:pPr>
          </w:p>
        </w:tc>
        <w:tc>
          <w:tcPr>
            <w:tcW w:w="1772" w:type="dxa"/>
          </w:tcPr>
          <w:p w14:paraId="777AA1F9" w14:textId="77777777" w:rsidR="005B7EC7" w:rsidRPr="002D74B9" w:rsidRDefault="005B7EC7" w:rsidP="008F3465">
            <w:pPr>
              <w:pStyle w:val="TableRow"/>
            </w:pPr>
          </w:p>
        </w:tc>
        <w:tc>
          <w:tcPr>
            <w:tcW w:w="1978" w:type="dxa"/>
          </w:tcPr>
          <w:p w14:paraId="36A4B8D5" w14:textId="77777777" w:rsidR="005B7EC7" w:rsidRPr="002D74B9" w:rsidRDefault="005B7EC7" w:rsidP="008F3465">
            <w:pPr>
              <w:pStyle w:val="TableRow"/>
            </w:pPr>
            <w:r w:rsidRPr="002D74B9">
              <w:t>PM_80_10_90</w:t>
            </w:r>
          </w:p>
        </w:tc>
      </w:tr>
      <w:tr w:rsidR="005B7EC7" w:rsidRPr="004C6BAB" w14:paraId="0DB4C576" w14:textId="77777777" w:rsidTr="0080179C">
        <w:tc>
          <w:tcPr>
            <w:tcW w:w="3969" w:type="dxa"/>
          </w:tcPr>
          <w:p w14:paraId="66B2ADD4" w14:textId="52154F0C" w:rsidR="005B7EC7" w:rsidRPr="002D74B9" w:rsidRDefault="005B7EC7" w:rsidP="008F3465">
            <w:pPr>
              <w:pStyle w:val="TableRow"/>
            </w:pPr>
            <w:r w:rsidRPr="002D74B9">
              <w:t>Existing School Fire Evacuation Plan</w:t>
            </w:r>
          </w:p>
        </w:tc>
        <w:tc>
          <w:tcPr>
            <w:tcW w:w="1772" w:type="dxa"/>
          </w:tcPr>
          <w:p w14:paraId="6FC3996C" w14:textId="77777777" w:rsidR="005B7EC7" w:rsidRPr="002D74B9" w:rsidRDefault="005B7EC7" w:rsidP="008F3465">
            <w:pPr>
              <w:pStyle w:val="TableRow"/>
            </w:pPr>
          </w:p>
        </w:tc>
        <w:tc>
          <w:tcPr>
            <w:tcW w:w="1772" w:type="dxa"/>
          </w:tcPr>
          <w:p w14:paraId="3DE1A44B" w14:textId="77777777" w:rsidR="005B7EC7" w:rsidRPr="002D74B9" w:rsidRDefault="005B7EC7" w:rsidP="008F3465">
            <w:pPr>
              <w:pStyle w:val="TableRow"/>
            </w:pPr>
          </w:p>
        </w:tc>
        <w:tc>
          <w:tcPr>
            <w:tcW w:w="1978" w:type="dxa"/>
          </w:tcPr>
          <w:p w14:paraId="1468A5FE" w14:textId="77777777" w:rsidR="005B7EC7" w:rsidRPr="002D74B9" w:rsidRDefault="005B7EC7" w:rsidP="008F3465">
            <w:pPr>
              <w:pStyle w:val="TableRow"/>
            </w:pPr>
            <w:r w:rsidRPr="002D74B9">
              <w:t>PM_80_50_30</w:t>
            </w:r>
          </w:p>
        </w:tc>
      </w:tr>
      <w:tr w:rsidR="005B7EC7" w:rsidRPr="004C6BAB" w14:paraId="6DF892E3" w14:textId="77777777" w:rsidTr="0080179C">
        <w:tc>
          <w:tcPr>
            <w:tcW w:w="3969" w:type="dxa"/>
          </w:tcPr>
          <w:p w14:paraId="6B07FE94" w14:textId="16865947" w:rsidR="005B7EC7" w:rsidRPr="002D74B9" w:rsidRDefault="005B7EC7" w:rsidP="008F3465">
            <w:pPr>
              <w:pStyle w:val="TableRow"/>
            </w:pPr>
            <w:r w:rsidRPr="002D74B9">
              <w:t>Existing Flood Risk Assessment</w:t>
            </w:r>
          </w:p>
        </w:tc>
        <w:tc>
          <w:tcPr>
            <w:tcW w:w="1772" w:type="dxa"/>
          </w:tcPr>
          <w:p w14:paraId="2CBE753E" w14:textId="77777777" w:rsidR="005B7EC7" w:rsidRPr="002D74B9" w:rsidRDefault="005B7EC7" w:rsidP="008F3465">
            <w:pPr>
              <w:pStyle w:val="TableRow"/>
            </w:pPr>
          </w:p>
        </w:tc>
        <w:tc>
          <w:tcPr>
            <w:tcW w:w="1772" w:type="dxa"/>
          </w:tcPr>
          <w:p w14:paraId="21A4A092" w14:textId="77777777" w:rsidR="005B7EC7" w:rsidRPr="002D74B9" w:rsidRDefault="005B7EC7" w:rsidP="008F3465">
            <w:pPr>
              <w:pStyle w:val="TableRow"/>
            </w:pPr>
          </w:p>
        </w:tc>
        <w:tc>
          <w:tcPr>
            <w:tcW w:w="1978" w:type="dxa"/>
          </w:tcPr>
          <w:p w14:paraId="43B0BABC" w14:textId="77777777" w:rsidR="005B7EC7" w:rsidRPr="002D74B9" w:rsidRDefault="005B7EC7" w:rsidP="008F3465">
            <w:pPr>
              <w:pStyle w:val="TableRow"/>
            </w:pPr>
            <w:r w:rsidRPr="002D74B9">
              <w:rPr>
                <w:rFonts w:cs="Arial"/>
                <w:shd w:val="clear" w:color="auto" w:fill="FFFFFF"/>
              </w:rPr>
              <w:t>PM_30_30_29</w:t>
            </w:r>
          </w:p>
        </w:tc>
      </w:tr>
      <w:tr w:rsidR="005B7EC7" w:rsidRPr="004C6BAB" w14:paraId="29549FD9" w14:textId="77777777" w:rsidTr="0080179C">
        <w:tc>
          <w:tcPr>
            <w:tcW w:w="3969" w:type="dxa"/>
          </w:tcPr>
          <w:p w14:paraId="74281170" w14:textId="3B1BAB12" w:rsidR="005B7EC7" w:rsidRPr="002D74B9" w:rsidRDefault="005B7EC7" w:rsidP="008F3465">
            <w:pPr>
              <w:pStyle w:val="TableRow"/>
            </w:pPr>
            <w:r w:rsidRPr="002D74B9">
              <w:t>Existing Greening Factor (GF)</w:t>
            </w:r>
          </w:p>
        </w:tc>
        <w:tc>
          <w:tcPr>
            <w:tcW w:w="1772" w:type="dxa"/>
          </w:tcPr>
          <w:p w14:paraId="4031E302" w14:textId="77777777" w:rsidR="005B7EC7" w:rsidRPr="002D74B9" w:rsidRDefault="005B7EC7" w:rsidP="008F3465">
            <w:pPr>
              <w:pStyle w:val="TableRow"/>
            </w:pPr>
          </w:p>
        </w:tc>
        <w:tc>
          <w:tcPr>
            <w:tcW w:w="1772" w:type="dxa"/>
          </w:tcPr>
          <w:p w14:paraId="54DE9E2A" w14:textId="77777777" w:rsidR="005B7EC7" w:rsidRPr="002D74B9" w:rsidRDefault="005B7EC7" w:rsidP="008F3465">
            <w:pPr>
              <w:pStyle w:val="TableRow"/>
            </w:pPr>
          </w:p>
        </w:tc>
        <w:tc>
          <w:tcPr>
            <w:tcW w:w="1978" w:type="dxa"/>
          </w:tcPr>
          <w:p w14:paraId="7B66944F" w14:textId="77777777" w:rsidR="005B7EC7" w:rsidRPr="002D74B9" w:rsidRDefault="005B7EC7" w:rsidP="008F3465">
            <w:pPr>
              <w:pStyle w:val="TableRow"/>
              <w:rPr>
                <w:rFonts w:cs="Arial"/>
              </w:rPr>
            </w:pPr>
            <w:r w:rsidRPr="002D74B9">
              <w:rPr>
                <w:rFonts w:cs="Arial"/>
                <w:shd w:val="clear" w:color="auto" w:fill="FFFFFF"/>
              </w:rPr>
              <w:t>PM_30_30</w:t>
            </w:r>
          </w:p>
        </w:tc>
      </w:tr>
      <w:tr w:rsidR="005B7EC7" w:rsidRPr="004C6BAB" w14:paraId="04B4A5E9" w14:textId="77777777" w:rsidTr="0080179C">
        <w:tc>
          <w:tcPr>
            <w:tcW w:w="3969" w:type="dxa"/>
          </w:tcPr>
          <w:p w14:paraId="2E851921" w14:textId="2F7EA6CF" w:rsidR="005B7EC7" w:rsidRPr="002D74B9" w:rsidRDefault="005B7EC7" w:rsidP="008F3465">
            <w:pPr>
              <w:pStyle w:val="TableRow"/>
            </w:pPr>
            <w:r w:rsidRPr="002D74B9">
              <w:t>Existing Energy Performance Certificate (EPC) and Display Energy Certificates (DEC)</w:t>
            </w:r>
          </w:p>
        </w:tc>
        <w:tc>
          <w:tcPr>
            <w:tcW w:w="1772" w:type="dxa"/>
          </w:tcPr>
          <w:p w14:paraId="4321E3E6" w14:textId="77777777" w:rsidR="005B7EC7" w:rsidRPr="002D74B9" w:rsidRDefault="005B7EC7" w:rsidP="008F3465">
            <w:pPr>
              <w:pStyle w:val="TableRow"/>
            </w:pPr>
          </w:p>
        </w:tc>
        <w:tc>
          <w:tcPr>
            <w:tcW w:w="1772" w:type="dxa"/>
          </w:tcPr>
          <w:p w14:paraId="0630D164" w14:textId="77777777" w:rsidR="005B7EC7" w:rsidRPr="002D74B9" w:rsidRDefault="005B7EC7" w:rsidP="008F3465">
            <w:pPr>
              <w:pStyle w:val="TableRow"/>
            </w:pPr>
          </w:p>
        </w:tc>
        <w:tc>
          <w:tcPr>
            <w:tcW w:w="1978" w:type="dxa"/>
          </w:tcPr>
          <w:p w14:paraId="19DD8CD9" w14:textId="77777777" w:rsidR="005B7EC7" w:rsidRPr="002D74B9" w:rsidRDefault="005B7EC7" w:rsidP="008F3465">
            <w:pPr>
              <w:pStyle w:val="TableRow"/>
              <w:rPr>
                <w:rFonts w:cs="Arial"/>
                <w:shd w:val="clear" w:color="auto" w:fill="FFFFFF"/>
              </w:rPr>
            </w:pPr>
            <w:r w:rsidRPr="002D74B9">
              <w:rPr>
                <w:rFonts w:cs="Arial"/>
                <w:shd w:val="clear" w:color="auto" w:fill="FFFFFF"/>
              </w:rPr>
              <w:t>PM_80_10_25</w:t>
            </w:r>
          </w:p>
          <w:p w14:paraId="6371180D" w14:textId="77777777" w:rsidR="005B7EC7" w:rsidRPr="002D74B9" w:rsidRDefault="005B7EC7" w:rsidP="008F3465">
            <w:pPr>
              <w:pStyle w:val="TableRow"/>
            </w:pPr>
            <w:r w:rsidRPr="002D74B9">
              <w:rPr>
                <w:rFonts w:cs="Arial"/>
                <w:shd w:val="clear" w:color="auto" w:fill="FFFFFF"/>
              </w:rPr>
              <w:t>PM_80_10_22</w:t>
            </w:r>
          </w:p>
        </w:tc>
      </w:tr>
      <w:tr w:rsidR="005B7EC7" w:rsidRPr="004C6BAB" w14:paraId="4D76BBAF" w14:textId="77777777" w:rsidTr="0080179C">
        <w:tc>
          <w:tcPr>
            <w:tcW w:w="3969" w:type="dxa"/>
          </w:tcPr>
          <w:p w14:paraId="214D8070" w14:textId="28D221CD" w:rsidR="005B7EC7" w:rsidRPr="002D74B9" w:rsidRDefault="005B7EC7" w:rsidP="008F3465">
            <w:pPr>
              <w:pStyle w:val="TableRow"/>
            </w:pPr>
            <w:r w:rsidRPr="002D74B9">
              <w:t>Existing O&amp;M Manual (including drawings where possible)</w:t>
            </w:r>
          </w:p>
        </w:tc>
        <w:tc>
          <w:tcPr>
            <w:tcW w:w="1772" w:type="dxa"/>
          </w:tcPr>
          <w:p w14:paraId="35450348" w14:textId="77777777" w:rsidR="005B7EC7" w:rsidRPr="002D74B9" w:rsidRDefault="005B7EC7" w:rsidP="008F3465">
            <w:pPr>
              <w:pStyle w:val="TableRow"/>
            </w:pPr>
          </w:p>
        </w:tc>
        <w:tc>
          <w:tcPr>
            <w:tcW w:w="1772" w:type="dxa"/>
          </w:tcPr>
          <w:p w14:paraId="339BBCA5" w14:textId="77777777" w:rsidR="005B7EC7" w:rsidRPr="002D74B9" w:rsidRDefault="005B7EC7" w:rsidP="008F3465">
            <w:pPr>
              <w:pStyle w:val="TableRow"/>
            </w:pPr>
          </w:p>
        </w:tc>
        <w:tc>
          <w:tcPr>
            <w:tcW w:w="1978" w:type="dxa"/>
          </w:tcPr>
          <w:p w14:paraId="78A0D776" w14:textId="77777777" w:rsidR="005B7EC7" w:rsidRPr="002D74B9" w:rsidRDefault="005B7EC7" w:rsidP="008F3465">
            <w:pPr>
              <w:pStyle w:val="TableRow"/>
            </w:pPr>
            <w:r w:rsidRPr="002D74B9">
              <w:rPr>
                <w:rFonts w:cs="Arial"/>
                <w:shd w:val="clear" w:color="auto" w:fill="FFFFFF"/>
              </w:rPr>
              <w:t>PM_70_85_56</w:t>
            </w:r>
          </w:p>
        </w:tc>
      </w:tr>
      <w:tr w:rsidR="005B7EC7" w:rsidRPr="004C6BAB" w14:paraId="74E4E900" w14:textId="77777777" w:rsidTr="0080179C">
        <w:tc>
          <w:tcPr>
            <w:tcW w:w="3969" w:type="dxa"/>
          </w:tcPr>
          <w:p w14:paraId="5F0AFF1D" w14:textId="77777777" w:rsidR="005B7EC7" w:rsidRPr="002D74B9" w:rsidRDefault="005B7EC7" w:rsidP="008F3465">
            <w:pPr>
              <w:pStyle w:val="TableRow"/>
            </w:pPr>
            <w:r w:rsidRPr="002D74B9">
              <w:t>Security Risk Assessment Checklist</w:t>
            </w:r>
          </w:p>
        </w:tc>
        <w:tc>
          <w:tcPr>
            <w:tcW w:w="1772" w:type="dxa"/>
          </w:tcPr>
          <w:p w14:paraId="43E9F3DF" w14:textId="77777777" w:rsidR="005B7EC7" w:rsidRPr="002D74B9" w:rsidRDefault="005B7EC7" w:rsidP="008F3465">
            <w:pPr>
              <w:pStyle w:val="TableRow"/>
            </w:pPr>
          </w:p>
        </w:tc>
        <w:tc>
          <w:tcPr>
            <w:tcW w:w="1772" w:type="dxa"/>
          </w:tcPr>
          <w:p w14:paraId="013D80EA" w14:textId="77777777" w:rsidR="005B7EC7" w:rsidRPr="002D74B9" w:rsidRDefault="005B7EC7" w:rsidP="008F3465">
            <w:pPr>
              <w:pStyle w:val="TableRow"/>
            </w:pPr>
          </w:p>
        </w:tc>
        <w:tc>
          <w:tcPr>
            <w:tcW w:w="1978" w:type="dxa"/>
          </w:tcPr>
          <w:p w14:paraId="2F874EC0" w14:textId="77777777" w:rsidR="005B7EC7" w:rsidRPr="002D74B9" w:rsidRDefault="005B7EC7" w:rsidP="008F3465">
            <w:pPr>
              <w:pStyle w:val="TableRow"/>
              <w:rPr>
                <w:rFonts w:cs="Arial"/>
                <w:shd w:val="clear" w:color="auto" w:fill="FFFFFF"/>
              </w:rPr>
            </w:pPr>
            <w:r w:rsidRPr="002D74B9">
              <w:rPr>
                <w:rFonts w:cs="Arial"/>
                <w:shd w:val="clear" w:color="auto" w:fill="FFFFFF"/>
              </w:rPr>
              <w:t>PM_60_70_70</w:t>
            </w:r>
          </w:p>
        </w:tc>
      </w:tr>
    </w:tbl>
    <w:p w14:paraId="56BA82A3" w14:textId="0584FB82" w:rsidR="005B7EC7" w:rsidRDefault="00641607" w:rsidP="00641607">
      <w:pPr>
        <w:pStyle w:val="Caption"/>
      </w:pPr>
      <w:r>
        <w:t xml:space="preserve">Table </w:t>
      </w:r>
      <w:r w:rsidR="000C19B8">
        <w:fldChar w:fldCharType="begin"/>
      </w:r>
      <w:r w:rsidR="000C19B8">
        <w:instrText xml:space="preserve"> SEQ Table \* ARABIC </w:instrText>
      </w:r>
      <w:r w:rsidR="000C19B8">
        <w:fldChar w:fldCharType="separate"/>
      </w:r>
      <w:r w:rsidR="00FD4693">
        <w:rPr>
          <w:noProof/>
        </w:rPr>
        <w:t>2</w:t>
      </w:r>
      <w:r w:rsidR="000C19B8">
        <w:rPr>
          <w:noProof/>
        </w:rPr>
        <w:fldChar w:fldCharType="end"/>
      </w:r>
      <w:r>
        <w:t>: Existing site information</w:t>
      </w:r>
    </w:p>
    <w:p w14:paraId="3A568D0E" w14:textId="535BD0CB" w:rsidR="00641607" w:rsidRDefault="00E114D2" w:rsidP="00641607">
      <w:r>
        <w:t xml:space="preserve">2.2.2 </w:t>
      </w:r>
      <w:r w:rsidRPr="00E114D2">
        <w:t>In addition to the existing site information, further surveys have been undertaken and been used in developing the Feasibility Study and in turn the Project Brief. The full findings of which are included within the project information. [PM_30_10]</w:t>
      </w:r>
    </w:p>
    <w:p w14:paraId="3A65171B" w14:textId="490A5636" w:rsidR="00446F21" w:rsidRDefault="00446F21" w:rsidP="00641607">
      <w:r w:rsidRPr="00A66BC1">
        <w:rPr>
          <w:noProof/>
        </w:rPr>
        <w:lastRenderedPageBreak/>
        <mc:AlternateContent>
          <mc:Choice Requires="wps">
            <w:drawing>
              <wp:inline distT="0" distB="0" distL="0" distR="0" wp14:anchorId="2C9A3BD2" wp14:editId="41A9ECF3">
                <wp:extent cx="6029960" cy="1151467"/>
                <wp:effectExtent l="0" t="0" r="27940" b="11430"/>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151467"/>
                        </a:xfrm>
                        <a:prstGeom prst="rect">
                          <a:avLst/>
                        </a:prstGeom>
                        <a:solidFill>
                          <a:srgbClr val="CFDCE3"/>
                        </a:solidFill>
                        <a:ln w="9525">
                          <a:solidFill>
                            <a:srgbClr val="000000"/>
                          </a:solidFill>
                          <a:miter lim="800000"/>
                          <a:headEnd/>
                          <a:tailEnd/>
                        </a:ln>
                      </wps:spPr>
                      <wps:txbx>
                        <w:txbxContent>
                          <w:p w14:paraId="7779F133" w14:textId="77777777" w:rsidR="00205F61" w:rsidRPr="002D74B9" w:rsidRDefault="00446F21" w:rsidP="0090442C">
                            <w:pPr>
                              <w:rPr>
                                <w:iCs/>
                                <w:color w:val="auto"/>
                              </w:rPr>
                            </w:pPr>
                            <w:r w:rsidRPr="002D74B9">
                              <w:rPr>
                                <w:iCs/>
                                <w:color w:val="auto"/>
                              </w:rPr>
                              <w:t>[</w:t>
                            </w:r>
                            <w:r w:rsidRPr="002D74B9">
                              <w:rPr>
                                <w:b/>
                                <w:bCs/>
                                <w:iCs/>
                                <w:color w:val="auto"/>
                              </w:rPr>
                              <w:t>Drafting note:</w:t>
                            </w:r>
                            <w:r w:rsidRPr="002D74B9">
                              <w:rPr>
                                <w:iCs/>
                                <w:color w:val="auto"/>
                              </w:rPr>
                              <w:t xml:space="preserve"> </w:t>
                            </w:r>
                          </w:p>
                          <w:p w14:paraId="53344571" w14:textId="0F241D05" w:rsidR="00446F21" w:rsidRPr="002D74B9" w:rsidRDefault="00446F21" w:rsidP="0090442C">
                            <w:pPr>
                              <w:rPr>
                                <w:iCs/>
                              </w:rPr>
                            </w:pPr>
                            <w:r w:rsidRPr="002D74B9">
                              <w:rPr>
                                <w:iCs/>
                                <w:color w:val="auto"/>
                              </w:rPr>
                              <w:t xml:space="preserve">The TA shall complete the list and summary of surveys, highlighting only significant considerations where they have impacted upon the project and propose mitigation measures where required. </w:t>
                            </w:r>
                            <w:bookmarkStart w:id="36" w:name="_Hlk65235646"/>
                            <w:r w:rsidRPr="002D74B9">
                              <w:rPr>
                                <w:iCs/>
                                <w:color w:val="auto"/>
                              </w:rPr>
                              <w:t>Where the survey is not yet available, please state this.</w:t>
                            </w:r>
                            <w:bookmarkEnd w:id="36"/>
                            <w:r w:rsidRPr="002D74B9">
                              <w:rPr>
                                <w:iCs/>
                                <w:color w:val="auto"/>
                              </w:rPr>
                              <w:t>]</w:t>
                            </w:r>
                          </w:p>
                        </w:txbxContent>
                      </wps:txbx>
                      <wps:bodyPr rot="0" vert="horz" wrap="square" lIns="91440" tIns="45720" rIns="91440" bIns="45720" anchor="t" anchorCtr="0">
                        <a:noAutofit/>
                      </wps:bodyPr>
                    </wps:wsp>
                  </a:graphicData>
                </a:graphic>
              </wp:inline>
            </w:drawing>
          </mc:Choice>
          <mc:Fallback>
            <w:pict>
              <v:shape w14:anchorId="2C9A3BD2" id="Text Box 96" o:spid="_x0000_s1039" type="#_x0000_t202" style="width:474.8pt;height:9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7GQIAACgEAAAOAAAAZHJzL2Uyb0RvYy54bWysk81u2zAMx+8D9g6C7ovtLEkbI07RJc0w&#10;oPsA2j2ALMuxMFnUJCV29vSjZDfNtu4yzAdBNKW/yB/J1U3fKnIU1knQBc0mKSVCc6ik3hf06+Pu&#10;zTUlzjNdMQVaFPQkHL1Zv3616kwuptCAqoQlKKJd3pmCNt6bPEkcb0TL3ASM0OiswbbMo2n3SWVZ&#10;h+qtSqZpukg6sJWxwIVz+Hc7OOk66te14P5zXTvhiSooxubjauNahjVZr1i+t8w0ko9hsH+IomVS&#10;46NnqS3zjBys/EOqldyCg9pPOLQJ1LXkIuaA2WTpb9k8NMyImAvCceaMyf0/Wf7p+GC+WOL7d9Bj&#10;AWMSztwD/+aIhk3D9F7cWgtdI1iFD2cBWdIZl49XA2qXuyBSdh+hwiKzg4co1Ne2DVQwT4LqWIDT&#10;GbroPeH4c5FOl8sFujj6smyezRZX8Q2WP1031vn3AloSNgW1WNUoz473zodwWP50JLzmQMlqJ5WK&#10;ht2XG2XJkWEHbHbbzd3bUf2XY0qTrqDL+XQ+EPirRBq/lyRa6bGVlWwLen0+xPLA7U5XsdE8k2rY&#10;Y8hKjyADu4Gi78ueyAo5xCAD2BKqE6K1MLQujhpuGrA/KOmwbQvqvh+YFZSoDxrLs8xms9Dn0ZjN&#10;r6Zo2EtPeelhmqNUQT0lw3bj42wEcBpusYy1jICfIxljxnaM3MfRCf1+acdTzwO+/gkAAP//AwBQ&#10;SwMEFAAGAAgAAAAhAOY2U+LdAAAABQEAAA8AAABkcnMvZG93bnJldi54bWxMj8FOwzAQRO9I/IO1&#10;SNyoU0BVm8apEKKHnKK2gNTbNl6SQGxHsZsYvp6FC1xGWs1o5m22iaYTIw2+dVbBfJaAIFs53dpa&#10;wfNhe7ME4QNajZ2zpOCTPGzyy4sMU+0mu6NxH2rBJdanqKAJoU+l9FVDBv3M9WTZe3ODwcDnUEs9&#10;4MTlppO3SbKQBlvLCw329NhQ9bE/GwXltjy2GItd8fRl3ovpZXz1sVTq+io+rEEEiuEvDD/4jA45&#10;M53c2WovOgX8SPhV9lb3qwWIE4eW8zuQeSb/0+ffAAAA//8DAFBLAQItABQABgAIAAAAIQC2gziS&#10;/gAAAOEBAAATAAAAAAAAAAAAAAAAAAAAAABbQ29udGVudF9UeXBlc10ueG1sUEsBAi0AFAAGAAgA&#10;AAAhADj9If/WAAAAlAEAAAsAAAAAAAAAAAAAAAAALwEAAF9yZWxzLy5yZWxzUEsBAi0AFAAGAAgA&#10;AAAhAAsvT/sZAgAAKAQAAA4AAAAAAAAAAAAAAAAALgIAAGRycy9lMm9Eb2MueG1sUEsBAi0AFAAG&#10;AAgAAAAhAOY2U+LdAAAABQEAAA8AAAAAAAAAAAAAAAAAcwQAAGRycy9kb3ducmV2LnhtbFBLBQYA&#10;AAAABAAEAPMAAAB9BQAAAAA=&#10;" fillcolor="#cfdce3">
                <v:textbox>
                  <w:txbxContent>
                    <w:p w14:paraId="7779F133" w14:textId="77777777" w:rsidR="00205F61" w:rsidRPr="002D74B9" w:rsidRDefault="00446F21" w:rsidP="0090442C">
                      <w:pPr>
                        <w:rPr>
                          <w:iCs/>
                          <w:color w:val="auto"/>
                        </w:rPr>
                      </w:pPr>
                      <w:r w:rsidRPr="002D74B9">
                        <w:rPr>
                          <w:iCs/>
                          <w:color w:val="auto"/>
                        </w:rPr>
                        <w:t>[</w:t>
                      </w:r>
                      <w:r w:rsidRPr="002D74B9">
                        <w:rPr>
                          <w:b/>
                          <w:bCs/>
                          <w:iCs/>
                          <w:color w:val="auto"/>
                        </w:rPr>
                        <w:t>Drafting note:</w:t>
                      </w:r>
                      <w:r w:rsidRPr="002D74B9">
                        <w:rPr>
                          <w:iCs/>
                          <w:color w:val="auto"/>
                        </w:rPr>
                        <w:t xml:space="preserve"> </w:t>
                      </w:r>
                    </w:p>
                    <w:p w14:paraId="53344571" w14:textId="0F241D05" w:rsidR="00446F21" w:rsidRPr="002D74B9" w:rsidRDefault="00446F21" w:rsidP="0090442C">
                      <w:pPr>
                        <w:rPr>
                          <w:iCs/>
                        </w:rPr>
                      </w:pPr>
                      <w:r w:rsidRPr="002D74B9">
                        <w:rPr>
                          <w:iCs/>
                          <w:color w:val="auto"/>
                        </w:rPr>
                        <w:t xml:space="preserve">The TA shall complete the list and summary of surveys, highlighting only significant considerations where they have impacted upon the project and propose mitigation measures where required. </w:t>
                      </w:r>
                      <w:bookmarkStart w:id="40" w:name="_Hlk65235646"/>
                      <w:r w:rsidRPr="002D74B9">
                        <w:rPr>
                          <w:iCs/>
                          <w:color w:val="auto"/>
                        </w:rPr>
                        <w:t>Where the survey is not yet available, please state this.</w:t>
                      </w:r>
                      <w:bookmarkEnd w:id="40"/>
                      <w:r w:rsidRPr="002D74B9">
                        <w:rPr>
                          <w:iCs/>
                          <w:color w:val="auto"/>
                        </w:rPr>
                        <w:t>]</w:t>
                      </w:r>
                    </w:p>
                  </w:txbxContent>
                </v:textbox>
                <w10:anchorlock/>
              </v:shape>
            </w:pict>
          </mc:Fallback>
        </mc:AlternateContent>
      </w:r>
    </w:p>
    <w:tbl>
      <w:tblPr>
        <w:tblStyle w:val="TableGrid"/>
        <w:tblW w:w="9498" w:type="dxa"/>
        <w:tblInd w:w="-5" w:type="dxa"/>
        <w:tblLayout w:type="fixed"/>
        <w:tblLook w:val="04A0" w:firstRow="1" w:lastRow="0" w:firstColumn="1" w:lastColumn="0" w:noHBand="0" w:noVBand="1"/>
      </w:tblPr>
      <w:tblGrid>
        <w:gridCol w:w="3088"/>
        <w:gridCol w:w="4142"/>
        <w:gridCol w:w="2268"/>
      </w:tblGrid>
      <w:tr w:rsidR="00EB5F1D" w14:paraId="2BA3E897" w14:textId="77777777" w:rsidTr="00D15B3E">
        <w:trPr>
          <w:trHeight w:val="274"/>
          <w:tblHeader/>
        </w:trPr>
        <w:tc>
          <w:tcPr>
            <w:tcW w:w="3088" w:type="dxa"/>
            <w:shd w:val="clear" w:color="auto" w:fill="CFDCE3"/>
          </w:tcPr>
          <w:p w14:paraId="63CB7B92" w14:textId="77777777" w:rsidR="00EB5F1D" w:rsidRPr="00BD0C95" w:rsidRDefault="00EB5F1D" w:rsidP="0089445B">
            <w:pPr>
              <w:pStyle w:val="TableHeader"/>
            </w:pPr>
            <w:r w:rsidRPr="00BD0C95">
              <w:lastRenderedPageBreak/>
              <w:t>Survey</w:t>
            </w:r>
          </w:p>
        </w:tc>
        <w:tc>
          <w:tcPr>
            <w:tcW w:w="4142" w:type="dxa"/>
            <w:shd w:val="clear" w:color="auto" w:fill="CFDCE3"/>
          </w:tcPr>
          <w:p w14:paraId="1050757F" w14:textId="77777777" w:rsidR="00EB5F1D" w:rsidRPr="00BD0C95" w:rsidRDefault="00EB5F1D" w:rsidP="0089445B">
            <w:pPr>
              <w:pStyle w:val="TableHeader"/>
            </w:pPr>
            <w:r w:rsidRPr="00BD0C95">
              <w:t>Consideration</w:t>
            </w:r>
          </w:p>
        </w:tc>
        <w:tc>
          <w:tcPr>
            <w:tcW w:w="2268" w:type="dxa"/>
            <w:shd w:val="clear" w:color="auto" w:fill="CFDCE3"/>
          </w:tcPr>
          <w:p w14:paraId="79B83A5D" w14:textId="77777777" w:rsidR="00EB5F1D" w:rsidRPr="00BD0C95" w:rsidRDefault="00EB5F1D" w:rsidP="0089445B">
            <w:pPr>
              <w:pStyle w:val="TableHeader"/>
            </w:pPr>
            <w:proofErr w:type="spellStart"/>
            <w:r w:rsidRPr="00BD0C95">
              <w:t>Uniclass</w:t>
            </w:r>
            <w:proofErr w:type="spellEnd"/>
          </w:p>
        </w:tc>
      </w:tr>
      <w:tr w:rsidR="00EB5F1D" w14:paraId="6D298728" w14:textId="77777777" w:rsidTr="00D15B3E">
        <w:trPr>
          <w:trHeight w:val="364"/>
          <w:tblHeader/>
        </w:trPr>
        <w:tc>
          <w:tcPr>
            <w:tcW w:w="3088" w:type="dxa"/>
          </w:tcPr>
          <w:p w14:paraId="4A1EA46C" w14:textId="77777777" w:rsidR="00EB5F1D" w:rsidRPr="007B6AED" w:rsidRDefault="00EB5F1D" w:rsidP="00C2388B">
            <w:pPr>
              <w:pStyle w:val="TableRow"/>
            </w:pPr>
            <w:r w:rsidRPr="007B6AED">
              <w:t xml:space="preserve">Air Quality </w:t>
            </w:r>
          </w:p>
        </w:tc>
        <w:tc>
          <w:tcPr>
            <w:tcW w:w="4142" w:type="dxa"/>
          </w:tcPr>
          <w:p w14:paraId="1496AC96" w14:textId="77777777" w:rsidR="00EB5F1D" w:rsidRPr="007B6AED" w:rsidRDefault="00EB5F1D" w:rsidP="00C2388B">
            <w:pPr>
              <w:pStyle w:val="TableRow"/>
            </w:pPr>
          </w:p>
        </w:tc>
        <w:tc>
          <w:tcPr>
            <w:tcW w:w="2268" w:type="dxa"/>
          </w:tcPr>
          <w:p w14:paraId="7367B8CD" w14:textId="77777777" w:rsidR="00EB5F1D" w:rsidRPr="007B6AED" w:rsidRDefault="00EB5F1D" w:rsidP="00C2388B">
            <w:pPr>
              <w:pStyle w:val="TableRow"/>
            </w:pPr>
            <w:r w:rsidRPr="007B6AED">
              <w:t xml:space="preserve">PM_30_30_03 </w:t>
            </w:r>
          </w:p>
        </w:tc>
      </w:tr>
      <w:tr w:rsidR="00EB5F1D" w14:paraId="411778D6" w14:textId="77777777" w:rsidTr="00D15B3E">
        <w:trPr>
          <w:trHeight w:val="227"/>
          <w:tblHeader/>
        </w:trPr>
        <w:tc>
          <w:tcPr>
            <w:tcW w:w="3088" w:type="dxa"/>
          </w:tcPr>
          <w:p w14:paraId="6D32FEF1" w14:textId="77777777" w:rsidR="00EB5F1D" w:rsidRPr="007B6AED" w:rsidRDefault="00EB5F1D" w:rsidP="00C2388B">
            <w:pPr>
              <w:pStyle w:val="TableRow"/>
            </w:pPr>
            <w:proofErr w:type="spellStart"/>
            <w:r w:rsidRPr="007B6AED">
              <w:t>Arboricultural</w:t>
            </w:r>
            <w:proofErr w:type="spellEnd"/>
          </w:p>
        </w:tc>
        <w:tc>
          <w:tcPr>
            <w:tcW w:w="4142" w:type="dxa"/>
          </w:tcPr>
          <w:p w14:paraId="586B55AA" w14:textId="77777777" w:rsidR="00EB5F1D" w:rsidRPr="007B6AED" w:rsidRDefault="00EB5F1D" w:rsidP="00C2388B">
            <w:pPr>
              <w:pStyle w:val="TableRow"/>
            </w:pPr>
          </w:p>
        </w:tc>
        <w:tc>
          <w:tcPr>
            <w:tcW w:w="2268" w:type="dxa"/>
          </w:tcPr>
          <w:p w14:paraId="28C24D2D" w14:textId="77777777" w:rsidR="00EB5F1D" w:rsidRPr="007B6AED" w:rsidRDefault="00EB5F1D" w:rsidP="00C2388B">
            <w:pPr>
              <w:pStyle w:val="TableRow"/>
            </w:pPr>
            <w:r w:rsidRPr="007B6AED">
              <w:t xml:space="preserve">PM_30_30_04 </w:t>
            </w:r>
          </w:p>
        </w:tc>
      </w:tr>
      <w:tr w:rsidR="00EB5F1D" w14:paraId="13CABBF7" w14:textId="77777777" w:rsidTr="00D15B3E">
        <w:trPr>
          <w:trHeight w:val="233"/>
          <w:tblHeader/>
        </w:trPr>
        <w:tc>
          <w:tcPr>
            <w:tcW w:w="3088" w:type="dxa"/>
          </w:tcPr>
          <w:p w14:paraId="3C837A24" w14:textId="77777777" w:rsidR="00EB5F1D" w:rsidRPr="007B6AED" w:rsidRDefault="00EB5F1D" w:rsidP="00C2388B">
            <w:pPr>
              <w:pStyle w:val="TableRow"/>
            </w:pPr>
            <w:r w:rsidRPr="007B6AED">
              <w:t>Archaeology</w:t>
            </w:r>
          </w:p>
        </w:tc>
        <w:tc>
          <w:tcPr>
            <w:tcW w:w="4142" w:type="dxa"/>
          </w:tcPr>
          <w:p w14:paraId="1AF18D19" w14:textId="77777777" w:rsidR="00EB5F1D" w:rsidRPr="007B6AED" w:rsidRDefault="00EB5F1D" w:rsidP="00C2388B">
            <w:pPr>
              <w:pStyle w:val="TableRow"/>
            </w:pPr>
          </w:p>
        </w:tc>
        <w:tc>
          <w:tcPr>
            <w:tcW w:w="2268" w:type="dxa"/>
          </w:tcPr>
          <w:p w14:paraId="3FBEBFA4" w14:textId="77777777" w:rsidR="00EB5F1D" w:rsidRPr="007B6AED" w:rsidRDefault="00EB5F1D" w:rsidP="00C2388B">
            <w:pPr>
              <w:pStyle w:val="TableRow"/>
            </w:pPr>
            <w:r w:rsidRPr="007B6AED">
              <w:t>PM_30_20_02</w:t>
            </w:r>
          </w:p>
        </w:tc>
      </w:tr>
      <w:tr w:rsidR="00EB5F1D" w14:paraId="1C1DD752" w14:textId="77777777" w:rsidTr="00D15B3E">
        <w:trPr>
          <w:trHeight w:val="240"/>
          <w:tblHeader/>
        </w:trPr>
        <w:tc>
          <w:tcPr>
            <w:tcW w:w="3088" w:type="dxa"/>
          </w:tcPr>
          <w:p w14:paraId="6399ADD9" w14:textId="77777777" w:rsidR="00EB5F1D" w:rsidRPr="007B6AED" w:rsidRDefault="00EB5F1D" w:rsidP="00C2388B">
            <w:pPr>
              <w:pStyle w:val="TableRow"/>
            </w:pPr>
            <w:r w:rsidRPr="007B6AED">
              <w:t>Asbestos Preliminary</w:t>
            </w:r>
          </w:p>
        </w:tc>
        <w:tc>
          <w:tcPr>
            <w:tcW w:w="4142" w:type="dxa"/>
          </w:tcPr>
          <w:p w14:paraId="19AF43BD" w14:textId="77777777" w:rsidR="00EB5F1D" w:rsidRPr="007B6AED" w:rsidRDefault="00EB5F1D" w:rsidP="00C2388B">
            <w:pPr>
              <w:pStyle w:val="TableRow"/>
            </w:pPr>
          </w:p>
        </w:tc>
        <w:tc>
          <w:tcPr>
            <w:tcW w:w="2268" w:type="dxa"/>
          </w:tcPr>
          <w:p w14:paraId="73C65E55" w14:textId="77777777" w:rsidR="00EB5F1D" w:rsidRPr="007B6AED" w:rsidRDefault="00EB5F1D" w:rsidP="00C2388B">
            <w:pPr>
              <w:pStyle w:val="TableRow"/>
            </w:pPr>
            <w:r w:rsidRPr="007B6AED">
              <w:t>PM_30_40_06</w:t>
            </w:r>
          </w:p>
        </w:tc>
      </w:tr>
      <w:tr w:rsidR="00EB5F1D" w14:paraId="762CB150" w14:textId="77777777" w:rsidTr="00D15B3E">
        <w:trPr>
          <w:trHeight w:val="374"/>
          <w:tblHeader/>
        </w:trPr>
        <w:tc>
          <w:tcPr>
            <w:tcW w:w="3088" w:type="dxa"/>
          </w:tcPr>
          <w:p w14:paraId="3FDA22C1" w14:textId="77777777" w:rsidR="00EB5F1D" w:rsidRPr="007B6AED" w:rsidRDefault="00EB5F1D" w:rsidP="00C2388B">
            <w:pPr>
              <w:pStyle w:val="TableRow"/>
            </w:pPr>
            <w:r w:rsidRPr="007B6AED">
              <w:t>Building Condition</w:t>
            </w:r>
          </w:p>
        </w:tc>
        <w:tc>
          <w:tcPr>
            <w:tcW w:w="4142" w:type="dxa"/>
          </w:tcPr>
          <w:p w14:paraId="2E742845" w14:textId="77777777" w:rsidR="00EB5F1D" w:rsidRPr="007B6AED" w:rsidRDefault="00EB5F1D" w:rsidP="00C2388B">
            <w:pPr>
              <w:pStyle w:val="TableRow"/>
            </w:pPr>
          </w:p>
        </w:tc>
        <w:tc>
          <w:tcPr>
            <w:tcW w:w="2268" w:type="dxa"/>
          </w:tcPr>
          <w:p w14:paraId="3939B6F5" w14:textId="77777777" w:rsidR="00EB5F1D" w:rsidRPr="007B6AED" w:rsidRDefault="00EB5F1D" w:rsidP="00C2388B">
            <w:pPr>
              <w:pStyle w:val="TableRow"/>
            </w:pPr>
            <w:r w:rsidRPr="007B6AED">
              <w:t>PM_30_10_15</w:t>
            </w:r>
          </w:p>
        </w:tc>
      </w:tr>
      <w:tr w:rsidR="00EB5F1D" w14:paraId="652A2242" w14:textId="77777777" w:rsidTr="00D15B3E">
        <w:trPr>
          <w:trHeight w:val="352"/>
          <w:tblHeader/>
        </w:trPr>
        <w:tc>
          <w:tcPr>
            <w:tcW w:w="3088" w:type="dxa"/>
          </w:tcPr>
          <w:p w14:paraId="2B9B41E0" w14:textId="77777777" w:rsidR="00EB5F1D" w:rsidRPr="007B6AED" w:rsidRDefault="00EB5F1D" w:rsidP="00C2388B">
            <w:pPr>
              <w:pStyle w:val="TableRow"/>
            </w:pPr>
            <w:r w:rsidRPr="007B6AED">
              <w:t>Detailed Measured Building</w:t>
            </w:r>
          </w:p>
        </w:tc>
        <w:tc>
          <w:tcPr>
            <w:tcW w:w="4142" w:type="dxa"/>
          </w:tcPr>
          <w:p w14:paraId="7E3AF2EE" w14:textId="77777777" w:rsidR="00EB5F1D" w:rsidRPr="007B6AED" w:rsidRDefault="00EB5F1D" w:rsidP="00C2388B">
            <w:pPr>
              <w:pStyle w:val="TableRow"/>
            </w:pPr>
          </w:p>
        </w:tc>
        <w:tc>
          <w:tcPr>
            <w:tcW w:w="2268" w:type="dxa"/>
          </w:tcPr>
          <w:p w14:paraId="36869C62" w14:textId="77777777" w:rsidR="00EB5F1D" w:rsidRPr="007B6AED" w:rsidRDefault="00EB5F1D" w:rsidP="00C2388B">
            <w:pPr>
              <w:pStyle w:val="TableRow"/>
            </w:pPr>
            <w:r w:rsidRPr="007B6AED">
              <w:t>PM_30_10_76</w:t>
            </w:r>
          </w:p>
        </w:tc>
      </w:tr>
      <w:tr w:rsidR="00EB5F1D" w14:paraId="1113087E" w14:textId="77777777" w:rsidTr="00D15B3E">
        <w:trPr>
          <w:trHeight w:val="385"/>
          <w:tblHeader/>
        </w:trPr>
        <w:tc>
          <w:tcPr>
            <w:tcW w:w="3088" w:type="dxa"/>
          </w:tcPr>
          <w:p w14:paraId="1C7122D5" w14:textId="77777777" w:rsidR="00EB5F1D" w:rsidRPr="007B6AED" w:rsidRDefault="00EB5F1D" w:rsidP="00C2388B">
            <w:pPr>
              <w:pStyle w:val="TableRow"/>
            </w:pPr>
            <w:r w:rsidRPr="007B6AED">
              <w:t xml:space="preserve">Drainage CCTV </w:t>
            </w:r>
          </w:p>
        </w:tc>
        <w:tc>
          <w:tcPr>
            <w:tcW w:w="4142" w:type="dxa"/>
          </w:tcPr>
          <w:p w14:paraId="3B520B96" w14:textId="77777777" w:rsidR="00EB5F1D" w:rsidRPr="007B6AED" w:rsidRDefault="00EB5F1D" w:rsidP="00C2388B">
            <w:pPr>
              <w:pStyle w:val="TableRow"/>
            </w:pPr>
          </w:p>
        </w:tc>
        <w:tc>
          <w:tcPr>
            <w:tcW w:w="2268" w:type="dxa"/>
          </w:tcPr>
          <w:p w14:paraId="55935AE6" w14:textId="77777777" w:rsidR="00EB5F1D" w:rsidRPr="007B6AED" w:rsidRDefault="00EB5F1D" w:rsidP="00C2388B">
            <w:pPr>
              <w:pStyle w:val="TableRow"/>
            </w:pPr>
            <w:r w:rsidRPr="007B6AED">
              <w:t xml:space="preserve">PM_30_20_92 </w:t>
            </w:r>
          </w:p>
        </w:tc>
      </w:tr>
      <w:tr w:rsidR="00EB5F1D" w14:paraId="1110EC40" w14:textId="77777777" w:rsidTr="00D15B3E">
        <w:trPr>
          <w:trHeight w:val="392"/>
          <w:tblHeader/>
        </w:trPr>
        <w:tc>
          <w:tcPr>
            <w:tcW w:w="3088" w:type="dxa"/>
          </w:tcPr>
          <w:p w14:paraId="22398292" w14:textId="77777777" w:rsidR="00EB5F1D" w:rsidRPr="007B6AED" w:rsidRDefault="00EB5F1D" w:rsidP="00C2388B">
            <w:pPr>
              <w:pStyle w:val="TableRow"/>
            </w:pPr>
            <w:r w:rsidRPr="007B6AED">
              <w:t>Ecological Preliminary</w:t>
            </w:r>
          </w:p>
        </w:tc>
        <w:tc>
          <w:tcPr>
            <w:tcW w:w="4142" w:type="dxa"/>
          </w:tcPr>
          <w:p w14:paraId="1352E8BE" w14:textId="77777777" w:rsidR="00EB5F1D" w:rsidRPr="007B6AED" w:rsidRDefault="00EB5F1D" w:rsidP="00C2388B">
            <w:pPr>
              <w:pStyle w:val="TableRow"/>
            </w:pPr>
          </w:p>
        </w:tc>
        <w:tc>
          <w:tcPr>
            <w:tcW w:w="2268" w:type="dxa"/>
          </w:tcPr>
          <w:p w14:paraId="6EB7825C" w14:textId="77777777" w:rsidR="00EB5F1D" w:rsidRPr="007B6AED" w:rsidRDefault="00EB5F1D" w:rsidP="00C2388B">
            <w:pPr>
              <w:pStyle w:val="TableRow"/>
            </w:pPr>
            <w:r w:rsidRPr="007B6AED">
              <w:t>PM_30_30_25</w:t>
            </w:r>
          </w:p>
        </w:tc>
      </w:tr>
      <w:tr w:rsidR="00EB5F1D" w14:paraId="1AF37967" w14:textId="77777777" w:rsidTr="00D15B3E">
        <w:trPr>
          <w:trHeight w:val="398"/>
          <w:tblHeader/>
        </w:trPr>
        <w:tc>
          <w:tcPr>
            <w:tcW w:w="3088" w:type="dxa"/>
          </w:tcPr>
          <w:p w14:paraId="51440B39" w14:textId="77777777" w:rsidR="00EB5F1D" w:rsidRPr="007B6AED" w:rsidRDefault="00EB5F1D" w:rsidP="00C2388B">
            <w:pPr>
              <w:pStyle w:val="TableRow"/>
            </w:pPr>
            <w:r w:rsidRPr="007B6AED">
              <w:t>Flood Risk Preliminary</w:t>
            </w:r>
          </w:p>
        </w:tc>
        <w:tc>
          <w:tcPr>
            <w:tcW w:w="4142" w:type="dxa"/>
          </w:tcPr>
          <w:p w14:paraId="3A6F577C" w14:textId="77777777" w:rsidR="00EB5F1D" w:rsidRPr="007B6AED" w:rsidRDefault="00EB5F1D" w:rsidP="00C2388B">
            <w:pPr>
              <w:pStyle w:val="TableRow"/>
            </w:pPr>
          </w:p>
        </w:tc>
        <w:tc>
          <w:tcPr>
            <w:tcW w:w="2268" w:type="dxa"/>
          </w:tcPr>
          <w:p w14:paraId="5C7BF85A" w14:textId="77777777" w:rsidR="00EB5F1D" w:rsidRPr="007B6AED" w:rsidRDefault="00EB5F1D" w:rsidP="00C2388B">
            <w:pPr>
              <w:pStyle w:val="TableRow"/>
            </w:pPr>
            <w:r w:rsidRPr="007B6AED">
              <w:t>PM_30_30_29</w:t>
            </w:r>
          </w:p>
        </w:tc>
      </w:tr>
      <w:tr w:rsidR="00EB5F1D" w14:paraId="4144A80D" w14:textId="77777777" w:rsidTr="00D15B3E">
        <w:trPr>
          <w:trHeight w:val="261"/>
          <w:tblHeader/>
        </w:trPr>
        <w:tc>
          <w:tcPr>
            <w:tcW w:w="3088" w:type="dxa"/>
          </w:tcPr>
          <w:p w14:paraId="09851CB1" w14:textId="77777777" w:rsidR="00EB5F1D" w:rsidRPr="007B6AED" w:rsidRDefault="00EB5F1D" w:rsidP="00C2388B">
            <w:pPr>
              <w:pStyle w:val="TableRow"/>
            </w:pPr>
            <w:r w:rsidRPr="007B6AED">
              <w:t>Heritage Preliminary</w:t>
            </w:r>
          </w:p>
        </w:tc>
        <w:tc>
          <w:tcPr>
            <w:tcW w:w="4142" w:type="dxa"/>
          </w:tcPr>
          <w:p w14:paraId="52AA7596" w14:textId="77777777" w:rsidR="00EB5F1D" w:rsidRPr="007B6AED" w:rsidRDefault="00EB5F1D" w:rsidP="00C2388B">
            <w:pPr>
              <w:pStyle w:val="TableRow"/>
            </w:pPr>
          </w:p>
        </w:tc>
        <w:tc>
          <w:tcPr>
            <w:tcW w:w="2268" w:type="dxa"/>
          </w:tcPr>
          <w:p w14:paraId="706DD9AD" w14:textId="77777777" w:rsidR="00EB5F1D" w:rsidRPr="007B6AED" w:rsidRDefault="00EB5F1D" w:rsidP="00C2388B">
            <w:pPr>
              <w:pStyle w:val="TableRow"/>
            </w:pPr>
            <w:r w:rsidRPr="00995C8C">
              <w:t>PM</w:t>
            </w:r>
            <w:r w:rsidRPr="007B6AED">
              <w:t>_</w:t>
            </w:r>
            <w:r>
              <w:t>40_50</w:t>
            </w:r>
            <w:r w:rsidRPr="007B6AED">
              <w:t>_37</w:t>
            </w:r>
          </w:p>
        </w:tc>
      </w:tr>
      <w:tr w:rsidR="00EB5F1D" w14:paraId="17A62046" w14:textId="77777777" w:rsidTr="00D15B3E">
        <w:trPr>
          <w:trHeight w:val="551"/>
          <w:tblHeader/>
        </w:trPr>
        <w:tc>
          <w:tcPr>
            <w:tcW w:w="3088" w:type="dxa"/>
          </w:tcPr>
          <w:p w14:paraId="01EFCB46" w14:textId="77777777" w:rsidR="00EB5F1D" w:rsidRPr="007B6AED" w:rsidRDefault="00EB5F1D" w:rsidP="00C2388B">
            <w:pPr>
              <w:pStyle w:val="TableRow"/>
            </w:pPr>
            <w:r w:rsidRPr="007B6AED">
              <w:t>Intrusive Geotechnical &amp; Geo-environmental</w:t>
            </w:r>
          </w:p>
        </w:tc>
        <w:tc>
          <w:tcPr>
            <w:tcW w:w="4142" w:type="dxa"/>
          </w:tcPr>
          <w:p w14:paraId="6755FA05" w14:textId="77777777" w:rsidR="00EB5F1D" w:rsidRPr="007B6AED" w:rsidRDefault="00EB5F1D" w:rsidP="00C2388B">
            <w:pPr>
              <w:pStyle w:val="TableRow"/>
            </w:pPr>
          </w:p>
        </w:tc>
        <w:tc>
          <w:tcPr>
            <w:tcW w:w="2268" w:type="dxa"/>
          </w:tcPr>
          <w:p w14:paraId="6865777F" w14:textId="77777777" w:rsidR="00EB5F1D" w:rsidRPr="007B6AED" w:rsidRDefault="00EB5F1D" w:rsidP="00C2388B">
            <w:pPr>
              <w:pStyle w:val="TableRow"/>
            </w:pPr>
            <w:r w:rsidRPr="007B6AED">
              <w:t>PM_30_20_33</w:t>
            </w:r>
          </w:p>
        </w:tc>
      </w:tr>
      <w:tr w:rsidR="00EB5F1D" w14:paraId="747F9108" w14:textId="77777777" w:rsidTr="00D15B3E">
        <w:trPr>
          <w:trHeight w:val="547"/>
          <w:tblHeader/>
        </w:trPr>
        <w:tc>
          <w:tcPr>
            <w:tcW w:w="3088" w:type="dxa"/>
          </w:tcPr>
          <w:p w14:paraId="5B30EECD" w14:textId="77777777" w:rsidR="00EB5F1D" w:rsidRPr="007B6AED" w:rsidRDefault="00EB5F1D" w:rsidP="00C2388B">
            <w:pPr>
              <w:pStyle w:val="TableRow"/>
            </w:pPr>
            <w:r w:rsidRPr="007B6AED">
              <w:t>Mechanical &amp; Electrical (M&amp;E) Stage 1</w:t>
            </w:r>
          </w:p>
        </w:tc>
        <w:tc>
          <w:tcPr>
            <w:tcW w:w="4142" w:type="dxa"/>
          </w:tcPr>
          <w:p w14:paraId="7F461259" w14:textId="77777777" w:rsidR="00EB5F1D" w:rsidRPr="007B6AED" w:rsidRDefault="00EB5F1D" w:rsidP="00C2388B">
            <w:pPr>
              <w:pStyle w:val="TableRow"/>
            </w:pPr>
          </w:p>
        </w:tc>
        <w:tc>
          <w:tcPr>
            <w:tcW w:w="2268" w:type="dxa"/>
          </w:tcPr>
          <w:p w14:paraId="3E3AE568" w14:textId="77777777" w:rsidR="00EB5F1D" w:rsidRPr="007B6AED" w:rsidRDefault="00EB5F1D" w:rsidP="00C2388B">
            <w:pPr>
              <w:pStyle w:val="TableRow"/>
            </w:pPr>
            <w:r w:rsidRPr="007B6AED">
              <w:t>PM_30_10_93</w:t>
            </w:r>
          </w:p>
        </w:tc>
      </w:tr>
      <w:tr w:rsidR="00EB5F1D" w14:paraId="5B644089" w14:textId="77777777" w:rsidTr="00D15B3E">
        <w:trPr>
          <w:trHeight w:val="543"/>
          <w:tblHeader/>
        </w:trPr>
        <w:tc>
          <w:tcPr>
            <w:tcW w:w="3088" w:type="dxa"/>
          </w:tcPr>
          <w:p w14:paraId="5CEBE055" w14:textId="77777777" w:rsidR="00EB5F1D" w:rsidRPr="007B6AED" w:rsidRDefault="00EB5F1D" w:rsidP="00C2388B">
            <w:pPr>
              <w:pStyle w:val="TableRow"/>
            </w:pPr>
            <w:r w:rsidRPr="007B6AED">
              <w:t>Mechanical &amp; Electrical (M&amp;E) Stage 2</w:t>
            </w:r>
          </w:p>
        </w:tc>
        <w:tc>
          <w:tcPr>
            <w:tcW w:w="4142" w:type="dxa"/>
          </w:tcPr>
          <w:p w14:paraId="600A039B" w14:textId="77777777" w:rsidR="00EB5F1D" w:rsidRPr="007B6AED" w:rsidRDefault="00EB5F1D" w:rsidP="00C2388B">
            <w:pPr>
              <w:pStyle w:val="TableRow"/>
            </w:pPr>
          </w:p>
        </w:tc>
        <w:tc>
          <w:tcPr>
            <w:tcW w:w="2268" w:type="dxa"/>
          </w:tcPr>
          <w:p w14:paraId="7B392C45" w14:textId="77777777" w:rsidR="00EB5F1D" w:rsidRPr="007B6AED" w:rsidRDefault="00EB5F1D" w:rsidP="00C2388B">
            <w:pPr>
              <w:pStyle w:val="TableRow"/>
            </w:pPr>
            <w:r w:rsidRPr="007B6AED">
              <w:t>PM_30_10_93</w:t>
            </w:r>
          </w:p>
        </w:tc>
      </w:tr>
      <w:tr w:rsidR="00EB5F1D" w14:paraId="28170B0F" w14:textId="77777777" w:rsidTr="00D15B3E">
        <w:trPr>
          <w:trHeight w:val="793"/>
          <w:tblHeader/>
        </w:trPr>
        <w:tc>
          <w:tcPr>
            <w:tcW w:w="3088" w:type="dxa"/>
          </w:tcPr>
          <w:p w14:paraId="300CB025" w14:textId="77777777" w:rsidR="00EB5F1D" w:rsidRPr="007B6AED" w:rsidRDefault="00EB5F1D" w:rsidP="00C2388B">
            <w:pPr>
              <w:pStyle w:val="TableRow"/>
            </w:pPr>
            <w:r w:rsidRPr="007B6AED">
              <w:t>Mechanical &amp; Electrical (M&amp;E) Stage 2 – Energy Audit separately reported</w:t>
            </w:r>
          </w:p>
        </w:tc>
        <w:tc>
          <w:tcPr>
            <w:tcW w:w="4142" w:type="dxa"/>
          </w:tcPr>
          <w:p w14:paraId="71CE5640" w14:textId="77777777" w:rsidR="00EB5F1D" w:rsidRPr="007B6AED" w:rsidRDefault="00EB5F1D" w:rsidP="00C2388B">
            <w:pPr>
              <w:pStyle w:val="TableRow"/>
            </w:pPr>
          </w:p>
        </w:tc>
        <w:tc>
          <w:tcPr>
            <w:tcW w:w="2268" w:type="dxa"/>
          </w:tcPr>
          <w:p w14:paraId="13CFDB26" w14:textId="77777777" w:rsidR="00EB5F1D" w:rsidRPr="007B6AED" w:rsidRDefault="00EB5F1D" w:rsidP="00C2388B">
            <w:pPr>
              <w:pStyle w:val="TableRow"/>
            </w:pPr>
            <w:r w:rsidRPr="00186D5C">
              <w:t>A</w:t>
            </w:r>
            <w:r>
              <w:t>c</w:t>
            </w:r>
            <w:r w:rsidRPr="00186D5C">
              <w:t>_15_55_26</w:t>
            </w:r>
          </w:p>
        </w:tc>
      </w:tr>
      <w:tr w:rsidR="00EB5F1D" w14:paraId="635A75A7" w14:textId="77777777" w:rsidTr="00D15B3E">
        <w:trPr>
          <w:trHeight w:val="242"/>
          <w:tblHeader/>
        </w:trPr>
        <w:tc>
          <w:tcPr>
            <w:tcW w:w="3088" w:type="dxa"/>
          </w:tcPr>
          <w:p w14:paraId="17101884" w14:textId="77777777" w:rsidR="00EB5F1D" w:rsidRPr="007B6AED" w:rsidRDefault="00EB5F1D" w:rsidP="00C2388B">
            <w:pPr>
              <w:pStyle w:val="TableRow"/>
            </w:pPr>
            <w:r w:rsidRPr="007B6AED">
              <w:t>Noise and Acoustic</w:t>
            </w:r>
          </w:p>
        </w:tc>
        <w:tc>
          <w:tcPr>
            <w:tcW w:w="4142" w:type="dxa"/>
          </w:tcPr>
          <w:p w14:paraId="5F89402A" w14:textId="77777777" w:rsidR="00EB5F1D" w:rsidRPr="007B6AED" w:rsidRDefault="00EB5F1D" w:rsidP="00C2388B">
            <w:pPr>
              <w:pStyle w:val="TableRow"/>
            </w:pPr>
          </w:p>
        </w:tc>
        <w:tc>
          <w:tcPr>
            <w:tcW w:w="2268" w:type="dxa"/>
          </w:tcPr>
          <w:p w14:paraId="2F6F7EA6" w14:textId="77777777" w:rsidR="00EB5F1D" w:rsidRPr="007B6AED" w:rsidRDefault="00EB5F1D" w:rsidP="00C2388B">
            <w:pPr>
              <w:pStyle w:val="TableRow"/>
            </w:pPr>
            <w:r w:rsidRPr="007B6AED">
              <w:t xml:space="preserve">PM_30_30_02 </w:t>
            </w:r>
          </w:p>
        </w:tc>
      </w:tr>
      <w:tr w:rsidR="00EB5F1D" w14:paraId="15F00840" w14:textId="77777777" w:rsidTr="00D15B3E">
        <w:trPr>
          <w:trHeight w:val="247"/>
          <w:tblHeader/>
        </w:trPr>
        <w:tc>
          <w:tcPr>
            <w:tcW w:w="3088" w:type="dxa"/>
          </w:tcPr>
          <w:p w14:paraId="20606F39" w14:textId="77777777" w:rsidR="00EB5F1D" w:rsidRPr="00B03A83" w:rsidRDefault="00EB5F1D" w:rsidP="00C2388B">
            <w:pPr>
              <w:pStyle w:val="TableRow"/>
            </w:pPr>
            <w:r w:rsidRPr="00B03A83">
              <w:t>Structural Stage 1</w:t>
            </w:r>
          </w:p>
        </w:tc>
        <w:tc>
          <w:tcPr>
            <w:tcW w:w="4142" w:type="dxa"/>
          </w:tcPr>
          <w:p w14:paraId="2E97923C" w14:textId="77777777" w:rsidR="00EB5F1D" w:rsidRPr="00B03A83" w:rsidRDefault="00EB5F1D" w:rsidP="00C2388B">
            <w:pPr>
              <w:pStyle w:val="TableRow"/>
            </w:pPr>
          </w:p>
        </w:tc>
        <w:tc>
          <w:tcPr>
            <w:tcW w:w="2268" w:type="dxa"/>
          </w:tcPr>
          <w:p w14:paraId="07D1C7F0" w14:textId="77777777" w:rsidR="00EB5F1D" w:rsidRPr="00B03A83" w:rsidRDefault="00EB5F1D" w:rsidP="00C2388B">
            <w:pPr>
              <w:pStyle w:val="TableRow"/>
            </w:pPr>
            <w:r w:rsidRPr="00F74B4E">
              <w:t>PM_30_10_85</w:t>
            </w:r>
          </w:p>
        </w:tc>
      </w:tr>
      <w:tr w:rsidR="00EB5F1D" w14:paraId="7B23E7FF" w14:textId="77777777" w:rsidTr="00D15B3E">
        <w:trPr>
          <w:trHeight w:val="254"/>
          <w:tblHeader/>
        </w:trPr>
        <w:tc>
          <w:tcPr>
            <w:tcW w:w="3088" w:type="dxa"/>
          </w:tcPr>
          <w:p w14:paraId="34792C5C" w14:textId="77777777" w:rsidR="00EB5F1D" w:rsidRPr="00B03A83" w:rsidRDefault="00EB5F1D" w:rsidP="00C2388B">
            <w:pPr>
              <w:pStyle w:val="TableRow"/>
            </w:pPr>
            <w:r w:rsidRPr="00B03A83">
              <w:t>Structural Stage 2</w:t>
            </w:r>
          </w:p>
        </w:tc>
        <w:tc>
          <w:tcPr>
            <w:tcW w:w="4142" w:type="dxa"/>
          </w:tcPr>
          <w:p w14:paraId="27A7863D" w14:textId="77777777" w:rsidR="00EB5F1D" w:rsidRPr="00B03A83" w:rsidRDefault="00EB5F1D" w:rsidP="00C2388B">
            <w:pPr>
              <w:pStyle w:val="TableRow"/>
            </w:pPr>
          </w:p>
        </w:tc>
        <w:tc>
          <w:tcPr>
            <w:tcW w:w="2268" w:type="dxa"/>
          </w:tcPr>
          <w:p w14:paraId="60D58A34" w14:textId="77777777" w:rsidR="00EB5F1D" w:rsidRPr="00B03A83" w:rsidRDefault="00EB5F1D" w:rsidP="00C2388B">
            <w:pPr>
              <w:pStyle w:val="TableRow"/>
            </w:pPr>
            <w:r w:rsidRPr="00F74B4E">
              <w:t>PM_30_10_85</w:t>
            </w:r>
          </w:p>
        </w:tc>
      </w:tr>
      <w:tr w:rsidR="00EB5F1D" w14:paraId="497AEF11" w14:textId="77777777" w:rsidTr="00D15B3E">
        <w:trPr>
          <w:trHeight w:val="543"/>
          <w:tblHeader/>
        </w:trPr>
        <w:tc>
          <w:tcPr>
            <w:tcW w:w="3088" w:type="dxa"/>
          </w:tcPr>
          <w:p w14:paraId="2B880C30" w14:textId="77777777" w:rsidR="00EB5F1D" w:rsidRPr="00B03A83" w:rsidRDefault="00EB5F1D" w:rsidP="00C2388B">
            <w:pPr>
              <w:pStyle w:val="TableRow"/>
            </w:pPr>
            <w:r w:rsidRPr="00B03A83">
              <w:t>Topographical &amp; Underground Utilities</w:t>
            </w:r>
          </w:p>
        </w:tc>
        <w:tc>
          <w:tcPr>
            <w:tcW w:w="4142" w:type="dxa"/>
          </w:tcPr>
          <w:p w14:paraId="1D484C4E" w14:textId="77777777" w:rsidR="00EB5F1D" w:rsidRPr="00B03A83" w:rsidRDefault="00EB5F1D" w:rsidP="00C2388B">
            <w:pPr>
              <w:pStyle w:val="TableRow"/>
            </w:pPr>
          </w:p>
        </w:tc>
        <w:tc>
          <w:tcPr>
            <w:tcW w:w="2268" w:type="dxa"/>
          </w:tcPr>
          <w:p w14:paraId="79A40F05" w14:textId="77777777" w:rsidR="00EB5F1D" w:rsidRPr="00B03A83" w:rsidRDefault="00EB5F1D" w:rsidP="00C2388B">
            <w:pPr>
              <w:pStyle w:val="TableRow"/>
            </w:pPr>
            <w:r w:rsidRPr="00B03A83">
              <w:t>PM_30_20_89</w:t>
            </w:r>
          </w:p>
          <w:p w14:paraId="25E125FC" w14:textId="77777777" w:rsidR="00EB5F1D" w:rsidRPr="00B03A83" w:rsidRDefault="00EB5F1D" w:rsidP="00C2388B">
            <w:pPr>
              <w:pStyle w:val="TableRow"/>
            </w:pPr>
            <w:r w:rsidRPr="00B03A83">
              <w:t>PM_30_10_93</w:t>
            </w:r>
          </w:p>
        </w:tc>
      </w:tr>
      <w:tr w:rsidR="00EB5F1D" w14:paraId="13D53A6F" w14:textId="77777777" w:rsidTr="00D15B3E">
        <w:trPr>
          <w:trHeight w:val="199"/>
          <w:tblHeader/>
        </w:trPr>
        <w:tc>
          <w:tcPr>
            <w:tcW w:w="3088" w:type="dxa"/>
          </w:tcPr>
          <w:p w14:paraId="0C3233B3" w14:textId="77777777" w:rsidR="00EB5F1D" w:rsidRPr="00B03A83" w:rsidRDefault="00EB5F1D" w:rsidP="00C2388B">
            <w:pPr>
              <w:pStyle w:val="TableRow"/>
            </w:pPr>
            <w:r w:rsidRPr="00B03A83">
              <w:t>Transport</w:t>
            </w:r>
          </w:p>
        </w:tc>
        <w:tc>
          <w:tcPr>
            <w:tcW w:w="4142" w:type="dxa"/>
          </w:tcPr>
          <w:p w14:paraId="7CF6094E" w14:textId="77777777" w:rsidR="00EB5F1D" w:rsidRPr="00B03A83" w:rsidRDefault="00EB5F1D" w:rsidP="00C2388B">
            <w:pPr>
              <w:pStyle w:val="TableRow"/>
            </w:pPr>
          </w:p>
        </w:tc>
        <w:tc>
          <w:tcPr>
            <w:tcW w:w="2268" w:type="dxa"/>
          </w:tcPr>
          <w:p w14:paraId="05CFE6C8" w14:textId="77777777" w:rsidR="00EB5F1D" w:rsidRPr="00B03A83" w:rsidRDefault="00EB5F1D" w:rsidP="00C2388B">
            <w:pPr>
              <w:pStyle w:val="TableRow"/>
            </w:pPr>
            <w:r w:rsidRPr="00B03A83">
              <w:t xml:space="preserve">PM_30_10_90 </w:t>
            </w:r>
          </w:p>
        </w:tc>
      </w:tr>
      <w:tr w:rsidR="00EB5F1D" w14:paraId="3B92AFCE" w14:textId="77777777" w:rsidTr="00D15B3E">
        <w:trPr>
          <w:trHeight w:val="192"/>
          <w:tblHeader/>
        </w:trPr>
        <w:tc>
          <w:tcPr>
            <w:tcW w:w="3088" w:type="dxa"/>
          </w:tcPr>
          <w:p w14:paraId="762F7B81" w14:textId="77777777" w:rsidR="00EB5F1D" w:rsidRPr="00B03A83" w:rsidRDefault="00EB5F1D" w:rsidP="00C2388B">
            <w:pPr>
              <w:pStyle w:val="TableRow"/>
            </w:pPr>
            <w:r w:rsidRPr="00B03A83">
              <w:t>Unexploded Ordnance</w:t>
            </w:r>
          </w:p>
        </w:tc>
        <w:tc>
          <w:tcPr>
            <w:tcW w:w="4142" w:type="dxa"/>
          </w:tcPr>
          <w:p w14:paraId="16A1F322" w14:textId="77777777" w:rsidR="00EB5F1D" w:rsidRPr="00B03A83" w:rsidRDefault="00EB5F1D" w:rsidP="00C2388B">
            <w:pPr>
              <w:pStyle w:val="TableRow"/>
            </w:pPr>
          </w:p>
        </w:tc>
        <w:tc>
          <w:tcPr>
            <w:tcW w:w="2268" w:type="dxa"/>
          </w:tcPr>
          <w:p w14:paraId="5DF92F26" w14:textId="77777777" w:rsidR="00EB5F1D" w:rsidRPr="00B03A83" w:rsidRDefault="00EB5F1D" w:rsidP="00C2388B">
            <w:pPr>
              <w:pStyle w:val="TableRow"/>
            </w:pPr>
            <w:r w:rsidRPr="00B03A83">
              <w:t>PM_30_40_92</w:t>
            </w:r>
          </w:p>
        </w:tc>
      </w:tr>
      <w:tr w:rsidR="00EB5F1D" w14:paraId="4DDCDDE8" w14:textId="77777777" w:rsidTr="00D15B3E">
        <w:trPr>
          <w:trHeight w:val="502"/>
          <w:tblHeader/>
        </w:trPr>
        <w:tc>
          <w:tcPr>
            <w:tcW w:w="3088" w:type="dxa"/>
          </w:tcPr>
          <w:p w14:paraId="056F3400" w14:textId="77777777" w:rsidR="00EB5F1D" w:rsidRPr="00B03A83" w:rsidRDefault="00EB5F1D" w:rsidP="00C2388B">
            <w:pPr>
              <w:pStyle w:val="TableRow"/>
            </w:pPr>
            <w:r w:rsidRPr="00B03A83">
              <w:t xml:space="preserve">Legacy Group 2 Furniture and Equipment </w:t>
            </w:r>
          </w:p>
        </w:tc>
        <w:tc>
          <w:tcPr>
            <w:tcW w:w="4142" w:type="dxa"/>
          </w:tcPr>
          <w:p w14:paraId="162AA664" w14:textId="77777777" w:rsidR="00EB5F1D" w:rsidRPr="00B03A83" w:rsidRDefault="00EB5F1D" w:rsidP="00C2388B">
            <w:pPr>
              <w:pStyle w:val="TableRow"/>
            </w:pPr>
          </w:p>
        </w:tc>
        <w:tc>
          <w:tcPr>
            <w:tcW w:w="2268" w:type="dxa"/>
          </w:tcPr>
          <w:p w14:paraId="7D3DFB41" w14:textId="77777777" w:rsidR="00EB5F1D" w:rsidRPr="00B03A83" w:rsidRDefault="00EB5F1D" w:rsidP="00C2388B">
            <w:pPr>
              <w:pStyle w:val="TableRow"/>
            </w:pPr>
            <w:r w:rsidRPr="006D63AA">
              <w:t>PM_80_10_32</w:t>
            </w:r>
          </w:p>
        </w:tc>
      </w:tr>
      <w:tr w:rsidR="00EB5F1D" w14:paraId="089251E6" w14:textId="77777777" w:rsidTr="00D15B3E">
        <w:trPr>
          <w:trHeight w:val="502"/>
          <w:tblHeader/>
        </w:trPr>
        <w:tc>
          <w:tcPr>
            <w:tcW w:w="3088" w:type="dxa"/>
          </w:tcPr>
          <w:p w14:paraId="2D39D956" w14:textId="77777777" w:rsidR="00EB5F1D" w:rsidRPr="00B03A83" w:rsidRDefault="00EB5F1D" w:rsidP="00C2388B">
            <w:pPr>
              <w:pStyle w:val="TableRow"/>
            </w:pPr>
            <w:r w:rsidRPr="00B03A83">
              <w:t>Legacy Group 3 Furniture and Equipment</w:t>
            </w:r>
          </w:p>
        </w:tc>
        <w:tc>
          <w:tcPr>
            <w:tcW w:w="4142" w:type="dxa"/>
          </w:tcPr>
          <w:p w14:paraId="1F5379BB" w14:textId="77777777" w:rsidR="00EB5F1D" w:rsidRPr="00B03A83" w:rsidRDefault="00EB5F1D" w:rsidP="00C2388B">
            <w:pPr>
              <w:pStyle w:val="TableRow"/>
            </w:pPr>
          </w:p>
        </w:tc>
        <w:tc>
          <w:tcPr>
            <w:tcW w:w="2268" w:type="dxa"/>
          </w:tcPr>
          <w:p w14:paraId="6071CB54" w14:textId="77777777" w:rsidR="00EB5F1D" w:rsidRPr="00B03A83" w:rsidRDefault="00EB5F1D" w:rsidP="00C2388B">
            <w:pPr>
              <w:pStyle w:val="TableRow"/>
            </w:pPr>
            <w:r w:rsidRPr="006D63AA">
              <w:t>PM_80_10_32</w:t>
            </w:r>
          </w:p>
        </w:tc>
      </w:tr>
    </w:tbl>
    <w:p w14:paraId="579C766E" w14:textId="773B2784" w:rsidR="0079220A" w:rsidRDefault="00DB111A" w:rsidP="00EF0531">
      <w:pPr>
        <w:pStyle w:val="Caption"/>
      </w:pPr>
      <w:r>
        <w:t xml:space="preserve">Table </w:t>
      </w:r>
      <w:r w:rsidR="000C19B8">
        <w:fldChar w:fldCharType="begin"/>
      </w:r>
      <w:r w:rsidR="000C19B8">
        <w:instrText xml:space="preserve"> SEQ Table \* ARABIC </w:instrText>
      </w:r>
      <w:r w:rsidR="000C19B8">
        <w:fldChar w:fldCharType="separate"/>
      </w:r>
      <w:r w:rsidR="00FD4693">
        <w:rPr>
          <w:noProof/>
        </w:rPr>
        <w:t>3</w:t>
      </w:r>
      <w:r w:rsidR="000C19B8">
        <w:rPr>
          <w:noProof/>
        </w:rPr>
        <w:fldChar w:fldCharType="end"/>
      </w:r>
      <w:r>
        <w:t>: Further survey information</w:t>
      </w:r>
    </w:p>
    <w:p w14:paraId="1CA64B9D" w14:textId="5C3F80B0" w:rsidR="00DB111A" w:rsidRDefault="001612CB" w:rsidP="003B5786">
      <w:pPr>
        <w:pStyle w:val="Heading2"/>
      </w:pPr>
      <w:bookmarkStart w:id="37" w:name="_2.3_Capacity:_number"/>
      <w:bookmarkStart w:id="38" w:name="_Toc153453428"/>
      <w:bookmarkEnd w:id="37"/>
      <w:r>
        <w:lastRenderedPageBreak/>
        <w:t xml:space="preserve">2.3 </w:t>
      </w:r>
      <w:r w:rsidR="00DB111A">
        <w:t>Capacity: number of pupil place</w:t>
      </w:r>
      <w:r w:rsidR="00E166B4">
        <w:t>s</w:t>
      </w:r>
      <w:bookmarkEnd w:id="38"/>
    </w:p>
    <w:p w14:paraId="12F8EAA8" w14:textId="77777777" w:rsidR="003B5786" w:rsidRPr="00836D21" w:rsidRDefault="003B5786" w:rsidP="00DB111A">
      <w:pPr>
        <w:rPr>
          <w:b/>
          <w:bCs/>
        </w:rPr>
      </w:pPr>
      <w:r w:rsidRPr="00836D21">
        <w:rPr>
          <w:b/>
          <w:bCs/>
        </w:rPr>
        <w:t>External site areas</w:t>
      </w:r>
    </w:p>
    <w:p w14:paraId="5FE81F33" w14:textId="6E89452B" w:rsidR="00836D21" w:rsidRDefault="003B5786" w:rsidP="00836D21">
      <w:r>
        <w:t>2.</w:t>
      </w:r>
      <w:r w:rsidR="001612CB">
        <w:t>3</w:t>
      </w:r>
      <w:r>
        <w:t>.</w:t>
      </w:r>
      <w:r w:rsidR="001612CB">
        <w:t>1</w:t>
      </w:r>
      <w:r>
        <w:t xml:space="preserve"> External site areas are listed in 3.5.1</w:t>
      </w:r>
      <w:r w:rsidR="00836D21">
        <w:t>. [PM_60_10]</w:t>
      </w:r>
    </w:p>
    <w:p w14:paraId="6701DA9D" w14:textId="77777777" w:rsidR="00836D21" w:rsidRPr="00836D21" w:rsidRDefault="00836D21" w:rsidP="00836D21">
      <w:pPr>
        <w:rPr>
          <w:b/>
          <w:bCs/>
        </w:rPr>
      </w:pPr>
      <w:r w:rsidRPr="00836D21">
        <w:rPr>
          <w:b/>
          <w:bCs/>
        </w:rPr>
        <w:t>Buildings Capacity Assessment</w:t>
      </w:r>
    </w:p>
    <w:p w14:paraId="486E48CF" w14:textId="03870873" w:rsidR="00DB111A" w:rsidRDefault="00836D21" w:rsidP="00836D21">
      <w:r>
        <w:t>2.</w:t>
      </w:r>
      <w:r w:rsidR="001612CB">
        <w:t>3</w:t>
      </w:r>
      <w:r>
        <w:t>.</w:t>
      </w:r>
      <w:r w:rsidR="001612CB">
        <w:t>2</w:t>
      </w:r>
      <w:r>
        <w:t xml:space="preserve"> The Building Capacity Assessment is identified in the table below. [PM_10_20]</w:t>
      </w:r>
    </w:p>
    <w:p w14:paraId="4E48B285" w14:textId="61CD59F2" w:rsidR="00596813" w:rsidRDefault="008A080F" w:rsidP="00836D21">
      <w:r w:rsidRPr="00A66BC1">
        <w:rPr>
          <w:noProof/>
        </w:rPr>
        <mc:AlternateContent>
          <mc:Choice Requires="wps">
            <w:drawing>
              <wp:inline distT="0" distB="0" distL="0" distR="0" wp14:anchorId="1E009573" wp14:editId="415689CE">
                <wp:extent cx="6029960" cy="6608838"/>
                <wp:effectExtent l="0" t="0" r="27940" b="2095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6608838"/>
                        </a:xfrm>
                        <a:prstGeom prst="rect">
                          <a:avLst/>
                        </a:prstGeom>
                        <a:solidFill>
                          <a:srgbClr val="CFDCE3"/>
                        </a:solidFill>
                        <a:ln w="9525">
                          <a:solidFill>
                            <a:srgbClr val="000000"/>
                          </a:solidFill>
                          <a:miter lim="800000"/>
                          <a:headEnd/>
                          <a:tailEnd/>
                        </a:ln>
                      </wps:spPr>
                      <wps:txbx>
                        <w:txbxContent>
                          <w:p w14:paraId="39DD2F40" w14:textId="77777777" w:rsidR="00205F61" w:rsidRPr="002D74B9" w:rsidRDefault="008A080F" w:rsidP="008A080F">
                            <w:pPr>
                              <w:jc w:val="both"/>
                              <w:rPr>
                                <w:b/>
                                <w:bCs/>
                                <w:iCs/>
                              </w:rPr>
                            </w:pPr>
                            <w:r w:rsidRPr="002D74B9">
                              <w:rPr>
                                <w:iCs/>
                              </w:rPr>
                              <w:t>[</w:t>
                            </w:r>
                            <w:r w:rsidRPr="002D74B9">
                              <w:rPr>
                                <w:b/>
                                <w:bCs/>
                                <w:iCs/>
                              </w:rPr>
                              <w:t>Drafting note:</w:t>
                            </w:r>
                          </w:p>
                          <w:p w14:paraId="48E709A5" w14:textId="756A6EA8" w:rsidR="008A080F" w:rsidRPr="002D74B9" w:rsidRDefault="008A080F" w:rsidP="00385BB8">
                            <w:pPr>
                              <w:rPr>
                                <w:iCs/>
                                <w:color w:val="auto"/>
                              </w:rPr>
                            </w:pPr>
                            <w:r w:rsidRPr="002D74B9">
                              <w:rPr>
                                <w:iCs/>
                                <w:color w:val="auto"/>
                              </w:rPr>
                              <w:t xml:space="preserve">Use the table to provide existing school information: current age range, PAN, bulge classes. </w:t>
                            </w:r>
                          </w:p>
                          <w:p w14:paraId="6269E43E" w14:textId="77777777" w:rsidR="008A080F" w:rsidRPr="002D74B9" w:rsidRDefault="008A080F" w:rsidP="00385BB8">
                            <w:pPr>
                              <w:pStyle w:val="ListParagraph"/>
                              <w:rPr>
                                <w:iCs/>
                              </w:rPr>
                            </w:pPr>
                            <w:r w:rsidRPr="002D74B9">
                              <w:rPr>
                                <w:iCs/>
                              </w:rPr>
                              <w:t>Current Number on Roll (NOR) split into year groups and any planned change to this.</w:t>
                            </w:r>
                          </w:p>
                          <w:p w14:paraId="13660E8B" w14:textId="77777777" w:rsidR="008A080F" w:rsidRPr="002D74B9" w:rsidRDefault="008A080F" w:rsidP="00385BB8">
                            <w:pPr>
                              <w:pStyle w:val="ListParagraph"/>
                              <w:rPr>
                                <w:iCs/>
                              </w:rPr>
                            </w:pPr>
                            <w:r w:rsidRPr="002D74B9">
                              <w:rPr>
                                <w:iCs/>
                              </w:rPr>
                              <w:t>Additionally resourced SEND places (in SRP or Designated Unit only).</w:t>
                            </w:r>
                          </w:p>
                          <w:p w14:paraId="4D48B32D" w14:textId="77777777" w:rsidR="008A080F" w:rsidRPr="002D74B9" w:rsidRDefault="008A080F" w:rsidP="00385BB8">
                            <w:pPr>
                              <w:pStyle w:val="ListParagraph"/>
                              <w:rPr>
                                <w:iCs/>
                              </w:rPr>
                            </w:pPr>
                            <w:r w:rsidRPr="002D74B9">
                              <w:rPr>
                                <w:iCs/>
                              </w:rPr>
                              <w:t>Full-time Equivalent (FTE) number of any nursery places and age range.</w:t>
                            </w:r>
                          </w:p>
                          <w:p w14:paraId="790EA687" w14:textId="77777777" w:rsidR="008A080F" w:rsidRPr="002D74B9" w:rsidRDefault="008A080F" w:rsidP="00385BB8">
                            <w:pPr>
                              <w:pStyle w:val="ListParagraph"/>
                              <w:rPr>
                                <w:iCs/>
                              </w:rPr>
                            </w:pPr>
                            <w:r w:rsidRPr="002D74B9">
                              <w:rPr>
                                <w:iCs/>
                              </w:rPr>
                              <w:t>Number of sixth form places (combined figure for the two year groups).</w:t>
                            </w:r>
                          </w:p>
                          <w:p w14:paraId="42177970" w14:textId="77777777" w:rsidR="008A080F" w:rsidRPr="002D74B9" w:rsidRDefault="008A080F" w:rsidP="00385BB8">
                            <w:pPr>
                              <w:pStyle w:val="ListParagraph"/>
                              <w:rPr>
                                <w:iCs/>
                              </w:rPr>
                            </w:pPr>
                            <w:r w:rsidRPr="002D74B9">
                              <w:rPr>
                                <w:iCs/>
                              </w:rPr>
                              <w:t>Net building capacity of existing School based on the Net Capacity Assessment Method.</w:t>
                            </w:r>
                          </w:p>
                          <w:p w14:paraId="199A82D9" w14:textId="77777777" w:rsidR="008A080F" w:rsidRPr="002D74B9" w:rsidRDefault="008A080F" w:rsidP="00385BB8">
                            <w:pPr>
                              <w:rPr>
                                <w:iCs/>
                              </w:rPr>
                            </w:pPr>
                            <w:r w:rsidRPr="002D74B9">
                              <w:rPr>
                                <w:iCs/>
                              </w:rPr>
                              <w:t>When relevant the TA will identify Supplementary areas for Special Educational Needs (SEN) pupil places. This should only be included in the SoA and ADS if the pupil places are for pupils with an Educational Health and Care Plan (ECHP) in a Specially Resourced Provision (SRP) or a Designated Unit and are additionally funded by the Local Authority (LA). The continuing commitment for this additional resource should then be sought from the LA and the number of pupil places agreed. Where additional SEN pupil places are provided, additional information will be given as described below.</w:t>
                            </w:r>
                          </w:p>
                          <w:p w14:paraId="579A8B68" w14:textId="77777777" w:rsidR="008A080F" w:rsidRPr="002D74B9" w:rsidRDefault="008A080F" w:rsidP="00385BB8">
                            <w:pPr>
                              <w:rPr>
                                <w:iCs/>
                              </w:rPr>
                            </w:pPr>
                            <w:r w:rsidRPr="002D74B9">
                              <w:rPr>
                                <w:iCs/>
                              </w:rPr>
                              <w:t>The supplementary area is calculated using the SoA tool, before migrating the Project SoA to the SoA and ADS. This is based on BB104 for:</w:t>
                            </w:r>
                          </w:p>
                          <w:p w14:paraId="5EE3070C" w14:textId="77777777" w:rsidR="008A080F" w:rsidRPr="002D74B9" w:rsidRDefault="008A080F" w:rsidP="00385BB8">
                            <w:pPr>
                              <w:pStyle w:val="ListParagraph"/>
                              <w:rPr>
                                <w:iCs/>
                              </w:rPr>
                            </w:pPr>
                            <w:r w:rsidRPr="002D74B9">
                              <w:rPr>
                                <w:iCs/>
                              </w:rPr>
                              <w:t>SRP, where SEND pupils are integrated within the mainstream admission number; the SoA will only provide extra area for learning resource area, staff and storage, as these pupils will generally be taught with the rest of the school.</w:t>
                            </w:r>
                          </w:p>
                          <w:p w14:paraId="71792311" w14:textId="3BE975EF" w:rsidR="008A080F" w:rsidRPr="002D74B9" w:rsidRDefault="008A080F" w:rsidP="00385BB8">
                            <w:pPr>
                              <w:pStyle w:val="ListParagraph"/>
                              <w:rPr>
                                <w:iCs/>
                              </w:rPr>
                            </w:pPr>
                            <w:r w:rsidRPr="002D74B9">
                              <w:rPr>
                                <w:iCs/>
                              </w:rPr>
                              <w:t xml:space="preserve">A Designated Unit, where SEND pupil places are over and above the mainstream admission number; pupils will be provided with separate classroom(s) by the SoA as well as a specialist resource base, staff and storage. </w:t>
                            </w:r>
                          </w:p>
                        </w:txbxContent>
                      </wps:txbx>
                      <wps:bodyPr rot="0" vert="horz" wrap="square" lIns="91440" tIns="45720" rIns="91440" bIns="45720" anchor="t" anchorCtr="0">
                        <a:noAutofit/>
                      </wps:bodyPr>
                    </wps:wsp>
                  </a:graphicData>
                </a:graphic>
              </wp:inline>
            </w:drawing>
          </mc:Choice>
          <mc:Fallback>
            <w:pict>
              <v:shape w14:anchorId="1E009573" id="Text Box 10" o:spid="_x0000_s1040" type="#_x0000_t202" style="width:474.8pt;height:5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16GQIAACgEAAAOAAAAZHJzL2Uyb0RvYy54bWysk9uO2yAQhu8r9R0Q942dbJI6VpzVNtlU&#10;lbYHadsHwBjHqJihQGKnT98Be7Pp6aaqLxDjgX9mvhnWt32ryElYJ0EXdDpJKRGaQyX1oaBfPu9f&#10;ZZQ4z3TFFGhR0LNw9Hbz8sW6M7mYQQOqEpagiHZ5ZwraeG/yJHG8ES1zEzBCo7MG2zKPpj0klWUd&#10;qrcqmaXpMunAVsYCF87h393gpJuoX9eC+4917YQnqqCYm4+rjWsZ1mSzZvnBMtNIPqbB/iGLlkmN&#10;QS9SO+YZOVr5m1QruQUHtZ9waBOoa8lFrAGrmaa/VPPYMCNiLQjHmQsm9/9k+YfTo/lkie/fQI8N&#10;jEU48wD8qyMatg3TB3FnLXSNYBUGngZkSWdcPl4NqF3ugkjZvYcKm8yOHqJQX9s2UME6CapjA84X&#10;6KL3hOPPZTpbrZbo4uhbLtMsu8liDJY/XTfW+bcCWhI2BbXY1SjPTg/Oh3RY/nQkRHOgZLWXSkXD&#10;HsqtsuTEcAK2+932/mZU/+mY0qQr6GoxWwwE/iqRxu9PEq30OMpKtgXNLodYHrjd6yoOmmdSDXtM&#10;WekRZGA3UPR92RNZIeV5iBDAllCdEa2FYXTxqeGmAfudkg7HtqDu25FZQYl6p7E9q+l8HuY8GvPF&#10;6xka9tpTXnuY5ihVUE/JsN36+DYCOA132MZaRsDPmYw54zhG7uPTCfN+bcdTzw988wMAAP//AwBQ&#10;SwMEFAAGAAgAAAAhAJMXvMPdAAAABgEAAA8AAABkcnMvZG93bnJldi54bWxMj81OwzAQhO9IvIO1&#10;SNyoDaqqNsSpEKKHnKKWH4nbNjZJIF5HsZsYnp6FC1xGWs1o5tt8m1wvJjuGzpOG64UCYan2pqNG&#10;w9Pj7moNIkQkg70nq+HTBtgW52c5ZsbPtLfTITaCSyhkqKGNccikDHVrHYaFHyyx9+ZHh5HPsZFm&#10;xJnLXS9vlFpJhx3xQouDvW9t/XE4OQ3VrnrtMJX78uHLvZfz8/QSUqX15UW6uwURbYp/YfjBZ3Qo&#10;mOnoT2SC6DXwI/FX2dssNysQRw6ppVqDLHL5H7/4BgAA//8DAFBLAQItABQABgAIAAAAIQC2gziS&#10;/gAAAOEBAAATAAAAAAAAAAAAAAAAAAAAAABbQ29udGVudF9UeXBlc10ueG1sUEsBAi0AFAAGAAgA&#10;AAAhADj9If/WAAAAlAEAAAsAAAAAAAAAAAAAAAAALwEAAF9yZWxzLy5yZWxzUEsBAi0AFAAGAAgA&#10;AAAhAM+3LXoZAgAAKAQAAA4AAAAAAAAAAAAAAAAALgIAAGRycy9lMm9Eb2MueG1sUEsBAi0AFAAG&#10;AAgAAAAhAJMXvMPdAAAABgEAAA8AAAAAAAAAAAAAAAAAcwQAAGRycy9kb3ducmV2LnhtbFBLBQYA&#10;AAAABAAEAPMAAAB9BQAAAAA=&#10;" fillcolor="#cfdce3">
                <v:textbox>
                  <w:txbxContent>
                    <w:p w14:paraId="39DD2F40" w14:textId="77777777" w:rsidR="00205F61" w:rsidRPr="002D74B9" w:rsidRDefault="008A080F" w:rsidP="008A080F">
                      <w:pPr>
                        <w:jc w:val="both"/>
                        <w:rPr>
                          <w:b/>
                          <w:bCs/>
                          <w:iCs/>
                        </w:rPr>
                      </w:pPr>
                      <w:r w:rsidRPr="002D74B9">
                        <w:rPr>
                          <w:iCs/>
                        </w:rPr>
                        <w:t>[</w:t>
                      </w:r>
                      <w:r w:rsidRPr="002D74B9">
                        <w:rPr>
                          <w:b/>
                          <w:bCs/>
                          <w:iCs/>
                        </w:rPr>
                        <w:t>Drafting note:</w:t>
                      </w:r>
                    </w:p>
                    <w:p w14:paraId="48E709A5" w14:textId="756A6EA8" w:rsidR="008A080F" w:rsidRPr="002D74B9" w:rsidRDefault="008A080F" w:rsidP="00385BB8">
                      <w:pPr>
                        <w:rPr>
                          <w:iCs/>
                          <w:color w:val="auto"/>
                        </w:rPr>
                      </w:pPr>
                      <w:r w:rsidRPr="002D74B9">
                        <w:rPr>
                          <w:iCs/>
                          <w:color w:val="auto"/>
                        </w:rPr>
                        <w:t xml:space="preserve">Use the table to provide existing school information: current age range, PAN, bulge classes. </w:t>
                      </w:r>
                    </w:p>
                    <w:p w14:paraId="6269E43E" w14:textId="77777777" w:rsidR="008A080F" w:rsidRPr="002D74B9" w:rsidRDefault="008A080F" w:rsidP="00385BB8">
                      <w:pPr>
                        <w:pStyle w:val="ListParagraph"/>
                        <w:rPr>
                          <w:iCs/>
                        </w:rPr>
                      </w:pPr>
                      <w:r w:rsidRPr="002D74B9">
                        <w:rPr>
                          <w:iCs/>
                        </w:rPr>
                        <w:t>Current Number on Roll (NOR) split into year groups and any planned change to this.</w:t>
                      </w:r>
                    </w:p>
                    <w:p w14:paraId="13660E8B" w14:textId="77777777" w:rsidR="008A080F" w:rsidRPr="002D74B9" w:rsidRDefault="008A080F" w:rsidP="00385BB8">
                      <w:pPr>
                        <w:pStyle w:val="ListParagraph"/>
                        <w:rPr>
                          <w:iCs/>
                        </w:rPr>
                      </w:pPr>
                      <w:r w:rsidRPr="002D74B9">
                        <w:rPr>
                          <w:iCs/>
                        </w:rPr>
                        <w:t>Additionally resourced SEND places (in SRP or Designated Unit only).</w:t>
                      </w:r>
                    </w:p>
                    <w:p w14:paraId="4D48B32D" w14:textId="77777777" w:rsidR="008A080F" w:rsidRPr="002D74B9" w:rsidRDefault="008A080F" w:rsidP="00385BB8">
                      <w:pPr>
                        <w:pStyle w:val="ListParagraph"/>
                        <w:rPr>
                          <w:iCs/>
                        </w:rPr>
                      </w:pPr>
                      <w:r w:rsidRPr="002D74B9">
                        <w:rPr>
                          <w:iCs/>
                        </w:rPr>
                        <w:t>Full-time Equivalent (FTE) number of any nursery places and age range.</w:t>
                      </w:r>
                    </w:p>
                    <w:p w14:paraId="790EA687" w14:textId="77777777" w:rsidR="008A080F" w:rsidRPr="002D74B9" w:rsidRDefault="008A080F" w:rsidP="00385BB8">
                      <w:pPr>
                        <w:pStyle w:val="ListParagraph"/>
                        <w:rPr>
                          <w:iCs/>
                        </w:rPr>
                      </w:pPr>
                      <w:r w:rsidRPr="002D74B9">
                        <w:rPr>
                          <w:iCs/>
                        </w:rPr>
                        <w:t xml:space="preserve">Number of sixth form places (combined figure for the </w:t>
                      </w:r>
                      <w:proofErr w:type="gramStart"/>
                      <w:r w:rsidRPr="002D74B9">
                        <w:rPr>
                          <w:iCs/>
                        </w:rPr>
                        <w:t>two year</w:t>
                      </w:r>
                      <w:proofErr w:type="gramEnd"/>
                      <w:r w:rsidRPr="002D74B9">
                        <w:rPr>
                          <w:iCs/>
                        </w:rPr>
                        <w:t xml:space="preserve"> groups).</w:t>
                      </w:r>
                    </w:p>
                    <w:p w14:paraId="42177970" w14:textId="77777777" w:rsidR="008A080F" w:rsidRPr="002D74B9" w:rsidRDefault="008A080F" w:rsidP="00385BB8">
                      <w:pPr>
                        <w:pStyle w:val="ListParagraph"/>
                        <w:rPr>
                          <w:iCs/>
                        </w:rPr>
                      </w:pPr>
                      <w:r w:rsidRPr="002D74B9">
                        <w:rPr>
                          <w:iCs/>
                        </w:rPr>
                        <w:t>Net building capacity of existing School based on the Net Capacity Assessment Method.</w:t>
                      </w:r>
                    </w:p>
                    <w:p w14:paraId="199A82D9" w14:textId="77777777" w:rsidR="008A080F" w:rsidRPr="002D74B9" w:rsidRDefault="008A080F" w:rsidP="00385BB8">
                      <w:pPr>
                        <w:rPr>
                          <w:iCs/>
                        </w:rPr>
                      </w:pPr>
                      <w:r w:rsidRPr="002D74B9">
                        <w:rPr>
                          <w:iCs/>
                        </w:rPr>
                        <w:t xml:space="preserve">When relevant the TA will identify Supplementary areas for Special Educational Needs (SEN) pupil places. This should only be included in the </w:t>
                      </w:r>
                      <w:proofErr w:type="spellStart"/>
                      <w:r w:rsidRPr="002D74B9">
                        <w:rPr>
                          <w:iCs/>
                        </w:rPr>
                        <w:t>SoA</w:t>
                      </w:r>
                      <w:proofErr w:type="spellEnd"/>
                      <w:r w:rsidRPr="002D74B9">
                        <w:rPr>
                          <w:iCs/>
                        </w:rPr>
                        <w:t xml:space="preserve"> and ADS if the pupil places are for pupils with an Educational Health and Care Plan (ECHP) in a Specially Resourced Provision (SRP) or a Designated Unit and are additionally funded by the Local Authority (LA). The continuing commitment for this additional resource should then be sought from the LA and the number of pupil places agreed. Where additional SEN pupil places are provided, additional information will be given as described below.</w:t>
                      </w:r>
                    </w:p>
                    <w:p w14:paraId="579A8B68" w14:textId="77777777" w:rsidR="008A080F" w:rsidRPr="002D74B9" w:rsidRDefault="008A080F" w:rsidP="00385BB8">
                      <w:pPr>
                        <w:rPr>
                          <w:iCs/>
                        </w:rPr>
                      </w:pPr>
                      <w:r w:rsidRPr="002D74B9">
                        <w:rPr>
                          <w:iCs/>
                        </w:rPr>
                        <w:t xml:space="preserve">The supplementary area is calculated using the </w:t>
                      </w:r>
                      <w:proofErr w:type="spellStart"/>
                      <w:r w:rsidRPr="002D74B9">
                        <w:rPr>
                          <w:iCs/>
                        </w:rPr>
                        <w:t>SoA</w:t>
                      </w:r>
                      <w:proofErr w:type="spellEnd"/>
                      <w:r w:rsidRPr="002D74B9">
                        <w:rPr>
                          <w:iCs/>
                        </w:rPr>
                        <w:t xml:space="preserve"> tool, before migrating the Project </w:t>
                      </w:r>
                      <w:proofErr w:type="spellStart"/>
                      <w:r w:rsidRPr="002D74B9">
                        <w:rPr>
                          <w:iCs/>
                        </w:rPr>
                        <w:t>SoA</w:t>
                      </w:r>
                      <w:proofErr w:type="spellEnd"/>
                      <w:r w:rsidRPr="002D74B9">
                        <w:rPr>
                          <w:iCs/>
                        </w:rPr>
                        <w:t xml:space="preserve"> to the </w:t>
                      </w:r>
                      <w:proofErr w:type="spellStart"/>
                      <w:r w:rsidRPr="002D74B9">
                        <w:rPr>
                          <w:iCs/>
                        </w:rPr>
                        <w:t>SoA</w:t>
                      </w:r>
                      <w:proofErr w:type="spellEnd"/>
                      <w:r w:rsidRPr="002D74B9">
                        <w:rPr>
                          <w:iCs/>
                        </w:rPr>
                        <w:t xml:space="preserve"> and ADS. This is based on BB104 for:</w:t>
                      </w:r>
                    </w:p>
                    <w:p w14:paraId="5EE3070C" w14:textId="77777777" w:rsidR="008A080F" w:rsidRPr="002D74B9" w:rsidRDefault="008A080F" w:rsidP="00385BB8">
                      <w:pPr>
                        <w:pStyle w:val="ListParagraph"/>
                        <w:rPr>
                          <w:iCs/>
                        </w:rPr>
                      </w:pPr>
                      <w:r w:rsidRPr="002D74B9">
                        <w:rPr>
                          <w:iCs/>
                        </w:rPr>
                        <w:t xml:space="preserve">SRP, where SEND pupils are integrated within the mainstream admission number; the </w:t>
                      </w:r>
                      <w:proofErr w:type="spellStart"/>
                      <w:r w:rsidRPr="002D74B9">
                        <w:rPr>
                          <w:iCs/>
                        </w:rPr>
                        <w:t>SoA</w:t>
                      </w:r>
                      <w:proofErr w:type="spellEnd"/>
                      <w:r w:rsidRPr="002D74B9">
                        <w:rPr>
                          <w:iCs/>
                        </w:rPr>
                        <w:t xml:space="preserve"> will only provide extra area for learning resource area, staff and storage, as these pupils will generally be taught with the rest of the school.</w:t>
                      </w:r>
                    </w:p>
                    <w:p w14:paraId="71792311" w14:textId="3BE975EF" w:rsidR="008A080F" w:rsidRPr="002D74B9" w:rsidRDefault="008A080F" w:rsidP="00385BB8">
                      <w:pPr>
                        <w:pStyle w:val="ListParagraph"/>
                        <w:rPr>
                          <w:iCs/>
                        </w:rPr>
                      </w:pPr>
                      <w:r w:rsidRPr="002D74B9">
                        <w:rPr>
                          <w:iCs/>
                        </w:rPr>
                        <w:t xml:space="preserve">A Designated Unit, where SEND pupil places are over and above the mainstream admission number; pupils will be provided with separate classroom(s) by the </w:t>
                      </w:r>
                      <w:proofErr w:type="spellStart"/>
                      <w:r w:rsidRPr="002D74B9">
                        <w:rPr>
                          <w:iCs/>
                        </w:rPr>
                        <w:t>SoA</w:t>
                      </w:r>
                      <w:proofErr w:type="spellEnd"/>
                      <w:r w:rsidRPr="002D74B9">
                        <w:rPr>
                          <w:iCs/>
                        </w:rPr>
                        <w:t xml:space="preserve"> as well as a specialist resource base, staff and storage. </w:t>
                      </w:r>
                    </w:p>
                  </w:txbxContent>
                </v:textbox>
                <w10:anchorlock/>
              </v:shape>
            </w:pict>
          </mc:Fallback>
        </mc:AlternateContent>
      </w:r>
    </w:p>
    <w:p w14:paraId="49F6A73C" w14:textId="77777777" w:rsidR="008A080F" w:rsidRDefault="008A080F">
      <w:pPr>
        <w:spacing w:after="0" w:line="240" w:lineRule="auto"/>
      </w:pPr>
      <w:r>
        <w:br w:type="page"/>
      </w:r>
    </w:p>
    <w:p w14:paraId="1CA82186" w14:textId="77777777" w:rsidR="00975244" w:rsidRDefault="00975244" w:rsidP="00DB111A">
      <w:r w:rsidRPr="00A66BC1">
        <w:rPr>
          <w:noProof/>
        </w:rPr>
        <w:lastRenderedPageBreak/>
        <mc:AlternateContent>
          <mc:Choice Requires="wps">
            <w:drawing>
              <wp:inline distT="0" distB="0" distL="0" distR="0" wp14:anchorId="45E4AA1A" wp14:editId="608DC9F7">
                <wp:extent cx="6029960" cy="4978400"/>
                <wp:effectExtent l="0" t="0" r="27940" b="1270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978400"/>
                        </a:xfrm>
                        <a:prstGeom prst="rect">
                          <a:avLst/>
                        </a:prstGeom>
                        <a:solidFill>
                          <a:srgbClr val="CFDCE3"/>
                        </a:solidFill>
                        <a:ln w="9525">
                          <a:solidFill>
                            <a:srgbClr val="000000"/>
                          </a:solidFill>
                          <a:miter lim="800000"/>
                          <a:headEnd/>
                          <a:tailEnd/>
                        </a:ln>
                      </wps:spPr>
                      <wps:txbx>
                        <w:txbxContent>
                          <w:p w14:paraId="330EC925" w14:textId="77777777" w:rsidR="00975244" w:rsidRPr="002D74B9" w:rsidRDefault="00975244" w:rsidP="00975244">
                            <w:pPr>
                              <w:jc w:val="both"/>
                            </w:pPr>
                            <w:r w:rsidRPr="002D74B9">
                              <w:rPr>
                                <w:b/>
                                <w:bCs/>
                              </w:rPr>
                              <w:t>Drafting note continued:</w:t>
                            </w:r>
                          </w:p>
                          <w:p w14:paraId="594770DF" w14:textId="77777777" w:rsidR="00975244" w:rsidRPr="002D74B9" w:rsidRDefault="00975244" w:rsidP="00975244">
                            <w:pPr>
                              <w:jc w:val="both"/>
                            </w:pPr>
                            <w:r w:rsidRPr="002D74B9">
                              <w:t>Where this is the case, the capacity information should include additional information to show:</w:t>
                            </w:r>
                          </w:p>
                          <w:p w14:paraId="24C21273" w14:textId="77777777" w:rsidR="00975244" w:rsidRPr="002D74B9" w:rsidRDefault="00975244" w:rsidP="00C57104">
                            <w:pPr>
                              <w:pStyle w:val="ListParagraph"/>
                            </w:pPr>
                            <w:r w:rsidRPr="002D74B9">
                              <w:t>Number of pupils on the SEN register, including those with EHCPs.</w:t>
                            </w:r>
                          </w:p>
                          <w:p w14:paraId="444A8DC9" w14:textId="77777777" w:rsidR="00975244" w:rsidRPr="002D74B9" w:rsidRDefault="00975244" w:rsidP="00C57104">
                            <w:pPr>
                              <w:pStyle w:val="ListParagraph"/>
                            </w:pPr>
                            <w:r w:rsidRPr="002D74B9">
                              <w:t xml:space="preserve">Number of pupils attracting pupil premium funding. </w:t>
                            </w:r>
                          </w:p>
                          <w:p w14:paraId="7B2E20D9" w14:textId="77777777" w:rsidR="00975244" w:rsidRPr="002D74B9" w:rsidRDefault="00975244" w:rsidP="00C57104">
                            <w:pPr>
                              <w:pStyle w:val="ListParagraph"/>
                            </w:pPr>
                            <w:r w:rsidRPr="002D74B9">
                              <w:t xml:space="preserve">Number of pupils eligible for Free School Meals. </w:t>
                            </w:r>
                          </w:p>
                          <w:p w14:paraId="33AF13F4" w14:textId="4A44F685" w:rsidR="00975244" w:rsidRPr="002D74B9" w:rsidRDefault="00975244" w:rsidP="00975244">
                            <w:pPr>
                              <w:jc w:val="both"/>
                            </w:pPr>
                            <w:r w:rsidRPr="002D74B9">
                              <w:t xml:space="preserve">Identify any current </w:t>
                            </w:r>
                            <w:r w:rsidR="005C766A" w:rsidRPr="002D74B9">
                              <w:t>third-party</w:t>
                            </w:r>
                            <w:r w:rsidRPr="002D74B9">
                              <w:t xml:space="preserve"> users of any part of the School (Early Year’s providers, community users, clubs, partner organisations, outsourced providers etc.). Where appropriate, details should include:</w:t>
                            </w:r>
                          </w:p>
                          <w:p w14:paraId="5E9D3980" w14:textId="3F3EF95D" w:rsidR="00975244" w:rsidRPr="002D74B9" w:rsidRDefault="00475FEA" w:rsidP="00C57104">
                            <w:pPr>
                              <w:pStyle w:val="ListParagraph"/>
                            </w:pPr>
                            <w:r w:rsidRPr="002D74B9">
                              <w:t>A</w:t>
                            </w:r>
                            <w:r w:rsidR="00975244" w:rsidRPr="002D74B9">
                              <w:t>ny contractual arrangements covering use (leases, licences, etc)</w:t>
                            </w:r>
                            <w:r w:rsidRPr="002D74B9">
                              <w:t>.</w:t>
                            </w:r>
                          </w:p>
                          <w:p w14:paraId="50B3D6BD" w14:textId="6FE537F5" w:rsidR="00975244" w:rsidRPr="002D74B9" w:rsidRDefault="00475FEA" w:rsidP="00C57104">
                            <w:pPr>
                              <w:pStyle w:val="ListParagraph"/>
                            </w:pPr>
                            <w:r w:rsidRPr="002D74B9">
                              <w:t>I</w:t>
                            </w:r>
                            <w:r w:rsidR="00975244" w:rsidRPr="002D74B9">
                              <w:t>f they have dedicated space or times of use of shared facilities</w:t>
                            </w:r>
                            <w:r w:rsidRPr="002D74B9">
                              <w:t>.</w:t>
                            </w:r>
                          </w:p>
                          <w:p w14:paraId="1E41F870" w14:textId="29B80FC8" w:rsidR="00975244" w:rsidRPr="002D74B9" w:rsidRDefault="00475FEA" w:rsidP="00C57104">
                            <w:pPr>
                              <w:pStyle w:val="ListParagraph"/>
                            </w:pPr>
                            <w:r w:rsidRPr="002D74B9">
                              <w:t>I</w:t>
                            </w:r>
                            <w:r w:rsidR="00975244" w:rsidRPr="002D74B9">
                              <w:t>f third</w:t>
                            </w:r>
                            <w:r w:rsidR="00AA37D8" w:rsidRPr="002D74B9">
                              <w:t>-</w:t>
                            </w:r>
                            <w:r w:rsidR="00975244" w:rsidRPr="002D74B9">
                              <w:t>party use is likely to impact on the Project (either temporarily or permanently). Community use information should inform the operational arrangements of the school and should not impact on the schedule of accommodation.</w:t>
                            </w:r>
                          </w:p>
                          <w:p w14:paraId="63E4AA1E" w14:textId="77777777" w:rsidR="00975244" w:rsidRPr="002D74B9" w:rsidRDefault="00975244" w:rsidP="00975244">
                            <w:pPr>
                              <w:jc w:val="both"/>
                            </w:pPr>
                            <w:r w:rsidRPr="002D74B9">
                              <w:t>Any residential provision should also be identified here, giving number of pupil places and age range.</w:t>
                            </w:r>
                          </w:p>
                          <w:p w14:paraId="565F1B09" w14:textId="77777777" w:rsidR="00975244" w:rsidRPr="002D74B9" w:rsidRDefault="00975244" w:rsidP="00975244">
                            <w:pPr>
                              <w:jc w:val="both"/>
                            </w:pPr>
                            <w:r w:rsidRPr="002D74B9">
                              <w:t>TA to delete primary or secondary if not required. Where there is a new school, insert ‘N/A’ in the table below.</w:t>
                            </w:r>
                            <w:r w:rsidRPr="002D74B9">
                              <w:rPr>
                                <w:rFonts w:cs="Arial"/>
                              </w:rPr>
                              <w:t>]</w:t>
                            </w:r>
                          </w:p>
                        </w:txbxContent>
                      </wps:txbx>
                      <wps:bodyPr rot="0" vert="horz" wrap="square" lIns="91440" tIns="45720" rIns="91440" bIns="45720" anchor="t" anchorCtr="0">
                        <a:noAutofit/>
                      </wps:bodyPr>
                    </wps:wsp>
                  </a:graphicData>
                </a:graphic>
              </wp:inline>
            </w:drawing>
          </mc:Choice>
          <mc:Fallback>
            <w:pict>
              <v:shape w14:anchorId="45E4AA1A" id="Text Box 12" o:spid="_x0000_s1041" type="#_x0000_t202" style="width:474.8pt;height:3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GaGgIAACgEAAAOAAAAZHJzL2Uyb0RvYy54bWysk82O2yAQx++V+g6Ie2MnTbKJFWe1TTZV&#10;pe2HtO0DYIxjVGAokNjp03fA2Wy0bS9VfUCMB/7M/GZmddtrRY7CeQmmpONRTokwHGpp9iX99nX3&#10;ZkGJD8zUTIERJT0JT2/Xr1+tOluICbSgauEIihhfdLakbQi2yDLPW6GZH4EVBp0NOM0Cmm6f1Y51&#10;qK5VNsnzedaBq60DLrzHv9vBSddJv2kED5+bxotAVEkxtpBWl9Yqrtl6xYq9Y7aV/BwG+4coNJMG&#10;H71IbVlg5ODkb1JacgcemjDioDNoGslFygGzGecvsnlsmRUpF4Tj7QWT/3+y/NPx0X5xJPTvoMcC&#10;piS8fQD+3RMDm5aZvbhzDrpWsBofHkdkWWd9cb4aUfvCR5Gq+wg1FpkdAiShvnE6UsE8CapjAU4X&#10;6KIPhOPPeT5ZLufo4uibLm8W0zyVJWPF03XrfHgvQJO4KanDqiZ5dnzwIYbDiqcj8TUPStY7qVQy&#10;3L7aKEeODDtgs9tu7t+mDF4cU4Z0JV3OJrOBwF8l8vT9SULLgK2spC7p4nKIFZHbvalTowUm1bDH&#10;kJU5g4zsBoqhr3oia6Q8iy9EsBXUJ0TrYGhdHDXctOB+UtJh25bU/zgwJyhRHwyWZzmeTmOfJ2M6&#10;u5mg4a491bWHGY5SJQ2UDNtNSLMRwRm4wzI2MgF+juQcM7Zj4n4endjv13Y69Tzg618AAAD//wMA&#10;UEsDBBQABgAIAAAAIQDQOn4Y3QAAAAUBAAAPAAAAZHJzL2Rvd25yZXYueG1sTI/BTsMwEETvSPyD&#10;tUjcqAOqSpvGqRCih5yitoDU2zZekkC8jmI3MXw9hgtcVhrNaOZttgmmEyMNrrWs4HaWgCCurG65&#10;VvB82N4sQTiPrLGzTAo+ycEmv7zIMNV24h2Ne1+LWMIuRQWN930qpasaMuhmtieO3psdDPooh1rq&#10;AadYbjp5lyQLabDluNBgT48NVR/7s1FQbstji6HYFU9f5r2YXsZXF0qlrq/CwxqEp+D/wvCDH9Eh&#10;j0wne2btRKcgPuJ/b/RW89UCxEnB/XKegMwz+Z8+/wYAAP//AwBQSwECLQAUAAYACAAAACEAtoM4&#10;kv4AAADhAQAAEwAAAAAAAAAAAAAAAAAAAAAAW0NvbnRlbnRfVHlwZXNdLnhtbFBLAQItABQABgAI&#10;AAAAIQA4/SH/1gAAAJQBAAALAAAAAAAAAAAAAAAAAC8BAABfcmVscy8ucmVsc1BLAQItABQABgAI&#10;AAAAIQBoQsGaGgIAACgEAAAOAAAAAAAAAAAAAAAAAC4CAABkcnMvZTJvRG9jLnhtbFBLAQItABQA&#10;BgAIAAAAIQDQOn4Y3QAAAAUBAAAPAAAAAAAAAAAAAAAAAHQEAABkcnMvZG93bnJldi54bWxQSwUG&#10;AAAAAAQABADzAAAAfgUAAAAA&#10;" fillcolor="#cfdce3">
                <v:textbox>
                  <w:txbxContent>
                    <w:p w14:paraId="330EC925" w14:textId="77777777" w:rsidR="00975244" w:rsidRPr="002D74B9" w:rsidRDefault="00975244" w:rsidP="00975244">
                      <w:pPr>
                        <w:jc w:val="both"/>
                      </w:pPr>
                      <w:r w:rsidRPr="002D74B9">
                        <w:rPr>
                          <w:b/>
                          <w:bCs/>
                        </w:rPr>
                        <w:t>Drafting note continued:</w:t>
                      </w:r>
                    </w:p>
                    <w:p w14:paraId="594770DF" w14:textId="77777777" w:rsidR="00975244" w:rsidRPr="002D74B9" w:rsidRDefault="00975244" w:rsidP="00975244">
                      <w:pPr>
                        <w:jc w:val="both"/>
                      </w:pPr>
                      <w:r w:rsidRPr="002D74B9">
                        <w:t>Where this is the case, the capacity information should include additional information to show:</w:t>
                      </w:r>
                    </w:p>
                    <w:p w14:paraId="24C21273" w14:textId="77777777" w:rsidR="00975244" w:rsidRPr="002D74B9" w:rsidRDefault="00975244" w:rsidP="00C57104">
                      <w:pPr>
                        <w:pStyle w:val="ListParagraph"/>
                      </w:pPr>
                      <w:r w:rsidRPr="002D74B9">
                        <w:t>Number of pupils on the SEN register, including those with EHCPs.</w:t>
                      </w:r>
                    </w:p>
                    <w:p w14:paraId="444A8DC9" w14:textId="77777777" w:rsidR="00975244" w:rsidRPr="002D74B9" w:rsidRDefault="00975244" w:rsidP="00C57104">
                      <w:pPr>
                        <w:pStyle w:val="ListParagraph"/>
                      </w:pPr>
                      <w:r w:rsidRPr="002D74B9">
                        <w:t xml:space="preserve">Number of pupils attracting pupil premium funding. </w:t>
                      </w:r>
                    </w:p>
                    <w:p w14:paraId="7B2E20D9" w14:textId="77777777" w:rsidR="00975244" w:rsidRPr="002D74B9" w:rsidRDefault="00975244" w:rsidP="00C57104">
                      <w:pPr>
                        <w:pStyle w:val="ListParagraph"/>
                      </w:pPr>
                      <w:r w:rsidRPr="002D74B9">
                        <w:t xml:space="preserve">Number of pupils eligible for Free School Meals. </w:t>
                      </w:r>
                    </w:p>
                    <w:p w14:paraId="33AF13F4" w14:textId="4A44F685" w:rsidR="00975244" w:rsidRPr="002D74B9" w:rsidRDefault="00975244" w:rsidP="00975244">
                      <w:pPr>
                        <w:jc w:val="both"/>
                      </w:pPr>
                      <w:r w:rsidRPr="002D74B9">
                        <w:t xml:space="preserve">Identify any current </w:t>
                      </w:r>
                      <w:r w:rsidR="005C766A" w:rsidRPr="002D74B9">
                        <w:t>third-party</w:t>
                      </w:r>
                      <w:r w:rsidRPr="002D74B9">
                        <w:t xml:space="preserve"> users of any part of the </w:t>
                      </w:r>
                      <w:proofErr w:type="gramStart"/>
                      <w:r w:rsidRPr="002D74B9">
                        <w:t>School</w:t>
                      </w:r>
                      <w:proofErr w:type="gramEnd"/>
                      <w:r w:rsidRPr="002D74B9">
                        <w:t xml:space="preserve"> (Early Year’s providers, community users, clubs, partner organisations, outsourced providers etc.). Where appropriate, details should include:</w:t>
                      </w:r>
                    </w:p>
                    <w:p w14:paraId="5E9D3980" w14:textId="3F3EF95D" w:rsidR="00975244" w:rsidRPr="002D74B9" w:rsidRDefault="00475FEA" w:rsidP="00C57104">
                      <w:pPr>
                        <w:pStyle w:val="ListParagraph"/>
                      </w:pPr>
                      <w:r w:rsidRPr="002D74B9">
                        <w:t>A</w:t>
                      </w:r>
                      <w:r w:rsidR="00975244" w:rsidRPr="002D74B9">
                        <w:t>ny contractual arrangements covering use (leases, licences, etc)</w:t>
                      </w:r>
                      <w:r w:rsidRPr="002D74B9">
                        <w:t>.</w:t>
                      </w:r>
                    </w:p>
                    <w:p w14:paraId="50B3D6BD" w14:textId="6FE537F5" w:rsidR="00975244" w:rsidRPr="002D74B9" w:rsidRDefault="00475FEA" w:rsidP="00C57104">
                      <w:pPr>
                        <w:pStyle w:val="ListParagraph"/>
                      </w:pPr>
                      <w:r w:rsidRPr="002D74B9">
                        <w:t>I</w:t>
                      </w:r>
                      <w:r w:rsidR="00975244" w:rsidRPr="002D74B9">
                        <w:t>f they have dedicated space or times of use of shared facilities</w:t>
                      </w:r>
                      <w:r w:rsidRPr="002D74B9">
                        <w:t>.</w:t>
                      </w:r>
                    </w:p>
                    <w:p w14:paraId="1E41F870" w14:textId="29B80FC8" w:rsidR="00975244" w:rsidRPr="002D74B9" w:rsidRDefault="00475FEA" w:rsidP="00C57104">
                      <w:pPr>
                        <w:pStyle w:val="ListParagraph"/>
                      </w:pPr>
                      <w:r w:rsidRPr="002D74B9">
                        <w:t>I</w:t>
                      </w:r>
                      <w:r w:rsidR="00975244" w:rsidRPr="002D74B9">
                        <w:t>f third</w:t>
                      </w:r>
                      <w:r w:rsidR="00AA37D8" w:rsidRPr="002D74B9">
                        <w:t>-</w:t>
                      </w:r>
                      <w:r w:rsidR="00975244" w:rsidRPr="002D74B9">
                        <w:t>party use is likely to impact on the Project (either temporarily or permanently). Community use information should inform the operational arrangements of the school and should not impact on the schedule of accommodation.</w:t>
                      </w:r>
                    </w:p>
                    <w:p w14:paraId="63E4AA1E" w14:textId="77777777" w:rsidR="00975244" w:rsidRPr="002D74B9" w:rsidRDefault="00975244" w:rsidP="00975244">
                      <w:pPr>
                        <w:jc w:val="both"/>
                      </w:pPr>
                      <w:r w:rsidRPr="002D74B9">
                        <w:t>Any residential provision should also be identified here, giving number of pupil places and age range.</w:t>
                      </w:r>
                    </w:p>
                    <w:p w14:paraId="565F1B09" w14:textId="77777777" w:rsidR="00975244" w:rsidRPr="002D74B9" w:rsidRDefault="00975244" w:rsidP="00975244">
                      <w:pPr>
                        <w:jc w:val="both"/>
                      </w:pPr>
                      <w:r w:rsidRPr="002D74B9">
                        <w:t>TA to delete primary or secondary if not required. Where there is a new school, insert ‘N/A’ in the table below.</w:t>
                      </w:r>
                      <w:r w:rsidRPr="002D74B9">
                        <w:rPr>
                          <w:rFonts w:cs="Arial"/>
                        </w:rPr>
                        <w:t>]</w:t>
                      </w:r>
                    </w:p>
                  </w:txbxContent>
                </v:textbox>
                <w10:anchorlock/>
              </v:shape>
            </w:pict>
          </mc:Fallback>
        </mc:AlternateContent>
      </w:r>
    </w:p>
    <w:p w14:paraId="1AC3FDE4" w14:textId="77777777" w:rsidR="00B7601D" w:rsidRPr="002D74B9" w:rsidRDefault="00A81B1A" w:rsidP="00A81B1A">
      <w:r w:rsidRPr="002D74B9">
        <w:t xml:space="preserve">[Delete if no existing school] or [extend table as appropriate] </w:t>
      </w:r>
    </w:p>
    <w:p w14:paraId="15466778" w14:textId="28BDF746" w:rsidR="00975244" w:rsidRPr="002D74B9" w:rsidRDefault="00A81B1A" w:rsidP="00A81B1A">
      <w:r w:rsidRPr="002D74B9">
        <w:t>The current [type of] school is designed for [number] pupil places for ages [add age range] with [number] of [FTE nursery/sixth form places (total)], [including/plus a designated unit for] [number] additionally resourced pupil places for pupils with ECHP for [name special need] and [additional information as required].</w:t>
      </w:r>
    </w:p>
    <w:p w14:paraId="68CC7602" w14:textId="77777777" w:rsidR="0004533E" w:rsidRDefault="0079220A">
      <w:pPr>
        <w:spacing w:after="0" w:line="240" w:lineRule="auto"/>
      </w:pPr>
      <w:r>
        <w:br w:type="page"/>
      </w:r>
    </w:p>
    <w:tbl>
      <w:tblPr>
        <w:tblStyle w:val="TableGrid1"/>
        <w:tblpPr w:leftFromText="180" w:rightFromText="180" w:vertAnchor="text" w:horzAnchor="margin" w:tblpX="-10" w:tblpY="-37"/>
        <w:tblW w:w="9634" w:type="dxa"/>
        <w:tblLayout w:type="fixed"/>
        <w:tblLook w:val="04A0" w:firstRow="1" w:lastRow="0" w:firstColumn="1" w:lastColumn="0" w:noHBand="0" w:noVBand="1"/>
      </w:tblPr>
      <w:tblGrid>
        <w:gridCol w:w="1413"/>
        <w:gridCol w:w="1134"/>
        <w:gridCol w:w="708"/>
        <w:gridCol w:w="709"/>
        <w:gridCol w:w="709"/>
        <w:gridCol w:w="708"/>
        <w:gridCol w:w="709"/>
        <w:gridCol w:w="709"/>
        <w:gridCol w:w="709"/>
        <w:gridCol w:w="1063"/>
        <w:gridCol w:w="1063"/>
      </w:tblGrid>
      <w:tr w:rsidR="00E0045C" w:rsidRPr="002A3A0D" w14:paraId="557F3580" w14:textId="77777777" w:rsidTr="00E0045C">
        <w:trPr>
          <w:trHeight w:val="801"/>
        </w:trPr>
        <w:tc>
          <w:tcPr>
            <w:tcW w:w="1413" w:type="dxa"/>
            <w:shd w:val="clear" w:color="auto" w:fill="CFDCE3"/>
            <w:hideMark/>
          </w:tcPr>
          <w:p w14:paraId="06D813DB" w14:textId="77777777" w:rsidR="0004533E" w:rsidRPr="002D74B9" w:rsidRDefault="0004533E" w:rsidP="008D7090">
            <w:pPr>
              <w:pStyle w:val="TableHeader"/>
              <w:ind w:left="0" w:right="0"/>
              <w:rPr>
                <w:rFonts w:ascii="Arial" w:hAnsi="Arial" w:cs="Arial"/>
                <w:sz w:val="22"/>
                <w:szCs w:val="22"/>
              </w:rPr>
            </w:pPr>
            <w:r w:rsidRPr="002D74B9">
              <w:rPr>
                <w:rFonts w:ascii="Arial" w:hAnsi="Arial" w:cs="Arial"/>
                <w:sz w:val="22"/>
                <w:szCs w:val="22"/>
              </w:rPr>
              <w:lastRenderedPageBreak/>
              <w:t>Primary</w:t>
            </w:r>
          </w:p>
          <w:p w14:paraId="2A7E7CF8" w14:textId="77777777" w:rsidR="0004533E" w:rsidRPr="002D74B9" w:rsidRDefault="0004533E" w:rsidP="008D7090">
            <w:pPr>
              <w:pStyle w:val="TableHeader"/>
              <w:ind w:left="0" w:right="0"/>
              <w:rPr>
                <w:rFonts w:ascii="Arial" w:hAnsi="Arial" w:cs="Arial"/>
                <w:sz w:val="22"/>
                <w:szCs w:val="22"/>
              </w:rPr>
            </w:pPr>
            <w:r w:rsidRPr="002D74B9">
              <w:rPr>
                <w:rFonts w:ascii="Arial" w:hAnsi="Arial" w:cs="Arial"/>
                <w:sz w:val="22"/>
                <w:szCs w:val="22"/>
              </w:rPr>
              <w:t>September 2020/21</w:t>
            </w:r>
            <w:r w:rsidRPr="002D74B9">
              <w:rPr>
                <w:rFonts w:ascii="Arial" w:hAnsi="Arial" w:cs="Arial"/>
                <w:sz w:val="22"/>
                <w:szCs w:val="22"/>
                <w:vertAlign w:val="superscript"/>
              </w:rPr>
              <w:footnoteReference w:id="3"/>
            </w:r>
          </w:p>
        </w:tc>
        <w:tc>
          <w:tcPr>
            <w:tcW w:w="1134" w:type="dxa"/>
            <w:shd w:val="clear" w:color="auto" w:fill="CFDCE3"/>
            <w:hideMark/>
          </w:tcPr>
          <w:p w14:paraId="518D09B7" w14:textId="79BBFE8A" w:rsidR="0004533E" w:rsidRPr="002D74B9" w:rsidRDefault="0004533E" w:rsidP="00E0045C">
            <w:pPr>
              <w:pStyle w:val="TableHeader"/>
              <w:ind w:left="0" w:right="0"/>
              <w:rPr>
                <w:rFonts w:ascii="Arial" w:eastAsia="Calibri" w:hAnsi="Arial" w:cs="Arial"/>
                <w:color w:val="auto"/>
                <w:sz w:val="22"/>
                <w:szCs w:val="22"/>
              </w:rPr>
            </w:pPr>
            <w:r w:rsidRPr="002D74B9">
              <w:rPr>
                <w:rFonts w:ascii="Arial" w:eastAsia="Calibri" w:hAnsi="Arial" w:cs="Arial"/>
                <w:color w:val="auto"/>
                <w:sz w:val="22"/>
                <w:szCs w:val="22"/>
              </w:rPr>
              <w:t>Nursery</w:t>
            </w:r>
            <w:r w:rsidR="00E0045C" w:rsidRPr="002D74B9">
              <w:rPr>
                <w:rFonts w:ascii="Arial" w:eastAsia="Calibri" w:hAnsi="Arial" w:cs="Arial"/>
                <w:color w:val="auto"/>
                <w:sz w:val="22"/>
                <w:szCs w:val="22"/>
              </w:rPr>
              <w:t xml:space="preserve"> </w:t>
            </w:r>
            <w:r w:rsidRPr="002D74B9">
              <w:rPr>
                <w:rFonts w:ascii="Arial" w:eastAsia="Calibri" w:hAnsi="Arial" w:cs="Arial"/>
                <w:color w:val="auto"/>
                <w:sz w:val="22"/>
                <w:szCs w:val="22"/>
              </w:rPr>
              <w:t>(FTE)</w:t>
            </w:r>
          </w:p>
        </w:tc>
        <w:tc>
          <w:tcPr>
            <w:tcW w:w="708" w:type="dxa"/>
            <w:shd w:val="clear" w:color="auto" w:fill="CFDCE3"/>
            <w:hideMark/>
          </w:tcPr>
          <w:p w14:paraId="2ABA803B" w14:textId="77777777" w:rsidR="0004533E" w:rsidRPr="002D74B9" w:rsidRDefault="0004533E" w:rsidP="008D7090">
            <w:pPr>
              <w:pStyle w:val="TableHeader"/>
              <w:ind w:left="0" w:right="0"/>
              <w:rPr>
                <w:rFonts w:ascii="Arial" w:eastAsia="Calibri" w:hAnsi="Arial" w:cs="Arial"/>
                <w:color w:val="auto"/>
                <w:sz w:val="22"/>
                <w:szCs w:val="22"/>
              </w:rPr>
            </w:pPr>
            <w:r w:rsidRPr="002D74B9">
              <w:rPr>
                <w:rFonts w:ascii="Arial" w:eastAsia="Calibri" w:hAnsi="Arial" w:cs="Arial"/>
                <w:color w:val="auto"/>
                <w:sz w:val="22"/>
                <w:szCs w:val="22"/>
              </w:rPr>
              <w:t>R</w:t>
            </w:r>
          </w:p>
        </w:tc>
        <w:tc>
          <w:tcPr>
            <w:tcW w:w="709" w:type="dxa"/>
            <w:shd w:val="clear" w:color="auto" w:fill="CFDCE3"/>
            <w:hideMark/>
          </w:tcPr>
          <w:p w14:paraId="4FD62D9A" w14:textId="77777777" w:rsidR="0004533E" w:rsidRPr="002D74B9" w:rsidRDefault="0004533E" w:rsidP="008D7090">
            <w:pPr>
              <w:pStyle w:val="TableHeader"/>
              <w:ind w:left="0" w:right="0"/>
              <w:rPr>
                <w:rFonts w:ascii="Arial" w:eastAsia="Calibri" w:hAnsi="Arial" w:cs="Arial"/>
                <w:color w:val="auto"/>
                <w:sz w:val="22"/>
                <w:szCs w:val="22"/>
              </w:rPr>
            </w:pPr>
            <w:r w:rsidRPr="002D74B9">
              <w:rPr>
                <w:rFonts w:ascii="Arial" w:eastAsia="Calibri" w:hAnsi="Arial" w:cs="Arial"/>
                <w:color w:val="auto"/>
                <w:sz w:val="22"/>
                <w:szCs w:val="22"/>
              </w:rPr>
              <w:t>Y1</w:t>
            </w:r>
          </w:p>
        </w:tc>
        <w:tc>
          <w:tcPr>
            <w:tcW w:w="709" w:type="dxa"/>
            <w:shd w:val="clear" w:color="auto" w:fill="CFDCE3"/>
            <w:hideMark/>
          </w:tcPr>
          <w:p w14:paraId="66A04270" w14:textId="77777777" w:rsidR="0004533E" w:rsidRPr="002D74B9" w:rsidRDefault="0004533E" w:rsidP="008D7090">
            <w:pPr>
              <w:pStyle w:val="TableHeader"/>
              <w:ind w:left="0" w:right="0"/>
              <w:rPr>
                <w:rFonts w:ascii="Arial" w:eastAsia="Calibri" w:hAnsi="Arial" w:cs="Arial"/>
                <w:color w:val="auto"/>
                <w:sz w:val="22"/>
                <w:szCs w:val="22"/>
              </w:rPr>
            </w:pPr>
            <w:r w:rsidRPr="002D74B9">
              <w:rPr>
                <w:rFonts w:ascii="Arial" w:eastAsia="Calibri" w:hAnsi="Arial" w:cs="Arial"/>
                <w:color w:val="auto"/>
                <w:sz w:val="22"/>
                <w:szCs w:val="22"/>
              </w:rPr>
              <w:t>Y2</w:t>
            </w:r>
          </w:p>
        </w:tc>
        <w:tc>
          <w:tcPr>
            <w:tcW w:w="708" w:type="dxa"/>
            <w:shd w:val="clear" w:color="auto" w:fill="CFDCE3"/>
            <w:hideMark/>
          </w:tcPr>
          <w:p w14:paraId="2D21A632" w14:textId="77777777" w:rsidR="0004533E" w:rsidRPr="002D74B9" w:rsidRDefault="0004533E" w:rsidP="008D7090">
            <w:pPr>
              <w:pStyle w:val="TableHeader"/>
              <w:ind w:left="0" w:right="0"/>
              <w:rPr>
                <w:rFonts w:ascii="Arial" w:eastAsia="Calibri" w:hAnsi="Arial" w:cs="Arial"/>
                <w:color w:val="auto"/>
                <w:sz w:val="22"/>
                <w:szCs w:val="22"/>
              </w:rPr>
            </w:pPr>
            <w:r w:rsidRPr="002D74B9">
              <w:rPr>
                <w:rFonts w:ascii="Arial" w:eastAsia="Calibri" w:hAnsi="Arial" w:cs="Arial"/>
                <w:color w:val="auto"/>
                <w:sz w:val="22"/>
                <w:szCs w:val="22"/>
              </w:rPr>
              <w:t>Y3</w:t>
            </w:r>
          </w:p>
        </w:tc>
        <w:tc>
          <w:tcPr>
            <w:tcW w:w="709" w:type="dxa"/>
            <w:shd w:val="clear" w:color="auto" w:fill="CFDCE3"/>
            <w:hideMark/>
          </w:tcPr>
          <w:p w14:paraId="7EF18807" w14:textId="77777777" w:rsidR="0004533E" w:rsidRPr="002D74B9" w:rsidRDefault="0004533E" w:rsidP="008D7090">
            <w:pPr>
              <w:pStyle w:val="TableHeader"/>
              <w:ind w:left="0" w:right="0"/>
              <w:rPr>
                <w:rFonts w:ascii="Arial" w:eastAsia="Calibri" w:hAnsi="Arial" w:cs="Arial"/>
                <w:color w:val="auto"/>
                <w:sz w:val="22"/>
                <w:szCs w:val="22"/>
              </w:rPr>
            </w:pPr>
            <w:r w:rsidRPr="002D74B9">
              <w:rPr>
                <w:rFonts w:ascii="Arial" w:eastAsia="Calibri" w:hAnsi="Arial" w:cs="Arial"/>
                <w:color w:val="auto"/>
                <w:sz w:val="22"/>
                <w:szCs w:val="22"/>
              </w:rPr>
              <w:t>Y4</w:t>
            </w:r>
          </w:p>
        </w:tc>
        <w:tc>
          <w:tcPr>
            <w:tcW w:w="709" w:type="dxa"/>
            <w:shd w:val="clear" w:color="auto" w:fill="CFDCE3"/>
            <w:hideMark/>
          </w:tcPr>
          <w:p w14:paraId="12FC79C5" w14:textId="77777777" w:rsidR="0004533E" w:rsidRPr="002D74B9" w:rsidRDefault="0004533E" w:rsidP="008D7090">
            <w:pPr>
              <w:pStyle w:val="TableHeader"/>
              <w:ind w:left="0" w:right="0"/>
              <w:rPr>
                <w:rFonts w:ascii="Arial" w:eastAsia="Calibri" w:hAnsi="Arial" w:cs="Arial"/>
                <w:color w:val="auto"/>
                <w:sz w:val="22"/>
                <w:szCs w:val="22"/>
              </w:rPr>
            </w:pPr>
            <w:r w:rsidRPr="002D74B9">
              <w:rPr>
                <w:rFonts w:ascii="Arial" w:eastAsia="Calibri" w:hAnsi="Arial" w:cs="Arial"/>
                <w:color w:val="auto"/>
                <w:sz w:val="22"/>
                <w:szCs w:val="22"/>
              </w:rPr>
              <w:t>Y5</w:t>
            </w:r>
          </w:p>
        </w:tc>
        <w:tc>
          <w:tcPr>
            <w:tcW w:w="709" w:type="dxa"/>
            <w:shd w:val="clear" w:color="auto" w:fill="CFDCE3"/>
            <w:hideMark/>
          </w:tcPr>
          <w:p w14:paraId="7AD82C8A" w14:textId="77777777" w:rsidR="0004533E" w:rsidRPr="002D74B9" w:rsidRDefault="0004533E" w:rsidP="008D7090">
            <w:pPr>
              <w:pStyle w:val="TableHeader"/>
              <w:ind w:left="0" w:right="0"/>
              <w:rPr>
                <w:rFonts w:ascii="Arial" w:eastAsia="Calibri" w:hAnsi="Arial" w:cs="Arial"/>
                <w:color w:val="auto"/>
                <w:sz w:val="22"/>
                <w:szCs w:val="22"/>
              </w:rPr>
            </w:pPr>
            <w:r w:rsidRPr="002D74B9">
              <w:rPr>
                <w:rFonts w:ascii="Arial" w:eastAsia="Calibri" w:hAnsi="Arial" w:cs="Arial"/>
                <w:color w:val="auto"/>
                <w:sz w:val="22"/>
                <w:szCs w:val="22"/>
              </w:rPr>
              <w:t>Y6</w:t>
            </w:r>
          </w:p>
        </w:tc>
        <w:tc>
          <w:tcPr>
            <w:tcW w:w="1063" w:type="dxa"/>
            <w:shd w:val="clear" w:color="auto" w:fill="CFDCE3"/>
          </w:tcPr>
          <w:p w14:paraId="5231B041" w14:textId="77777777" w:rsidR="0004533E" w:rsidRPr="002D74B9" w:rsidDel="00F962AF" w:rsidRDefault="0004533E" w:rsidP="008D7090">
            <w:pPr>
              <w:pStyle w:val="TableHeader"/>
              <w:ind w:left="0" w:right="0"/>
              <w:rPr>
                <w:rFonts w:ascii="Arial" w:eastAsia="Calibri" w:hAnsi="Arial" w:cs="Arial"/>
                <w:color w:val="auto"/>
                <w:sz w:val="22"/>
                <w:szCs w:val="22"/>
              </w:rPr>
            </w:pPr>
            <w:r w:rsidRPr="002D74B9">
              <w:rPr>
                <w:rFonts w:ascii="Arial" w:eastAsia="Calibri" w:hAnsi="Arial" w:cs="Arial"/>
                <w:color w:val="auto"/>
                <w:sz w:val="22"/>
                <w:szCs w:val="22"/>
              </w:rPr>
              <w:t>TOTAL</w:t>
            </w:r>
          </w:p>
        </w:tc>
        <w:tc>
          <w:tcPr>
            <w:tcW w:w="1063" w:type="dxa"/>
            <w:shd w:val="clear" w:color="auto" w:fill="CFDCE3"/>
          </w:tcPr>
          <w:p w14:paraId="57438CD9" w14:textId="77777777" w:rsidR="0004533E" w:rsidRPr="002D74B9" w:rsidRDefault="0004533E" w:rsidP="008D7090">
            <w:pPr>
              <w:pStyle w:val="TableHeader"/>
              <w:ind w:left="0" w:right="0"/>
              <w:rPr>
                <w:rFonts w:ascii="Arial" w:eastAsia="Calibri" w:hAnsi="Arial" w:cs="Arial"/>
                <w:color w:val="auto"/>
                <w:sz w:val="22"/>
                <w:szCs w:val="22"/>
              </w:rPr>
            </w:pPr>
            <w:r w:rsidRPr="002D74B9">
              <w:rPr>
                <w:rFonts w:ascii="Arial" w:eastAsia="Calibri" w:hAnsi="Arial" w:cs="Arial"/>
                <w:color w:val="auto"/>
                <w:sz w:val="22"/>
                <w:szCs w:val="22"/>
              </w:rPr>
              <w:t>Supp SEN</w:t>
            </w:r>
          </w:p>
        </w:tc>
      </w:tr>
      <w:tr w:rsidR="008D7090" w:rsidRPr="002A3A0D" w14:paraId="57D31CD5" w14:textId="77777777" w:rsidTr="00E0045C">
        <w:trPr>
          <w:trHeight w:val="457"/>
        </w:trPr>
        <w:tc>
          <w:tcPr>
            <w:tcW w:w="1413" w:type="dxa"/>
            <w:shd w:val="clear" w:color="auto" w:fill="CFDCE3"/>
          </w:tcPr>
          <w:p w14:paraId="0C345315" w14:textId="77777777" w:rsidR="0004533E" w:rsidRPr="002D74B9" w:rsidDel="00847C0E" w:rsidRDefault="0004533E" w:rsidP="008D7090">
            <w:pPr>
              <w:pStyle w:val="TableHeader"/>
              <w:ind w:left="0" w:right="0"/>
              <w:rPr>
                <w:rFonts w:ascii="Arial" w:hAnsi="Arial" w:cs="Arial"/>
                <w:sz w:val="22"/>
                <w:szCs w:val="22"/>
              </w:rPr>
            </w:pPr>
            <w:r w:rsidRPr="002D74B9">
              <w:rPr>
                <w:rFonts w:ascii="Arial" w:hAnsi="Arial" w:cs="Arial"/>
                <w:sz w:val="22"/>
                <w:szCs w:val="22"/>
              </w:rPr>
              <w:t>Number on roll</w:t>
            </w:r>
          </w:p>
        </w:tc>
        <w:tc>
          <w:tcPr>
            <w:tcW w:w="1134" w:type="dxa"/>
          </w:tcPr>
          <w:p w14:paraId="4E640F77" w14:textId="77777777" w:rsidR="0004533E" w:rsidRPr="002D74B9" w:rsidRDefault="0004533E" w:rsidP="008D7090">
            <w:pPr>
              <w:pStyle w:val="TableRow"/>
              <w:ind w:left="0" w:right="0"/>
              <w:rPr>
                <w:rFonts w:ascii="Arial" w:hAnsi="Arial" w:cs="Arial"/>
                <w:sz w:val="22"/>
                <w:szCs w:val="22"/>
              </w:rPr>
            </w:pPr>
          </w:p>
        </w:tc>
        <w:tc>
          <w:tcPr>
            <w:tcW w:w="708" w:type="dxa"/>
          </w:tcPr>
          <w:p w14:paraId="6FB222F7" w14:textId="77777777" w:rsidR="0004533E" w:rsidRPr="002D74B9" w:rsidRDefault="0004533E" w:rsidP="008D7090">
            <w:pPr>
              <w:pStyle w:val="TableRow"/>
              <w:ind w:left="0" w:right="0"/>
              <w:rPr>
                <w:rFonts w:ascii="Arial" w:hAnsi="Arial" w:cs="Arial"/>
                <w:sz w:val="22"/>
                <w:szCs w:val="22"/>
              </w:rPr>
            </w:pPr>
          </w:p>
        </w:tc>
        <w:tc>
          <w:tcPr>
            <w:tcW w:w="709" w:type="dxa"/>
          </w:tcPr>
          <w:p w14:paraId="1FF45CA9" w14:textId="77777777" w:rsidR="0004533E" w:rsidRPr="002D74B9" w:rsidRDefault="0004533E" w:rsidP="008D7090">
            <w:pPr>
              <w:pStyle w:val="TableRow"/>
              <w:ind w:left="0" w:right="0"/>
              <w:rPr>
                <w:rFonts w:ascii="Arial" w:hAnsi="Arial" w:cs="Arial"/>
                <w:sz w:val="22"/>
                <w:szCs w:val="22"/>
              </w:rPr>
            </w:pPr>
          </w:p>
        </w:tc>
        <w:tc>
          <w:tcPr>
            <w:tcW w:w="709" w:type="dxa"/>
          </w:tcPr>
          <w:p w14:paraId="7C938DD7" w14:textId="77777777" w:rsidR="0004533E" w:rsidRPr="002D74B9" w:rsidRDefault="0004533E" w:rsidP="008D7090">
            <w:pPr>
              <w:pStyle w:val="TableRow"/>
              <w:ind w:left="0" w:right="0"/>
              <w:rPr>
                <w:rFonts w:ascii="Arial" w:hAnsi="Arial" w:cs="Arial"/>
                <w:sz w:val="22"/>
                <w:szCs w:val="22"/>
              </w:rPr>
            </w:pPr>
          </w:p>
        </w:tc>
        <w:tc>
          <w:tcPr>
            <w:tcW w:w="708" w:type="dxa"/>
          </w:tcPr>
          <w:p w14:paraId="43B57820" w14:textId="77777777" w:rsidR="0004533E" w:rsidRPr="002D74B9" w:rsidRDefault="0004533E" w:rsidP="008D7090">
            <w:pPr>
              <w:pStyle w:val="TableRow"/>
              <w:ind w:left="0" w:right="0"/>
              <w:rPr>
                <w:rFonts w:ascii="Arial" w:hAnsi="Arial" w:cs="Arial"/>
                <w:sz w:val="22"/>
                <w:szCs w:val="22"/>
              </w:rPr>
            </w:pPr>
          </w:p>
        </w:tc>
        <w:tc>
          <w:tcPr>
            <w:tcW w:w="709" w:type="dxa"/>
          </w:tcPr>
          <w:p w14:paraId="23CE49C1" w14:textId="77777777" w:rsidR="0004533E" w:rsidRPr="002D74B9" w:rsidRDefault="0004533E" w:rsidP="008D7090">
            <w:pPr>
              <w:pStyle w:val="TableRow"/>
              <w:ind w:left="0" w:right="0"/>
              <w:rPr>
                <w:rFonts w:ascii="Arial" w:hAnsi="Arial" w:cs="Arial"/>
                <w:sz w:val="22"/>
                <w:szCs w:val="22"/>
              </w:rPr>
            </w:pPr>
          </w:p>
        </w:tc>
        <w:tc>
          <w:tcPr>
            <w:tcW w:w="709" w:type="dxa"/>
          </w:tcPr>
          <w:p w14:paraId="3BF03AB2" w14:textId="77777777" w:rsidR="0004533E" w:rsidRPr="002D74B9" w:rsidRDefault="0004533E" w:rsidP="008D7090">
            <w:pPr>
              <w:pStyle w:val="TableRow"/>
              <w:ind w:left="0" w:right="0"/>
              <w:rPr>
                <w:rFonts w:ascii="Arial" w:hAnsi="Arial" w:cs="Arial"/>
                <w:sz w:val="22"/>
                <w:szCs w:val="22"/>
              </w:rPr>
            </w:pPr>
          </w:p>
        </w:tc>
        <w:tc>
          <w:tcPr>
            <w:tcW w:w="709" w:type="dxa"/>
          </w:tcPr>
          <w:p w14:paraId="0A088061" w14:textId="77777777" w:rsidR="0004533E" w:rsidRPr="002D74B9" w:rsidRDefault="0004533E" w:rsidP="008D7090">
            <w:pPr>
              <w:pStyle w:val="TableRow"/>
              <w:ind w:left="0" w:right="0"/>
              <w:rPr>
                <w:rFonts w:ascii="Arial" w:hAnsi="Arial" w:cs="Arial"/>
                <w:sz w:val="22"/>
                <w:szCs w:val="22"/>
              </w:rPr>
            </w:pPr>
          </w:p>
        </w:tc>
        <w:tc>
          <w:tcPr>
            <w:tcW w:w="1063" w:type="dxa"/>
          </w:tcPr>
          <w:p w14:paraId="0331C82F" w14:textId="77777777" w:rsidR="0004533E" w:rsidRPr="002D74B9" w:rsidRDefault="0004533E" w:rsidP="008D7090">
            <w:pPr>
              <w:pStyle w:val="TableRow"/>
              <w:ind w:left="0" w:right="0"/>
              <w:rPr>
                <w:rFonts w:ascii="Arial" w:hAnsi="Arial" w:cs="Arial"/>
                <w:sz w:val="22"/>
                <w:szCs w:val="22"/>
              </w:rPr>
            </w:pPr>
          </w:p>
        </w:tc>
        <w:tc>
          <w:tcPr>
            <w:tcW w:w="1063" w:type="dxa"/>
          </w:tcPr>
          <w:p w14:paraId="27D9565E" w14:textId="77777777" w:rsidR="0004533E" w:rsidRPr="002D74B9" w:rsidRDefault="0004533E" w:rsidP="008D7090">
            <w:pPr>
              <w:pStyle w:val="TableRow"/>
              <w:ind w:left="0" w:right="0"/>
              <w:rPr>
                <w:rFonts w:ascii="Arial" w:hAnsi="Arial" w:cs="Arial"/>
                <w:sz w:val="22"/>
                <w:szCs w:val="22"/>
              </w:rPr>
            </w:pPr>
          </w:p>
        </w:tc>
      </w:tr>
      <w:tr w:rsidR="008D7090" w:rsidRPr="002A3A0D" w14:paraId="6FE4DE7A" w14:textId="77777777" w:rsidTr="00E0045C">
        <w:trPr>
          <w:trHeight w:val="543"/>
        </w:trPr>
        <w:tc>
          <w:tcPr>
            <w:tcW w:w="1413" w:type="dxa"/>
            <w:shd w:val="clear" w:color="auto" w:fill="CFDCE3"/>
          </w:tcPr>
          <w:p w14:paraId="5905E933" w14:textId="77777777" w:rsidR="0004533E" w:rsidRPr="002D74B9" w:rsidRDefault="0004533E" w:rsidP="008D7090">
            <w:pPr>
              <w:pStyle w:val="TableHeader"/>
              <w:ind w:left="0" w:right="0"/>
              <w:rPr>
                <w:rFonts w:ascii="Arial" w:hAnsi="Arial" w:cs="Arial"/>
                <w:sz w:val="22"/>
                <w:szCs w:val="22"/>
              </w:rPr>
            </w:pPr>
            <w:r w:rsidRPr="002D74B9">
              <w:rPr>
                <w:rFonts w:ascii="Arial" w:hAnsi="Arial" w:cs="Arial"/>
                <w:sz w:val="22"/>
                <w:szCs w:val="22"/>
              </w:rPr>
              <w:t>PAN capacity</w:t>
            </w:r>
          </w:p>
        </w:tc>
        <w:tc>
          <w:tcPr>
            <w:tcW w:w="1134" w:type="dxa"/>
          </w:tcPr>
          <w:p w14:paraId="52D030DA" w14:textId="77777777" w:rsidR="0004533E" w:rsidRPr="002D74B9" w:rsidRDefault="0004533E" w:rsidP="008D7090">
            <w:pPr>
              <w:pStyle w:val="TableRow"/>
              <w:ind w:left="0" w:right="0"/>
              <w:rPr>
                <w:rFonts w:ascii="Arial" w:hAnsi="Arial" w:cs="Arial"/>
                <w:sz w:val="22"/>
                <w:szCs w:val="22"/>
              </w:rPr>
            </w:pPr>
          </w:p>
        </w:tc>
        <w:tc>
          <w:tcPr>
            <w:tcW w:w="708" w:type="dxa"/>
          </w:tcPr>
          <w:p w14:paraId="17EF078B" w14:textId="77777777" w:rsidR="0004533E" w:rsidRPr="002D74B9" w:rsidRDefault="0004533E" w:rsidP="008D7090">
            <w:pPr>
              <w:pStyle w:val="TableRow"/>
              <w:ind w:left="0" w:right="0"/>
              <w:rPr>
                <w:rFonts w:ascii="Arial" w:hAnsi="Arial" w:cs="Arial"/>
                <w:sz w:val="22"/>
                <w:szCs w:val="22"/>
              </w:rPr>
            </w:pPr>
          </w:p>
        </w:tc>
        <w:tc>
          <w:tcPr>
            <w:tcW w:w="709" w:type="dxa"/>
          </w:tcPr>
          <w:p w14:paraId="48012BFF" w14:textId="77777777" w:rsidR="0004533E" w:rsidRPr="002D74B9" w:rsidRDefault="0004533E" w:rsidP="008D7090">
            <w:pPr>
              <w:pStyle w:val="TableRow"/>
              <w:ind w:left="0" w:right="0"/>
              <w:rPr>
                <w:rFonts w:ascii="Arial" w:hAnsi="Arial" w:cs="Arial"/>
                <w:sz w:val="22"/>
                <w:szCs w:val="22"/>
              </w:rPr>
            </w:pPr>
          </w:p>
        </w:tc>
        <w:tc>
          <w:tcPr>
            <w:tcW w:w="709" w:type="dxa"/>
          </w:tcPr>
          <w:p w14:paraId="7001C0EE" w14:textId="77777777" w:rsidR="0004533E" w:rsidRPr="002D74B9" w:rsidRDefault="0004533E" w:rsidP="008D7090">
            <w:pPr>
              <w:pStyle w:val="TableRow"/>
              <w:ind w:left="0" w:right="0"/>
              <w:rPr>
                <w:rFonts w:ascii="Arial" w:hAnsi="Arial" w:cs="Arial"/>
                <w:sz w:val="22"/>
                <w:szCs w:val="22"/>
              </w:rPr>
            </w:pPr>
          </w:p>
        </w:tc>
        <w:tc>
          <w:tcPr>
            <w:tcW w:w="708" w:type="dxa"/>
          </w:tcPr>
          <w:p w14:paraId="0E536EDD" w14:textId="77777777" w:rsidR="0004533E" w:rsidRPr="002D74B9" w:rsidRDefault="0004533E" w:rsidP="008D7090">
            <w:pPr>
              <w:pStyle w:val="TableRow"/>
              <w:ind w:left="0" w:right="0"/>
              <w:rPr>
                <w:rFonts w:ascii="Arial" w:hAnsi="Arial" w:cs="Arial"/>
                <w:sz w:val="22"/>
                <w:szCs w:val="22"/>
              </w:rPr>
            </w:pPr>
          </w:p>
        </w:tc>
        <w:tc>
          <w:tcPr>
            <w:tcW w:w="709" w:type="dxa"/>
          </w:tcPr>
          <w:p w14:paraId="31D0C643" w14:textId="77777777" w:rsidR="0004533E" w:rsidRPr="002D74B9" w:rsidRDefault="0004533E" w:rsidP="008D7090">
            <w:pPr>
              <w:pStyle w:val="TableRow"/>
              <w:ind w:left="0" w:right="0"/>
              <w:rPr>
                <w:rFonts w:ascii="Arial" w:hAnsi="Arial" w:cs="Arial"/>
                <w:sz w:val="22"/>
                <w:szCs w:val="22"/>
              </w:rPr>
            </w:pPr>
          </w:p>
        </w:tc>
        <w:tc>
          <w:tcPr>
            <w:tcW w:w="709" w:type="dxa"/>
          </w:tcPr>
          <w:p w14:paraId="3152D819" w14:textId="77777777" w:rsidR="0004533E" w:rsidRPr="002D74B9" w:rsidRDefault="0004533E" w:rsidP="008D7090">
            <w:pPr>
              <w:pStyle w:val="TableRow"/>
              <w:ind w:left="0" w:right="0"/>
              <w:rPr>
                <w:rFonts w:ascii="Arial" w:hAnsi="Arial" w:cs="Arial"/>
                <w:sz w:val="22"/>
                <w:szCs w:val="22"/>
              </w:rPr>
            </w:pPr>
          </w:p>
        </w:tc>
        <w:tc>
          <w:tcPr>
            <w:tcW w:w="709" w:type="dxa"/>
          </w:tcPr>
          <w:p w14:paraId="5239162A" w14:textId="77777777" w:rsidR="0004533E" w:rsidRPr="002D74B9" w:rsidRDefault="0004533E" w:rsidP="008D7090">
            <w:pPr>
              <w:pStyle w:val="TableRow"/>
              <w:ind w:left="0" w:right="0"/>
              <w:rPr>
                <w:rFonts w:ascii="Arial" w:hAnsi="Arial" w:cs="Arial"/>
                <w:sz w:val="22"/>
                <w:szCs w:val="22"/>
              </w:rPr>
            </w:pPr>
          </w:p>
        </w:tc>
        <w:tc>
          <w:tcPr>
            <w:tcW w:w="1063" w:type="dxa"/>
          </w:tcPr>
          <w:p w14:paraId="7314365A" w14:textId="77777777" w:rsidR="0004533E" w:rsidRPr="002D74B9" w:rsidRDefault="0004533E" w:rsidP="008D7090">
            <w:pPr>
              <w:pStyle w:val="TableRow"/>
              <w:ind w:left="0" w:right="0"/>
              <w:rPr>
                <w:rFonts w:ascii="Arial" w:hAnsi="Arial" w:cs="Arial"/>
                <w:sz w:val="22"/>
                <w:szCs w:val="22"/>
              </w:rPr>
            </w:pPr>
          </w:p>
        </w:tc>
        <w:tc>
          <w:tcPr>
            <w:tcW w:w="1063" w:type="dxa"/>
          </w:tcPr>
          <w:p w14:paraId="69760684" w14:textId="77777777" w:rsidR="0004533E" w:rsidRPr="002D74B9" w:rsidRDefault="0004533E" w:rsidP="008D7090">
            <w:pPr>
              <w:pStyle w:val="TableRow"/>
              <w:ind w:left="0" w:right="0"/>
              <w:rPr>
                <w:rFonts w:ascii="Arial" w:hAnsi="Arial" w:cs="Arial"/>
                <w:sz w:val="22"/>
                <w:szCs w:val="22"/>
              </w:rPr>
            </w:pPr>
          </w:p>
        </w:tc>
      </w:tr>
      <w:tr w:rsidR="008D7090" w:rsidRPr="002A3A0D" w14:paraId="1207E46E" w14:textId="77777777" w:rsidTr="00E0045C">
        <w:trPr>
          <w:trHeight w:val="543"/>
        </w:trPr>
        <w:tc>
          <w:tcPr>
            <w:tcW w:w="1413" w:type="dxa"/>
            <w:shd w:val="clear" w:color="auto" w:fill="CFDCE3"/>
          </w:tcPr>
          <w:p w14:paraId="3A37D712" w14:textId="77777777" w:rsidR="0004533E" w:rsidRPr="002D74B9" w:rsidRDefault="0004533E" w:rsidP="008D7090">
            <w:pPr>
              <w:pStyle w:val="TableHeader"/>
              <w:ind w:left="0" w:right="0"/>
              <w:rPr>
                <w:rFonts w:ascii="Arial" w:hAnsi="Arial" w:cs="Arial"/>
                <w:sz w:val="22"/>
                <w:szCs w:val="22"/>
              </w:rPr>
            </w:pPr>
            <w:r w:rsidRPr="002D74B9">
              <w:rPr>
                <w:rFonts w:ascii="Arial" w:hAnsi="Arial" w:cs="Arial"/>
                <w:sz w:val="22"/>
                <w:szCs w:val="22"/>
              </w:rPr>
              <w:t>Existing Building Capacity</w:t>
            </w:r>
            <w:r w:rsidRPr="002D74B9">
              <w:rPr>
                <w:rFonts w:ascii="Arial" w:hAnsi="Arial" w:cs="Arial"/>
                <w:sz w:val="22"/>
                <w:szCs w:val="22"/>
                <w:vertAlign w:val="superscript"/>
              </w:rPr>
              <w:footnoteReference w:id="4"/>
            </w:r>
          </w:p>
        </w:tc>
        <w:tc>
          <w:tcPr>
            <w:tcW w:w="1134" w:type="dxa"/>
          </w:tcPr>
          <w:p w14:paraId="0B42A4FC" w14:textId="77777777" w:rsidR="0004533E" w:rsidRPr="002D74B9" w:rsidRDefault="0004533E" w:rsidP="008D7090">
            <w:pPr>
              <w:pStyle w:val="TableRow"/>
              <w:ind w:left="0" w:right="0"/>
              <w:rPr>
                <w:rFonts w:ascii="Arial" w:hAnsi="Arial" w:cs="Arial"/>
                <w:sz w:val="22"/>
                <w:szCs w:val="22"/>
              </w:rPr>
            </w:pPr>
          </w:p>
        </w:tc>
        <w:tc>
          <w:tcPr>
            <w:tcW w:w="708" w:type="dxa"/>
          </w:tcPr>
          <w:p w14:paraId="16C00A0D" w14:textId="77777777" w:rsidR="0004533E" w:rsidRPr="002D74B9" w:rsidRDefault="0004533E" w:rsidP="008D7090">
            <w:pPr>
              <w:pStyle w:val="TableRow"/>
              <w:ind w:left="0" w:right="0"/>
              <w:rPr>
                <w:rFonts w:ascii="Arial" w:hAnsi="Arial" w:cs="Arial"/>
                <w:sz w:val="22"/>
                <w:szCs w:val="22"/>
              </w:rPr>
            </w:pPr>
          </w:p>
        </w:tc>
        <w:tc>
          <w:tcPr>
            <w:tcW w:w="709" w:type="dxa"/>
          </w:tcPr>
          <w:p w14:paraId="604E5888" w14:textId="77777777" w:rsidR="0004533E" w:rsidRPr="002D74B9" w:rsidRDefault="0004533E" w:rsidP="008D7090">
            <w:pPr>
              <w:pStyle w:val="TableRow"/>
              <w:ind w:left="0" w:right="0"/>
              <w:rPr>
                <w:rFonts w:ascii="Arial" w:hAnsi="Arial" w:cs="Arial"/>
                <w:sz w:val="22"/>
                <w:szCs w:val="22"/>
              </w:rPr>
            </w:pPr>
          </w:p>
        </w:tc>
        <w:tc>
          <w:tcPr>
            <w:tcW w:w="709" w:type="dxa"/>
          </w:tcPr>
          <w:p w14:paraId="38A74202" w14:textId="77777777" w:rsidR="0004533E" w:rsidRPr="002D74B9" w:rsidRDefault="0004533E" w:rsidP="008D7090">
            <w:pPr>
              <w:pStyle w:val="TableRow"/>
              <w:ind w:left="0" w:right="0"/>
              <w:rPr>
                <w:rFonts w:ascii="Arial" w:hAnsi="Arial" w:cs="Arial"/>
                <w:sz w:val="22"/>
                <w:szCs w:val="22"/>
              </w:rPr>
            </w:pPr>
          </w:p>
        </w:tc>
        <w:tc>
          <w:tcPr>
            <w:tcW w:w="708" w:type="dxa"/>
          </w:tcPr>
          <w:p w14:paraId="039C1016" w14:textId="77777777" w:rsidR="0004533E" w:rsidRPr="002D74B9" w:rsidRDefault="0004533E" w:rsidP="008D7090">
            <w:pPr>
              <w:pStyle w:val="TableRow"/>
              <w:ind w:left="0" w:right="0"/>
              <w:rPr>
                <w:rFonts w:ascii="Arial" w:hAnsi="Arial" w:cs="Arial"/>
                <w:sz w:val="22"/>
                <w:szCs w:val="22"/>
              </w:rPr>
            </w:pPr>
          </w:p>
        </w:tc>
        <w:tc>
          <w:tcPr>
            <w:tcW w:w="709" w:type="dxa"/>
          </w:tcPr>
          <w:p w14:paraId="1521C8CD" w14:textId="77777777" w:rsidR="0004533E" w:rsidRPr="002D74B9" w:rsidRDefault="0004533E" w:rsidP="008D7090">
            <w:pPr>
              <w:pStyle w:val="TableRow"/>
              <w:ind w:left="0" w:right="0"/>
              <w:rPr>
                <w:rFonts w:ascii="Arial" w:hAnsi="Arial" w:cs="Arial"/>
                <w:sz w:val="22"/>
                <w:szCs w:val="22"/>
              </w:rPr>
            </w:pPr>
          </w:p>
        </w:tc>
        <w:tc>
          <w:tcPr>
            <w:tcW w:w="709" w:type="dxa"/>
          </w:tcPr>
          <w:p w14:paraId="4C212BC6" w14:textId="77777777" w:rsidR="0004533E" w:rsidRPr="002D74B9" w:rsidRDefault="0004533E" w:rsidP="008D7090">
            <w:pPr>
              <w:pStyle w:val="TableRow"/>
              <w:ind w:left="0" w:right="0"/>
              <w:rPr>
                <w:rFonts w:ascii="Arial" w:hAnsi="Arial" w:cs="Arial"/>
                <w:sz w:val="22"/>
                <w:szCs w:val="22"/>
              </w:rPr>
            </w:pPr>
          </w:p>
        </w:tc>
        <w:tc>
          <w:tcPr>
            <w:tcW w:w="709" w:type="dxa"/>
          </w:tcPr>
          <w:p w14:paraId="2F9939D3" w14:textId="77777777" w:rsidR="0004533E" w:rsidRPr="002D74B9" w:rsidRDefault="0004533E" w:rsidP="008D7090">
            <w:pPr>
              <w:pStyle w:val="TableRow"/>
              <w:ind w:left="0" w:right="0"/>
              <w:rPr>
                <w:rFonts w:ascii="Arial" w:hAnsi="Arial" w:cs="Arial"/>
                <w:sz w:val="22"/>
                <w:szCs w:val="22"/>
              </w:rPr>
            </w:pPr>
          </w:p>
        </w:tc>
        <w:tc>
          <w:tcPr>
            <w:tcW w:w="1063" w:type="dxa"/>
          </w:tcPr>
          <w:p w14:paraId="244C26E6" w14:textId="77777777" w:rsidR="0004533E" w:rsidRPr="002D74B9" w:rsidRDefault="0004533E" w:rsidP="008D7090">
            <w:pPr>
              <w:pStyle w:val="TableRow"/>
              <w:ind w:left="0" w:right="0"/>
              <w:rPr>
                <w:rFonts w:ascii="Arial" w:hAnsi="Arial" w:cs="Arial"/>
                <w:sz w:val="22"/>
                <w:szCs w:val="22"/>
              </w:rPr>
            </w:pPr>
          </w:p>
        </w:tc>
        <w:tc>
          <w:tcPr>
            <w:tcW w:w="1063" w:type="dxa"/>
          </w:tcPr>
          <w:p w14:paraId="187D17D4" w14:textId="77777777" w:rsidR="0004533E" w:rsidRPr="002D74B9" w:rsidRDefault="0004533E" w:rsidP="008D7090">
            <w:pPr>
              <w:pStyle w:val="TableRow"/>
              <w:ind w:left="0" w:right="0"/>
              <w:rPr>
                <w:rFonts w:ascii="Arial" w:hAnsi="Arial" w:cs="Arial"/>
                <w:sz w:val="22"/>
                <w:szCs w:val="22"/>
              </w:rPr>
            </w:pPr>
          </w:p>
        </w:tc>
      </w:tr>
      <w:tr w:rsidR="00E0045C" w:rsidRPr="002A3A0D" w14:paraId="2675ECFD" w14:textId="77777777" w:rsidTr="00E0045C">
        <w:trPr>
          <w:trHeight w:val="801"/>
        </w:trPr>
        <w:tc>
          <w:tcPr>
            <w:tcW w:w="1413" w:type="dxa"/>
            <w:shd w:val="clear" w:color="auto" w:fill="CFDCE3"/>
          </w:tcPr>
          <w:p w14:paraId="03A58B3B" w14:textId="77777777" w:rsidR="003D2601" w:rsidRPr="002D74B9" w:rsidRDefault="0004533E" w:rsidP="008D7090">
            <w:pPr>
              <w:pStyle w:val="TableHeader"/>
              <w:ind w:left="0" w:right="0"/>
              <w:rPr>
                <w:rFonts w:ascii="Arial" w:hAnsi="Arial" w:cs="Arial"/>
                <w:sz w:val="22"/>
                <w:szCs w:val="22"/>
              </w:rPr>
            </w:pPr>
            <w:r w:rsidRPr="002D74B9">
              <w:rPr>
                <w:rFonts w:ascii="Arial" w:hAnsi="Arial" w:cs="Arial"/>
                <w:sz w:val="22"/>
                <w:szCs w:val="22"/>
              </w:rPr>
              <w:t>Secondary</w:t>
            </w:r>
          </w:p>
          <w:p w14:paraId="60491C17" w14:textId="1D8B4A13" w:rsidR="0004533E" w:rsidRPr="002D74B9" w:rsidRDefault="0004533E" w:rsidP="008D7090">
            <w:pPr>
              <w:pStyle w:val="TableHeader"/>
              <w:ind w:left="0" w:right="0"/>
              <w:rPr>
                <w:rFonts w:ascii="Arial" w:hAnsi="Arial" w:cs="Arial"/>
                <w:sz w:val="22"/>
                <w:szCs w:val="22"/>
              </w:rPr>
            </w:pPr>
            <w:r w:rsidRPr="002D74B9">
              <w:rPr>
                <w:rFonts w:ascii="Arial" w:hAnsi="Arial" w:cs="Arial"/>
                <w:sz w:val="22"/>
                <w:szCs w:val="22"/>
              </w:rPr>
              <w:t>September 2020/21</w:t>
            </w:r>
          </w:p>
        </w:tc>
        <w:tc>
          <w:tcPr>
            <w:tcW w:w="1134" w:type="dxa"/>
            <w:shd w:val="clear" w:color="auto" w:fill="CFDCE3"/>
          </w:tcPr>
          <w:p w14:paraId="6FC79AE2" w14:textId="77777777" w:rsidR="0004533E" w:rsidRPr="002D74B9" w:rsidRDefault="0004533E" w:rsidP="008D7090">
            <w:pPr>
              <w:pStyle w:val="TableHeader"/>
              <w:ind w:left="0" w:right="0"/>
              <w:rPr>
                <w:rFonts w:ascii="Arial" w:hAnsi="Arial" w:cs="Arial"/>
                <w:sz w:val="22"/>
                <w:szCs w:val="22"/>
              </w:rPr>
            </w:pPr>
            <w:r w:rsidRPr="002D74B9">
              <w:rPr>
                <w:rFonts w:ascii="Arial" w:hAnsi="Arial" w:cs="Arial"/>
                <w:sz w:val="22"/>
                <w:szCs w:val="22"/>
              </w:rPr>
              <w:t>Y7</w:t>
            </w:r>
          </w:p>
        </w:tc>
        <w:tc>
          <w:tcPr>
            <w:tcW w:w="708" w:type="dxa"/>
            <w:shd w:val="clear" w:color="auto" w:fill="CFDCE3"/>
          </w:tcPr>
          <w:p w14:paraId="578DCBF5" w14:textId="77777777" w:rsidR="0004533E" w:rsidRPr="002D74B9" w:rsidRDefault="0004533E" w:rsidP="008D7090">
            <w:pPr>
              <w:pStyle w:val="TableHeader"/>
              <w:ind w:left="0" w:right="0"/>
              <w:rPr>
                <w:rFonts w:ascii="Arial" w:hAnsi="Arial" w:cs="Arial"/>
                <w:sz w:val="22"/>
                <w:szCs w:val="22"/>
              </w:rPr>
            </w:pPr>
            <w:r w:rsidRPr="002D74B9">
              <w:rPr>
                <w:rFonts w:ascii="Arial" w:hAnsi="Arial" w:cs="Arial"/>
                <w:sz w:val="22"/>
                <w:szCs w:val="22"/>
              </w:rPr>
              <w:t>Y8</w:t>
            </w:r>
          </w:p>
        </w:tc>
        <w:tc>
          <w:tcPr>
            <w:tcW w:w="709" w:type="dxa"/>
            <w:shd w:val="clear" w:color="auto" w:fill="CFDCE3"/>
          </w:tcPr>
          <w:p w14:paraId="75D65995" w14:textId="77777777" w:rsidR="0004533E" w:rsidRPr="002D74B9" w:rsidRDefault="0004533E" w:rsidP="008D7090">
            <w:pPr>
              <w:pStyle w:val="TableHeader"/>
              <w:ind w:left="0" w:right="0"/>
              <w:rPr>
                <w:rFonts w:ascii="Arial" w:hAnsi="Arial" w:cs="Arial"/>
                <w:sz w:val="22"/>
                <w:szCs w:val="22"/>
              </w:rPr>
            </w:pPr>
            <w:r w:rsidRPr="002D74B9">
              <w:rPr>
                <w:rFonts w:ascii="Arial" w:hAnsi="Arial" w:cs="Arial"/>
                <w:sz w:val="22"/>
                <w:szCs w:val="22"/>
              </w:rPr>
              <w:t>Y9</w:t>
            </w:r>
          </w:p>
        </w:tc>
        <w:tc>
          <w:tcPr>
            <w:tcW w:w="709" w:type="dxa"/>
            <w:shd w:val="clear" w:color="auto" w:fill="CFDCE3"/>
          </w:tcPr>
          <w:p w14:paraId="3B379254" w14:textId="77777777" w:rsidR="0004533E" w:rsidRPr="002D74B9" w:rsidRDefault="0004533E" w:rsidP="008D7090">
            <w:pPr>
              <w:pStyle w:val="TableHeader"/>
              <w:ind w:left="0" w:right="0"/>
              <w:rPr>
                <w:rFonts w:ascii="Arial" w:hAnsi="Arial" w:cs="Arial"/>
                <w:sz w:val="22"/>
                <w:szCs w:val="22"/>
              </w:rPr>
            </w:pPr>
            <w:r w:rsidRPr="002D74B9">
              <w:rPr>
                <w:rFonts w:ascii="Arial" w:hAnsi="Arial" w:cs="Arial"/>
                <w:sz w:val="22"/>
                <w:szCs w:val="22"/>
              </w:rPr>
              <w:t>Y10</w:t>
            </w:r>
          </w:p>
        </w:tc>
        <w:tc>
          <w:tcPr>
            <w:tcW w:w="708" w:type="dxa"/>
            <w:shd w:val="clear" w:color="auto" w:fill="CFDCE3"/>
          </w:tcPr>
          <w:p w14:paraId="5DF57B41" w14:textId="77777777" w:rsidR="0004533E" w:rsidRPr="002D74B9" w:rsidRDefault="0004533E" w:rsidP="008D7090">
            <w:pPr>
              <w:pStyle w:val="TableHeader"/>
              <w:ind w:left="0" w:right="0"/>
              <w:rPr>
                <w:rFonts w:ascii="Arial" w:hAnsi="Arial" w:cs="Arial"/>
                <w:sz w:val="22"/>
                <w:szCs w:val="22"/>
              </w:rPr>
            </w:pPr>
            <w:r w:rsidRPr="002D74B9">
              <w:rPr>
                <w:rFonts w:ascii="Arial" w:hAnsi="Arial" w:cs="Arial"/>
                <w:sz w:val="22"/>
                <w:szCs w:val="22"/>
              </w:rPr>
              <w:t>Y11</w:t>
            </w:r>
          </w:p>
        </w:tc>
        <w:tc>
          <w:tcPr>
            <w:tcW w:w="709" w:type="dxa"/>
            <w:shd w:val="clear" w:color="auto" w:fill="CFDCE3"/>
          </w:tcPr>
          <w:p w14:paraId="2D86452E" w14:textId="77777777" w:rsidR="0004533E" w:rsidRPr="002D74B9" w:rsidRDefault="0004533E" w:rsidP="008D7090">
            <w:pPr>
              <w:pStyle w:val="TableHeader"/>
              <w:ind w:left="0" w:right="0"/>
              <w:rPr>
                <w:rFonts w:ascii="Arial" w:hAnsi="Arial" w:cs="Arial"/>
                <w:sz w:val="22"/>
                <w:szCs w:val="22"/>
              </w:rPr>
            </w:pPr>
            <w:r w:rsidRPr="002D74B9">
              <w:rPr>
                <w:rFonts w:ascii="Arial" w:hAnsi="Arial" w:cs="Arial"/>
                <w:sz w:val="22"/>
                <w:szCs w:val="22"/>
              </w:rPr>
              <w:t>Y12</w:t>
            </w:r>
          </w:p>
        </w:tc>
        <w:tc>
          <w:tcPr>
            <w:tcW w:w="709" w:type="dxa"/>
            <w:shd w:val="clear" w:color="auto" w:fill="CFDCE3"/>
          </w:tcPr>
          <w:p w14:paraId="1318C404" w14:textId="77777777" w:rsidR="0004533E" w:rsidRPr="002D74B9" w:rsidRDefault="0004533E" w:rsidP="008D7090">
            <w:pPr>
              <w:pStyle w:val="TableHeader"/>
              <w:ind w:left="0" w:right="0"/>
              <w:rPr>
                <w:rFonts w:ascii="Arial" w:hAnsi="Arial" w:cs="Arial"/>
                <w:sz w:val="22"/>
                <w:szCs w:val="22"/>
              </w:rPr>
            </w:pPr>
            <w:r w:rsidRPr="002D74B9">
              <w:rPr>
                <w:rFonts w:ascii="Arial" w:hAnsi="Arial" w:cs="Arial"/>
                <w:sz w:val="22"/>
                <w:szCs w:val="22"/>
              </w:rPr>
              <w:t>Y13</w:t>
            </w:r>
          </w:p>
        </w:tc>
        <w:tc>
          <w:tcPr>
            <w:tcW w:w="709" w:type="dxa"/>
            <w:shd w:val="clear" w:color="auto" w:fill="CFDCE3"/>
          </w:tcPr>
          <w:p w14:paraId="382479D0" w14:textId="77777777" w:rsidR="0004533E" w:rsidRPr="002D74B9" w:rsidRDefault="0004533E" w:rsidP="008D7090">
            <w:pPr>
              <w:pStyle w:val="TableHeader"/>
              <w:ind w:left="0" w:right="0"/>
              <w:rPr>
                <w:rFonts w:ascii="Arial" w:hAnsi="Arial" w:cs="Arial"/>
                <w:sz w:val="22"/>
                <w:szCs w:val="22"/>
              </w:rPr>
            </w:pPr>
            <w:r w:rsidRPr="002D74B9">
              <w:rPr>
                <w:rFonts w:ascii="Arial" w:hAnsi="Arial" w:cs="Arial"/>
                <w:sz w:val="22"/>
                <w:szCs w:val="22"/>
              </w:rPr>
              <w:t>Y14</w:t>
            </w:r>
            <w:r w:rsidRPr="002D74B9">
              <w:rPr>
                <w:rFonts w:ascii="Arial" w:hAnsi="Arial" w:cs="Arial"/>
                <w:sz w:val="22"/>
                <w:szCs w:val="22"/>
                <w:vertAlign w:val="superscript"/>
              </w:rPr>
              <w:footnoteReference w:id="5"/>
            </w:r>
          </w:p>
        </w:tc>
        <w:tc>
          <w:tcPr>
            <w:tcW w:w="1063" w:type="dxa"/>
            <w:shd w:val="clear" w:color="auto" w:fill="CFDCE3"/>
          </w:tcPr>
          <w:p w14:paraId="6A61E86B" w14:textId="77777777" w:rsidR="0004533E" w:rsidRPr="002D74B9" w:rsidDel="00F962AF" w:rsidRDefault="0004533E" w:rsidP="008D7090">
            <w:pPr>
              <w:pStyle w:val="TableHeader"/>
              <w:ind w:left="0" w:right="0"/>
              <w:rPr>
                <w:rFonts w:ascii="Arial" w:hAnsi="Arial" w:cs="Arial"/>
                <w:sz w:val="22"/>
                <w:szCs w:val="22"/>
              </w:rPr>
            </w:pPr>
            <w:r w:rsidRPr="002D74B9">
              <w:rPr>
                <w:rFonts w:ascii="Arial" w:hAnsi="Arial" w:cs="Arial"/>
                <w:sz w:val="22"/>
                <w:szCs w:val="22"/>
              </w:rPr>
              <w:t>TOTAL</w:t>
            </w:r>
          </w:p>
        </w:tc>
        <w:tc>
          <w:tcPr>
            <w:tcW w:w="1063" w:type="dxa"/>
            <w:shd w:val="clear" w:color="auto" w:fill="CFDCE3"/>
          </w:tcPr>
          <w:p w14:paraId="491E3221" w14:textId="77777777" w:rsidR="0004533E" w:rsidRPr="002D74B9" w:rsidRDefault="0004533E" w:rsidP="008D7090">
            <w:pPr>
              <w:pStyle w:val="TableHeader"/>
              <w:ind w:left="0" w:right="0"/>
              <w:rPr>
                <w:rFonts w:ascii="Arial" w:hAnsi="Arial" w:cs="Arial"/>
                <w:sz w:val="22"/>
                <w:szCs w:val="22"/>
              </w:rPr>
            </w:pPr>
            <w:r w:rsidRPr="002D74B9">
              <w:rPr>
                <w:rFonts w:ascii="Arial" w:hAnsi="Arial" w:cs="Arial"/>
                <w:sz w:val="22"/>
                <w:szCs w:val="22"/>
              </w:rPr>
              <w:t>Supp SEN</w:t>
            </w:r>
          </w:p>
        </w:tc>
      </w:tr>
      <w:tr w:rsidR="008D7090" w:rsidRPr="002A3A0D" w14:paraId="0086A617" w14:textId="77777777" w:rsidTr="00E0045C">
        <w:trPr>
          <w:trHeight w:val="584"/>
        </w:trPr>
        <w:tc>
          <w:tcPr>
            <w:tcW w:w="1413" w:type="dxa"/>
            <w:shd w:val="clear" w:color="auto" w:fill="CFDCE3"/>
            <w:hideMark/>
          </w:tcPr>
          <w:p w14:paraId="151166F3" w14:textId="77777777" w:rsidR="0004533E" w:rsidRPr="002D74B9" w:rsidRDefault="0004533E" w:rsidP="008D7090">
            <w:pPr>
              <w:pStyle w:val="TableHeader"/>
              <w:ind w:left="0" w:right="0"/>
              <w:rPr>
                <w:rFonts w:ascii="Arial" w:hAnsi="Arial" w:cs="Arial"/>
                <w:sz w:val="22"/>
                <w:szCs w:val="22"/>
              </w:rPr>
            </w:pPr>
            <w:r w:rsidRPr="002D74B9">
              <w:rPr>
                <w:rFonts w:ascii="Arial" w:hAnsi="Arial" w:cs="Arial"/>
                <w:sz w:val="22"/>
                <w:szCs w:val="22"/>
              </w:rPr>
              <w:t>Number on roll</w:t>
            </w:r>
          </w:p>
        </w:tc>
        <w:tc>
          <w:tcPr>
            <w:tcW w:w="1134" w:type="dxa"/>
          </w:tcPr>
          <w:p w14:paraId="57A7453A" w14:textId="77777777" w:rsidR="0004533E" w:rsidRPr="002D74B9" w:rsidRDefault="0004533E" w:rsidP="008D7090">
            <w:pPr>
              <w:pStyle w:val="TableRow"/>
              <w:ind w:left="0" w:right="0"/>
              <w:rPr>
                <w:rFonts w:ascii="Arial" w:hAnsi="Arial" w:cs="Arial"/>
                <w:sz w:val="22"/>
                <w:szCs w:val="22"/>
              </w:rPr>
            </w:pPr>
          </w:p>
        </w:tc>
        <w:tc>
          <w:tcPr>
            <w:tcW w:w="708" w:type="dxa"/>
          </w:tcPr>
          <w:p w14:paraId="4717B0D0" w14:textId="77777777" w:rsidR="0004533E" w:rsidRPr="002D74B9" w:rsidRDefault="0004533E" w:rsidP="008D7090">
            <w:pPr>
              <w:pStyle w:val="TableRow"/>
              <w:ind w:left="0" w:right="0"/>
              <w:rPr>
                <w:rFonts w:ascii="Arial" w:hAnsi="Arial" w:cs="Arial"/>
                <w:sz w:val="22"/>
                <w:szCs w:val="22"/>
              </w:rPr>
            </w:pPr>
          </w:p>
        </w:tc>
        <w:tc>
          <w:tcPr>
            <w:tcW w:w="709" w:type="dxa"/>
          </w:tcPr>
          <w:p w14:paraId="72E7073B" w14:textId="77777777" w:rsidR="0004533E" w:rsidRPr="002D74B9" w:rsidRDefault="0004533E" w:rsidP="008D7090">
            <w:pPr>
              <w:pStyle w:val="TableRow"/>
              <w:ind w:left="0" w:right="0"/>
              <w:rPr>
                <w:rFonts w:ascii="Arial" w:hAnsi="Arial" w:cs="Arial"/>
                <w:sz w:val="22"/>
                <w:szCs w:val="22"/>
              </w:rPr>
            </w:pPr>
          </w:p>
        </w:tc>
        <w:tc>
          <w:tcPr>
            <w:tcW w:w="709" w:type="dxa"/>
          </w:tcPr>
          <w:p w14:paraId="240D6350" w14:textId="77777777" w:rsidR="0004533E" w:rsidRPr="002D74B9" w:rsidRDefault="0004533E" w:rsidP="008D7090">
            <w:pPr>
              <w:pStyle w:val="TableRow"/>
              <w:ind w:left="0" w:right="0"/>
              <w:rPr>
                <w:rFonts w:ascii="Arial" w:hAnsi="Arial" w:cs="Arial"/>
                <w:sz w:val="22"/>
                <w:szCs w:val="22"/>
              </w:rPr>
            </w:pPr>
          </w:p>
        </w:tc>
        <w:tc>
          <w:tcPr>
            <w:tcW w:w="708" w:type="dxa"/>
          </w:tcPr>
          <w:p w14:paraId="30A7B7B9" w14:textId="77777777" w:rsidR="0004533E" w:rsidRPr="002D74B9" w:rsidRDefault="0004533E" w:rsidP="008D7090">
            <w:pPr>
              <w:pStyle w:val="TableRow"/>
              <w:ind w:left="0" w:right="0"/>
              <w:rPr>
                <w:rFonts w:ascii="Arial" w:hAnsi="Arial" w:cs="Arial"/>
                <w:sz w:val="22"/>
                <w:szCs w:val="22"/>
              </w:rPr>
            </w:pPr>
          </w:p>
        </w:tc>
        <w:tc>
          <w:tcPr>
            <w:tcW w:w="709" w:type="dxa"/>
          </w:tcPr>
          <w:p w14:paraId="2D400EDF" w14:textId="77777777" w:rsidR="0004533E" w:rsidRPr="002D74B9" w:rsidRDefault="0004533E" w:rsidP="008D7090">
            <w:pPr>
              <w:pStyle w:val="TableRow"/>
              <w:ind w:left="0" w:right="0"/>
              <w:rPr>
                <w:rFonts w:ascii="Arial" w:hAnsi="Arial" w:cs="Arial"/>
                <w:sz w:val="22"/>
                <w:szCs w:val="22"/>
              </w:rPr>
            </w:pPr>
          </w:p>
        </w:tc>
        <w:tc>
          <w:tcPr>
            <w:tcW w:w="709" w:type="dxa"/>
          </w:tcPr>
          <w:p w14:paraId="0D87529D" w14:textId="77777777" w:rsidR="0004533E" w:rsidRPr="002D74B9" w:rsidRDefault="0004533E" w:rsidP="008D7090">
            <w:pPr>
              <w:pStyle w:val="TableRow"/>
              <w:ind w:left="0" w:right="0"/>
              <w:rPr>
                <w:rFonts w:ascii="Arial" w:hAnsi="Arial" w:cs="Arial"/>
                <w:sz w:val="22"/>
                <w:szCs w:val="22"/>
              </w:rPr>
            </w:pPr>
          </w:p>
        </w:tc>
        <w:tc>
          <w:tcPr>
            <w:tcW w:w="709" w:type="dxa"/>
          </w:tcPr>
          <w:p w14:paraId="1B78FD18" w14:textId="77777777" w:rsidR="0004533E" w:rsidRPr="002D74B9" w:rsidRDefault="0004533E" w:rsidP="008D7090">
            <w:pPr>
              <w:pStyle w:val="TableRow"/>
              <w:ind w:left="0" w:right="0"/>
              <w:rPr>
                <w:rFonts w:ascii="Arial" w:hAnsi="Arial" w:cs="Arial"/>
                <w:sz w:val="22"/>
                <w:szCs w:val="22"/>
              </w:rPr>
            </w:pPr>
          </w:p>
        </w:tc>
        <w:tc>
          <w:tcPr>
            <w:tcW w:w="1063" w:type="dxa"/>
          </w:tcPr>
          <w:p w14:paraId="0B925412" w14:textId="77777777" w:rsidR="0004533E" w:rsidRPr="002D74B9" w:rsidRDefault="0004533E" w:rsidP="008D7090">
            <w:pPr>
              <w:pStyle w:val="TableRow"/>
              <w:ind w:left="0" w:right="0"/>
              <w:rPr>
                <w:rFonts w:ascii="Arial" w:hAnsi="Arial" w:cs="Arial"/>
                <w:sz w:val="22"/>
                <w:szCs w:val="22"/>
              </w:rPr>
            </w:pPr>
          </w:p>
        </w:tc>
        <w:tc>
          <w:tcPr>
            <w:tcW w:w="1063" w:type="dxa"/>
          </w:tcPr>
          <w:p w14:paraId="07AFDB8F" w14:textId="77777777" w:rsidR="0004533E" w:rsidRPr="002D74B9" w:rsidRDefault="0004533E" w:rsidP="008D7090">
            <w:pPr>
              <w:pStyle w:val="TableRow"/>
              <w:ind w:left="0" w:right="0"/>
              <w:rPr>
                <w:rFonts w:ascii="Arial" w:hAnsi="Arial" w:cs="Arial"/>
                <w:sz w:val="22"/>
                <w:szCs w:val="22"/>
              </w:rPr>
            </w:pPr>
          </w:p>
        </w:tc>
      </w:tr>
      <w:tr w:rsidR="008D7090" w:rsidRPr="002A3A0D" w14:paraId="1C31C9BE" w14:textId="77777777" w:rsidTr="00E0045C">
        <w:trPr>
          <w:trHeight w:val="584"/>
        </w:trPr>
        <w:tc>
          <w:tcPr>
            <w:tcW w:w="1413" w:type="dxa"/>
            <w:shd w:val="clear" w:color="auto" w:fill="CFDCE3"/>
          </w:tcPr>
          <w:p w14:paraId="489E691E" w14:textId="77777777" w:rsidR="0004533E" w:rsidRPr="002D74B9" w:rsidRDefault="0004533E" w:rsidP="008D7090">
            <w:pPr>
              <w:pStyle w:val="TableHeader"/>
              <w:ind w:left="0" w:right="0"/>
              <w:rPr>
                <w:rFonts w:ascii="Arial" w:hAnsi="Arial" w:cs="Arial"/>
                <w:sz w:val="22"/>
                <w:szCs w:val="22"/>
              </w:rPr>
            </w:pPr>
            <w:r w:rsidRPr="002D74B9">
              <w:rPr>
                <w:rFonts w:ascii="Arial" w:hAnsi="Arial" w:cs="Arial"/>
                <w:sz w:val="22"/>
                <w:szCs w:val="22"/>
              </w:rPr>
              <w:t>PAN capacity</w:t>
            </w:r>
          </w:p>
        </w:tc>
        <w:tc>
          <w:tcPr>
            <w:tcW w:w="1134" w:type="dxa"/>
          </w:tcPr>
          <w:p w14:paraId="0033768D" w14:textId="77777777" w:rsidR="0004533E" w:rsidRPr="002D74B9" w:rsidRDefault="0004533E" w:rsidP="008D7090">
            <w:pPr>
              <w:pStyle w:val="TableRow"/>
              <w:ind w:left="0" w:right="0"/>
              <w:rPr>
                <w:rFonts w:ascii="Arial" w:hAnsi="Arial" w:cs="Arial"/>
                <w:sz w:val="22"/>
                <w:szCs w:val="22"/>
              </w:rPr>
            </w:pPr>
          </w:p>
        </w:tc>
        <w:tc>
          <w:tcPr>
            <w:tcW w:w="708" w:type="dxa"/>
          </w:tcPr>
          <w:p w14:paraId="5157A536" w14:textId="77777777" w:rsidR="0004533E" w:rsidRPr="002D74B9" w:rsidRDefault="0004533E" w:rsidP="008D7090">
            <w:pPr>
              <w:pStyle w:val="TableRow"/>
              <w:ind w:left="0" w:right="0"/>
              <w:rPr>
                <w:rFonts w:ascii="Arial" w:hAnsi="Arial" w:cs="Arial"/>
                <w:sz w:val="22"/>
                <w:szCs w:val="22"/>
              </w:rPr>
            </w:pPr>
          </w:p>
        </w:tc>
        <w:tc>
          <w:tcPr>
            <w:tcW w:w="709" w:type="dxa"/>
          </w:tcPr>
          <w:p w14:paraId="2A69E5FB" w14:textId="77777777" w:rsidR="0004533E" w:rsidRPr="002D74B9" w:rsidRDefault="0004533E" w:rsidP="008D7090">
            <w:pPr>
              <w:pStyle w:val="TableRow"/>
              <w:ind w:left="0" w:right="0"/>
              <w:rPr>
                <w:rFonts w:ascii="Arial" w:hAnsi="Arial" w:cs="Arial"/>
                <w:sz w:val="22"/>
                <w:szCs w:val="22"/>
              </w:rPr>
            </w:pPr>
          </w:p>
        </w:tc>
        <w:tc>
          <w:tcPr>
            <w:tcW w:w="709" w:type="dxa"/>
          </w:tcPr>
          <w:p w14:paraId="3BA89C7C" w14:textId="77777777" w:rsidR="0004533E" w:rsidRPr="002D74B9" w:rsidRDefault="0004533E" w:rsidP="008D7090">
            <w:pPr>
              <w:pStyle w:val="TableRow"/>
              <w:ind w:left="0" w:right="0"/>
              <w:rPr>
                <w:rFonts w:ascii="Arial" w:hAnsi="Arial" w:cs="Arial"/>
                <w:sz w:val="22"/>
                <w:szCs w:val="22"/>
              </w:rPr>
            </w:pPr>
          </w:p>
        </w:tc>
        <w:tc>
          <w:tcPr>
            <w:tcW w:w="708" w:type="dxa"/>
          </w:tcPr>
          <w:p w14:paraId="4E8813C4" w14:textId="77777777" w:rsidR="0004533E" w:rsidRPr="002D74B9" w:rsidRDefault="0004533E" w:rsidP="008D7090">
            <w:pPr>
              <w:pStyle w:val="TableRow"/>
              <w:ind w:left="0" w:right="0"/>
              <w:rPr>
                <w:rFonts w:ascii="Arial" w:hAnsi="Arial" w:cs="Arial"/>
                <w:sz w:val="22"/>
                <w:szCs w:val="22"/>
              </w:rPr>
            </w:pPr>
          </w:p>
        </w:tc>
        <w:tc>
          <w:tcPr>
            <w:tcW w:w="709" w:type="dxa"/>
          </w:tcPr>
          <w:p w14:paraId="556B346C" w14:textId="77777777" w:rsidR="0004533E" w:rsidRPr="002D74B9" w:rsidRDefault="0004533E" w:rsidP="008D7090">
            <w:pPr>
              <w:pStyle w:val="TableRow"/>
              <w:ind w:left="0" w:right="0"/>
              <w:rPr>
                <w:rFonts w:ascii="Arial" w:hAnsi="Arial" w:cs="Arial"/>
                <w:sz w:val="22"/>
                <w:szCs w:val="22"/>
              </w:rPr>
            </w:pPr>
          </w:p>
        </w:tc>
        <w:tc>
          <w:tcPr>
            <w:tcW w:w="709" w:type="dxa"/>
          </w:tcPr>
          <w:p w14:paraId="0CC6F47F" w14:textId="77777777" w:rsidR="0004533E" w:rsidRPr="002D74B9" w:rsidRDefault="0004533E" w:rsidP="008D7090">
            <w:pPr>
              <w:pStyle w:val="TableRow"/>
              <w:ind w:left="0" w:right="0"/>
              <w:rPr>
                <w:rFonts w:ascii="Arial" w:hAnsi="Arial" w:cs="Arial"/>
                <w:sz w:val="22"/>
                <w:szCs w:val="22"/>
              </w:rPr>
            </w:pPr>
          </w:p>
        </w:tc>
        <w:tc>
          <w:tcPr>
            <w:tcW w:w="709" w:type="dxa"/>
          </w:tcPr>
          <w:p w14:paraId="479E56C5" w14:textId="77777777" w:rsidR="0004533E" w:rsidRPr="002D74B9" w:rsidRDefault="0004533E" w:rsidP="008D7090">
            <w:pPr>
              <w:pStyle w:val="TableRow"/>
              <w:ind w:left="0" w:right="0"/>
              <w:rPr>
                <w:rFonts w:ascii="Arial" w:hAnsi="Arial" w:cs="Arial"/>
                <w:sz w:val="22"/>
                <w:szCs w:val="22"/>
              </w:rPr>
            </w:pPr>
          </w:p>
        </w:tc>
        <w:tc>
          <w:tcPr>
            <w:tcW w:w="1063" w:type="dxa"/>
          </w:tcPr>
          <w:p w14:paraId="2073AAF8" w14:textId="77777777" w:rsidR="0004533E" w:rsidRPr="002D74B9" w:rsidRDefault="0004533E" w:rsidP="008D7090">
            <w:pPr>
              <w:pStyle w:val="TableRow"/>
              <w:ind w:left="0" w:right="0"/>
              <w:rPr>
                <w:rFonts w:ascii="Arial" w:hAnsi="Arial" w:cs="Arial"/>
                <w:sz w:val="22"/>
                <w:szCs w:val="22"/>
              </w:rPr>
            </w:pPr>
          </w:p>
        </w:tc>
        <w:tc>
          <w:tcPr>
            <w:tcW w:w="1063" w:type="dxa"/>
          </w:tcPr>
          <w:p w14:paraId="1072B90C" w14:textId="77777777" w:rsidR="0004533E" w:rsidRPr="002D74B9" w:rsidRDefault="0004533E" w:rsidP="008D7090">
            <w:pPr>
              <w:pStyle w:val="TableRow"/>
              <w:ind w:left="0" w:right="0"/>
              <w:rPr>
                <w:rFonts w:ascii="Arial" w:hAnsi="Arial" w:cs="Arial"/>
                <w:sz w:val="22"/>
                <w:szCs w:val="22"/>
              </w:rPr>
            </w:pPr>
          </w:p>
        </w:tc>
      </w:tr>
      <w:tr w:rsidR="008D7090" w:rsidRPr="002A3A0D" w14:paraId="2113F6E7" w14:textId="77777777" w:rsidTr="00E0045C">
        <w:trPr>
          <w:trHeight w:val="584"/>
        </w:trPr>
        <w:tc>
          <w:tcPr>
            <w:tcW w:w="1413" w:type="dxa"/>
            <w:shd w:val="clear" w:color="auto" w:fill="CFDCE3"/>
          </w:tcPr>
          <w:p w14:paraId="3D154355" w14:textId="1A2341FB" w:rsidR="0004533E" w:rsidRPr="002D74B9" w:rsidRDefault="0004533E" w:rsidP="008D7090">
            <w:pPr>
              <w:pStyle w:val="TableHeader"/>
              <w:ind w:left="0" w:right="0"/>
              <w:rPr>
                <w:rFonts w:ascii="Arial" w:hAnsi="Arial" w:cs="Arial"/>
                <w:sz w:val="22"/>
                <w:szCs w:val="22"/>
              </w:rPr>
            </w:pPr>
            <w:r w:rsidRPr="002D74B9">
              <w:rPr>
                <w:rFonts w:ascii="Arial" w:hAnsi="Arial" w:cs="Arial"/>
                <w:sz w:val="22"/>
                <w:szCs w:val="22"/>
              </w:rPr>
              <w:t xml:space="preserve">Existing Building capacity </w:t>
            </w:r>
          </w:p>
        </w:tc>
        <w:tc>
          <w:tcPr>
            <w:tcW w:w="1134" w:type="dxa"/>
          </w:tcPr>
          <w:p w14:paraId="73C4EE64" w14:textId="77777777" w:rsidR="0004533E" w:rsidRPr="002D74B9" w:rsidRDefault="0004533E" w:rsidP="008D7090">
            <w:pPr>
              <w:pStyle w:val="TableRow"/>
              <w:ind w:left="0" w:right="0"/>
              <w:rPr>
                <w:rFonts w:ascii="Arial" w:hAnsi="Arial" w:cs="Arial"/>
                <w:sz w:val="22"/>
                <w:szCs w:val="22"/>
              </w:rPr>
            </w:pPr>
          </w:p>
        </w:tc>
        <w:tc>
          <w:tcPr>
            <w:tcW w:w="708" w:type="dxa"/>
          </w:tcPr>
          <w:p w14:paraId="64FA5C5A" w14:textId="77777777" w:rsidR="0004533E" w:rsidRPr="002D74B9" w:rsidRDefault="0004533E" w:rsidP="008D7090">
            <w:pPr>
              <w:pStyle w:val="TableRow"/>
              <w:ind w:left="0" w:right="0"/>
              <w:rPr>
                <w:rFonts w:ascii="Arial" w:hAnsi="Arial" w:cs="Arial"/>
                <w:sz w:val="22"/>
                <w:szCs w:val="22"/>
              </w:rPr>
            </w:pPr>
          </w:p>
        </w:tc>
        <w:tc>
          <w:tcPr>
            <w:tcW w:w="709" w:type="dxa"/>
          </w:tcPr>
          <w:p w14:paraId="73B5C36E" w14:textId="77777777" w:rsidR="0004533E" w:rsidRPr="002D74B9" w:rsidRDefault="0004533E" w:rsidP="008D7090">
            <w:pPr>
              <w:pStyle w:val="TableRow"/>
              <w:ind w:left="0" w:right="0"/>
              <w:rPr>
                <w:rFonts w:ascii="Arial" w:hAnsi="Arial" w:cs="Arial"/>
                <w:sz w:val="22"/>
                <w:szCs w:val="22"/>
              </w:rPr>
            </w:pPr>
          </w:p>
        </w:tc>
        <w:tc>
          <w:tcPr>
            <w:tcW w:w="709" w:type="dxa"/>
          </w:tcPr>
          <w:p w14:paraId="1F1751E4" w14:textId="77777777" w:rsidR="0004533E" w:rsidRPr="002D74B9" w:rsidRDefault="0004533E" w:rsidP="008D7090">
            <w:pPr>
              <w:pStyle w:val="TableRow"/>
              <w:ind w:left="0" w:right="0"/>
              <w:rPr>
                <w:rFonts w:ascii="Arial" w:hAnsi="Arial" w:cs="Arial"/>
                <w:sz w:val="22"/>
                <w:szCs w:val="22"/>
              </w:rPr>
            </w:pPr>
          </w:p>
        </w:tc>
        <w:tc>
          <w:tcPr>
            <w:tcW w:w="708" w:type="dxa"/>
          </w:tcPr>
          <w:p w14:paraId="5CAD6647" w14:textId="77777777" w:rsidR="0004533E" w:rsidRPr="002D74B9" w:rsidRDefault="0004533E" w:rsidP="008D7090">
            <w:pPr>
              <w:pStyle w:val="TableRow"/>
              <w:ind w:left="0" w:right="0"/>
              <w:rPr>
                <w:rFonts w:ascii="Arial" w:hAnsi="Arial" w:cs="Arial"/>
                <w:sz w:val="22"/>
                <w:szCs w:val="22"/>
              </w:rPr>
            </w:pPr>
          </w:p>
        </w:tc>
        <w:tc>
          <w:tcPr>
            <w:tcW w:w="709" w:type="dxa"/>
          </w:tcPr>
          <w:p w14:paraId="03399274" w14:textId="77777777" w:rsidR="0004533E" w:rsidRPr="002D74B9" w:rsidRDefault="0004533E" w:rsidP="008D7090">
            <w:pPr>
              <w:pStyle w:val="TableRow"/>
              <w:ind w:left="0" w:right="0"/>
              <w:rPr>
                <w:rFonts w:ascii="Arial" w:hAnsi="Arial" w:cs="Arial"/>
                <w:sz w:val="22"/>
                <w:szCs w:val="22"/>
              </w:rPr>
            </w:pPr>
          </w:p>
        </w:tc>
        <w:tc>
          <w:tcPr>
            <w:tcW w:w="709" w:type="dxa"/>
          </w:tcPr>
          <w:p w14:paraId="52B42BC1" w14:textId="77777777" w:rsidR="0004533E" w:rsidRPr="002D74B9" w:rsidRDefault="0004533E" w:rsidP="008D7090">
            <w:pPr>
              <w:pStyle w:val="TableRow"/>
              <w:ind w:left="0" w:right="0"/>
              <w:rPr>
                <w:rFonts w:ascii="Arial" w:hAnsi="Arial" w:cs="Arial"/>
                <w:sz w:val="22"/>
                <w:szCs w:val="22"/>
              </w:rPr>
            </w:pPr>
          </w:p>
        </w:tc>
        <w:tc>
          <w:tcPr>
            <w:tcW w:w="709" w:type="dxa"/>
          </w:tcPr>
          <w:p w14:paraId="64FF6D1F" w14:textId="77777777" w:rsidR="0004533E" w:rsidRPr="002D74B9" w:rsidRDefault="0004533E" w:rsidP="008D7090">
            <w:pPr>
              <w:pStyle w:val="TableRow"/>
              <w:ind w:left="0" w:right="0"/>
              <w:rPr>
                <w:rFonts w:ascii="Arial" w:hAnsi="Arial" w:cs="Arial"/>
                <w:sz w:val="22"/>
                <w:szCs w:val="22"/>
              </w:rPr>
            </w:pPr>
          </w:p>
        </w:tc>
        <w:tc>
          <w:tcPr>
            <w:tcW w:w="1063" w:type="dxa"/>
          </w:tcPr>
          <w:p w14:paraId="360A1F38" w14:textId="77777777" w:rsidR="0004533E" w:rsidRPr="002D74B9" w:rsidRDefault="0004533E" w:rsidP="008D7090">
            <w:pPr>
              <w:pStyle w:val="TableRow"/>
              <w:ind w:left="0" w:right="0"/>
              <w:rPr>
                <w:rFonts w:ascii="Arial" w:hAnsi="Arial" w:cs="Arial"/>
                <w:sz w:val="22"/>
                <w:szCs w:val="22"/>
              </w:rPr>
            </w:pPr>
          </w:p>
        </w:tc>
        <w:tc>
          <w:tcPr>
            <w:tcW w:w="1063" w:type="dxa"/>
          </w:tcPr>
          <w:p w14:paraId="3D5C82D5" w14:textId="77777777" w:rsidR="0004533E" w:rsidRPr="002D74B9" w:rsidRDefault="0004533E" w:rsidP="008D7090">
            <w:pPr>
              <w:pStyle w:val="TableRow"/>
              <w:ind w:left="0" w:right="0"/>
              <w:rPr>
                <w:rFonts w:ascii="Arial" w:hAnsi="Arial" w:cs="Arial"/>
                <w:sz w:val="22"/>
                <w:szCs w:val="22"/>
              </w:rPr>
            </w:pPr>
          </w:p>
        </w:tc>
      </w:tr>
    </w:tbl>
    <w:p w14:paraId="4F39DE9D" w14:textId="6D442808" w:rsidR="0004533E" w:rsidRDefault="004F1E8B" w:rsidP="004F1E8B">
      <w:pPr>
        <w:pStyle w:val="Caption"/>
      </w:pPr>
      <w:r>
        <w:t xml:space="preserve">Table </w:t>
      </w:r>
      <w:r w:rsidR="000C19B8">
        <w:fldChar w:fldCharType="begin"/>
      </w:r>
      <w:r w:rsidR="000C19B8">
        <w:instrText xml:space="preserve"> SEQ Table \* ARABIC </w:instrText>
      </w:r>
      <w:r w:rsidR="000C19B8">
        <w:fldChar w:fldCharType="separate"/>
      </w:r>
      <w:r w:rsidR="00FD4693">
        <w:rPr>
          <w:noProof/>
        </w:rPr>
        <w:t>4</w:t>
      </w:r>
      <w:r w:rsidR="000C19B8">
        <w:rPr>
          <w:noProof/>
        </w:rPr>
        <w:fldChar w:fldCharType="end"/>
      </w:r>
      <w:r>
        <w:t xml:space="preserve">: </w:t>
      </w:r>
      <w:r w:rsidRPr="008E2516">
        <w:t xml:space="preserve">Number </w:t>
      </w:r>
      <w:r>
        <w:t>o</w:t>
      </w:r>
      <w:r w:rsidRPr="008E2516">
        <w:t xml:space="preserve">n </w:t>
      </w:r>
      <w:r>
        <w:t>r</w:t>
      </w:r>
      <w:r w:rsidRPr="008E2516">
        <w:t xml:space="preserve">oll and </w:t>
      </w:r>
      <w:r>
        <w:t>c</w:t>
      </w:r>
      <w:r w:rsidRPr="008E2516">
        <w:t>apacity</w:t>
      </w:r>
    </w:p>
    <w:p w14:paraId="56DCD242" w14:textId="252D1C55" w:rsidR="007B4D20" w:rsidRDefault="004F1E8B" w:rsidP="007B4D20">
      <w:pPr>
        <w:pStyle w:val="Heading2"/>
      </w:pPr>
      <w:bookmarkStart w:id="39" w:name="_Toc153453429"/>
      <w:r>
        <w:t>2.</w:t>
      </w:r>
      <w:r w:rsidR="00BE6052">
        <w:t>4</w:t>
      </w:r>
      <w:r>
        <w:t xml:space="preserve"> </w:t>
      </w:r>
      <w:r w:rsidR="007B4D20">
        <w:t xml:space="preserve">Educational </w:t>
      </w:r>
      <w:r w:rsidR="006F0EBF">
        <w:t>d</w:t>
      </w:r>
      <w:r w:rsidR="007B4D20">
        <w:t>rivers</w:t>
      </w:r>
      <w:bookmarkEnd w:id="39"/>
    </w:p>
    <w:p w14:paraId="707B0351" w14:textId="1F567AF8" w:rsidR="007B4D20" w:rsidRPr="002D74B9" w:rsidRDefault="007B4D20" w:rsidP="007B4D20">
      <w:r w:rsidRPr="002D74B9">
        <w:t>2.</w:t>
      </w:r>
      <w:r w:rsidR="00BE6052" w:rsidRPr="002D74B9">
        <w:t>4</w:t>
      </w:r>
      <w:r w:rsidRPr="002D74B9">
        <w:t xml:space="preserve">.1 The design of the Building(s) and external space and grounds support the School’s curriculum and organisational model in so far as the standardised design of the School can be reasonably adapted. The design shall meet the requirements of the School-specific </w:t>
      </w:r>
      <w:proofErr w:type="spellStart"/>
      <w:r w:rsidRPr="002D74B9">
        <w:t>SoA</w:t>
      </w:r>
      <w:proofErr w:type="spellEnd"/>
      <w:r w:rsidRPr="002D74B9">
        <w:t xml:space="preserve"> and ADS (Annex SS1) and any further curriculum and organisational requirements set out in this SSB. [Ss_90_25]</w:t>
      </w:r>
    </w:p>
    <w:p w14:paraId="5C83AD7F" w14:textId="5F97DC95" w:rsidR="0004533E" w:rsidRPr="002D74B9" w:rsidRDefault="007B4D20" w:rsidP="0004533E">
      <w:r w:rsidRPr="002D74B9">
        <w:t>2.</w:t>
      </w:r>
      <w:r w:rsidR="00BE6052" w:rsidRPr="002D74B9">
        <w:t>4</w:t>
      </w:r>
      <w:r w:rsidRPr="002D74B9">
        <w:t xml:space="preserve">.2 The following table provides contextual understanding for educational drivers selected in generating the </w:t>
      </w:r>
      <w:proofErr w:type="spellStart"/>
      <w:r w:rsidRPr="002D74B9">
        <w:t>SoA</w:t>
      </w:r>
      <w:proofErr w:type="spellEnd"/>
      <w:r w:rsidRPr="002D74B9">
        <w:t>. [FI_30_80]</w:t>
      </w:r>
    </w:p>
    <w:p w14:paraId="0054B7D1" w14:textId="2FF81D2A" w:rsidR="0004533E" w:rsidRDefault="0004533E">
      <w:pPr>
        <w:spacing w:after="0" w:line="240" w:lineRule="auto"/>
      </w:pPr>
      <w:r>
        <w:br w:type="page"/>
      </w:r>
    </w:p>
    <w:p w14:paraId="2287F820" w14:textId="00616680" w:rsidR="0079220A" w:rsidRDefault="000D5AEA" w:rsidP="00DB111A">
      <w:r w:rsidRPr="00A66BC1">
        <w:rPr>
          <w:i/>
          <w:iCs/>
          <w:noProof/>
        </w:rPr>
        <w:lastRenderedPageBreak/>
        <mc:AlternateContent>
          <mc:Choice Requires="wps">
            <w:drawing>
              <wp:inline distT="0" distB="0" distL="0" distR="0" wp14:anchorId="33A5FBF8" wp14:editId="6213BCBA">
                <wp:extent cx="6029960" cy="1785257"/>
                <wp:effectExtent l="0" t="0" r="27940" b="24765"/>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785257"/>
                        </a:xfrm>
                        <a:prstGeom prst="rect">
                          <a:avLst/>
                        </a:prstGeom>
                        <a:solidFill>
                          <a:srgbClr val="CFDCE3"/>
                        </a:solidFill>
                        <a:ln w="9525">
                          <a:solidFill>
                            <a:srgbClr val="000000"/>
                          </a:solidFill>
                          <a:miter lim="800000"/>
                          <a:headEnd/>
                          <a:tailEnd/>
                        </a:ln>
                      </wps:spPr>
                      <wps:txbx>
                        <w:txbxContent>
                          <w:p w14:paraId="0E68B040" w14:textId="77777777" w:rsidR="00205F61" w:rsidRPr="002D74B9" w:rsidRDefault="000D5AEA" w:rsidP="00562D6E">
                            <w:pPr>
                              <w:rPr>
                                <w:b/>
                                <w:bCs/>
                                <w:iCs/>
                              </w:rPr>
                            </w:pPr>
                            <w:r w:rsidRPr="002D74B9">
                              <w:rPr>
                                <w:rFonts w:cs="Arial"/>
                                <w:iCs/>
                              </w:rPr>
                              <w:t>[</w:t>
                            </w:r>
                            <w:r w:rsidRPr="002D74B9">
                              <w:rPr>
                                <w:b/>
                                <w:bCs/>
                                <w:iCs/>
                              </w:rPr>
                              <w:t xml:space="preserve">Drafting note: </w:t>
                            </w:r>
                          </w:p>
                          <w:p w14:paraId="2AD680A4" w14:textId="529A8EE4" w:rsidR="000D5AEA" w:rsidRPr="002D74B9" w:rsidRDefault="000D5AEA" w:rsidP="00562D6E">
                            <w:pPr>
                              <w:rPr>
                                <w:iCs/>
                              </w:rPr>
                            </w:pPr>
                            <w:r w:rsidRPr="002D74B9">
                              <w:rPr>
                                <w:iCs/>
                              </w:rPr>
                              <w:t>The TA will provide sufficient briefing to enable the following to be defined and as such the relevant selections to the generic SoA definitions. This process supports the development of the initial SoA from the tool. The agreed selection options are listed here. Pick the relevant number in each row and delete the remainder</w:t>
                            </w:r>
                            <w:r w:rsidRPr="002D74B9">
                              <w:rPr>
                                <w:rFonts w:cs="Arial"/>
                                <w:iCs/>
                              </w:rPr>
                              <w:t xml:space="preserve"> [number of pupils, type of school, nursery FTE, sixth form numbers (total), over/above pupil numbers with ECHP, special units etc.]</w:t>
                            </w:r>
                          </w:p>
                        </w:txbxContent>
                      </wps:txbx>
                      <wps:bodyPr rot="0" vert="horz" wrap="square" lIns="91440" tIns="45720" rIns="91440" bIns="45720" anchor="t" anchorCtr="0">
                        <a:noAutofit/>
                      </wps:bodyPr>
                    </wps:wsp>
                  </a:graphicData>
                </a:graphic>
              </wp:inline>
            </w:drawing>
          </mc:Choice>
          <mc:Fallback>
            <w:pict>
              <v:shape w14:anchorId="33A5FBF8" id="Text Box 52" o:spid="_x0000_s1042" type="#_x0000_t202" style="width:474.8pt;height:14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IgGAIAACgEAAAOAAAAZHJzL2Uyb0RvYy54bWysk9uO2yAQhu8r9R0Q942dNEcrzmqbbKpK&#10;24O02wfAGMeomKFAYqdP3wF7s2m7vanqC8R44J+Zb4b1TdcochLWSdA5HY9SSoTmUEp9yOnXx/2b&#10;JSXOM10yBVrk9Cwcvdm8frVuTSYmUIMqhSUool3WmpzW3pssSRyvRcPcCIzQ6KzANsyjaQ9JaVmL&#10;6o1KJmk6T1qwpbHAhXP4d9c76SbqV5Xg/nNVOeGJyinm5uNq41qENdmsWXawzNSSD2mwf8iiYVJj&#10;0IvUjnlGjlb+IdVIbsFB5UccmgSqSnIRa8Bqxulv1TzUzIhYC8Jx5oLJ/T9Z/un0YL5Y4rt30GED&#10;YxHO3AP/5oiGbc30QdxaC20tWImBxwFZ0hqXDVcDape5IFK0H6HEJrOjhyjUVbYJVLBOgurYgPMF&#10;uug84fhznk5Wqzm6OPrGi+VsMlvEGCx7um6s8+8FNCRscmqxq1Gene6dD+mw7OlIiOZAyXIvlYqG&#10;PRRbZcmJ4QRs97vt3dtB/ZdjSpM2pysM3hP4q0Qav5ckGulxlJVscrq8HGJZ4HanyzhonknV7zFl&#10;pQeQgV1P0XdFR2SJHOYhQgBbQHlGtBb60cWnhpsa7A9KWhzbnLrvR2YFJeqDxvasxtNpmPNoTGeL&#10;CRr22lNce5jmKJVTT0m/3fr4NgI4DbfYxkpGwM+ZDDnjOEbuw9MJ835tx1PPD3zzEwAA//8DAFBL&#10;AwQUAAYACAAAACEAV52fr90AAAAFAQAADwAAAGRycy9kb3ducmV2LnhtbEyPQUvDQBCF74L/YRnB&#10;m92kSGljNkXEHnIKrVXwNs2OSTQ7G7LbZPXXu3rRy8DjPd77Jt8G04uJRtdZVpAuEhDEtdUdNwqO&#10;T7ubNQjnkTX2lknBJznYFpcXOWbazryn6eAbEUvYZaig9X7IpHR1Swbdwg7E0Xuzo0Ef5dhIPeIc&#10;y00vl0mykgY7jgstDvTQUv1xOBsF1a567TCU+/Lxy7yX8/P04kKl1PVVuL8D4Sn4vzD84Ed0KCLT&#10;yZ5ZO9EriI/43xu9ze1mBeKkYLlOU5BFLv/TF98AAAD//wMAUEsBAi0AFAAGAAgAAAAhALaDOJL+&#10;AAAA4QEAABMAAAAAAAAAAAAAAAAAAAAAAFtDb250ZW50X1R5cGVzXS54bWxQSwECLQAUAAYACAAA&#10;ACEAOP0h/9YAAACUAQAACwAAAAAAAAAAAAAAAAAvAQAAX3JlbHMvLnJlbHNQSwECLQAUAAYACAAA&#10;ACEA4IqiIBgCAAAoBAAADgAAAAAAAAAAAAAAAAAuAgAAZHJzL2Uyb0RvYy54bWxQSwECLQAUAAYA&#10;CAAAACEAV52fr90AAAAFAQAADwAAAAAAAAAAAAAAAAByBAAAZHJzL2Rvd25yZXYueG1sUEsFBgAA&#10;AAAEAAQA8wAAAHwFAAAAAA==&#10;" fillcolor="#cfdce3">
                <v:textbox>
                  <w:txbxContent>
                    <w:p w14:paraId="0E68B040" w14:textId="77777777" w:rsidR="00205F61" w:rsidRPr="002D74B9" w:rsidRDefault="000D5AEA" w:rsidP="00562D6E">
                      <w:pPr>
                        <w:rPr>
                          <w:b/>
                          <w:bCs/>
                          <w:iCs/>
                        </w:rPr>
                      </w:pPr>
                      <w:r w:rsidRPr="002D74B9">
                        <w:rPr>
                          <w:rFonts w:cs="Arial"/>
                          <w:iCs/>
                        </w:rPr>
                        <w:t>[</w:t>
                      </w:r>
                      <w:r w:rsidRPr="002D74B9">
                        <w:rPr>
                          <w:b/>
                          <w:bCs/>
                          <w:iCs/>
                        </w:rPr>
                        <w:t xml:space="preserve">Drafting note: </w:t>
                      </w:r>
                    </w:p>
                    <w:p w14:paraId="2AD680A4" w14:textId="529A8EE4" w:rsidR="000D5AEA" w:rsidRPr="002D74B9" w:rsidRDefault="000D5AEA" w:rsidP="00562D6E">
                      <w:pPr>
                        <w:rPr>
                          <w:iCs/>
                        </w:rPr>
                      </w:pPr>
                      <w:r w:rsidRPr="002D74B9">
                        <w:rPr>
                          <w:iCs/>
                        </w:rPr>
                        <w:t xml:space="preserve">The TA will provide sufficient briefing to enable the following to be defined and as such the relevant selections to the generic </w:t>
                      </w:r>
                      <w:proofErr w:type="spellStart"/>
                      <w:r w:rsidRPr="002D74B9">
                        <w:rPr>
                          <w:iCs/>
                        </w:rPr>
                        <w:t>SoA</w:t>
                      </w:r>
                      <w:proofErr w:type="spellEnd"/>
                      <w:r w:rsidRPr="002D74B9">
                        <w:rPr>
                          <w:iCs/>
                        </w:rPr>
                        <w:t xml:space="preserve"> definitions. This process supports the development of the initial </w:t>
                      </w:r>
                      <w:proofErr w:type="spellStart"/>
                      <w:r w:rsidRPr="002D74B9">
                        <w:rPr>
                          <w:iCs/>
                        </w:rPr>
                        <w:t>SoA</w:t>
                      </w:r>
                      <w:proofErr w:type="spellEnd"/>
                      <w:r w:rsidRPr="002D74B9">
                        <w:rPr>
                          <w:iCs/>
                        </w:rPr>
                        <w:t xml:space="preserve"> from the tool. The agreed selection options are listed here. Pick the relevant number in each row and delete the remainder</w:t>
                      </w:r>
                      <w:r w:rsidRPr="002D74B9">
                        <w:rPr>
                          <w:rFonts w:cs="Arial"/>
                          <w:iCs/>
                        </w:rPr>
                        <w:t xml:space="preserve"> [number of pupils, type of school, nursery FTE, sixth form numbers (total), over/above pupil numbers with ECHP, special units etc.]</w:t>
                      </w:r>
                    </w:p>
                  </w:txbxContent>
                </v:textbox>
                <w10:anchorlock/>
              </v:shape>
            </w:pict>
          </mc:Fallback>
        </mc:AlternateContent>
      </w:r>
    </w:p>
    <w:tbl>
      <w:tblPr>
        <w:tblStyle w:val="TableGrid"/>
        <w:tblW w:w="9523" w:type="dxa"/>
        <w:tblInd w:w="-5" w:type="dxa"/>
        <w:tblLook w:val="04A0" w:firstRow="1" w:lastRow="0" w:firstColumn="1" w:lastColumn="0" w:noHBand="0" w:noVBand="1"/>
      </w:tblPr>
      <w:tblGrid>
        <w:gridCol w:w="4358"/>
        <w:gridCol w:w="5165"/>
      </w:tblGrid>
      <w:tr w:rsidR="0040394E" w:rsidRPr="00207B67" w14:paraId="571E0C08" w14:textId="77777777">
        <w:trPr>
          <w:trHeight w:val="308"/>
        </w:trPr>
        <w:tc>
          <w:tcPr>
            <w:tcW w:w="4358" w:type="dxa"/>
            <w:shd w:val="clear" w:color="auto" w:fill="CFDCE3"/>
          </w:tcPr>
          <w:p w14:paraId="2BAF52F9" w14:textId="77777777" w:rsidR="0040394E" w:rsidRPr="002D74B9" w:rsidRDefault="0040394E" w:rsidP="00994890">
            <w:pPr>
              <w:pStyle w:val="TableHeader"/>
            </w:pPr>
            <w:r w:rsidRPr="002D74B9">
              <w:t>School Information</w:t>
            </w:r>
          </w:p>
        </w:tc>
        <w:tc>
          <w:tcPr>
            <w:tcW w:w="5165" w:type="dxa"/>
            <w:shd w:val="clear" w:color="auto" w:fill="CFDCE3"/>
          </w:tcPr>
          <w:p w14:paraId="000EE970" w14:textId="77777777" w:rsidR="0040394E" w:rsidRPr="002D74B9" w:rsidRDefault="0040394E" w:rsidP="00994890">
            <w:pPr>
              <w:pStyle w:val="TableHeader"/>
            </w:pPr>
            <w:proofErr w:type="spellStart"/>
            <w:r w:rsidRPr="002D74B9">
              <w:t>SoA</w:t>
            </w:r>
            <w:proofErr w:type="spellEnd"/>
            <w:r w:rsidRPr="002D74B9">
              <w:t xml:space="preserve"> tool Selection Option</w:t>
            </w:r>
          </w:p>
        </w:tc>
      </w:tr>
      <w:tr w:rsidR="0040394E" w:rsidRPr="00207B67" w14:paraId="6413F095" w14:textId="77777777">
        <w:trPr>
          <w:trHeight w:val="1276"/>
        </w:trPr>
        <w:tc>
          <w:tcPr>
            <w:tcW w:w="4358" w:type="dxa"/>
            <w:shd w:val="clear" w:color="auto" w:fill="auto"/>
          </w:tcPr>
          <w:p w14:paraId="36C07E67" w14:textId="77777777" w:rsidR="0040394E" w:rsidRPr="002D74B9" w:rsidRDefault="0040394E" w:rsidP="00994890">
            <w:pPr>
              <w:pStyle w:val="TableRow"/>
            </w:pPr>
            <w:r w:rsidRPr="002D74B9">
              <w:t>Age Range</w:t>
            </w:r>
          </w:p>
        </w:tc>
        <w:tc>
          <w:tcPr>
            <w:tcW w:w="5165" w:type="dxa"/>
            <w:shd w:val="clear" w:color="auto" w:fill="auto"/>
          </w:tcPr>
          <w:p w14:paraId="11BE0153" w14:textId="77777777" w:rsidR="0040394E" w:rsidRPr="002D74B9" w:rsidRDefault="0040394E" w:rsidP="00994890">
            <w:pPr>
              <w:pStyle w:val="TableRow"/>
            </w:pPr>
            <w:r w:rsidRPr="002D74B9">
              <w:t>Primary: 3-7, 3-11, 4-7, 4-9, 4-11, 7-11</w:t>
            </w:r>
          </w:p>
          <w:p w14:paraId="22675208" w14:textId="77777777" w:rsidR="0040394E" w:rsidRPr="002D74B9" w:rsidRDefault="0040394E" w:rsidP="00994890">
            <w:pPr>
              <w:pStyle w:val="TableRow"/>
            </w:pPr>
            <w:r w:rsidRPr="002D74B9">
              <w:t>Secondary: 11-14, 11-16, 12-16, 13-16, 14-16, 11-18, 12-18, 13-18, 14-18, 16-18</w:t>
            </w:r>
          </w:p>
          <w:p w14:paraId="7D05D6F2" w14:textId="77777777" w:rsidR="0040394E" w:rsidRPr="002D74B9" w:rsidRDefault="0040394E" w:rsidP="00994890">
            <w:pPr>
              <w:pStyle w:val="TableRow"/>
            </w:pPr>
            <w:r w:rsidRPr="002D74B9">
              <w:t>How many staff will there be (FTE) approximately?</w:t>
            </w:r>
          </w:p>
        </w:tc>
      </w:tr>
      <w:tr w:rsidR="0040394E" w:rsidRPr="00207B67" w14:paraId="788B8F0B" w14:textId="77777777">
        <w:trPr>
          <w:trHeight w:val="3140"/>
        </w:trPr>
        <w:tc>
          <w:tcPr>
            <w:tcW w:w="4358" w:type="dxa"/>
            <w:shd w:val="clear" w:color="auto" w:fill="auto"/>
          </w:tcPr>
          <w:p w14:paraId="6C0168E8" w14:textId="77777777" w:rsidR="0040394E" w:rsidRPr="002D74B9" w:rsidRDefault="0040394E" w:rsidP="00994890">
            <w:pPr>
              <w:pStyle w:val="TableRow"/>
            </w:pPr>
            <w:r w:rsidRPr="002D74B9">
              <w:t xml:space="preserve">Additionally resourced (SEN) </w:t>
            </w:r>
          </w:p>
        </w:tc>
        <w:tc>
          <w:tcPr>
            <w:tcW w:w="5165" w:type="dxa"/>
            <w:shd w:val="clear" w:color="auto" w:fill="auto"/>
          </w:tcPr>
          <w:p w14:paraId="0D2271E3" w14:textId="77777777" w:rsidR="0040394E" w:rsidRPr="002D74B9" w:rsidRDefault="0040394E" w:rsidP="00994890">
            <w:pPr>
              <w:pStyle w:val="TableRow"/>
            </w:pPr>
            <w:r w:rsidRPr="002D74B9">
              <w:t xml:space="preserve">Integrated SRP for HI </w:t>
            </w:r>
            <w:r w:rsidRPr="002D74B9">
              <w:br/>
              <w:t>Integrated SRP for VI</w:t>
            </w:r>
            <w:r w:rsidRPr="002D74B9">
              <w:br/>
              <w:t>Integrated SRP for SLCN</w:t>
            </w:r>
            <w:r w:rsidRPr="002D74B9">
              <w:br/>
              <w:t>Integrated SRP for ASD</w:t>
            </w:r>
            <w:r w:rsidRPr="002D74B9">
              <w:br/>
              <w:t>Integrated SRP for PD</w:t>
            </w:r>
          </w:p>
          <w:p w14:paraId="7D77D0A0" w14:textId="77777777" w:rsidR="0040394E" w:rsidRPr="002D74B9" w:rsidRDefault="0040394E" w:rsidP="00994890">
            <w:pPr>
              <w:pStyle w:val="TableRow"/>
            </w:pPr>
            <w:r w:rsidRPr="002D74B9">
              <w:t>Designated unit for HI</w:t>
            </w:r>
            <w:r w:rsidRPr="002D74B9">
              <w:br/>
              <w:t>Designated unit for VI</w:t>
            </w:r>
            <w:r w:rsidRPr="002D74B9">
              <w:br/>
              <w:t>Designated unit for SLCN</w:t>
            </w:r>
            <w:r w:rsidRPr="002D74B9">
              <w:br/>
              <w:t>Designated unit for ASD</w:t>
            </w:r>
            <w:r w:rsidRPr="002D74B9">
              <w:br/>
              <w:t>Designated unit for BD</w:t>
            </w:r>
            <w:r w:rsidRPr="002D74B9">
              <w:br/>
              <w:t>Designated unit for PD</w:t>
            </w:r>
          </w:p>
        </w:tc>
      </w:tr>
      <w:tr w:rsidR="0040394E" w:rsidRPr="00207B67" w14:paraId="19DC13F9" w14:textId="77777777">
        <w:trPr>
          <w:trHeight w:val="447"/>
        </w:trPr>
        <w:tc>
          <w:tcPr>
            <w:tcW w:w="4358" w:type="dxa"/>
            <w:shd w:val="clear" w:color="auto" w:fill="auto"/>
          </w:tcPr>
          <w:p w14:paraId="1CFBA231" w14:textId="77777777" w:rsidR="0040394E" w:rsidRPr="002D74B9" w:rsidRDefault="0040394E" w:rsidP="00994890">
            <w:pPr>
              <w:pStyle w:val="TableRow"/>
            </w:pPr>
            <w:r w:rsidRPr="002D74B9">
              <w:t>Site Type</w:t>
            </w:r>
          </w:p>
        </w:tc>
        <w:tc>
          <w:tcPr>
            <w:tcW w:w="5165" w:type="dxa"/>
            <w:shd w:val="clear" w:color="auto" w:fill="auto"/>
          </w:tcPr>
          <w:p w14:paraId="7C89FBC0" w14:textId="77777777" w:rsidR="0040394E" w:rsidRPr="002D74B9" w:rsidRDefault="0040394E" w:rsidP="00994890">
            <w:pPr>
              <w:pStyle w:val="TableRow"/>
            </w:pPr>
            <w:r w:rsidRPr="002D74B9">
              <w:t>Ample site (2/3/4)</w:t>
            </w:r>
          </w:p>
          <w:p w14:paraId="548BFFAB" w14:textId="77777777" w:rsidR="0040394E" w:rsidRPr="002D74B9" w:rsidRDefault="0040394E" w:rsidP="00994890">
            <w:pPr>
              <w:pStyle w:val="TableRow"/>
            </w:pPr>
            <w:r w:rsidRPr="002D74B9">
              <w:t>Tight site (2/3/4)</w:t>
            </w:r>
          </w:p>
        </w:tc>
      </w:tr>
      <w:tr w:rsidR="0040394E" w:rsidRPr="00207B67" w14:paraId="179568D1" w14:textId="77777777">
        <w:trPr>
          <w:trHeight w:val="697"/>
        </w:trPr>
        <w:tc>
          <w:tcPr>
            <w:tcW w:w="4358" w:type="dxa"/>
            <w:shd w:val="clear" w:color="auto" w:fill="auto"/>
          </w:tcPr>
          <w:p w14:paraId="2AF6EA8F" w14:textId="77777777" w:rsidR="0040394E" w:rsidRPr="002D74B9" w:rsidRDefault="0040394E" w:rsidP="00994890">
            <w:pPr>
              <w:pStyle w:val="TableRow"/>
            </w:pPr>
            <w:r w:rsidRPr="002D74B9">
              <w:t>Number of Storeys</w:t>
            </w:r>
          </w:p>
        </w:tc>
        <w:tc>
          <w:tcPr>
            <w:tcW w:w="5165" w:type="dxa"/>
            <w:shd w:val="clear" w:color="auto" w:fill="auto"/>
          </w:tcPr>
          <w:p w14:paraId="5D914524" w14:textId="77777777" w:rsidR="0040394E" w:rsidRPr="002D74B9" w:rsidRDefault="0040394E" w:rsidP="00994890">
            <w:pPr>
              <w:pStyle w:val="TableRow"/>
            </w:pPr>
            <w:r w:rsidRPr="002D74B9">
              <w:t>1 and 2-storey</w:t>
            </w:r>
          </w:p>
          <w:p w14:paraId="29166413" w14:textId="77777777" w:rsidR="0040394E" w:rsidRPr="002D74B9" w:rsidRDefault="0040394E" w:rsidP="00994890">
            <w:pPr>
              <w:pStyle w:val="TableRow"/>
            </w:pPr>
            <w:r w:rsidRPr="002D74B9">
              <w:t>2-storey</w:t>
            </w:r>
          </w:p>
          <w:p w14:paraId="5B09F941" w14:textId="77777777" w:rsidR="0040394E" w:rsidRPr="002D74B9" w:rsidRDefault="0040394E" w:rsidP="00994890">
            <w:pPr>
              <w:pStyle w:val="TableRow"/>
            </w:pPr>
            <w:r w:rsidRPr="002D74B9">
              <w:t>3-storey</w:t>
            </w:r>
          </w:p>
          <w:p w14:paraId="28AC0FFA" w14:textId="77777777" w:rsidR="0040394E" w:rsidRPr="002D74B9" w:rsidRDefault="0040394E" w:rsidP="00994890">
            <w:pPr>
              <w:pStyle w:val="TableRow"/>
            </w:pPr>
            <w:r w:rsidRPr="002D74B9">
              <w:t>4-storey</w:t>
            </w:r>
          </w:p>
          <w:p w14:paraId="6BEDA9BB" w14:textId="77777777" w:rsidR="0040394E" w:rsidRPr="002D74B9" w:rsidRDefault="0040394E" w:rsidP="00994890">
            <w:pPr>
              <w:pStyle w:val="TableRow"/>
            </w:pPr>
            <w:r w:rsidRPr="002D74B9">
              <w:t>5-storey</w:t>
            </w:r>
          </w:p>
        </w:tc>
      </w:tr>
      <w:tr w:rsidR="0040394E" w:rsidRPr="00207B67" w14:paraId="746913C3" w14:textId="77777777">
        <w:trPr>
          <w:trHeight w:val="447"/>
        </w:trPr>
        <w:tc>
          <w:tcPr>
            <w:tcW w:w="4358" w:type="dxa"/>
            <w:shd w:val="clear" w:color="auto" w:fill="auto"/>
          </w:tcPr>
          <w:p w14:paraId="59E2D365" w14:textId="77777777" w:rsidR="0040394E" w:rsidRPr="002D74B9" w:rsidRDefault="0040394E" w:rsidP="00994890">
            <w:pPr>
              <w:pStyle w:val="TableRow"/>
            </w:pPr>
            <w:r w:rsidRPr="002D74B9">
              <w:t>Existing buildings to be</w:t>
            </w:r>
          </w:p>
        </w:tc>
        <w:tc>
          <w:tcPr>
            <w:tcW w:w="5165" w:type="dxa"/>
            <w:shd w:val="clear" w:color="auto" w:fill="auto"/>
          </w:tcPr>
          <w:p w14:paraId="6DD4AFBE" w14:textId="77777777" w:rsidR="0040394E" w:rsidRPr="002D74B9" w:rsidRDefault="0040394E" w:rsidP="00994890">
            <w:pPr>
              <w:pStyle w:val="TableRow"/>
            </w:pPr>
            <w:r w:rsidRPr="002D74B9">
              <w:t>None (all new)</w:t>
            </w:r>
          </w:p>
          <w:p w14:paraId="1366F500" w14:textId="77777777" w:rsidR="0040394E" w:rsidRPr="002D74B9" w:rsidRDefault="0040394E" w:rsidP="00994890">
            <w:pPr>
              <w:pStyle w:val="TableRow"/>
            </w:pPr>
            <w:r w:rsidRPr="002D74B9">
              <w:t>Some retained</w:t>
            </w:r>
          </w:p>
          <w:p w14:paraId="6FD1C6E8" w14:textId="77777777" w:rsidR="0040394E" w:rsidRPr="002D74B9" w:rsidRDefault="0040394E" w:rsidP="00994890">
            <w:pPr>
              <w:pStyle w:val="TableRow"/>
            </w:pPr>
            <w:r w:rsidRPr="002D74B9">
              <w:t>Some refurbished</w:t>
            </w:r>
          </w:p>
          <w:p w14:paraId="5DC89E2D" w14:textId="77777777" w:rsidR="0040394E" w:rsidRPr="002D74B9" w:rsidRDefault="0040394E" w:rsidP="00994890">
            <w:pPr>
              <w:pStyle w:val="TableRow"/>
            </w:pPr>
            <w:r w:rsidRPr="002D74B9">
              <w:t>All existing</w:t>
            </w:r>
          </w:p>
        </w:tc>
      </w:tr>
      <w:tr w:rsidR="0040394E" w:rsidRPr="00207B67" w14:paraId="2F71065C" w14:textId="77777777" w:rsidTr="002D74B9">
        <w:trPr>
          <w:trHeight w:val="132"/>
        </w:trPr>
        <w:tc>
          <w:tcPr>
            <w:tcW w:w="4358" w:type="dxa"/>
            <w:shd w:val="clear" w:color="auto" w:fill="auto"/>
          </w:tcPr>
          <w:p w14:paraId="7E2823DC" w14:textId="77777777" w:rsidR="0040394E" w:rsidRPr="002D74B9" w:rsidRDefault="0040394E" w:rsidP="00994890">
            <w:pPr>
              <w:pStyle w:val="TableRow"/>
            </w:pPr>
            <w:r w:rsidRPr="002D74B9">
              <w:t>Generic Curriculum (secondary)</w:t>
            </w:r>
          </w:p>
        </w:tc>
        <w:tc>
          <w:tcPr>
            <w:tcW w:w="5165" w:type="dxa"/>
            <w:shd w:val="clear" w:color="auto" w:fill="auto"/>
          </w:tcPr>
          <w:p w14:paraId="64F4B138" w14:textId="77777777" w:rsidR="0040394E" w:rsidRPr="002D74B9" w:rsidRDefault="0040394E" w:rsidP="00994890">
            <w:pPr>
              <w:pStyle w:val="TableRow"/>
            </w:pPr>
            <w:r w:rsidRPr="002D74B9">
              <w:t>Practical</w:t>
            </w:r>
          </w:p>
          <w:p w14:paraId="1A3FACC1" w14:textId="77777777" w:rsidR="0040394E" w:rsidRPr="002D74B9" w:rsidRDefault="0040394E" w:rsidP="00994890">
            <w:pPr>
              <w:pStyle w:val="TableRow"/>
            </w:pPr>
            <w:r w:rsidRPr="002D74B9">
              <w:t>Arts-based</w:t>
            </w:r>
          </w:p>
          <w:p w14:paraId="17D321D0" w14:textId="77777777" w:rsidR="0040394E" w:rsidRPr="002D74B9" w:rsidRDefault="0040394E" w:rsidP="00994890">
            <w:pPr>
              <w:pStyle w:val="TableRow"/>
            </w:pPr>
            <w:r w:rsidRPr="002D74B9">
              <w:t>Typical</w:t>
            </w:r>
          </w:p>
          <w:p w14:paraId="19C4D6CC" w14:textId="77777777" w:rsidR="0040394E" w:rsidRPr="002D74B9" w:rsidRDefault="0040394E" w:rsidP="00994890">
            <w:pPr>
              <w:pStyle w:val="TableRow"/>
            </w:pPr>
            <w:r w:rsidRPr="002D74B9">
              <w:lastRenderedPageBreak/>
              <w:t>Academic</w:t>
            </w:r>
          </w:p>
        </w:tc>
      </w:tr>
      <w:tr w:rsidR="0040394E" w:rsidRPr="00207B67" w14:paraId="445A1A69" w14:textId="77777777">
        <w:trPr>
          <w:trHeight w:val="936"/>
        </w:trPr>
        <w:tc>
          <w:tcPr>
            <w:tcW w:w="4358" w:type="dxa"/>
            <w:shd w:val="clear" w:color="auto" w:fill="auto"/>
          </w:tcPr>
          <w:p w14:paraId="1E0DBE62" w14:textId="77777777" w:rsidR="0040394E" w:rsidRPr="002D74B9" w:rsidRDefault="0040394E" w:rsidP="00994890">
            <w:pPr>
              <w:pStyle w:val="TableRow"/>
            </w:pPr>
            <w:r w:rsidRPr="002D74B9">
              <w:lastRenderedPageBreak/>
              <w:t>Infant organisation</w:t>
            </w:r>
          </w:p>
        </w:tc>
        <w:tc>
          <w:tcPr>
            <w:tcW w:w="5165" w:type="dxa"/>
            <w:shd w:val="clear" w:color="auto" w:fill="auto"/>
          </w:tcPr>
          <w:p w14:paraId="104D699B" w14:textId="77777777" w:rsidR="0040394E" w:rsidRPr="002D74B9" w:rsidRDefault="0040394E" w:rsidP="00994890">
            <w:pPr>
              <w:pStyle w:val="TableRow"/>
            </w:pPr>
            <w:r w:rsidRPr="002D74B9">
              <w:t>All practical in classrooms</w:t>
            </w:r>
          </w:p>
          <w:p w14:paraId="04D91509" w14:textId="77777777" w:rsidR="0040394E" w:rsidRPr="002D74B9" w:rsidRDefault="0040394E" w:rsidP="00994890">
            <w:pPr>
              <w:pStyle w:val="TableRow"/>
            </w:pPr>
            <w:r w:rsidRPr="002D74B9">
              <w:t>Specialist practical spaces</w:t>
            </w:r>
          </w:p>
          <w:p w14:paraId="1708B6D0" w14:textId="77777777" w:rsidR="0040394E" w:rsidRPr="002D74B9" w:rsidRDefault="0040394E" w:rsidP="00994890">
            <w:pPr>
              <w:pStyle w:val="TableRow"/>
            </w:pPr>
            <w:r w:rsidRPr="002D74B9">
              <w:t xml:space="preserve">Semi-open </w:t>
            </w:r>
            <w:proofErr w:type="spellStart"/>
            <w:r w:rsidRPr="002D74B9">
              <w:t>classbases</w:t>
            </w:r>
            <w:proofErr w:type="spellEnd"/>
            <w:r w:rsidRPr="002D74B9">
              <w:t xml:space="preserve"> + shared</w:t>
            </w:r>
          </w:p>
        </w:tc>
      </w:tr>
      <w:tr w:rsidR="0040394E" w:rsidRPr="00207B67" w14:paraId="1DE10297" w14:textId="77777777">
        <w:trPr>
          <w:trHeight w:val="936"/>
        </w:trPr>
        <w:tc>
          <w:tcPr>
            <w:tcW w:w="4358" w:type="dxa"/>
            <w:shd w:val="clear" w:color="auto" w:fill="auto"/>
          </w:tcPr>
          <w:p w14:paraId="4FB4079C" w14:textId="77777777" w:rsidR="0040394E" w:rsidRPr="002D74B9" w:rsidRDefault="0040394E" w:rsidP="00994890">
            <w:pPr>
              <w:pStyle w:val="TableRow"/>
            </w:pPr>
            <w:r w:rsidRPr="002D74B9">
              <w:t>Junior organisation</w:t>
            </w:r>
          </w:p>
        </w:tc>
        <w:tc>
          <w:tcPr>
            <w:tcW w:w="5165" w:type="dxa"/>
            <w:shd w:val="clear" w:color="auto" w:fill="auto"/>
          </w:tcPr>
          <w:p w14:paraId="4894C0DD" w14:textId="77777777" w:rsidR="0040394E" w:rsidRPr="002D74B9" w:rsidRDefault="0040394E" w:rsidP="00994890">
            <w:pPr>
              <w:pStyle w:val="TableRow"/>
            </w:pPr>
            <w:r w:rsidRPr="002D74B9">
              <w:t>All practical in classrooms</w:t>
            </w:r>
          </w:p>
          <w:p w14:paraId="0DB7CC49" w14:textId="77777777" w:rsidR="0040394E" w:rsidRPr="002D74B9" w:rsidRDefault="0040394E" w:rsidP="00994890">
            <w:pPr>
              <w:pStyle w:val="TableRow"/>
            </w:pPr>
            <w:r w:rsidRPr="002D74B9">
              <w:t>Specialist practical spaces</w:t>
            </w:r>
          </w:p>
          <w:p w14:paraId="5F24B282" w14:textId="77777777" w:rsidR="0040394E" w:rsidRPr="002D74B9" w:rsidRDefault="0040394E" w:rsidP="00994890">
            <w:pPr>
              <w:pStyle w:val="TableRow"/>
            </w:pPr>
            <w:r w:rsidRPr="002D74B9">
              <w:t>Classrooms + shared teaching</w:t>
            </w:r>
          </w:p>
        </w:tc>
      </w:tr>
    </w:tbl>
    <w:p w14:paraId="26E96B54" w14:textId="03414EFF" w:rsidR="0079220A" w:rsidRDefault="00C03808" w:rsidP="00C03808">
      <w:pPr>
        <w:pStyle w:val="Caption"/>
      </w:pPr>
      <w:r>
        <w:t xml:space="preserve">Table </w:t>
      </w:r>
      <w:r w:rsidR="000C19B8">
        <w:fldChar w:fldCharType="begin"/>
      </w:r>
      <w:r w:rsidR="000C19B8">
        <w:instrText xml:space="preserve"> SEQ Table \* ARABIC </w:instrText>
      </w:r>
      <w:r w:rsidR="000C19B8">
        <w:fldChar w:fldCharType="separate"/>
      </w:r>
      <w:r w:rsidR="00FD4693">
        <w:rPr>
          <w:noProof/>
        </w:rPr>
        <w:t>5</w:t>
      </w:r>
      <w:r w:rsidR="000C19B8">
        <w:rPr>
          <w:noProof/>
        </w:rPr>
        <w:fldChar w:fldCharType="end"/>
      </w:r>
      <w:r>
        <w:t>: Educational drivers</w:t>
      </w:r>
    </w:p>
    <w:p w14:paraId="434AF3D0" w14:textId="1B619714" w:rsidR="00C36520" w:rsidRDefault="00C36520">
      <w:pPr>
        <w:spacing w:after="0" w:line="240" w:lineRule="auto"/>
      </w:pPr>
      <w:r>
        <w:br w:type="page"/>
      </w:r>
    </w:p>
    <w:p w14:paraId="09ED9B28" w14:textId="5625E411" w:rsidR="0040394E" w:rsidRDefault="00C36520" w:rsidP="0040394E">
      <w:r w:rsidRPr="004E1991">
        <w:rPr>
          <w:b/>
          <w:bCs/>
        </w:rPr>
        <w:lastRenderedPageBreak/>
        <w:t xml:space="preserve">Educational </w:t>
      </w:r>
      <w:r w:rsidR="000E30FA">
        <w:rPr>
          <w:b/>
          <w:bCs/>
        </w:rPr>
        <w:t>v</w:t>
      </w:r>
      <w:r w:rsidRPr="004E1991">
        <w:rPr>
          <w:b/>
          <w:bCs/>
        </w:rPr>
        <w:t>ision</w:t>
      </w:r>
    </w:p>
    <w:p w14:paraId="68850579" w14:textId="3696764A" w:rsidR="00C36520" w:rsidRDefault="004E1991" w:rsidP="0040394E">
      <w:r w:rsidRPr="00A66BC1">
        <w:rPr>
          <w:noProof/>
        </w:rPr>
        <mc:AlternateContent>
          <mc:Choice Requires="wps">
            <w:drawing>
              <wp:inline distT="0" distB="0" distL="0" distR="0" wp14:anchorId="4544D40B" wp14:editId="3509DFE4">
                <wp:extent cx="6029960" cy="7566781"/>
                <wp:effectExtent l="0" t="0" r="27940" b="15240"/>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7566781"/>
                        </a:xfrm>
                        <a:prstGeom prst="rect">
                          <a:avLst/>
                        </a:prstGeom>
                        <a:solidFill>
                          <a:srgbClr val="CFDCE3"/>
                        </a:solidFill>
                        <a:ln w="9525">
                          <a:solidFill>
                            <a:srgbClr val="000000"/>
                          </a:solidFill>
                          <a:miter lim="800000"/>
                          <a:headEnd/>
                          <a:tailEnd/>
                        </a:ln>
                      </wps:spPr>
                      <wps:txbx>
                        <w:txbxContent>
                          <w:p w14:paraId="4325D1CD" w14:textId="77777777" w:rsidR="00B97D64" w:rsidRPr="00AA5326" w:rsidRDefault="004E1991" w:rsidP="00ED7683">
                            <w:pPr>
                              <w:rPr>
                                <w:iCs/>
                              </w:rPr>
                            </w:pPr>
                            <w:r w:rsidRPr="00AA5326">
                              <w:rPr>
                                <w:rFonts w:cs="Arial"/>
                                <w:iCs/>
                              </w:rPr>
                              <w:t>[</w:t>
                            </w:r>
                            <w:r w:rsidRPr="00AA5326">
                              <w:rPr>
                                <w:b/>
                                <w:bCs/>
                                <w:iCs/>
                              </w:rPr>
                              <w:t>Drafting note:</w:t>
                            </w:r>
                            <w:r w:rsidRPr="00AA5326">
                              <w:rPr>
                                <w:iCs/>
                              </w:rPr>
                              <w:t xml:space="preserve"> </w:t>
                            </w:r>
                          </w:p>
                          <w:p w14:paraId="393AC2C0" w14:textId="6595E958" w:rsidR="004E1991" w:rsidRPr="00AA5326" w:rsidRDefault="004E1991" w:rsidP="00ED7683">
                            <w:pPr>
                              <w:rPr>
                                <w:iCs/>
                              </w:rPr>
                            </w:pPr>
                            <w:r w:rsidRPr="00AA5326">
                              <w:rPr>
                                <w:iCs/>
                              </w:rPr>
                              <w:t xml:space="preserve">The </w:t>
                            </w:r>
                            <w:r w:rsidRPr="00AA5326">
                              <w:rPr>
                                <w:iCs/>
                                <w:color w:val="auto"/>
                              </w:rPr>
                              <w:t>TA</w:t>
                            </w:r>
                            <w:r w:rsidRPr="00AA5326">
                              <w:rPr>
                                <w:iCs/>
                              </w:rPr>
                              <w:t xml:space="preserve"> will work with the RB to produce the Educational Vision, incorporating the guidance found in the Good Estate Management for Schools (GEMS) documentation. The DfE supports the use of GEMS and provides an extensive resource online at </w:t>
                            </w:r>
                            <w:hyperlink r:id="rId16" w:history="1">
                              <w:r w:rsidRPr="00AA5326">
                                <w:rPr>
                                  <w:rStyle w:val="Hyperlink"/>
                                  <w:iCs/>
                                </w:rPr>
                                <w:t>https://www.gov.uk/guidance/good-estate-management-for-schools</w:t>
                              </w:r>
                            </w:hyperlink>
                          </w:p>
                          <w:p w14:paraId="1E4E188B" w14:textId="77777777" w:rsidR="004E1991" w:rsidRPr="00AA5326" w:rsidRDefault="004E1991" w:rsidP="00ED7683">
                            <w:pPr>
                              <w:rPr>
                                <w:iCs/>
                              </w:rPr>
                            </w:pPr>
                            <w:r w:rsidRPr="00AA5326">
                              <w:rPr>
                                <w:iCs/>
                              </w:rPr>
                              <w:t>If available from the RB, their completed GEMS documentation might already include an Educational Vision, which can be taken and developed to include the additional information required for this SSB.</w:t>
                            </w:r>
                          </w:p>
                          <w:p w14:paraId="35104957" w14:textId="77777777" w:rsidR="004E1991" w:rsidRPr="00AA5326" w:rsidRDefault="004E1991" w:rsidP="00ED7683">
                            <w:pPr>
                              <w:rPr>
                                <w:iCs/>
                              </w:rPr>
                            </w:pPr>
                            <w:r w:rsidRPr="00AA5326">
                              <w:rPr>
                                <w:iCs/>
                              </w:rPr>
                              <w:t xml:space="preserve">The </w:t>
                            </w:r>
                            <w:r w:rsidRPr="00AA5326">
                              <w:rPr>
                                <w:iCs/>
                                <w:color w:val="auto"/>
                              </w:rPr>
                              <w:t>TA</w:t>
                            </w:r>
                            <w:r w:rsidRPr="00AA5326">
                              <w:rPr>
                                <w:iCs/>
                              </w:rPr>
                              <w:t xml:space="preserve"> will ensure that the Educational Vision summarises the School’s specific curriculum, pedagogy and organisation, including those planned for the future, to provide a context to the Project Brief. Where this affects the Project Brief, this should also be incorporated into the SoA and ADS (Annex SS1), and the relevant text and reasoning included in the Project Brief. The text should be pragmatic and succinct and be in the context of standardised models (if these are available) and the methodology of off-site construction. In addition to this, it may include, but not limited to the following and as such the text should also be edited appropriately:</w:t>
                            </w:r>
                          </w:p>
                          <w:p w14:paraId="4CDA54F6" w14:textId="77777777" w:rsidR="004E1991" w:rsidRPr="00AA5326" w:rsidRDefault="004E1991" w:rsidP="00ED7683">
                            <w:pPr>
                              <w:pStyle w:val="ListParagraph"/>
                              <w:rPr>
                                <w:iCs/>
                              </w:rPr>
                            </w:pPr>
                            <w:r w:rsidRPr="00AA5326">
                              <w:rPr>
                                <w:iCs/>
                              </w:rPr>
                              <w:t>Particular emphasis on an area of learning or pedagogical approach e.g., a vocationally based curriculum.</w:t>
                            </w:r>
                          </w:p>
                          <w:p w14:paraId="6EFA50B5" w14:textId="77777777" w:rsidR="004E1991" w:rsidRPr="00AA5326" w:rsidRDefault="004E1991" w:rsidP="00ED7683">
                            <w:pPr>
                              <w:pStyle w:val="ListParagraph"/>
                              <w:rPr>
                                <w:iCs/>
                              </w:rPr>
                            </w:pPr>
                            <w:r w:rsidRPr="00AA5326">
                              <w:rPr>
                                <w:iCs/>
                              </w:rPr>
                              <w:t xml:space="preserve">Organisation of Key Stages and mixed age groups.  </w:t>
                            </w:r>
                          </w:p>
                          <w:p w14:paraId="13F72CD0" w14:textId="77777777" w:rsidR="004E1991" w:rsidRPr="00AA5326" w:rsidRDefault="004E1991" w:rsidP="00ED7683">
                            <w:pPr>
                              <w:pStyle w:val="ListParagraph"/>
                              <w:rPr>
                                <w:iCs/>
                              </w:rPr>
                            </w:pPr>
                            <w:r w:rsidRPr="00AA5326">
                              <w:rPr>
                                <w:iCs/>
                              </w:rPr>
                              <w:t>Exceptions to the generic Suites of Spaces model outlined in the GDB, or other curriculum links not identified.</w:t>
                            </w:r>
                          </w:p>
                          <w:p w14:paraId="0C7EE130" w14:textId="77777777" w:rsidR="004E1991" w:rsidRPr="00AA5326" w:rsidRDefault="004E1991" w:rsidP="00ED7683">
                            <w:pPr>
                              <w:pStyle w:val="ListParagraph"/>
                              <w:rPr>
                                <w:iCs/>
                              </w:rPr>
                            </w:pPr>
                            <w:r w:rsidRPr="00AA5326">
                              <w:rPr>
                                <w:iCs/>
                              </w:rPr>
                              <w:t>If the School were to expand in numbers, in what way would the spaces be different/allocated?</w:t>
                            </w:r>
                          </w:p>
                          <w:p w14:paraId="7A9195B2" w14:textId="77777777" w:rsidR="004E1991" w:rsidRPr="00AA5326" w:rsidRDefault="004E1991" w:rsidP="00ED7683">
                            <w:pPr>
                              <w:pStyle w:val="ListParagraph"/>
                              <w:rPr>
                                <w:iCs/>
                              </w:rPr>
                            </w:pPr>
                            <w:r w:rsidRPr="00AA5326">
                              <w:rPr>
                                <w:iCs/>
                              </w:rPr>
                              <w:t>What are the proposed/current movement patterns of pupils and staff e.g., do the pupils change rooms for every lesson or do the teachers come to them?</w:t>
                            </w:r>
                          </w:p>
                          <w:p w14:paraId="3E28D4C3" w14:textId="4ADCEE89" w:rsidR="004E1991" w:rsidRPr="00AA5326" w:rsidRDefault="004E1991" w:rsidP="00ED7683">
                            <w:pPr>
                              <w:pStyle w:val="ListParagraph"/>
                              <w:rPr>
                                <w:iCs/>
                              </w:rPr>
                            </w:pPr>
                            <w:r w:rsidRPr="00AA5326">
                              <w:rPr>
                                <w:iCs/>
                              </w:rPr>
                              <w:t>Which (if any) spaces are likely to be used after School hours and what is the length of time they will be used, does this require solutions different to those in the GDB e.g., for zoning and security?</w:t>
                            </w:r>
                          </w:p>
                          <w:p w14:paraId="3F77037F" w14:textId="77777777" w:rsidR="004E1991" w:rsidRPr="00AA5326" w:rsidRDefault="004E1991" w:rsidP="00ED7683">
                            <w:pPr>
                              <w:pStyle w:val="ListParagraph"/>
                              <w:rPr>
                                <w:iCs/>
                              </w:rPr>
                            </w:pPr>
                            <w:r w:rsidRPr="00AA5326">
                              <w:rPr>
                                <w:iCs/>
                              </w:rPr>
                              <w:t>What range of learning activities (other than PE) take place outside?</w:t>
                            </w:r>
                          </w:p>
                          <w:p w14:paraId="53CE03FD" w14:textId="77777777" w:rsidR="004E1991" w:rsidRPr="00AA5326" w:rsidRDefault="004E1991" w:rsidP="00ED7683">
                            <w:pPr>
                              <w:pStyle w:val="ListParagraph"/>
                              <w:rPr>
                                <w:iCs/>
                              </w:rPr>
                            </w:pPr>
                            <w:r w:rsidRPr="00AA5326">
                              <w:rPr>
                                <w:iCs/>
                              </w:rPr>
                              <w:t>Does the RB have any ambitions to embed sustainability into their curriculum or day-to-day life of the school? If so, are they any opportunities to harness and support this more broadly as part of the project?]</w:t>
                            </w:r>
                          </w:p>
                        </w:txbxContent>
                      </wps:txbx>
                      <wps:bodyPr rot="0" vert="horz" wrap="square" lIns="91440" tIns="45720" rIns="91440" bIns="45720" anchor="t" anchorCtr="0">
                        <a:noAutofit/>
                      </wps:bodyPr>
                    </wps:wsp>
                  </a:graphicData>
                </a:graphic>
              </wp:inline>
            </w:drawing>
          </mc:Choice>
          <mc:Fallback>
            <w:pict>
              <v:shape w14:anchorId="4544D40B" id="Text Box 115" o:spid="_x0000_s1043" type="#_x0000_t202" style="width:474.8pt;height:59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rUGAIAACgEAAAOAAAAZHJzL2Uyb0RvYy54bWysk9uO2yAQhu8r9R0Q942dNEcrzmqbbKpK&#10;24O07QNgwDEqZiiQ2Nun74Cz2Wjb3lT1BWI88M/MN8P6pm81OUnnFZiSjkc5JdJwEMocSvrt6/7N&#10;khIfmBFMg5ElfZSe3mxev1p3tpATaEAL6QiKGF90tqRNCLbIMs8b2TI/AisNOmtwLQtoukMmHOtQ&#10;vdXZJM/nWQdOWAdceo9/d4OTbpJ+XUsePte1l4HokmJuIa0urVVcs82aFQfHbKP4OQ32D1m0TBkM&#10;epHascDI0anfpFrFHXiow4hDm0FdKy5TDVjNOH9RzUPDrEy1IBxvL5j8/5Pln04P9osjoX8HPTYw&#10;FeHtPfDvnhjYNswc5K1z0DWSCQw8jsiyzvrifDWi9oWPIlX3EQQ2mR0DJKG+dm2kgnUSVMcGPF6g&#10;yz4Qjj/n+WS1mqOLo28xm88XyyEGK56uW+fDewktiZuSOuxqkmenex9iOqx4OhKjedBK7JXWyXCH&#10;aqsdOTGcgO1+t717myp4cUwb0pV0NZvMBgJ/lcjT9yeJVgUcZa3aki4vh1gRud0ZkQYtMKWHPaas&#10;zRlkZDdQDH3VEyWQ8iJGiGArEI+I1sEwuvjUcNOA+0lJh2NbUv/jyJykRH8w2J7VeDqNc56M6Wwx&#10;QcNde6prDzMcpUoaKBm225DeRgRn4BbbWKsE+DmTc844jon7+enEeb+206nnB775BQAA//8DAFBL&#10;AwQUAAYACAAAACEA0NBfjd0AAAAGAQAADwAAAGRycy9kb3ducmV2LnhtbEyPQU+DQBCF7yb+h82Y&#10;eLMLxhChLI0x9sCJtFYTb1OYAsrOEnYLq7/e1YteXjJ5L+99k2+8HsRMk+0NK4hXEQji2jQ9twoO&#10;z9ubexDWITc4GCYFn2RhU1xe5Jg1ZuEdzXvXilDCNkMFnXNjJqWtO9JoV2YkDt7JTBpdOKdWNhMu&#10;oVwP8jaKEqmx57DQ4UiPHdUf+7NWUG2rtx59uSufvvR7ubzMr9ZXSl1f+Yc1CEfe/YXhBz+gQxGY&#10;jubMjRWDgvCI+9XgpXdpAuIYQnEaJyCLXP7HL74BAAD//wMAUEsBAi0AFAAGAAgAAAAhALaDOJL+&#10;AAAA4QEAABMAAAAAAAAAAAAAAAAAAAAAAFtDb250ZW50X1R5cGVzXS54bWxQSwECLQAUAAYACAAA&#10;ACEAOP0h/9YAAACUAQAACwAAAAAAAAAAAAAAAAAvAQAAX3JlbHMvLnJlbHNQSwECLQAUAAYACAAA&#10;ACEAjSva1BgCAAAoBAAADgAAAAAAAAAAAAAAAAAuAgAAZHJzL2Uyb0RvYy54bWxQSwECLQAUAAYA&#10;CAAAACEA0NBfjd0AAAAGAQAADwAAAAAAAAAAAAAAAAByBAAAZHJzL2Rvd25yZXYueG1sUEsFBgAA&#10;AAAEAAQA8wAAAHwFAAAAAA==&#10;" fillcolor="#cfdce3">
                <v:textbox>
                  <w:txbxContent>
                    <w:p w14:paraId="4325D1CD" w14:textId="77777777" w:rsidR="00B97D64" w:rsidRPr="00AA5326" w:rsidRDefault="004E1991" w:rsidP="00ED7683">
                      <w:pPr>
                        <w:rPr>
                          <w:iCs/>
                        </w:rPr>
                      </w:pPr>
                      <w:r w:rsidRPr="00AA5326">
                        <w:rPr>
                          <w:rFonts w:cs="Arial"/>
                          <w:iCs/>
                        </w:rPr>
                        <w:t>[</w:t>
                      </w:r>
                      <w:r w:rsidRPr="00AA5326">
                        <w:rPr>
                          <w:b/>
                          <w:bCs/>
                          <w:iCs/>
                        </w:rPr>
                        <w:t>Drafting note:</w:t>
                      </w:r>
                      <w:r w:rsidRPr="00AA5326">
                        <w:rPr>
                          <w:iCs/>
                        </w:rPr>
                        <w:t xml:space="preserve"> </w:t>
                      </w:r>
                    </w:p>
                    <w:p w14:paraId="393AC2C0" w14:textId="6595E958" w:rsidR="004E1991" w:rsidRPr="00AA5326" w:rsidRDefault="004E1991" w:rsidP="00ED7683">
                      <w:pPr>
                        <w:rPr>
                          <w:iCs/>
                        </w:rPr>
                      </w:pPr>
                      <w:r w:rsidRPr="00AA5326">
                        <w:rPr>
                          <w:iCs/>
                        </w:rPr>
                        <w:t xml:space="preserve">The </w:t>
                      </w:r>
                      <w:r w:rsidRPr="00AA5326">
                        <w:rPr>
                          <w:iCs/>
                          <w:color w:val="auto"/>
                        </w:rPr>
                        <w:t>TA</w:t>
                      </w:r>
                      <w:r w:rsidRPr="00AA5326">
                        <w:rPr>
                          <w:iCs/>
                        </w:rPr>
                        <w:t xml:space="preserve"> will work with the RB to produce the Educational Vision, incorporating the guidance found in the Good Estate Management for Schools (GEMS) documentation. The DfE supports the use of GEMS and provides an extensive resource online at </w:t>
                      </w:r>
                      <w:hyperlink r:id="rId17" w:history="1">
                        <w:r w:rsidRPr="00AA5326">
                          <w:rPr>
                            <w:rStyle w:val="Hyperlink"/>
                            <w:iCs/>
                          </w:rPr>
                          <w:t>https://www.gov.uk/guidance/good-estate-management-for-schools</w:t>
                        </w:r>
                      </w:hyperlink>
                    </w:p>
                    <w:p w14:paraId="1E4E188B" w14:textId="77777777" w:rsidR="004E1991" w:rsidRPr="00AA5326" w:rsidRDefault="004E1991" w:rsidP="00ED7683">
                      <w:pPr>
                        <w:rPr>
                          <w:iCs/>
                        </w:rPr>
                      </w:pPr>
                      <w:r w:rsidRPr="00AA5326">
                        <w:rPr>
                          <w:iCs/>
                        </w:rPr>
                        <w:t>If available from the RB, their completed GEMS documentation might already include an Educational Vision, which can be taken and developed to include the additional information required for this SSB.</w:t>
                      </w:r>
                    </w:p>
                    <w:p w14:paraId="35104957" w14:textId="77777777" w:rsidR="004E1991" w:rsidRPr="00AA5326" w:rsidRDefault="004E1991" w:rsidP="00ED7683">
                      <w:pPr>
                        <w:rPr>
                          <w:iCs/>
                        </w:rPr>
                      </w:pPr>
                      <w:r w:rsidRPr="00AA5326">
                        <w:rPr>
                          <w:iCs/>
                        </w:rPr>
                        <w:t xml:space="preserve">The </w:t>
                      </w:r>
                      <w:r w:rsidRPr="00AA5326">
                        <w:rPr>
                          <w:iCs/>
                          <w:color w:val="auto"/>
                        </w:rPr>
                        <w:t>TA</w:t>
                      </w:r>
                      <w:r w:rsidRPr="00AA5326">
                        <w:rPr>
                          <w:iCs/>
                        </w:rPr>
                        <w:t xml:space="preserve"> will ensure that the Educational Vision summarises the </w:t>
                      </w:r>
                      <w:proofErr w:type="gramStart"/>
                      <w:r w:rsidRPr="00AA5326">
                        <w:rPr>
                          <w:iCs/>
                        </w:rPr>
                        <w:t>School’s</w:t>
                      </w:r>
                      <w:proofErr w:type="gramEnd"/>
                      <w:r w:rsidRPr="00AA5326">
                        <w:rPr>
                          <w:iCs/>
                        </w:rPr>
                        <w:t xml:space="preserve"> specific curriculum, pedagogy and organisation, including those planned for the future, to provide a context to the Project Brief. Where this affects the Project Brief, this should also be incorporated into the </w:t>
                      </w:r>
                      <w:proofErr w:type="spellStart"/>
                      <w:r w:rsidRPr="00AA5326">
                        <w:rPr>
                          <w:iCs/>
                        </w:rPr>
                        <w:t>SoA</w:t>
                      </w:r>
                      <w:proofErr w:type="spellEnd"/>
                      <w:r w:rsidRPr="00AA5326">
                        <w:rPr>
                          <w:iCs/>
                        </w:rPr>
                        <w:t xml:space="preserve"> and ADS (Annex SS1), and the relevant text and reasoning included in the Project Brief. The text should be pragmatic and succinct and be in the context of standardised models (if these are available) and the methodology of off-site construction. In addition to this, it may include, but not limited to the following and as such the text should also be edited appropriately:</w:t>
                      </w:r>
                    </w:p>
                    <w:p w14:paraId="4CDA54F6" w14:textId="77777777" w:rsidR="004E1991" w:rsidRPr="00AA5326" w:rsidRDefault="004E1991" w:rsidP="00ED7683">
                      <w:pPr>
                        <w:pStyle w:val="ListParagraph"/>
                        <w:rPr>
                          <w:iCs/>
                        </w:rPr>
                      </w:pPr>
                      <w:proofErr w:type="gramStart"/>
                      <w:r w:rsidRPr="00AA5326">
                        <w:rPr>
                          <w:iCs/>
                        </w:rPr>
                        <w:t>Particular emphasis</w:t>
                      </w:r>
                      <w:proofErr w:type="gramEnd"/>
                      <w:r w:rsidRPr="00AA5326">
                        <w:rPr>
                          <w:iCs/>
                        </w:rPr>
                        <w:t xml:space="preserve"> on an area of learning or pedagogical approach e.g., a vocationally based curriculum.</w:t>
                      </w:r>
                    </w:p>
                    <w:p w14:paraId="6EFA50B5" w14:textId="77777777" w:rsidR="004E1991" w:rsidRPr="00AA5326" w:rsidRDefault="004E1991" w:rsidP="00ED7683">
                      <w:pPr>
                        <w:pStyle w:val="ListParagraph"/>
                        <w:rPr>
                          <w:iCs/>
                        </w:rPr>
                      </w:pPr>
                      <w:r w:rsidRPr="00AA5326">
                        <w:rPr>
                          <w:iCs/>
                        </w:rPr>
                        <w:t xml:space="preserve">Organisation of Key Stages and mixed age groups.  </w:t>
                      </w:r>
                    </w:p>
                    <w:p w14:paraId="13F72CD0" w14:textId="77777777" w:rsidR="004E1991" w:rsidRPr="00AA5326" w:rsidRDefault="004E1991" w:rsidP="00ED7683">
                      <w:pPr>
                        <w:pStyle w:val="ListParagraph"/>
                        <w:rPr>
                          <w:iCs/>
                        </w:rPr>
                      </w:pPr>
                      <w:r w:rsidRPr="00AA5326">
                        <w:rPr>
                          <w:iCs/>
                        </w:rPr>
                        <w:t>Exceptions to the generic Suites of Spaces model outlined in the GDB, or other curriculum links not identified.</w:t>
                      </w:r>
                    </w:p>
                    <w:p w14:paraId="0C7EE130" w14:textId="77777777" w:rsidR="004E1991" w:rsidRPr="00AA5326" w:rsidRDefault="004E1991" w:rsidP="00ED7683">
                      <w:pPr>
                        <w:pStyle w:val="ListParagraph"/>
                        <w:rPr>
                          <w:iCs/>
                        </w:rPr>
                      </w:pPr>
                      <w:r w:rsidRPr="00AA5326">
                        <w:rPr>
                          <w:iCs/>
                        </w:rPr>
                        <w:t>If the School were to expand in numbers, in what way would the spaces be different/allocated?</w:t>
                      </w:r>
                    </w:p>
                    <w:p w14:paraId="7A9195B2" w14:textId="77777777" w:rsidR="004E1991" w:rsidRPr="00AA5326" w:rsidRDefault="004E1991" w:rsidP="00ED7683">
                      <w:pPr>
                        <w:pStyle w:val="ListParagraph"/>
                        <w:rPr>
                          <w:iCs/>
                        </w:rPr>
                      </w:pPr>
                      <w:r w:rsidRPr="00AA5326">
                        <w:rPr>
                          <w:iCs/>
                        </w:rPr>
                        <w:t>What are the proposed/current movement patterns of pupils and staff e.g., do the pupils change rooms for every lesson or do the teachers come to them?</w:t>
                      </w:r>
                    </w:p>
                    <w:p w14:paraId="3E28D4C3" w14:textId="4ADCEE89" w:rsidR="004E1991" w:rsidRPr="00AA5326" w:rsidRDefault="004E1991" w:rsidP="00ED7683">
                      <w:pPr>
                        <w:pStyle w:val="ListParagraph"/>
                        <w:rPr>
                          <w:iCs/>
                        </w:rPr>
                      </w:pPr>
                      <w:r w:rsidRPr="00AA5326">
                        <w:rPr>
                          <w:iCs/>
                        </w:rPr>
                        <w:t>Which (if any) spaces are likely to be used after School hours and what is the length of time they will be used, does this require solutions different to those in the GDB e.g., for zoning and security?</w:t>
                      </w:r>
                    </w:p>
                    <w:p w14:paraId="3F77037F" w14:textId="77777777" w:rsidR="004E1991" w:rsidRPr="00AA5326" w:rsidRDefault="004E1991" w:rsidP="00ED7683">
                      <w:pPr>
                        <w:pStyle w:val="ListParagraph"/>
                        <w:rPr>
                          <w:iCs/>
                        </w:rPr>
                      </w:pPr>
                      <w:r w:rsidRPr="00AA5326">
                        <w:rPr>
                          <w:iCs/>
                        </w:rPr>
                        <w:t>What range of learning activities (other than PE) take place outside?</w:t>
                      </w:r>
                    </w:p>
                    <w:p w14:paraId="53CE03FD" w14:textId="77777777" w:rsidR="004E1991" w:rsidRPr="00AA5326" w:rsidRDefault="004E1991" w:rsidP="00ED7683">
                      <w:pPr>
                        <w:pStyle w:val="ListParagraph"/>
                        <w:rPr>
                          <w:iCs/>
                        </w:rPr>
                      </w:pPr>
                      <w:r w:rsidRPr="00AA5326">
                        <w:rPr>
                          <w:iCs/>
                        </w:rPr>
                        <w:t>Does the RB have any ambitions to embed sustainability into their curriculum or day-to-day life of the school? If so, are they any opportunities to harness and support this more broadly as part of the project?]</w:t>
                      </w:r>
                    </w:p>
                  </w:txbxContent>
                </v:textbox>
                <w10:anchorlock/>
              </v:shape>
            </w:pict>
          </mc:Fallback>
        </mc:AlternateContent>
      </w:r>
    </w:p>
    <w:p w14:paraId="65B64D67" w14:textId="0411D9EF" w:rsidR="004B449A" w:rsidRPr="008F716E" w:rsidRDefault="008C1946" w:rsidP="007E7314">
      <w:r w:rsidRPr="008F716E">
        <w:t>2.</w:t>
      </w:r>
      <w:r w:rsidR="00BE6052" w:rsidRPr="008F716E">
        <w:t>4</w:t>
      </w:r>
      <w:r w:rsidRPr="008F716E">
        <w:t xml:space="preserve">.3 </w:t>
      </w:r>
      <w:r w:rsidR="004B449A" w:rsidRPr="008F716E">
        <w:t>The following strategic statement by the RB sets out the purpose and priorities of the organisation and how this drives future policy, practices and decision making.</w:t>
      </w:r>
    </w:p>
    <w:p w14:paraId="10107744" w14:textId="0342A7DF" w:rsidR="007E7314" w:rsidRPr="008F716E" w:rsidRDefault="007E7314" w:rsidP="00307C5A">
      <w:pPr>
        <w:pStyle w:val="ListParagraph"/>
        <w:numPr>
          <w:ilvl w:val="0"/>
          <w:numId w:val="41"/>
        </w:numPr>
      </w:pPr>
      <w:r w:rsidRPr="008F716E">
        <w:t>The RB’s pedagogical and curricular approach is [insert here]</w:t>
      </w:r>
    </w:p>
    <w:p w14:paraId="62BC3129" w14:textId="2F2ECF7C" w:rsidR="007E7314" w:rsidRPr="008F716E" w:rsidRDefault="007E7314" w:rsidP="00307C5A">
      <w:pPr>
        <w:pStyle w:val="ListParagraph"/>
        <w:numPr>
          <w:ilvl w:val="0"/>
          <w:numId w:val="41"/>
        </w:numPr>
      </w:pPr>
      <w:r w:rsidRPr="008F716E">
        <w:t>The School’s organisation of groups/key stages is as follows [insert here]</w:t>
      </w:r>
    </w:p>
    <w:p w14:paraId="68B6DA58" w14:textId="31DA87BD" w:rsidR="007E7314" w:rsidRPr="008F716E" w:rsidRDefault="007E7314" w:rsidP="00307C5A">
      <w:pPr>
        <w:pStyle w:val="ListParagraph"/>
        <w:numPr>
          <w:ilvl w:val="0"/>
          <w:numId w:val="41"/>
        </w:numPr>
      </w:pPr>
      <w:r w:rsidRPr="008F716E">
        <w:lastRenderedPageBreak/>
        <w:t>Exceptions to the generic suites of spaces outlined in the GDB are as follows [insert here]</w:t>
      </w:r>
    </w:p>
    <w:p w14:paraId="49E343C0" w14:textId="27963747" w:rsidR="007E7314" w:rsidRPr="008F716E" w:rsidRDefault="007E7314" w:rsidP="00307C5A">
      <w:pPr>
        <w:pStyle w:val="ListParagraph"/>
        <w:numPr>
          <w:ilvl w:val="0"/>
          <w:numId w:val="41"/>
        </w:numPr>
      </w:pPr>
      <w:r w:rsidRPr="008F716E">
        <w:t>Planned expansion would be allocated as follows [insert here]</w:t>
      </w:r>
    </w:p>
    <w:p w14:paraId="2EAAF82A" w14:textId="48D35B8F" w:rsidR="007E7314" w:rsidRPr="008F716E" w:rsidRDefault="007E7314" w:rsidP="00307C5A">
      <w:pPr>
        <w:pStyle w:val="ListParagraph"/>
        <w:numPr>
          <w:ilvl w:val="0"/>
          <w:numId w:val="41"/>
        </w:numPr>
      </w:pPr>
      <w:r w:rsidRPr="008F716E">
        <w:t>The proposed movement patterns of pupils and staff are as follows [insert here]</w:t>
      </w:r>
    </w:p>
    <w:p w14:paraId="6FFF2DCF" w14:textId="6F6C62B3" w:rsidR="007E7314" w:rsidRPr="008F716E" w:rsidRDefault="007E7314" w:rsidP="00307C5A">
      <w:pPr>
        <w:pStyle w:val="ListParagraph"/>
        <w:numPr>
          <w:ilvl w:val="0"/>
          <w:numId w:val="41"/>
        </w:numPr>
      </w:pPr>
      <w:r w:rsidRPr="008F716E">
        <w:t>The following spaces are likely to be used after hours [insert here]</w:t>
      </w:r>
    </w:p>
    <w:p w14:paraId="2B8D5423" w14:textId="2C13607E" w:rsidR="007E7314" w:rsidRPr="008F716E" w:rsidRDefault="007E7314" w:rsidP="00307C5A">
      <w:pPr>
        <w:pStyle w:val="ListParagraph"/>
        <w:numPr>
          <w:ilvl w:val="0"/>
          <w:numId w:val="41"/>
        </w:numPr>
      </w:pPr>
      <w:r w:rsidRPr="008F716E">
        <w:t>The learning activities (other than PE) that take place outside are [insert here]</w:t>
      </w:r>
    </w:p>
    <w:p w14:paraId="56808457" w14:textId="77777777" w:rsidR="007E7314" w:rsidRPr="008F716E" w:rsidRDefault="007E7314" w:rsidP="00307C5A">
      <w:pPr>
        <w:pStyle w:val="ListParagraph"/>
        <w:numPr>
          <w:ilvl w:val="0"/>
          <w:numId w:val="41"/>
        </w:numPr>
      </w:pPr>
      <w:r w:rsidRPr="008F716E">
        <w:t>The following sustainability ambitions [insert here] have the potential to be supported by the following [insert here] [PM_10_20]</w:t>
      </w:r>
    </w:p>
    <w:p w14:paraId="43379CEE" w14:textId="77777777" w:rsidR="00F604E6" w:rsidRDefault="00F604E6">
      <w:pPr>
        <w:spacing w:after="0" w:line="240" w:lineRule="auto"/>
      </w:pPr>
      <w:r w:rsidRPr="007C0D1C">
        <w:rPr>
          <w:noProof/>
        </w:rPr>
        <mc:AlternateContent>
          <mc:Choice Requires="wps">
            <w:drawing>
              <wp:inline distT="0" distB="0" distL="0" distR="0" wp14:anchorId="3FDAA7C7" wp14:editId="6AFF2CF8">
                <wp:extent cx="6029960" cy="4049486"/>
                <wp:effectExtent l="0" t="0" r="27940" b="27305"/>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049486"/>
                        </a:xfrm>
                        <a:prstGeom prst="rect">
                          <a:avLst/>
                        </a:prstGeom>
                        <a:solidFill>
                          <a:srgbClr val="CFDCE3"/>
                        </a:solidFill>
                        <a:ln w="9525">
                          <a:solidFill>
                            <a:srgbClr val="000000"/>
                          </a:solidFill>
                          <a:miter lim="800000"/>
                          <a:headEnd/>
                          <a:tailEnd/>
                        </a:ln>
                      </wps:spPr>
                      <wps:txbx>
                        <w:txbxContent>
                          <w:p w14:paraId="16B499DA" w14:textId="77777777" w:rsidR="00B97D64" w:rsidRPr="008F716E" w:rsidRDefault="00F604E6" w:rsidP="0084355A">
                            <w:pPr>
                              <w:rPr>
                                <w:iCs/>
                              </w:rPr>
                            </w:pPr>
                            <w:r w:rsidRPr="008F716E">
                              <w:rPr>
                                <w:rFonts w:cs="Arial"/>
                                <w:iCs/>
                              </w:rPr>
                              <w:t>[</w:t>
                            </w:r>
                            <w:r w:rsidRPr="008F716E">
                              <w:rPr>
                                <w:b/>
                                <w:bCs/>
                                <w:iCs/>
                              </w:rPr>
                              <w:t>Drafting note:</w:t>
                            </w:r>
                            <w:r w:rsidRPr="008F716E">
                              <w:rPr>
                                <w:iCs/>
                              </w:rPr>
                              <w:t xml:space="preserve"> </w:t>
                            </w:r>
                          </w:p>
                          <w:p w14:paraId="1B204B50" w14:textId="1801C378" w:rsidR="00F604E6" w:rsidRPr="008F716E" w:rsidRDefault="00F604E6" w:rsidP="0084355A">
                            <w:pPr>
                              <w:rPr>
                                <w:iCs/>
                              </w:rPr>
                            </w:pPr>
                            <w:r w:rsidRPr="008F716E">
                              <w:rPr>
                                <w:iCs/>
                              </w:rPr>
                              <w:t xml:space="preserve">If the School has any additionally resourced provision for SEND, providing specialist pupil places or support provision for a specific type of SEN or disability; give information here about the curriculum and organisation of the provision, including for the near future, and if there is an impact on the Project, include the relevant implications in the Project Brief. </w:t>
                            </w:r>
                          </w:p>
                          <w:p w14:paraId="40F5F3A9" w14:textId="77777777" w:rsidR="00F604E6" w:rsidRPr="008F716E" w:rsidRDefault="00F604E6" w:rsidP="0084355A">
                            <w:pPr>
                              <w:rPr>
                                <w:iCs/>
                              </w:rPr>
                            </w:pPr>
                            <w:r w:rsidRPr="008F716E">
                              <w:rPr>
                                <w:iCs/>
                              </w:rPr>
                              <w:t>In a Designated Unit or SRP within a Mainstream School, issues to be considered include:</w:t>
                            </w:r>
                          </w:p>
                          <w:p w14:paraId="36916BB1" w14:textId="77777777" w:rsidR="00F604E6" w:rsidRPr="008F716E" w:rsidRDefault="00F604E6" w:rsidP="008162EA">
                            <w:pPr>
                              <w:pStyle w:val="ListParagraph"/>
                              <w:rPr>
                                <w:iCs/>
                              </w:rPr>
                            </w:pPr>
                            <w:r w:rsidRPr="008F716E">
                              <w:rPr>
                                <w:iCs/>
                              </w:rPr>
                              <w:t>The range of pupil needs to be accommodated.</w:t>
                            </w:r>
                          </w:p>
                          <w:p w14:paraId="03DD4237" w14:textId="77777777" w:rsidR="00F604E6" w:rsidRPr="008F716E" w:rsidRDefault="00F604E6" w:rsidP="008162EA">
                            <w:pPr>
                              <w:pStyle w:val="ListParagraph"/>
                              <w:rPr>
                                <w:iCs/>
                              </w:rPr>
                            </w:pPr>
                            <w:r w:rsidRPr="008F716E">
                              <w:rPr>
                                <w:iCs/>
                              </w:rPr>
                              <w:t>Location and proximity of support rooms to main classrooms.</w:t>
                            </w:r>
                          </w:p>
                          <w:p w14:paraId="5A41F472" w14:textId="77777777" w:rsidR="00F604E6" w:rsidRPr="008F716E" w:rsidRDefault="00F604E6" w:rsidP="008162EA">
                            <w:pPr>
                              <w:pStyle w:val="ListParagraph"/>
                              <w:rPr>
                                <w:iCs/>
                              </w:rPr>
                            </w:pPr>
                            <w:r w:rsidRPr="008F716E">
                              <w:rPr>
                                <w:iCs/>
                              </w:rPr>
                              <w:t>The time spent in the Mainstream School classrooms and the time and activities carried out in the SRP/Unit.</w:t>
                            </w:r>
                          </w:p>
                          <w:p w14:paraId="2F4BA9A8" w14:textId="77777777" w:rsidR="00F604E6" w:rsidRPr="008F716E" w:rsidRDefault="00F604E6" w:rsidP="008162EA">
                            <w:pPr>
                              <w:pStyle w:val="ListParagraph"/>
                              <w:rPr>
                                <w:iCs/>
                              </w:rPr>
                            </w:pPr>
                            <w:r w:rsidRPr="008F716E">
                              <w:rPr>
                                <w:iCs/>
                              </w:rPr>
                              <w:t>Will there be a need for specialist support of any type, such as for those with medical needs or a visual/hearing impairment (VI/HI)?</w:t>
                            </w:r>
                          </w:p>
                          <w:p w14:paraId="04B86F9F" w14:textId="77777777" w:rsidR="00F604E6" w:rsidRPr="008F716E" w:rsidRDefault="00F604E6" w:rsidP="008162EA">
                            <w:pPr>
                              <w:pStyle w:val="ListParagraph"/>
                              <w:rPr>
                                <w:iCs/>
                              </w:rPr>
                            </w:pPr>
                            <w:r w:rsidRPr="008F716E">
                              <w:rPr>
                                <w:iCs/>
                              </w:rPr>
                              <w:t>Any specific requirements for locksuiting or ironmongery?</w:t>
                            </w:r>
                          </w:p>
                          <w:p w14:paraId="12669080" w14:textId="332975D1" w:rsidR="00F604E6" w:rsidRPr="008F716E" w:rsidRDefault="00F604E6" w:rsidP="008162EA">
                            <w:pPr>
                              <w:pStyle w:val="ListParagraph"/>
                              <w:rPr>
                                <w:iCs/>
                              </w:rPr>
                            </w:pPr>
                            <w:r w:rsidRPr="008F716E">
                              <w:rPr>
                                <w:iCs/>
                              </w:rPr>
                              <w:t>Provision required for disabled pupils to take part in outdoors activities.]</w:t>
                            </w:r>
                          </w:p>
                        </w:txbxContent>
                      </wps:txbx>
                      <wps:bodyPr rot="0" vert="horz" wrap="square" lIns="91440" tIns="45720" rIns="91440" bIns="45720" anchor="t" anchorCtr="0">
                        <a:noAutofit/>
                      </wps:bodyPr>
                    </wps:wsp>
                  </a:graphicData>
                </a:graphic>
              </wp:inline>
            </w:drawing>
          </mc:Choice>
          <mc:Fallback>
            <w:pict>
              <v:shape w14:anchorId="3FDAA7C7" id="Text Box 54" o:spid="_x0000_s1044" type="#_x0000_t202" style="width:474.8pt;height:3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38GQIAACgEAAAOAAAAZHJzL2Uyb0RvYy54bWysk9uO2yAQhu8r9R0Q942d1EkTK85qm2yq&#10;StuDtO0DYIxjVMxQILHTp98Be7Pp6aaqLxDjgX9mvhnWN32ryElYJ0EXdDpJKRGaQyX1oaBfv+xf&#10;LSlxnumKKdCioGfh6M3m5Yt1Z3IxgwZUJSxBEe3yzhS08d7kSeJ4I1rmJmCERmcNtmUeTXtIKss6&#10;VG9VMkvTRdKBrYwFLpzDv7vBSTdRv64F95/q2glPVEExNx9XG9cyrMlmzfKDZaaRfEyD/UMWLZMa&#10;g16kdswzcrTyN6lWcgsOaj/h0CZQ15KLWANWM01/qeahYUbEWhCOMxdM7v/J8o+nB/PZEt+/hR4b&#10;GItw5h74N0c0bBumD+LWWugawSoMPA3Iks64fLwaULvcBZGy+wAVNpkdPUShvrZtoIJ1ElTHBpwv&#10;0EXvCcefi3S2Wi3QxdGXpdkqWy5iDJY/XTfW+XcCWhI2BbXY1SjPTvfOh3RY/nQkRHOgZLWXSkXD&#10;HsqtsuTEcAK2+9327vWo/tMxpUlX0NV8Nh8I/FUijd+fJFrpcZSVbAu6vBxieeB2p6s4aJ5JNewx&#10;ZaVHkIHdQNH3ZU9khZSXIUIAW0J1RrQWhtHFp4abBuwPSjoc24K670dmBSXqvcb2rKZZFuY8Gtn8&#10;zQwNe+0prz1Mc5QqqKdk2G59fBsBnIZbbGMtI+DnTMaccRwj9/HphHm/tuOp5we+eQQAAP//AwBQ&#10;SwMEFAAGAAgAAAAhAAQTLbTeAAAABQEAAA8AAABkcnMvZG93bnJldi54bWxMj0tPwzAQhO9I/Adr&#10;kbhRh4dSGuJUCNFDTlHLQ+K2jZckEK+j2E0Mvx6XC1xWGs1o5tt8HUwvJhpdZ1nB5SIBQVxb3XGj&#10;4Plpc3ELwnlkjb1lUvBFDtbF6UmOmbYzb2na+UbEEnYZKmi9HzIpXd2SQbewA3H03u1o0Ec5NlKP&#10;OMdy08urJEmlwY7jQosDPbRUf+4ORkG1qd46DOW2fPw2H+X8Mr26UCl1fhbu70B4Cv4vDEf8iA5F&#10;ZNrbA2snegXxEf97o7e6WaUg9grS6+USZJHL//TFDwAAAP//AwBQSwECLQAUAAYACAAAACEAtoM4&#10;kv4AAADhAQAAEwAAAAAAAAAAAAAAAAAAAAAAW0NvbnRlbnRfVHlwZXNdLnhtbFBLAQItABQABgAI&#10;AAAAIQA4/SH/1gAAAJQBAAALAAAAAAAAAAAAAAAAAC8BAABfcmVscy8ucmVsc1BLAQItABQABgAI&#10;AAAAIQCe3w38GQIAACgEAAAOAAAAAAAAAAAAAAAAAC4CAABkcnMvZTJvRG9jLnhtbFBLAQItABQA&#10;BgAIAAAAIQAEEy203gAAAAUBAAAPAAAAAAAAAAAAAAAAAHMEAABkcnMvZG93bnJldi54bWxQSwUG&#10;AAAAAAQABADzAAAAfgUAAAAA&#10;" fillcolor="#cfdce3">
                <v:textbox>
                  <w:txbxContent>
                    <w:p w14:paraId="16B499DA" w14:textId="77777777" w:rsidR="00B97D64" w:rsidRPr="008F716E" w:rsidRDefault="00F604E6" w:rsidP="0084355A">
                      <w:pPr>
                        <w:rPr>
                          <w:iCs/>
                        </w:rPr>
                      </w:pPr>
                      <w:r w:rsidRPr="008F716E">
                        <w:rPr>
                          <w:rFonts w:cs="Arial"/>
                          <w:iCs/>
                        </w:rPr>
                        <w:t>[</w:t>
                      </w:r>
                      <w:r w:rsidRPr="008F716E">
                        <w:rPr>
                          <w:b/>
                          <w:bCs/>
                          <w:iCs/>
                        </w:rPr>
                        <w:t>Drafting note:</w:t>
                      </w:r>
                      <w:r w:rsidRPr="008F716E">
                        <w:rPr>
                          <w:iCs/>
                        </w:rPr>
                        <w:t xml:space="preserve"> </w:t>
                      </w:r>
                    </w:p>
                    <w:p w14:paraId="1B204B50" w14:textId="1801C378" w:rsidR="00F604E6" w:rsidRPr="008F716E" w:rsidRDefault="00F604E6" w:rsidP="0084355A">
                      <w:pPr>
                        <w:rPr>
                          <w:iCs/>
                        </w:rPr>
                      </w:pPr>
                      <w:r w:rsidRPr="008F716E">
                        <w:rPr>
                          <w:iCs/>
                        </w:rPr>
                        <w:t xml:space="preserve">If the School has any additionally resourced provision for SEND, providing specialist pupil places or support provision for a specific type of SEN or disability; give information here about the curriculum and organisation of the provision, including for the near future, and if there is an impact on the Project, include the relevant implications in the Project Brief. </w:t>
                      </w:r>
                    </w:p>
                    <w:p w14:paraId="40F5F3A9" w14:textId="77777777" w:rsidR="00F604E6" w:rsidRPr="008F716E" w:rsidRDefault="00F604E6" w:rsidP="0084355A">
                      <w:pPr>
                        <w:rPr>
                          <w:iCs/>
                        </w:rPr>
                      </w:pPr>
                      <w:r w:rsidRPr="008F716E">
                        <w:rPr>
                          <w:iCs/>
                        </w:rPr>
                        <w:t>In a Designated Unit or SRP within a Mainstream School, issues to be considered include:</w:t>
                      </w:r>
                    </w:p>
                    <w:p w14:paraId="36916BB1" w14:textId="77777777" w:rsidR="00F604E6" w:rsidRPr="008F716E" w:rsidRDefault="00F604E6" w:rsidP="008162EA">
                      <w:pPr>
                        <w:pStyle w:val="ListParagraph"/>
                        <w:rPr>
                          <w:iCs/>
                        </w:rPr>
                      </w:pPr>
                      <w:r w:rsidRPr="008F716E">
                        <w:rPr>
                          <w:iCs/>
                        </w:rPr>
                        <w:t>The range of pupil needs to be accommodated.</w:t>
                      </w:r>
                    </w:p>
                    <w:p w14:paraId="03DD4237" w14:textId="77777777" w:rsidR="00F604E6" w:rsidRPr="008F716E" w:rsidRDefault="00F604E6" w:rsidP="008162EA">
                      <w:pPr>
                        <w:pStyle w:val="ListParagraph"/>
                        <w:rPr>
                          <w:iCs/>
                        </w:rPr>
                      </w:pPr>
                      <w:r w:rsidRPr="008F716E">
                        <w:rPr>
                          <w:iCs/>
                        </w:rPr>
                        <w:t>Location and proximity of support rooms to main classrooms.</w:t>
                      </w:r>
                    </w:p>
                    <w:p w14:paraId="5A41F472" w14:textId="77777777" w:rsidR="00F604E6" w:rsidRPr="008F716E" w:rsidRDefault="00F604E6" w:rsidP="008162EA">
                      <w:pPr>
                        <w:pStyle w:val="ListParagraph"/>
                        <w:rPr>
                          <w:iCs/>
                        </w:rPr>
                      </w:pPr>
                      <w:r w:rsidRPr="008F716E">
                        <w:rPr>
                          <w:iCs/>
                        </w:rPr>
                        <w:t>The time spent in the Mainstream School classrooms and the time and activities carried out in the SRP/Unit.</w:t>
                      </w:r>
                    </w:p>
                    <w:p w14:paraId="2F4BA9A8" w14:textId="77777777" w:rsidR="00F604E6" w:rsidRPr="008F716E" w:rsidRDefault="00F604E6" w:rsidP="008162EA">
                      <w:pPr>
                        <w:pStyle w:val="ListParagraph"/>
                        <w:rPr>
                          <w:iCs/>
                        </w:rPr>
                      </w:pPr>
                      <w:r w:rsidRPr="008F716E">
                        <w:rPr>
                          <w:iCs/>
                        </w:rPr>
                        <w:t>Will there be a need for specialist support of any type, such as for those with medical needs or a visual/hearing impairment (VI/HI)?</w:t>
                      </w:r>
                    </w:p>
                    <w:p w14:paraId="04B86F9F" w14:textId="77777777" w:rsidR="00F604E6" w:rsidRPr="008F716E" w:rsidRDefault="00F604E6" w:rsidP="008162EA">
                      <w:pPr>
                        <w:pStyle w:val="ListParagraph"/>
                        <w:rPr>
                          <w:iCs/>
                        </w:rPr>
                      </w:pPr>
                      <w:r w:rsidRPr="008F716E">
                        <w:rPr>
                          <w:iCs/>
                        </w:rPr>
                        <w:t xml:space="preserve">Any specific requirements for </w:t>
                      </w:r>
                      <w:proofErr w:type="spellStart"/>
                      <w:r w:rsidRPr="008F716E">
                        <w:rPr>
                          <w:iCs/>
                        </w:rPr>
                        <w:t>locksuiting</w:t>
                      </w:r>
                      <w:proofErr w:type="spellEnd"/>
                      <w:r w:rsidRPr="008F716E">
                        <w:rPr>
                          <w:iCs/>
                        </w:rPr>
                        <w:t xml:space="preserve"> or ironmongery?</w:t>
                      </w:r>
                    </w:p>
                    <w:p w14:paraId="12669080" w14:textId="332975D1" w:rsidR="00F604E6" w:rsidRPr="008F716E" w:rsidRDefault="00F604E6" w:rsidP="008162EA">
                      <w:pPr>
                        <w:pStyle w:val="ListParagraph"/>
                        <w:rPr>
                          <w:iCs/>
                        </w:rPr>
                      </w:pPr>
                      <w:r w:rsidRPr="008F716E">
                        <w:rPr>
                          <w:iCs/>
                        </w:rPr>
                        <w:t>Provision required for disabled pupils to take part in outdoors activities.]</w:t>
                      </w:r>
                    </w:p>
                  </w:txbxContent>
                </v:textbox>
                <w10:anchorlock/>
              </v:shape>
            </w:pict>
          </mc:Fallback>
        </mc:AlternateContent>
      </w:r>
    </w:p>
    <w:p w14:paraId="65D2C66A" w14:textId="77777777" w:rsidR="00F604E6" w:rsidRDefault="00F604E6" w:rsidP="00571DA3">
      <w:pPr>
        <w:spacing w:after="0"/>
      </w:pPr>
    </w:p>
    <w:p w14:paraId="2FAD6CAF" w14:textId="6AF6B085" w:rsidR="00BF2EBF" w:rsidRDefault="00BF2EBF" w:rsidP="00BF2EBF">
      <w:r w:rsidRPr="00BF2EBF">
        <w:rPr>
          <w:b/>
          <w:bCs/>
        </w:rPr>
        <w:t xml:space="preserve">Estate </w:t>
      </w:r>
      <w:r w:rsidR="004D56CD">
        <w:rPr>
          <w:b/>
          <w:bCs/>
        </w:rPr>
        <w:t>v</w:t>
      </w:r>
      <w:r w:rsidRPr="00BF2EBF">
        <w:rPr>
          <w:b/>
          <w:bCs/>
        </w:rPr>
        <w:t>ision</w:t>
      </w:r>
    </w:p>
    <w:p w14:paraId="64A32C6A" w14:textId="7812536A" w:rsidR="00BF2EBF" w:rsidRDefault="00BF2EBF" w:rsidP="00BF2EBF">
      <w:r>
        <w:t>2.</w:t>
      </w:r>
      <w:r w:rsidR="00BE6052">
        <w:t>4</w:t>
      </w:r>
      <w:r>
        <w:t>.4 The following high-level estate vision by the RB sets out in principle how the estate will support the Educational Vision and strategy of the organisation, and it provides the direction for the estate and sets out what needs to happen to meet the organisation’s current and future education needs.</w:t>
      </w:r>
    </w:p>
    <w:p w14:paraId="7DBA99EA" w14:textId="77777777" w:rsidR="003775A9" w:rsidRDefault="003775A9" w:rsidP="00BF2EBF">
      <w:r w:rsidRPr="00EC6EE0">
        <w:rPr>
          <w:noProof/>
        </w:rPr>
        <w:lastRenderedPageBreak/>
        <mc:AlternateContent>
          <mc:Choice Requires="wps">
            <w:drawing>
              <wp:inline distT="0" distB="0" distL="0" distR="0" wp14:anchorId="0C6AE574" wp14:editId="69680484">
                <wp:extent cx="6029960" cy="4925181"/>
                <wp:effectExtent l="0" t="0" r="27940" b="2794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925181"/>
                        </a:xfrm>
                        <a:prstGeom prst="rect">
                          <a:avLst/>
                        </a:prstGeom>
                        <a:solidFill>
                          <a:srgbClr val="CFDCE3"/>
                        </a:solidFill>
                        <a:ln w="9525">
                          <a:solidFill>
                            <a:srgbClr val="000000"/>
                          </a:solidFill>
                          <a:miter lim="800000"/>
                          <a:headEnd/>
                          <a:tailEnd/>
                        </a:ln>
                      </wps:spPr>
                      <wps:txbx>
                        <w:txbxContent>
                          <w:p w14:paraId="14B741C2" w14:textId="77777777" w:rsidR="00B97D64" w:rsidRPr="008F716E" w:rsidRDefault="003775A9" w:rsidP="008162EA">
                            <w:pPr>
                              <w:rPr>
                                <w:iCs/>
                              </w:rPr>
                            </w:pPr>
                            <w:r w:rsidRPr="008F716E">
                              <w:rPr>
                                <w:rFonts w:cs="Arial"/>
                                <w:iCs/>
                              </w:rPr>
                              <w:t>[</w:t>
                            </w:r>
                            <w:r w:rsidRPr="008F716E">
                              <w:rPr>
                                <w:b/>
                                <w:bCs/>
                                <w:iCs/>
                              </w:rPr>
                              <w:t>Drafting note:</w:t>
                            </w:r>
                            <w:r w:rsidRPr="008F716E">
                              <w:rPr>
                                <w:iCs/>
                              </w:rPr>
                              <w:t xml:space="preserve"> </w:t>
                            </w:r>
                          </w:p>
                          <w:p w14:paraId="52648640" w14:textId="22579336" w:rsidR="003775A9" w:rsidRPr="008F716E" w:rsidRDefault="003775A9" w:rsidP="008162EA">
                            <w:pPr>
                              <w:rPr>
                                <w:iCs/>
                              </w:rPr>
                            </w:pPr>
                            <w:r w:rsidRPr="008F716E">
                              <w:rPr>
                                <w:iCs/>
                              </w:rPr>
                              <w:t xml:space="preserve">The </w:t>
                            </w:r>
                            <w:r w:rsidRPr="008F716E">
                              <w:rPr>
                                <w:iCs/>
                                <w:color w:val="auto"/>
                              </w:rPr>
                              <w:t>TA</w:t>
                            </w:r>
                            <w:r w:rsidRPr="008F716E">
                              <w:rPr>
                                <w:iCs/>
                              </w:rPr>
                              <w:t xml:space="preserve"> will work with the RB to produce the Estate Vision, incorporating the guidance found in the Good Estate Management for Schools (GEMS) documentation. The DfE supports the use of GEMS and provides an extensive resource online at </w:t>
                            </w:r>
                            <w:hyperlink r:id="rId18" w:history="1">
                              <w:r w:rsidRPr="008F716E">
                                <w:rPr>
                                  <w:rStyle w:val="Hyperlink"/>
                                  <w:iCs/>
                                </w:rPr>
                                <w:t>https://www.gov.uk/guidance/good-estate-management-for-schools</w:t>
                              </w:r>
                            </w:hyperlink>
                            <w:r w:rsidRPr="008F716E">
                              <w:rPr>
                                <w:iCs/>
                              </w:rPr>
                              <w:t xml:space="preserve"> </w:t>
                            </w:r>
                          </w:p>
                          <w:p w14:paraId="757F26E1" w14:textId="77777777" w:rsidR="003775A9" w:rsidRPr="008F716E" w:rsidRDefault="003775A9" w:rsidP="008162EA">
                            <w:pPr>
                              <w:rPr>
                                <w:iCs/>
                              </w:rPr>
                            </w:pPr>
                            <w:r w:rsidRPr="008F716E">
                              <w:rPr>
                                <w:iCs/>
                              </w:rPr>
                              <w:t>The TA will also ensure that the Estate Vision in this SSB includes, but is not limited to the following:</w:t>
                            </w:r>
                          </w:p>
                          <w:p w14:paraId="2A037994" w14:textId="77777777" w:rsidR="003775A9" w:rsidRPr="008F716E" w:rsidRDefault="003775A9" w:rsidP="008162EA">
                            <w:pPr>
                              <w:pStyle w:val="ListParagraph"/>
                              <w:rPr>
                                <w:iCs/>
                              </w:rPr>
                            </w:pPr>
                            <w:r w:rsidRPr="008F716E">
                              <w:rPr>
                                <w:iCs/>
                              </w:rPr>
                              <w:t>Your estate vision should set out your ambition for the estate in 5–10 years’ time.</w:t>
                            </w:r>
                          </w:p>
                          <w:p w14:paraId="625BF5B6" w14:textId="77777777" w:rsidR="003775A9" w:rsidRPr="008F716E" w:rsidRDefault="003775A9" w:rsidP="008162EA">
                            <w:pPr>
                              <w:pStyle w:val="ListParagraph"/>
                              <w:rPr>
                                <w:iCs/>
                              </w:rPr>
                            </w:pPr>
                            <w:r w:rsidRPr="008F716E">
                              <w:rPr>
                                <w:iCs/>
                              </w:rPr>
                              <w:t>At the same time, the vision should recognise the long-term needs of the current and future generations of school users, including measures in response to the impacts of climate change.</w:t>
                            </w:r>
                          </w:p>
                          <w:p w14:paraId="7CEE23E0" w14:textId="77777777" w:rsidR="003775A9" w:rsidRPr="008F716E" w:rsidRDefault="003775A9" w:rsidP="008162EA">
                            <w:pPr>
                              <w:pStyle w:val="ListParagraph"/>
                              <w:rPr>
                                <w:iCs/>
                              </w:rPr>
                            </w:pPr>
                            <w:r w:rsidRPr="008F716E">
                              <w:rPr>
                                <w:iCs/>
                              </w:rPr>
                              <w:t>It should include resilience planning against the current and future risks i.e., flooding, higher temperatures and prolonged rainfall, as defined by UK adaptation policy.</w:t>
                            </w:r>
                          </w:p>
                          <w:p w14:paraId="56E343A2" w14:textId="77777777" w:rsidR="003775A9" w:rsidRPr="008F716E" w:rsidRDefault="003775A9" w:rsidP="008162EA">
                            <w:pPr>
                              <w:pStyle w:val="ListParagraph"/>
                              <w:rPr>
                                <w:iCs/>
                              </w:rPr>
                            </w:pPr>
                            <w:r w:rsidRPr="008F716E">
                              <w:rPr>
                                <w:iCs/>
                              </w:rPr>
                              <w:t>It should be prepared in consultation with relevant stakeholders (particularly any landowning parties).</w:t>
                            </w:r>
                          </w:p>
                          <w:p w14:paraId="67A6700C" w14:textId="77777777" w:rsidR="003775A9" w:rsidRPr="008F716E" w:rsidRDefault="003775A9" w:rsidP="008162EA">
                            <w:pPr>
                              <w:rPr>
                                <w:iCs/>
                              </w:rPr>
                            </w:pPr>
                            <w:r w:rsidRPr="008F716E">
                              <w:rPr>
                                <w:rFonts w:cs="Arial"/>
                                <w:iCs/>
                              </w:rPr>
                              <w:t>For example, if a school intended to expand or add additional facilities or is likely to require significant works on a block not part of this scheme, this would be noted at a high level here.]</w:t>
                            </w:r>
                          </w:p>
                        </w:txbxContent>
                      </wps:txbx>
                      <wps:bodyPr rot="0" vert="horz" wrap="square" lIns="91440" tIns="45720" rIns="91440" bIns="45720" anchor="t" anchorCtr="0">
                        <a:noAutofit/>
                      </wps:bodyPr>
                    </wps:wsp>
                  </a:graphicData>
                </a:graphic>
              </wp:inline>
            </w:drawing>
          </mc:Choice>
          <mc:Fallback>
            <w:pict>
              <v:shape w14:anchorId="0C6AE574" id="Text Box 13" o:spid="_x0000_s1045" type="#_x0000_t202" style="width:474.8pt;height:38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x6GQIAACgEAAAOAAAAZHJzL2Uyb0RvYy54bWysk82O0zAQx+9IvIPlO00a2tJETVdLu0VI&#10;y4e08ACO4zQWjsfYbpPy9Dt2ut1qgQsiB8uTsf8z85vx6mboFDkK6yTokk4nKSVCc6il3pf0+7fd&#10;myUlzjNdMwValPQkHL1Zv3616k0hMmhB1cISFNGu6E1JW+9NkSSOt6JjbgJGaHQ2YDvm0bT7pLas&#10;R/VOJVmaLpIebG0scOEc/t2OTrqO+k0juP/SNE54okqKufm42rhWYU3WK1bsLTOt5Oc02D9k0TGp&#10;MehFass8Iwcrf5PqJLfgoPETDl0CTSO5iDVgNdP0RTUPLTMi1oJwnLlgcv9Pln8+PpivlvjhPQzY&#10;wFiEM/fAfziiYdMyvRe31kLfClZj4GlAlvTGFeerAbUrXBCp+k9QY5PZwUMUGhrbBSpYJ0F1bMDp&#10;Al0MnnD8uUizPF+gi6Nvlmfz6XKMwYqn68Y6/0FAR8KmpBa7GuXZ8d75kA4rno6EaA6UrHdSqWjY&#10;fbVRlhwZTsBmt93cvY0VvDimNOlLms+z+UjgrxJp/P4k0UmPo6xkV9Ll5RArArc7XcdB80yqcY8p&#10;K30GGdiNFP1QDUTWSDkPEQLYCuoTorUwji4+Ndy0YH9R0uPYltT9PDArKFEfNbYnn85mYc6jMZu/&#10;y9Cw157q2sM0R6mSekrG7cbHtxHAabjFNjYyAn7O5JwzjmPkfn46Yd6v7Xjq+YGvHwEAAP//AwBQ&#10;SwMEFAAGAAgAAAAhAKuF0KzdAAAABQEAAA8AAABkcnMvZG93bnJldi54bWxMj81OwzAQhO9IvIO1&#10;SNyoA4KUhjgVQvSQU9TyI3HbxksSiNdR7CaGp8flApeVRjOa+TZfB9OLiUbXWVZwuUhAENdWd9wo&#10;eH7aXNyCcB5ZY2+ZFHyRg3VxepJjpu3MW5p2vhGxhF2GClrvh0xKV7dk0C3sQBy9dzsa9FGOjdQj&#10;zrHc9PIqSVJpsOO40OJADy3Vn7uDUVBtqrcOQ7ktH7/NRzm/TK8uVEqdn4X7OxCegv8LwxE/okMR&#10;mfb2wNqJXkF8xP/e6K2uVymIvYLl8iYFWeTyP33xAwAA//8DAFBLAQItABQABgAIAAAAIQC2gziS&#10;/gAAAOEBAAATAAAAAAAAAAAAAAAAAAAAAABbQ29udGVudF9UeXBlc10ueG1sUEsBAi0AFAAGAAgA&#10;AAAhADj9If/WAAAAlAEAAAsAAAAAAAAAAAAAAAAALwEAAF9yZWxzLy5yZWxzUEsBAi0AFAAGAAgA&#10;AAAhAB6uTHoZAgAAKAQAAA4AAAAAAAAAAAAAAAAALgIAAGRycy9lMm9Eb2MueG1sUEsBAi0AFAAG&#10;AAgAAAAhAKuF0KzdAAAABQEAAA8AAAAAAAAAAAAAAAAAcwQAAGRycy9kb3ducmV2LnhtbFBLBQYA&#10;AAAABAAEAPMAAAB9BQAAAAA=&#10;" fillcolor="#cfdce3">
                <v:textbox>
                  <w:txbxContent>
                    <w:p w14:paraId="14B741C2" w14:textId="77777777" w:rsidR="00B97D64" w:rsidRPr="008F716E" w:rsidRDefault="003775A9" w:rsidP="008162EA">
                      <w:pPr>
                        <w:rPr>
                          <w:iCs/>
                        </w:rPr>
                      </w:pPr>
                      <w:r w:rsidRPr="008F716E">
                        <w:rPr>
                          <w:rFonts w:cs="Arial"/>
                          <w:iCs/>
                        </w:rPr>
                        <w:t>[</w:t>
                      </w:r>
                      <w:r w:rsidRPr="008F716E">
                        <w:rPr>
                          <w:b/>
                          <w:bCs/>
                          <w:iCs/>
                        </w:rPr>
                        <w:t>Drafting note:</w:t>
                      </w:r>
                      <w:r w:rsidRPr="008F716E">
                        <w:rPr>
                          <w:iCs/>
                        </w:rPr>
                        <w:t xml:space="preserve"> </w:t>
                      </w:r>
                    </w:p>
                    <w:p w14:paraId="52648640" w14:textId="22579336" w:rsidR="003775A9" w:rsidRPr="008F716E" w:rsidRDefault="003775A9" w:rsidP="008162EA">
                      <w:pPr>
                        <w:rPr>
                          <w:iCs/>
                        </w:rPr>
                      </w:pPr>
                      <w:r w:rsidRPr="008F716E">
                        <w:rPr>
                          <w:iCs/>
                        </w:rPr>
                        <w:t xml:space="preserve">The </w:t>
                      </w:r>
                      <w:r w:rsidRPr="008F716E">
                        <w:rPr>
                          <w:iCs/>
                          <w:color w:val="auto"/>
                        </w:rPr>
                        <w:t>TA</w:t>
                      </w:r>
                      <w:r w:rsidRPr="008F716E">
                        <w:rPr>
                          <w:iCs/>
                        </w:rPr>
                        <w:t xml:space="preserve"> will work with the RB to produce the Estate Vision, incorporating the guidance found in the Good Estate Management for Schools (GEMS) documentation. The DfE supports the use of GEMS and provides an extensive resource online at </w:t>
                      </w:r>
                      <w:hyperlink r:id="rId19" w:history="1">
                        <w:r w:rsidRPr="008F716E">
                          <w:rPr>
                            <w:rStyle w:val="Hyperlink"/>
                            <w:iCs/>
                          </w:rPr>
                          <w:t>https://www.gov.uk/guidance/good-estate-management-for-schools</w:t>
                        </w:r>
                      </w:hyperlink>
                      <w:r w:rsidRPr="008F716E">
                        <w:rPr>
                          <w:iCs/>
                        </w:rPr>
                        <w:t xml:space="preserve"> </w:t>
                      </w:r>
                    </w:p>
                    <w:p w14:paraId="757F26E1" w14:textId="77777777" w:rsidR="003775A9" w:rsidRPr="008F716E" w:rsidRDefault="003775A9" w:rsidP="008162EA">
                      <w:pPr>
                        <w:rPr>
                          <w:iCs/>
                        </w:rPr>
                      </w:pPr>
                      <w:r w:rsidRPr="008F716E">
                        <w:rPr>
                          <w:iCs/>
                        </w:rPr>
                        <w:t>The TA will also ensure that the Estate Vision in this SSB includes, but is not limited to the following:</w:t>
                      </w:r>
                    </w:p>
                    <w:p w14:paraId="2A037994" w14:textId="77777777" w:rsidR="003775A9" w:rsidRPr="008F716E" w:rsidRDefault="003775A9" w:rsidP="008162EA">
                      <w:pPr>
                        <w:pStyle w:val="ListParagraph"/>
                        <w:rPr>
                          <w:iCs/>
                        </w:rPr>
                      </w:pPr>
                      <w:r w:rsidRPr="008F716E">
                        <w:rPr>
                          <w:iCs/>
                        </w:rPr>
                        <w:t>Your estate vision should set out your ambition for the estate in 5–10 years’ time.</w:t>
                      </w:r>
                    </w:p>
                    <w:p w14:paraId="625BF5B6" w14:textId="77777777" w:rsidR="003775A9" w:rsidRPr="008F716E" w:rsidRDefault="003775A9" w:rsidP="008162EA">
                      <w:pPr>
                        <w:pStyle w:val="ListParagraph"/>
                        <w:rPr>
                          <w:iCs/>
                        </w:rPr>
                      </w:pPr>
                      <w:r w:rsidRPr="008F716E">
                        <w:rPr>
                          <w:iCs/>
                        </w:rPr>
                        <w:t>At the same time, the vision should recognise the long-term needs of the current and future generations of school users, including measures in response to the impacts of climate change.</w:t>
                      </w:r>
                    </w:p>
                    <w:p w14:paraId="7CEE23E0" w14:textId="77777777" w:rsidR="003775A9" w:rsidRPr="008F716E" w:rsidRDefault="003775A9" w:rsidP="008162EA">
                      <w:pPr>
                        <w:pStyle w:val="ListParagraph"/>
                        <w:rPr>
                          <w:iCs/>
                        </w:rPr>
                      </w:pPr>
                      <w:r w:rsidRPr="008F716E">
                        <w:rPr>
                          <w:iCs/>
                        </w:rPr>
                        <w:t>It should include resilience planning against the current and future risks i.e., flooding, higher temperatures and prolonged rainfall, as defined by UK adaptation policy.</w:t>
                      </w:r>
                    </w:p>
                    <w:p w14:paraId="56E343A2" w14:textId="77777777" w:rsidR="003775A9" w:rsidRPr="008F716E" w:rsidRDefault="003775A9" w:rsidP="008162EA">
                      <w:pPr>
                        <w:pStyle w:val="ListParagraph"/>
                        <w:rPr>
                          <w:iCs/>
                        </w:rPr>
                      </w:pPr>
                      <w:r w:rsidRPr="008F716E">
                        <w:rPr>
                          <w:iCs/>
                        </w:rPr>
                        <w:t>It should be prepared in consultation with relevant stakeholders (particularly any landowning parties).</w:t>
                      </w:r>
                    </w:p>
                    <w:p w14:paraId="67A6700C" w14:textId="77777777" w:rsidR="003775A9" w:rsidRPr="008F716E" w:rsidRDefault="003775A9" w:rsidP="008162EA">
                      <w:pPr>
                        <w:rPr>
                          <w:iCs/>
                        </w:rPr>
                      </w:pPr>
                      <w:r w:rsidRPr="008F716E">
                        <w:rPr>
                          <w:rFonts w:cs="Arial"/>
                          <w:iCs/>
                        </w:rPr>
                        <w:t>For example, if a school intended to expand or add additional facilities or is likely to require significant works on a block not part of this scheme, this would be noted at a high level here.]</w:t>
                      </w:r>
                    </w:p>
                  </w:txbxContent>
                </v:textbox>
                <w10:anchorlock/>
              </v:shape>
            </w:pict>
          </mc:Fallback>
        </mc:AlternateContent>
      </w:r>
    </w:p>
    <w:p w14:paraId="1E36139F" w14:textId="77777777" w:rsidR="00C02786" w:rsidRPr="008F716E" w:rsidRDefault="00C02786" w:rsidP="00BF2EBF">
      <w:pPr>
        <w:rPr>
          <w:color w:val="auto"/>
        </w:rPr>
      </w:pPr>
      <w:r w:rsidRPr="008F716E">
        <w:rPr>
          <w:color w:val="auto"/>
        </w:rPr>
        <w:t>[insert vision here] [PM_10_20]</w:t>
      </w:r>
    </w:p>
    <w:p w14:paraId="1FC56744" w14:textId="7732F000" w:rsidR="007E280C" w:rsidRDefault="00C02786" w:rsidP="007E280C">
      <w:pPr>
        <w:pStyle w:val="Heading2"/>
      </w:pPr>
      <w:bookmarkStart w:id="40" w:name="_Toc153453430"/>
      <w:r>
        <w:t>2.</w:t>
      </w:r>
      <w:r w:rsidR="00BE6052">
        <w:t>5</w:t>
      </w:r>
      <w:r w:rsidR="007E280C" w:rsidRPr="007E280C">
        <w:t xml:space="preserve"> Statutory </w:t>
      </w:r>
      <w:r w:rsidR="006F0EBF">
        <w:t>b</w:t>
      </w:r>
      <w:r w:rsidR="007E280C" w:rsidRPr="007E280C">
        <w:t>odies</w:t>
      </w:r>
      <w:bookmarkEnd w:id="40"/>
    </w:p>
    <w:p w14:paraId="340BAAE3" w14:textId="2906325B" w:rsidR="007E280C" w:rsidRDefault="00857345" w:rsidP="007E280C">
      <w:r w:rsidRPr="00412D35">
        <w:rPr>
          <w:noProof/>
        </w:rPr>
        <mc:AlternateContent>
          <mc:Choice Requires="wps">
            <w:drawing>
              <wp:inline distT="0" distB="0" distL="0" distR="0" wp14:anchorId="6DC68507" wp14:editId="1BE34F41">
                <wp:extent cx="6029960" cy="1562705"/>
                <wp:effectExtent l="0" t="0" r="27940" b="19050"/>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562705"/>
                        </a:xfrm>
                        <a:prstGeom prst="rect">
                          <a:avLst/>
                        </a:prstGeom>
                        <a:solidFill>
                          <a:srgbClr val="CFDCE3"/>
                        </a:solidFill>
                        <a:ln w="9525">
                          <a:solidFill>
                            <a:srgbClr val="000000"/>
                          </a:solidFill>
                          <a:miter lim="800000"/>
                          <a:headEnd/>
                          <a:tailEnd/>
                        </a:ln>
                      </wps:spPr>
                      <wps:txbx>
                        <w:txbxContent>
                          <w:p w14:paraId="4ACA5EF6" w14:textId="77777777" w:rsidR="00B97D64" w:rsidRPr="008F716E" w:rsidRDefault="00857345" w:rsidP="00DB7065">
                            <w:pPr>
                              <w:rPr>
                                <w:iCs/>
                              </w:rPr>
                            </w:pPr>
                            <w:r w:rsidRPr="008F716E">
                              <w:rPr>
                                <w:rFonts w:cs="Arial"/>
                                <w:iCs/>
                              </w:rPr>
                              <w:t>[</w:t>
                            </w:r>
                            <w:r w:rsidRPr="008F716E">
                              <w:rPr>
                                <w:b/>
                                <w:bCs/>
                                <w:iCs/>
                              </w:rPr>
                              <w:t>Drafting note:</w:t>
                            </w:r>
                            <w:r w:rsidRPr="008F716E">
                              <w:rPr>
                                <w:iCs/>
                              </w:rPr>
                              <w:t xml:space="preserve"> </w:t>
                            </w:r>
                          </w:p>
                          <w:p w14:paraId="37037CF7" w14:textId="4AAD5C8E" w:rsidR="00857345" w:rsidRPr="008F716E" w:rsidRDefault="00857345" w:rsidP="00DB7065">
                            <w:pPr>
                              <w:rPr>
                                <w:iCs/>
                              </w:rPr>
                            </w:pPr>
                            <w:r w:rsidRPr="008F716E">
                              <w:rPr>
                                <w:iCs/>
                              </w:rPr>
                              <w:t xml:space="preserve">The </w:t>
                            </w:r>
                            <w:r w:rsidRPr="008F716E">
                              <w:rPr>
                                <w:iCs/>
                                <w:color w:val="auto"/>
                              </w:rPr>
                              <w:t>TA</w:t>
                            </w:r>
                            <w:r w:rsidRPr="008F716E">
                              <w:rPr>
                                <w:iCs/>
                              </w:rPr>
                              <w:t xml:space="preserve"> will report on any Statutory Bodies, Consultees or Approvals that may inform the Strategic and Project Briefs. This may include but is not limited to the content of the following table.</w:t>
                            </w:r>
                            <w:r w:rsidRPr="008F716E">
                              <w:rPr>
                                <w:b/>
                                <w:bCs/>
                                <w:iCs/>
                              </w:rPr>
                              <w:t xml:space="preserve"> </w:t>
                            </w:r>
                            <w:r w:rsidRPr="008F716E">
                              <w:rPr>
                                <w:iCs/>
                              </w:rPr>
                              <w:t>This summary will include any specific sustainability requirements, can third</w:t>
                            </w:r>
                            <w:r w:rsidR="00AA37D8" w:rsidRPr="008F716E">
                              <w:rPr>
                                <w:iCs/>
                              </w:rPr>
                              <w:t>-</w:t>
                            </w:r>
                            <w:r w:rsidRPr="008F716E">
                              <w:rPr>
                                <w:iCs/>
                              </w:rPr>
                              <w:t>party objectives/targets be aligned to provide a more positive holistic outcome?]</w:t>
                            </w:r>
                          </w:p>
                        </w:txbxContent>
                      </wps:txbx>
                      <wps:bodyPr rot="0" vert="horz" wrap="square" lIns="91440" tIns="45720" rIns="91440" bIns="45720" anchor="t" anchorCtr="0">
                        <a:noAutofit/>
                      </wps:bodyPr>
                    </wps:wsp>
                  </a:graphicData>
                </a:graphic>
              </wp:inline>
            </w:drawing>
          </mc:Choice>
          <mc:Fallback>
            <w:pict>
              <v:shape w14:anchorId="6DC68507" id="Text Box 98" o:spid="_x0000_s1046" type="#_x0000_t202" style="width:474.8pt;height:1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z4GQIAACgEAAAOAAAAZHJzL2Uyb0RvYy54bWysU9tu2zAMfR+wfxD0vtjxkrQx4hRd0gwD&#10;ugvQ7gNkWY6FyaImKbGzrx8lu2m2dS/D/CCIJnVIHh6ubvpWkaOwToIu6HSSUiI0h0rqfUG/Pu7e&#10;XFPiPNMVU6BFQU/C0Zv161erzuQigwZUJSxBEO3yzhS08d7kSeJ4I1rmJmCERmcNtmUeTbtPKss6&#10;RG9VkqXpIunAVsYCF87h3+3gpOuIX9eC+8917YQnqqBYm4+njWcZzmS9YvneMtNIPpbB/qGKlkmN&#10;Sc9QW+YZOVj5B1QruQUHtZ9waBOoa8lF7AG7maa/dfPQMCNiL0iOM2ea3P+D5Z+OD+aLJb5/Bz0O&#10;MDbhzD3wb45o2DRM78WttdA1glWYeBooSzrj8vFpoNrlLoCU3UeocMjs4CEC9bVtAyvYJ0F0HMDp&#10;TLroPeH4c5Fmy+UCXRx90/kiu0rnMQfLn54b6/x7AS0Jl4JanGqEZ8d750M5LH8KCdkcKFntpFLR&#10;sPtyoyw5MlTAZrfd3L0d0X8JU5p0BV3Os/nAwF8h0vi9BNFKj1JWsi3o9TmI5YG3O11FoXkm1XDH&#10;kpUeiQzcDSz6vuyJrAqaRWUGYkuoTkithUG6uGp4acD+oKRD2RbUfT8wKyhRHzSOZzmdzYLOozGb&#10;XyEQsZee8tLDNEeognpKhuvGx90IxGm4xTHWMhL8XMlYM8ox8j6uTtD7pR2jnhd8/RMAAP//AwBQ&#10;SwMEFAAGAAgAAAAhAAk20HndAAAABQEAAA8AAABkcnMvZG93bnJldi54bWxMj0FLw0AQhe+C/2EZ&#10;wZvdtJRgYzZFxB5yCq1V8DbNjkk0Oxuy22T117t60cvA4z3e+ybfBtOLiUbXWVawXCQgiGurO24U&#10;HJ92N7cgnEfW2FsmBZ/kYFtcXuSYaTvznqaDb0QsYZehgtb7IZPS1S0ZdAs7EEfvzY4GfZRjI/WI&#10;cyw3vVwlSSoNdhwXWhzooaX643A2Cqpd9dphKPfl45d5L+fn6cWFSqnrq3B/B8JT8H9h+MGP6FBE&#10;ppM9s3aiVxAf8b83epv1JgVxUrBap0uQRS7/0xffAAAA//8DAFBLAQItABQABgAIAAAAIQC2gziS&#10;/gAAAOEBAAATAAAAAAAAAAAAAAAAAAAAAABbQ29udGVudF9UeXBlc10ueG1sUEsBAi0AFAAGAAgA&#10;AAAhADj9If/WAAAAlAEAAAsAAAAAAAAAAAAAAAAALwEAAF9yZWxzLy5yZWxzUEsBAi0AFAAGAAgA&#10;AAAhAJWCnPgZAgAAKAQAAA4AAAAAAAAAAAAAAAAALgIAAGRycy9lMm9Eb2MueG1sUEsBAi0AFAAG&#10;AAgAAAAhAAk20HndAAAABQEAAA8AAAAAAAAAAAAAAAAAcwQAAGRycy9kb3ducmV2LnhtbFBLBQYA&#10;AAAABAAEAPMAAAB9BQAAAAA=&#10;" fillcolor="#cfdce3">
                <v:textbox>
                  <w:txbxContent>
                    <w:p w14:paraId="4ACA5EF6" w14:textId="77777777" w:rsidR="00B97D64" w:rsidRPr="008F716E" w:rsidRDefault="00857345" w:rsidP="00DB7065">
                      <w:pPr>
                        <w:rPr>
                          <w:iCs/>
                        </w:rPr>
                      </w:pPr>
                      <w:r w:rsidRPr="008F716E">
                        <w:rPr>
                          <w:rFonts w:cs="Arial"/>
                          <w:iCs/>
                        </w:rPr>
                        <w:t>[</w:t>
                      </w:r>
                      <w:r w:rsidRPr="008F716E">
                        <w:rPr>
                          <w:b/>
                          <w:bCs/>
                          <w:iCs/>
                        </w:rPr>
                        <w:t>Drafting note:</w:t>
                      </w:r>
                      <w:r w:rsidRPr="008F716E">
                        <w:rPr>
                          <w:iCs/>
                        </w:rPr>
                        <w:t xml:space="preserve"> </w:t>
                      </w:r>
                    </w:p>
                    <w:p w14:paraId="37037CF7" w14:textId="4AAD5C8E" w:rsidR="00857345" w:rsidRPr="008F716E" w:rsidRDefault="00857345" w:rsidP="00DB7065">
                      <w:pPr>
                        <w:rPr>
                          <w:iCs/>
                        </w:rPr>
                      </w:pPr>
                      <w:r w:rsidRPr="008F716E">
                        <w:rPr>
                          <w:iCs/>
                        </w:rPr>
                        <w:t xml:space="preserve">The </w:t>
                      </w:r>
                      <w:r w:rsidRPr="008F716E">
                        <w:rPr>
                          <w:iCs/>
                          <w:color w:val="auto"/>
                        </w:rPr>
                        <w:t>TA</w:t>
                      </w:r>
                      <w:r w:rsidRPr="008F716E">
                        <w:rPr>
                          <w:iCs/>
                        </w:rPr>
                        <w:t xml:space="preserve"> will report on any Statutory Bodies, Consultees or Approvals that may inform the Strategic and Project Briefs. This may include but is not limited to the content of the following table.</w:t>
                      </w:r>
                      <w:r w:rsidRPr="008F716E">
                        <w:rPr>
                          <w:b/>
                          <w:bCs/>
                          <w:iCs/>
                        </w:rPr>
                        <w:t xml:space="preserve"> </w:t>
                      </w:r>
                      <w:r w:rsidRPr="008F716E">
                        <w:rPr>
                          <w:iCs/>
                        </w:rPr>
                        <w:t>This summary will include any specific sustainability requirements, can third</w:t>
                      </w:r>
                      <w:r w:rsidR="00AA37D8" w:rsidRPr="008F716E">
                        <w:rPr>
                          <w:iCs/>
                        </w:rPr>
                        <w:t>-</w:t>
                      </w:r>
                      <w:r w:rsidRPr="008F716E">
                        <w:rPr>
                          <w:iCs/>
                        </w:rPr>
                        <w:t>party objectives/targets be aligned to provide a more positive holistic outcome?]</w:t>
                      </w:r>
                    </w:p>
                  </w:txbxContent>
                </v:textbox>
                <w10:anchorlock/>
              </v:shape>
            </w:pict>
          </mc:Fallback>
        </mc:AlternateContent>
      </w:r>
    </w:p>
    <w:p w14:paraId="30E8EF6B" w14:textId="1F6387FC" w:rsidR="00857345" w:rsidRPr="007E280C" w:rsidRDefault="003E3662" w:rsidP="007E280C">
      <w:r>
        <w:t>2.</w:t>
      </w:r>
      <w:r w:rsidR="00BE6052">
        <w:t>5</w:t>
      </w:r>
      <w:r>
        <w:t>.1</w:t>
      </w:r>
      <w:r w:rsidRPr="003E3662">
        <w:t xml:space="preserve"> The following Statutory Bodies and reported requirements have been identified as follows:</w:t>
      </w:r>
    </w:p>
    <w:p w14:paraId="33621790" w14:textId="77777777" w:rsidR="006358AD" w:rsidRDefault="007E7314" w:rsidP="00BF2EBF">
      <w:r>
        <w:br w:type="page"/>
      </w:r>
    </w:p>
    <w:tbl>
      <w:tblPr>
        <w:tblStyle w:val="TableGrid"/>
        <w:tblW w:w="0" w:type="auto"/>
        <w:tblInd w:w="-5" w:type="dxa"/>
        <w:tblLayout w:type="fixed"/>
        <w:tblLook w:val="04A0" w:firstRow="1" w:lastRow="0" w:firstColumn="1" w:lastColumn="0" w:noHBand="0" w:noVBand="1"/>
      </w:tblPr>
      <w:tblGrid>
        <w:gridCol w:w="3620"/>
        <w:gridCol w:w="3893"/>
        <w:gridCol w:w="1978"/>
      </w:tblGrid>
      <w:tr w:rsidR="006358AD" w:rsidRPr="00AF2FB8" w14:paraId="172D17AC" w14:textId="77777777">
        <w:tc>
          <w:tcPr>
            <w:tcW w:w="3620" w:type="dxa"/>
            <w:shd w:val="clear" w:color="auto" w:fill="CFDCE3"/>
          </w:tcPr>
          <w:p w14:paraId="552ED165" w14:textId="77777777" w:rsidR="006358AD" w:rsidRPr="008F716E" w:rsidRDefault="006358AD" w:rsidP="00F40616">
            <w:pPr>
              <w:pStyle w:val="TableHeader"/>
            </w:pPr>
            <w:r w:rsidRPr="008F716E">
              <w:lastRenderedPageBreak/>
              <w:t>Statutory Bodies and other Stakeholders</w:t>
            </w:r>
          </w:p>
        </w:tc>
        <w:tc>
          <w:tcPr>
            <w:tcW w:w="3893" w:type="dxa"/>
            <w:shd w:val="clear" w:color="auto" w:fill="CFDCE3"/>
          </w:tcPr>
          <w:p w14:paraId="0023E09E" w14:textId="77777777" w:rsidR="006358AD" w:rsidRPr="008F716E" w:rsidRDefault="006358AD" w:rsidP="00F40616">
            <w:pPr>
              <w:pStyle w:val="TableHeader"/>
            </w:pPr>
            <w:r w:rsidRPr="008F716E">
              <w:t>Requirement (please state)</w:t>
            </w:r>
          </w:p>
        </w:tc>
        <w:tc>
          <w:tcPr>
            <w:tcW w:w="1978" w:type="dxa"/>
            <w:shd w:val="clear" w:color="auto" w:fill="CFDCE3"/>
          </w:tcPr>
          <w:p w14:paraId="7B6CC777" w14:textId="77777777" w:rsidR="006358AD" w:rsidRPr="008F716E" w:rsidRDefault="006358AD" w:rsidP="00F40616">
            <w:pPr>
              <w:pStyle w:val="TableHeader"/>
            </w:pPr>
            <w:proofErr w:type="spellStart"/>
            <w:r w:rsidRPr="008F716E">
              <w:t>Uniclass</w:t>
            </w:r>
            <w:proofErr w:type="spellEnd"/>
          </w:p>
        </w:tc>
      </w:tr>
      <w:tr w:rsidR="006358AD" w:rsidRPr="00AF2FB8" w14:paraId="53522B14" w14:textId="77777777">
        <w:tc>
          <w:tcPr>
            <w:tcW w:w="3620" w:type="dxa"/>
          </w:tcPr>
          <w:p w14:paraId="37F1D184" w14:textId="268CC32B" w:rsidR="006358AD" w:rsidRPr="008F716E" w:rsidRDefault="006358AD" w:rsidP="00F40616">
            <w:pPr>
              <w:pStyle w:val="TableRow"/>
            </w:pPr>
            <w:r w:rsidRPr="008F716E">
              <w:t>Identify any local or national Planning Policy requirements applicable to the school site(s)</w:t>
            </w:r>
          </w:p>
        </w:tc>
        <w:tc>
          <w:tcPr>
            <w:tcW w:w="3893" w:type="dxa"/>
          </w:tcPr>
          <w:p w14:paraId="52FF78FD" w14:textId="77777777" w:rsidR="006358AD" w:rsidRPr="008F716E" w:rsidRDefault="006358AD" w:rsidP="00F40616">
            <w:pPr>
              <w:pStyle w:val="TableRow"/>
            </w:pPr>
          </w:p>
        </w:tc>
        <w:tc>
          <w:tcPr>
            <w:tcW w:w="1978" w:type="dxa"/>
          </w:tcPr>
          <w:p w14:paraId="2DD1590E" w14:textId="77777777" w:rsidR="006358AD" w:rsidRPr="008F716E" w:rsidRDefault="006358AD" w:rsidP="00F40616">
            <w:pPr>
              <w:pStyle w:val="TableRow"/>
            </w:pPr>
            <w:r w:rsidRPr="008F716E">
              <w:t>PM_40_20_63</w:t>
            </w:r>
          </w:p>
        </w:tc>
      </w:tr>
      <w:tr w:rsidR="006358AD" w:rsidRPr="00AF2FB8" w14:paraId="1BA8D84F" w14:textId="77777777">
        <w:tc>
          <w:tcPr>
            <w:tcW w:w="3620" w:type="dxa"/>
          </w:tcPr>
          <w:p w14:paraId="124B7290" w14:textId="01280012" w:rsidR="006358AD" w:rsidRPr="008F716E" w:rsidRDefault="006358AD" w:rsidP="00F40616">
            <w:pPr>
              <w:pStyle w:val="TableRow"/>
            </w:pPr>
            <w:r w:rsidRPr="008F716E">
              <w:t>The impact of the proposed development on the wider community/infrastructure</w:t>
            </w:r>
          </w:p>
        </w:tc>
        <w:tc>
          <w:tcPr>
            <w:tcW w:w="3893" w:type="dxa"/>
          </w:tcPr>
          <w:p w14:paraId="7376BF0C" w14:textId="77777777" w:rsidR="006358AD" w:rsidRPr="008F716E" w:rsidRDefault="006358AD" w:rsidP="00F40616">
            <w:pPr>
              <w:pStyle w:val="TableRow"/>
            </w:pPr>
          </w:p>
        </w:tc>
        <w:tc>
          <w:tcPr>
            <w:tcW w:w="1978" w:type="dxa"/>
          </w:tcPr>
          <w:p w14:paraId="2D8C2D2A" w14:textId="77777777" w:rsidR="006358AD" w:rsidRPr="008F716E" w:rsidRDefault="006358AD" w:rsidP="00F40616">
            <w:pPr>
              <w:pStyle w:val="TableRow"/>
              <w:rPr>
                <w:rFonts w:cs="Arial"/>
                <w:color w:val="333333"/>
              </w:rPr>
            </w:pPr>
            <w:r w:rsidRPr="008F716E">
              <w:rPr>
                <w:rFonts w:cs="Arial"/>
                <w:color w:val="333333"/>
              </w:rPr>
              <w:t>PM_30_30_27</w:t>
            </w:r>
          </w:p>
          <w:p w14:paraId="75AD7D32" w14:textId="77777777" w:rsidR="006358AD" w:rsidRPr="008F716E" w:rsidRDefault="006358AD" w:rsidP="00F40616">
            <w:pPr>
              <w:pStyle w:val="TableRow"/>
            </w:pPr>
          </w:p>
        </w:tc>
      </w:tr>
      <w:tr w:rsidR="006358AD" w:rsidRPr="00AF2FB8" w14:paraId="675F8BAD" w14:textId="77777777">
        <w:tc>
          <w:tcPr>
            <w:tcW w:w="3620" w:type="dxa"/>
          </w:tcPr>
          <w:p w14:paraId="377F0CF7" w14:textId="769775E6" w:rsidR="006358AD" w:rsidRPr="008F716E" w:rsidRDefault="006358AD" w:rsidP="00F40616">
            <w:pPr>
              <w:pStyle w:val="TableRow"/>
            </w:pPr>
            <w:r w:rsidRPr="008F716E">
              <w:t>Identify any historical or proposed projects that may influence the project. These could be on or around the school site(s)</w:t>
            </w:r>
          </w:p>
        </w:tc>
        <w:tc>
          <w:tcPr>
            <w:tcW w:w="3893" w:type="dxa"/>
          </w:tcPr>
          <w:p w14:paraId="20213766" w14:textId="77777777" w:rsidR="006358AD" w:rsidRPr="008F716E" w:rsidRDefault="006358AD" w:rsidP="00F40616">
            <w:pPr>
              <w:pStyle w:val="TableRow"/>
            </w:pPr>
          </w:p>
        </w:tc>
        <w:tc>
          <w:tcPr>
            <w:tcW w:w="1978" w:type="dxa"/>
          </w:tcPr>
          <w:p w14:paraId="35570B76" w14:textId="77777777" w:rsidR="006358AD" w:rsidRPr="008F716E" w:rsidRDefault="006358AD" w:rsidP="00F40616">
            <w:pPr>
              <w:pStyle w:val="TableRow"/>
            </w:pPr>
            <w:r w:rsidRPr="008F716E">
              <w:t>Ac_15_45</w:t>
            </w:r>
          </w:p>
        </w:tc>
      </w:tr>
      <w:tr w:rsidR="006358AD" w:rsidRPr="00AF2FB8" w14:paraId="1D588307" w14:textId="77777777">
        <w:tc>
          <w:tcPr>
            <w:tcW w:w="3620" w:type="dxa"/>
          </w:tcPr>
          <w:p w14:paraId="577E5592" w14:textId="2B92DDB6" w:rsidR="006358AD" w:rsidRPr="008F716E" w:rsidRDefault="006358AD" w:rsidP="00F40616">
            <w:pPr>
              <w:pStyle w:val="TableRow"/>
            </w:pPr>
            <w:r w:rsidRPr="008F716E">
              <w:t>Identify any other funding sources, grants or applications relevant to the project</w:t>
            </w:r>
          </w:p>
        </w:tc>
        <w:tc>
          <w:tcPr>
            <w:tcW w:w="3893" w:type="dxa"/>
          </w:tcPr>
          <w:p w14:paraId="24A5A732" w14:textId="77777777" w:rsidR="006358AD" w:rsidRPr="008F716E" w:rsidRDefault="006358AD" w:rsidP="00F40616">
            <w:pPr>
              <w:pStyle w:val="TableRow"/>
            </w:pPr>
          </w:p>
        </w:tc>
        <w:tc>
          <w:tcPr>
            <w:tcW w:w="1978" w:type="dxa"/>
          </w:tcPr>
          <w:p w14:paraId="020BE4E3" w14:textId="77777777" w:rsidR="006358AD" w:rsidRPr="008F716E" w:rsidRDefault="006358AD" w:rsidP="00F40616">
            <w:pPr>
              <w:pStyle w:val="TableRow"/>
            </w:pPr>
            <w:r w:rsidRPr="008F716E">
              <w:rPr>
                <w:rFonts w:cs="Arial"/>
                <w:color w:val="333333"/>
                <w:shd w:val="clear" w:color="auto" w:fill="FFFFFF"/>
              </w:rPr>
              <w:t>PM_40_50_32</w:t>
            </w:r>
          </w:p>
        </w:tc>
      </w:tr>
      <w:tr w:rsidR="006358AD" w:rsidRPr="00AF2FB8" w14:paraId="6E3964F9" w14:textId="77777777">
        <w:tc>
          <w:tcPr>
            <w:tcW w:w="3620" w:type="dxa"/>
          </w:tcPr>
          <w:p w14:paraId="67A75D9D" w14:textId="3F54F0B8" w:rsidR="006358AD" w:rsidRPr="008F716E" w:rsidRDefault="006358AD" w:rsidP="00F40616">
            <w:pPr>
              <w:pStyle w:val="TableRow"/>
            </w:pPr>
            <w:r w:rsidRPr="008F716E">
              <w:t>Identify broader Statutory Bodies applicable to the site (Sport England etc) and any requirements that they may have</w:t>
            </w:r>
          </w:p>
        </w:tc>
        <w:tc>
          <w:tcPr>
            <w:tcW w:w="3893" w:type="dxa"/>
          </w:tcPr>
          <w:p w14:paraId="1ABF381D" w14:textId="77777777" w:rsidR="006358AD" w:rsidRPr="008F716E" w:rsidRDefault="006358AD" w:rsidP="00F40616">
            <w:pPr>
              <w:pStyle w:val="TableRow"/>
            </w:pPr>
          </w:p>
        </w:tc>
        <w:tc>
          <w:tcPr>
            <w:tcW w:w="1978" w:type="dxa"/>
          </w:tcPr>
          <w:p w14:paraId="34D86F7A" w14:textId="77777777" w:rsidR="006358AD" w:rsidRPr="008F716E" w:rsidRDefault="006358AD" w:rsidP="00F40616">
            <w:pPr>
              <w:pStyle w:val="TableRow"/>
            </w:pPr>
            <w:r w:rsidRPr="008F716E">
              <w:t>PM_10_20_75</w:t>
            </w:r>
          </w:p>
        </w:tc>
      </w:tr>
      <w:tr w:rsidR="006358AD" w:rsidRPr="00AF2FB8" w14:paraId="11D79067" w14:textId="77777777">
        <w:tc>
          <w:tcPr>
            <w:tcW w:w="3620" w:type="dxa"/>
          </w:tcPr>
          <w:p w14:paraId="2AE39381" w14:textId="450676B3" w:rsidR="006358AD" w:rsidRPr="008F716E" w:rsidRDefault="006358AD" w:rsidP="00F40616">
            <w:pPr>
              <w:pStyle w:val="TableRow"/>
            </w:pPr>
            <w:r w:rsidRPr="008F716E">
              <w:t>Identify and assess any Utility requirements to PAS 128 Survey Category type B, diversion of services, capacity assessments and upgrades, and if required, engagement with utilities requirements</w:t>
            </w:r>
          </w:p>
        </w:tc>
        <w:tc>
          <w:tcPr>
            <w:tcW w:w="3893" w:type="dxa"/>
          </w:tcPr>
          <w:p w14:paraId="779E76D4" w14:textId="77777777" w:rsidR="006358AD" w:rsidRPr="008F716E" w:rsidRDefault="006358AD" w:rsidP="00F40616">
            <w:pPr>
              <w:pStyle w:val="TableRow"/>
            </w:pPr>
          </w:p>
        </w:tc>
        <w:tc>
          <w:tcPr>
            <w:tcW w:w="1978" w:type="dxa"/>
          </w:tcPr>
          <w:p w14:paraId="1541A159" w14:textId="77777777" w:rsidR="006358AD" w:rsidRPr="008F716E" w:rsidRDefault="006358AD" w:rsidP="00F40616">
            <w:pPr>
              <w:pStyle w:val="TableRow"/>
            </w:pPr>
            <w:r w:rsidRPr="008F716E">
              <w:rPr>
                <w:rFonts w:cs="Arial"/>
                <w:color w:val="333333"/>
                <w:shd w:val="clear" w:color="auto" w:fill="FFFFFF"/>
              </w:rPr>
              <w:t>PM_30_10_93</w:t>
            </w:r>
          </w:p>
        </w:tc>
      </w:tr>
      <w:tr w:rsidR="006358AD" w:rsidRPr="00AF2FB8" w14:paraId="625255EC" w14:textId="77777777">
        <w:tc>
          <w:tcPr>
            <w:tcW w:w="3620" w:type="dxa"/>
          </w:tcPr>
          <w:p w14:paraId="15CB7452" w14:textId="24048300" w:rsidR="006358AD" w:rsidRPr="008F716E" w:rsidRDefault="006358AD" w:rsidP="00F40616">
            <w:pPr>
              <w:pStyle w:val="TableRow"/>
            </w:pPr>
            <w:r w:rsidRPr="008F716E">
              <w:t>Identify any Highways requirements</w:t>
            </w:r>
          </w:p>
        </w:tc>
        <w:tc>
          <w:tcPr>
            <w:tcW w:w="3893" w:type="dxa"/>
          </w:tcPr>
          <w:p w14:paraId="393A2A68" w14:textId="77777777" w:rsidR="006358AD" w:rsidRPr="008F716E" w:rsidRDefault="006358AD" w:rsidP="00F40616">
            <w:pPr>
              <w:pStyle w:val="TableRow"/>
            </w:pPr>
          </w:p>
        </w:tc>
        <w:tc>
          <w:tcPr>
            <w:tcW w:w="1978" w:type="dxa"/>
          </w:tcPr>
          <w:p w14:paraId="0779AF9A" w14:textId="77777777" w:rsidR="006358AD" w:rsidRPr="008F716E" w:rsidRDefault="006358AD" w:rsidP="00F40616">
            <w:pPr>
              <w:pStyle w:val="TableRow"/>
            </w:pPr>
            <w:r w:rsidRPr="008F716E">
              <w:rPr>
                <w:rFonts w:cs="Arial"/>
                <w:color w:val="333333"/>
                <w:shd w:val="clear" w:color="auto" w:fill="FFFFFF"/>
              </w:rPr>
              <w:t>Ac_80_35</w:t>
            </w:r>
          </w:p>
        </w:tc>
      </w:tr>
      <w:tr w:rsidR="006358AD" w:rsidRPr="00AF2FB8" w14:paraId="1DBF1ABB" w14:textId="77777777">
        <w:tc>
          <w:tcPr>
            <w:tcW w:w="3620" w:type="dxa"/>
          </w:tcPr>
          <w:p w14:paraId="0BB73AAB" w14:textId="5C2265E6" w:rsidR="006358AD" w:rsidRPr="008F716E" w:rsidRDefault="006358AD" w:rsidP="00F40616">
            <w:pPr>
              <w:pStyle w:val="TableRow"/>
            </w:pPr>
            <w:r w:rsidRPr="008F716E">
              <w:t>Identify potential third</w:t>
            </w:r>
            <w:r w:rsidR="00AA37D8" w:rsidRPr="008F716E">
              <w:t>-</w:t>
            </w:r>
            <w:r w:rsidRPr="008F716E">
              <w:t>party objectives/targets that can be aligned to provide a more positive holistic outcome</w:t>
            </w:r>
          </w:p>
        </w:tc>
        <w:tc>
          <w:tcPr>
            <w:tcW w:w="3893" w:type="dxa"/>
          </w:tcPr>
          <w:p w14:paraId="0F52763C" w14:textId="77777777" w:rsidR="006358AD" w:rsidRPr="008F716E" w:rsidRDefault="006358AD" w:rsidP="00F40616">
            <w:pPr>
              <w:pStyle w:val="TableRow"/>
            </w:pPr>
          </w:p>
        </w:tc>
        <w:tc>
          <w:tcPr>
            <w:tcW w:w="1978" w:type="dxa"/>
          </w:tcPr>
          <w:p w14:paraId="698E938B" w14:textId="77777777" w:rsidR="006358AD" w:rsidRPr="008F716E" w:rsidRDefault="006358AD" w:rsidP="00F40616">
            <w:pPr>
              <w:pStyle w:val="TableRow"/>
              <w:rPr>
                <w:rFonts w:cs="Arial"/>
                <w:color w:val="333333"/>
                <w:shd w:val="clear" w:color="auto" w:fill="FFFFFF"/>
              </w:rPr>
            </w:pPr>
            <w:r w:rsidRPr="008F716E">
              <w:rPr>
                <w:rFonts w:cs="Arial"/>
                <w:color w:val="333333"/>
                <w:shd w:val="clear" w:color="auto" w:fill="FFFFFF"/>
              </w:rPr>
              <w:t>PM_10_20_75</w:t>
            </w:r>
          </w:p>
        </w:tc>
      </w:tr>
    </w:tbl>
    <w:p w14:paraId="12BE4BA9" w14:textId="6547B0AF" w:rsidR="007E7314" w:rsidRDefault="006358AD" w:rsidP="006358AD">
      <w:pPr>
        <w:pStyle w:val="Caption"/>
      </w:pPr>
      <w:r>
        <w:t xml:space="preserve">Table </w:t>
      </w:r>
      <w:r w:rsidR="000C19B8">
        <w:fldChar w:fldCharType="begin"/>
      </w:r>
      <w:r w:rsidR="000C19B8">
        <w:instrText xml:space="preserve"> SEQ Table \* ARABIC </w:instrText>
      </w:r>
      <w:r w:rsidR="000C19B8">
        <w:fldChar w:fldCharType="separate"/>
      </w:r>
      <w:r w:rsidR="00FD4693">
        <w:rPr>
          <w:noProof/>
        </w:rPr>
        <w:t>6</w:t>
      </w:r>
      <w:r w:rsidR="000C19B8">
        <w:rPr>
          <w:noProof/>
        </w:rPr>
        <w:fldChar w:fldCharType="end"/>
      </w:r>
      <w:r>
        <w:t>: Statutory bodies and other stakeholders</w:t>
      </w:r>
    </w:p>
    <w:p w14:paraId="47280DA3" w14:textId="549D5DAD" w:rsidR="00453FC0" w:rsidRDefault="00453FC0" w:rsidP="00453FC0">
      <w:pPr>
        <w:pStyle w:val="Heading2"/>
      </w:pPr>
      <w:bookmarkStart w:id="41" w:name="_Toc153453431"/>
      <w:r>
        <w:t>2.</w:t>
      </w:r>
      <w:r w:rsidR="00BE6052">
        <w:t>6</w:t>
      </w:r>
      <w:r>
        <w:t xml:space="preserve"> Site analysis</w:t>
      </w:r>
      <w:bookmarkEnd w:id="41"/>
    </w:p>
    <w:p w14:paraId="61B55348" w14:textId="3B2B5559" w:rsidR="0074043C" w:rsidRPr="008F716E" w:rsidRDefault="000C057F" w:rsidP="00453FC0">
      <w:pPr>
        <w:rPr>
          <w:color w:val="auto"/>
        </w:rPr>
      </w:pPr>
      <w:bookmarkStart w:id="42" w:name="_Hlk152341738"/>
      <w:r w:rsidRPr="008F716E">
        <w:rPr>
          <w:color w:val="auto"/>
        </w:rPr>
        <w:t>2.</w:t>
      </w:r>
      <w:r w:rsidR="00BE6052" w:rsidRPr="008F716E">
        <w:rPr>
          <w:color w:val="auto"/>
        </w:rPr>
        <w:t>6</w:t>
      </w:r>
      <w:r w:rsidRPr="008F716E">
        <w:rPr>
          <w:color w:val="auto"/>
        </w:rPr>
        <w:t xml:space="preserve">.1 </w:t>
      </w:r>
      <w:r w:rsidR="0074043C" w:rsidRPr="008F716E">
        <w:rPr>
          <w:color w:val="auto"/>
        </w:rPr>
        <w:t>[insert brief description of site and its local context]</w:t>
      </w:r>
    </w:p>
    <w:bookmarkEnd w:id="42"/>
    <w:p w14:paraId="6A468A24" w14:textId="364981F7" w:rsidR="00453FC0" w:rsidRPr="008F716E" w:rsidRDefault="00122495" w:rsidP="00453FC0">
      <w:r w:rsidRPr="008F716E">
        <w:t>2.</w:t>
      </w:r>
      <w:r w:rsidR="00BE6052" w:rsidRPr="008F716E">
        <w:t>6</w:t>
      </w:r>
      <w:r w:rsidRPr="008F716E">
        <w:t>.</w:t>
      </w:r>
      <w:r w:rsidR="000C057F" w:rsidRPr="008F716E">
        <w:t>2</w:t>
      </w:r>
      <w:r w:rsidRPr="008F716E">
        <w:t xml:space="preserve"> The location of any New Building(s) and the design and layout of any external spaces provided shall comply with the Site layout requirements in the GDB and </w:t>
      </w:r>
      <w:proofErr w:type="gramStart"/>
      <w:r w:rsidRPr="008F716E">
        <w:t>take into account</w:t>
      </w:r>
      <w:proofErr w:type="gramEnd"/>
      <w:r w:rsidRPr="008F716E">
        <w:t xml:space="preserve"> the following specific issues. [PM_60_10]</w:t>
      </w:r>
    </w:p>
    <w:p w14:paraId="5D3E1580" w14:textId="29A9AD73" w:rsidR="005F6D34" w:rsidRPr="008F716E" w:rsidRDefault="005F6D34" w:rsidP="005F6D34">
      <w:pPr>
        <w:rPr>
          <w:b/>
          <w:bCs/>
        </w:rPr>
      </w:pPr>
      <w:r w:rsidRPr="008F716E">
        <w:rPr>
          <w:b/>
          <w:bCs/>
        </w:rPr>
        <w:lastRenderedPageBreak/>
        <w:t xml:space="preserve">Site </w:t>
      </w:r>
      <w:r w:rsidR="007C1CB8" w:rsidRPr="008F716E">
        <w:rPr>
          <w:b/>
          <w:bCs/>
        </w:rPr>
        <w:t>a</w:t>
      </w:r>
      <w:r w:rsidRPr="008F716E">
        <w:rPr>
          <w:b/>
          <w:bCs/>
        </w:rPr>
        <w:t>ccess</w:t>
      </w:r>
    </w:p>
    <w:p w14:paraId="298AA5BA" w14:textId="04DC11E8" w:rsidR="005F6D34" w:rsidRPr="008F716E" w:rsidRDefault="005F6D34" w:rsidP="005F6D34">
      <w:r w:rsidRPr="008F716E">
        <w:t>2.</w:t>
      </w:r>
      <w:r w:rsidR="00BE6052" w:rsidRPr="008F716E">
        <w:t>6</w:t>
      </w:r>
      <w:r w:rsidRPr="008F716E">
        <w:t>.</w:t>
      </w:r>
      <w:r w:rsidR="000C057F" w:rsidRPr="008F716E">
        <w:t>3</w:t>
      </w:r>
      <w:r w:rsidRPr="008F716E">
        <w:t xml:space="preserve"> The design of the Buildings and external space provided shall take account of any School-specific Site Access issues. [PM_60_10_50]</w:t>
      </w:r>
    </w:p>
    <w:p w14:paraId="30AFDBBF" w14:textId="6FFA4EC1" w:rsidR="002F20C8" w:rsidRDefault="002F20C8" w:rsidP="005F6D34">
      <w:r w:rsidRPr="00AE5309">
        <w:rPr>
          <w:noProof/>
        </w:rPr>
        <mc:AlternateContent>
          <mc:Choice Requires="wps">
            <w:drawing>
              <wp:inline distT="0" distB="0" distL="0" distR="0" wp14:anchorId="70AC31FB" wp14:editId="444FAA44">
                <wp:extent cx="6029960" cy="4180114"/>
                <wp:effectExtent l="0" t="0" r="27940" b="11430"/>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180114"/>
                        </a:xfrm>
                        <a:prstGeom prst="rect">
                          <a:avLst/>
                        </a:prstGeom>
                        <a:solidFill>
                          <a:srgbClr val="CFDCE3"/>
                        </a:solidFill>
                        <a:ln w="9525">
                          <a:solidFill>
                            <a:srgbClr val="000000"/>
                          </a:solidFill>
                          <a:miter lim="800000"/>
                          <a:headEnd/>
                          <a:tailEnd/>
                        </a:ln>
                      </wps:spPr>
                      <wps:txbx>
                        <w:txbxContent>
                          <w:p w14:paraId="548A4E58" w14:textId="77777777" w:rsidR="00B97D64" w:rsidRPr="008F716E" w:rsidRDefault="002F20C8" w:rsidP="00EF72FF">
                            <w:r w:rsidRPr="008F716E">
                              <w:t>[</w:t>
                            </w:r>
                            <w:r w:rsidRPr="008F716E">
                              <w:rPr>
                                <w:b/>
                                <w:bCs/>
                              </w:rPr>
                              <w:t>Drafting note:</w:t>
                            </w:r>
                            <w:r w:rsidRPr="008F716E">
                              <w:t xml:space="preserve"> </w:t>
                            </w:r>
                          </w:p>
                          <w:p w14:paraId="658DFBDC" w14:textId="00B5ABBE" w:rsidR="002F20C8" w:rsidRPr="008F716E" w:rsidRDefault="002F20C8" w:rsidP="00EF72FF">
                            <w:r w:rsidRPr="008F716E">
                              <w:t xml:space="preserve">The </w:t>
                            </w:r>
                            <w:r w:rsidRPr="008F716E">
                              <w:rPr>
                                <w:color w:val="auto"/>
                              </w:rPr>
                              <w:t>TA</w:t>
                            </w:r>
                            <w:r w:rsidRPr="008F716E">
                              <w:t xml:space="preserve"> will review </w:t>
                            </w:r>
                            <w:r w:rsidRPr="008F716E">
                              <w:rPr>
                                <w:b/>
                                <w:bCs/>
                              </w:rPr>
                              <w:t>Site Access</w:t>
                            </w:r>
                            <w:r w:rsidRPr="008F716E">
                              <w:t xml:space="preserve"> and identify any additional requirements that reflect Site constraints, particularly those concerning local issues. This may include but is not limited to the following:</w:t>
                            </w:r>
                          </w:p>
                          <w:p w14:paraId="13042016" w14:textId="77777777" w:rsidR="002F20C8" w:rsidRPr="008F716E" w:rsidRDefault="002F20C8" w:rsidP="00EF72FF">
                            <w:pPr>
                              <w:pStyle w:val="ListParagraph"/>
                            </w:pPr>
                            <w:r w:rsidRPr="008F716E">
                              <w:t xml:space="preserve">Outline of the existing Site layout and facilities. </w:t>
                            </w:r>
                          </w:p>
                          <w:p w14:paraId="204F9475" w14:textId="77777777" w:rsidR="002F20C8" w:rsidRPr="008F716E" w:rsidRDefault="002F20C8" w:rsidP="00EF72FF">
                            <w:pPr>
                              <w:pStyle w:val="ListParagraph"/>
                            </w:pPr>
                            <w:r w:rsidRPr="008F716E">
                              <w:t>Current points of vehicular and pedestrian access and any potential to improve access and layering of security.</w:t>
                            </w:r>
                          </w:p>
                          <w:p w14:paraId="27FF0347" w14:textId="77777777" w:rsidR="002F20C8" w:rsidRPr="008F716E" w:rsidRDefault="002F20C8" w:rsidP="00EF72FF">
                            <w:pPr>
                              <w:pStyle w:val="ListParagraph"/>
                            </w:pPr>
                            <w:r w:rsidRPr="008F716E">
                              <w:t>How the Site is suitable for delivery and assembly of off-site manufactured Buildings (if applicable).</w:t>
                            </w:r>
                          </w:p>
                          <w:p w14:paraId="7D2D8C29" w14:textId="77777777" w:rsidR="002F20C8" w:rsidRPr="008F716E" w:rsidRDefault="002F20C8" w:rsidP="00EF72FF">
                            <w:pPr>
                              <w:pStyle w:val="ListParagraph"/>
                            </w:pPr>
                            <w:r w:rsidRPr="008F716E">
                              <w:t>Movement of pedestrians (pupils, staff, visitors and deliveries), cycles (access and storage), waste collections, deliveries, emergency, coaches, taxis.</w:t>
                            </w:r>
                          </w:p>
                          <w:p w14:paraId="57670B23" w14:textId="77777777" w:rsidR="002F20C8" w:rsidRPr="008F716E" w:rsidRDefault="002F20C8" w:rsidP="00EF72FF">
                            <w:pPr>
                              <w:pStyle w:val="ListParagraph"/>
                            </w:pPr>
                            <w:r w:rsidRPr="008F716E">
                              <w:t>If clear connectivity or separation is required from a neighbouring School.</w:t>
                            </w:r>
                          </w:p>
                          <w:p w14:paraId="27231C80" w14:textId="77777777" w:rsidR="002F20C8" w:rsidRPr="008F716E" w:rsidRDefault="002F20C8" w:rsidP="00EF72FF">
                            <w:pPr>
                              <w:pStyle w:val="ListParagraph"/>
                            </w:pPr>
                            <w:r w:rsidRPr="008F716E">
                              <w:t>Car parking or drop-off requirements, over and above those determined by the Local Planning Department or required by the GDB, for instance for community use or buses dropping off on-site (funding stream to be described elsewhere).</w:t>
                            </w:r>
                          </w:p>
                          <w:p w14:paraId="09092BBA" w14:textId="77777777" w:rsidR="002F20C8" w:rsidRPr="008F716E" w:rsidRDefault="002F20C8" w:rsidP="00EF72FF">
                            <w:r w:rsidRPr="008F716E">
                              <w:t>Do the School’s travel plans have particular requirements over and above the core offer?]</w:t>
                            </w:r>
                          </w:p>
                        </w:txbxContent>
                      </wps:txbx>
                      <wps:bodyPr rot="0" vert="horz" wrap="square" lIns="91440" tIns="45720" rIns="91440" bIns="45720" anchor="t" anchorCtr="0">
                        <a:noAutofit/>
                      </wps:bodyPr>
                    </wps:wsp>
                  </a:graphicData>
                </a:graphic>
              </wp:inline>
            </w:drawing>
          </mc:Choice>
          <mc:Fallback>
            <w:pict>
              <v:shape w14:anchorId="70AC31FB" id="Text Box 122" o:spid="_x0000_s1047" type="#_x0000_t202" style="width:474.8pt;height:3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JFGQIAACgEAAAOAAAAZHJzL2Uyb0RvYy54bWysk9uO2yAQhu8r9R0Q940PTdLEirPaJpuq&#10;0vYgbfsAGOMYFTMUSOz06Xcg3mx6uqnqC8R44Gfmm5nVzdApchTWSdAlzSYpJUJzqKXel/Trl92r&#10;BSXOM10zBVqU9CQcvVm/fLHqTSFyaEHVwhIU0a7oTUlb702RJI63omNuAkZodDZgO+bRtPuktqxH&#10;9U4leZrOkx5sbSxw4Rz+3Z6ddB31m0Zw/6lpnPBElRRj83G1ca3CmqxXrNhbZlrJxzDYP0TRManx&#10;0YvUlnlGDlb+JtVJbsFB4yccugSaRnIRc8BssvSXbB5aZkTMBeE4c8Hk/p8s/3h8MJ8t8cNbGLCA&#10;MQln7oF/c0TDpmV6L26thb4VrMaHs4As6Y0rxqsBtStcEKn6D1BjkdnBQxQaGtsFKpgnQXUswOkC&#10;XQyecPw5T/Plco4ujr5ptkizbBrfYMXTdWOdfyegI2FTUotVjfLseO98CIcVT0fCaw6UrHdSqWjY&#10;fbVRlhwZdsBmt93cvR7VfzqmNOlLupzlszOBv0qk8fuTRCc9trKSXUkXl0OsCNzudB0bzTOpznsM&#10;WekRZGB3puiHaiCyLmkeMQewFdQnRGvh3Lo4arhpwf6gpMe2Lan7fmBWUKLeayzPMptOQ59HYzp7&#10;k6Nhrz3VtYdpjlIl9ZSctxsfZyOA03CLZWxkBPwcyRgztmPkPo5O6PdrO556HvD1IwAAAP//AwBQ&#10;SwMEFAAGAAgAAAAhAAFr59fdAAAABQEAAA8AAABkcnMvZG93bnJldi54bWxMj0tPwzAQhO9I/Adr&#10;kbhRh1fUhjgVQvSQU9TykLht4yUJxOsodhPDr8flApeVRjOa+TZfB9OLiUbXWVZwuUhAENdWd9wo&#10;eH7aXCxBOI+ssbdMCr7Iwbo4Pckx03bmLU0734hYwi5DBa33Qyalq1sy6BZ2II7eux0N+ijHRuoR&#10;51huenmVJKk02HFcaHGgh5bqz93BKKg21VuHodyWj9/mo5xfplcXKqXOz8L9HQhPwf+F4Ygf0aGI&#10;THt7YO1EryA+4n9v9FY3qxTEXkF6u7wGWeTyP33xAwAA//8DAFBLAQItABQABgAIAAAAIQC2gziS&#10;/gAAAOEBAAATAAAAAAAAAAAAAAAAAAAAAABbQ29udGVudF9UeXBlc10ueG1sUEsBAi0AFAAGAAgA&#10;AAAhADj9If/WAAAAlAEAAAsAAAAAAAAAAAAAAAAALwEAAF9yZWxzLy5yZWxzUEsBAi0AFAAGAAgA&#10;AAAhABpHckUZAgAAKAQAAA4AAAAAAAAAAAAAAAAALgIAAGRycy9lMm9Eb2MueG1sUEsBAi0AFAAG&#10;AAgAAAAhAAFr59fdAAAABQEAAA8AAAAAAAAAAAAAAAAAcwQAAGRycy9kb3ducmV2LnhtbFBLBQYA&#10;AAAABAAEAPMAAAB9BQAAAAA=&#10;" fillcolor="#cfdce3">
                <v:textbox>
                  <w:txbxContent>
                    <w:p w14:paraId="548A4E58" w14:textId="77777777" w:rsidR="00B97D64" w:rsidRPr="008F716E" w:rsidRDefault="002F20C8" w:rsidP="00EF72FF">
                      <w:r w:rsidRPr="008F716E">
                        <w:t>[</w:t>
                      </w:r>
                      <w:r w:rsidRPr="008F716E">
                        <w:rPr>
                          <w:b/>
                          <w:bCs/>
                        </w:rPr>
                        <w:t>Drafting note:</w:t>
                      </w:r>
                      <w:r w:rsidRPr="008F716E">
                        <w:t xml:space="preserve"> </w:t>
                      </w:r>
                    </w:p>
                    <w:p w14:paraId="658DFBDC" w14:textId="00B5ABBE" w:rsidR="002F20C8" w:rsidRPr="008F716E" w:rsidRDefault="002F20C8" w:rsidP="00EF72FF">
                      <w:r w:rsidRPr="008F716E">
                        <w:t xml:space="preserve">The </w:t>
                      </w:r>
                      <w:r w:rsidRPr="008F716E">
                        <w:rPr>
                          <w:color w:val="auto"/>
                        </w:rPr>
                        <w:t>TA</w:t>
                      </w:r>
                      <w:r w:rsidRPr="008F716E">
                        <w:t xml:space="preserve"> will review </w:t>
                      </w:r>
                      <w:r w:rsidRPr="008F716E">
                        <w:rPr>
                          <w:b/>
                          <w:bCs/>
                        </w:rPr>
                        <w:t>Site Access</w:t>
                      </w:r>
                      <w:r w:rsidRPr="008F716E">
                        <w:t xml:space="preserve"> and identify any additional requirements that reflect Site constraints, particularly those concerning local issues. This may include but is not limited to the following:</w:t>
                      </w:r>
                    </w:p>
                    <w:p w14:paraId="13042016" w14:textId="77777777" w:rsidR="002F20C8" w:rsidRPr="008F716E" w:rsidRDefault="002F20C8" w:rsidP="00EF72FF">
                      <w:pPr>
                        <w:pStyle w:val="ListParagraph"/>
                      </w:pPr>
                      <w:r w:rsidRPr="008F716E">
                        <w:t xml:space="preserve">Outline of the existing Site layout and facilities. </w:t>
                      </w:r>
                    </w:p>
                    <w:p w14:paraId="204F9475" w14:textId="77777777" w:rsidR="002F20C8" w:rsidRPr="008F716E" w:rsidRDefault="002F20C8" w:rsidP="00EF72FF">
                      <w:pPr>
                        <w:pStyle w:val="ListParagraph"/>
                      </w:pPr>
                      <w:r w:rsidRPr="008F716E">
                        <w:t>Current points of vehicular and pedestrian access and any potential to improve access and layering of security.</w:t>
                      </w:r>
                    </w:p>
                    <w:p w14:paraId="27FF0347" w14:textId="77777777" w:rsidR="002F20C8" w:rsidRPr="008F716E" w:rsidRDefault="002F20C8" w:rsidP="00EF72FF">
                      <w:pPr>
                        <w:pStyle w:val="ListParagraph"/>
                      </w:pPr>
                      <w:r w:rsidRPr="008F716E">
                        <w:t>How the Site is suitable for delivery and assembly of off-site manufactured Buildings (if applicable).</w:t>
                      </w:r>
                    </w:p>
                    <w:p w14:paraId="7D2D8C29" w14:textId="77777777" w:rsidR="002F20C8" w:rsidRPr="008F716E" w:rsidRDefault="002F20C8" w:rsidP="00EF72FF">
                      <w:pPr>
                        <w:pStyle w:val="ListParagraph"/>
                      </w:pPr>
                      <w:r w:rsidRPr="008F716E">
                        <w:t>Movement of pedestrians (pupils, staff, visitors and deliveries), cycles (access and storage), waste collections, deliveries, emergency, coaches, taxis.</w:t>
                      </w:r>
                    </w:p>
                    <w:p w14:paraId="57670B23" w14:textId="77777777" w:rsidR="002F20C8" w:rsidRPr="008F716E" w:rsidRDefault="002F20C8" w:rsidP="00EF72FF">
                      <w:pPr>
                        <w:pStyle w:val="ListParagraph"/>
                      </w:pPr>
                      <w:r w:rsidRPr="008F716E">
                        <w:t>If clear connectivity or separation is required from a neighbouring School.</w:t>
                      </w:r>
                    </w:p>
                    <w:p w14:paraId="27231C80" w14:textId="77777777" w:rsidR="002F20C8" w:rsidRPr="008F716E" w:rsidRDefault="002F20C8" w:rsidP="00EF72FF">
                      <w:pPr>
                        <w:pStyle w:val="ListParagraph"/>
                      </w:pPr>
                      <w:r w:rsidRPr="008F716E">
                        <w:t>Car parking or drop-off requirements, over and above those determined by the Local Planning Department or required by the GDB, for instance for community use or buses dropping off on-site (funding stream to be described elsewhere).</w:t>
                      </w:r>
                    </w:p>
                    <w:p w14:paraId="09092BBA" w14:textId="77777777" w:rsidR="002F20C8" w:rsidRPr="008F716E" w:rsidRDefault="002F20C8" w:rsidP="00EF72FF">
                      <w:r w:rsidRPr="008F716E">
                        <w:t xml:space="preserve">Do the School’s travel plans have </w:t>
                      </w:r>
                      <w:proofErr w:type="gramStart"/>
                      <w:r w:rsidRPr="008F716E">
                        <w:t>particular requirements</w:t>
                      </w:r>
                      <w:proofErr w:type="gramEnd"/>
                      <w:r w:rsidRPr="008F716E">
                        <w:t xml:space="preserve"> over and above the core offer?]</w:t>
                      </w:r>
                    </w:p>
                  </w:txbxContent>
                </v:textbox>
                <w10:anchorlock/>
              </v:shape>
            </w:pict>
          </mc:Fallback>
        </mc:AlternateContent>
      </w:r>
    </w:p>
    <w:p w14:paraId="1AA65FEF" w14:textId="75C428FF" w:rsidR="002F20C8" w:rsidRPr="008F716E" w:rsidRDefault="004E33DC" w:rsidP="005F6D34">
      <w:r w:rsidRPr="008F716E">
        <w:t>[insert additional information here] [PM_60_10_50]</w:t>
      </w:r>
    </w:p>
    <w:p w14:paraId="3800BF3A" w14:textId="0886B8ED" w:rsidR="004E33DC" w:rsidRPr="008F716E" w:rsidRDefault="00BA51B0" w:rsidP="005F6D34">
      <w:r w:rsidRPr="008F716E">
        <w:rPr>
          <w:b/>
          <w:bCs/>
        </w:rPr>
        <w:t xml:space="preserve">Environmental </w:t>
      </w:r>
      <w:r w:rsidR="00612B8E" w:rsidRPr="008F716E">
        <w:rPr>
          <w:b/>
          <w:bCs/>
        </w:rPr>
        <w:t>c</w:t>
      </w:r>
      <w:r w:rsidRPr="008F716E">
        <w:rPr>
          <w:b/>
          <w:bCs/>
        </w:rPr>
        <w:t>onsiderations</w:t>
      </w:r>
    </w:p>
    <w:p w14:paraId="20C41825" w14:textId="0E30FDD7" w:rsidR="002B57B0" w:rsidRPr="008F716E" w:rsidRDefault="002B57B0" w:rsidP="005F6D34">
      <w:r w:rsidRPr="008F716E">
        <w:t>2.</w:t>
      </w:r>
      <w:r w:rsidR="00BE6052" w:rsidRPr="008F716E">
        <w:t>6</w:t>
      </w:r>
      <w:r w:rsidRPr="008F716E">
        <w:t>.</w:t>
      </w:r>
      <w:r w:rsidR="00EF72FF" w:rsidRPr="008F716E">
        <w:t>4</w:t>
      </w:r>
      <w:r w:rsidRPr="008F716E">
        <w:t xml:space="preserve"> The design of the Buildings and external space provided shall take account of any Environmental Condition issues, as follows:</w:t>
      </w:r>
      <w:r w:rsidR="00D71411" w:rsidRPr="008F716E">
        <w:t xml:space="preserve"> [PM_30_30]</w:t>
      </w:r>
    </w:p>
    <w:p w14:paraId="0228A5EF" w14:textId="7D340A8B" w:rsidR="00733E8B" w:rsidRDefault="00733E8B" w:rsidP="005F6D34">
      <w:r w:rsidRPr="00363A96">
        <w:rPr>
          <w:noProof/>
        </w:rPr>
        <w:lastRenderedPageBreak/>
        <mc:AlternateContent>
          <mc:Choice Requires="wps">
            <w:drawing>
              <wp:inline distT="0" distB="0" distL="0" distR="0" wp14:anchorId="508578DF" wp14:editId="479F7944">
                <wp:extent cx="6029960" cy="2694432"/>
                <wp:effectExtent l="0" t="0" r="27940" b="1079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694432"/>
                        </a:xfrm>
                        <a:prstGeom prst="rect">
                          <a:avLst/>
                        </a:prstGeom>
                        <a:solidFill>
                          <a:srgbClr val="CFDCE3"/>
                        </a:solidFill>
                        <a:ln w="9525">
                          <a:solidFill>
                            <a:srgbClr val="000000"/>
                          </a:solidFill>
                          <a:miter lim="800000"/>
                          <a:headEnd/>
                          <a:tailEnd/>
                        </a:ln>
                      </wps:spPr>
                      <wps:txbx>
                        <w:txbxContent>
                          <w:p w14:paraId="0263FCEC" w14:textId="77777777" w:rsidR="00B97D64" w:rsidRPr="008F716E" w:rsidRDefault="00733E8B" w:rsidP="00EF5417">
                            <w:r w:rsidRPr="008F716E">
                              <w:t>[</w:t>
                            </w:r>
                            <w:r w:rsidRPr="008F716E">
                              <w:rPr>
                                <w:b/>
                                <w:bCs/>
                              </w:rPr>
                              <w:t>Drafting note:</w:t>
                            </w:r>
                          </w:p>
                          <w:p w14:paraId="6C72729A" w14:textId="381E6DB8" w:rsidR="00733E8B" w:rsidRPr="008F716E" w:rsidRDefault="00733E8B" w:rsidP="00EF5417">
                            <w:pPr>
                              <w:rPr>
                                <w:b/>
                                <w:bCs/>
                                <w:sz w:val="22"/>
                                <w:szCs w:val="22"/>
                              </w:rPr>
                            </w:pPr>
                            <w:r w:rsidRPr="008F716E">
                              <w:t xml:space="preserve">The TA will review the site </w:t>
                            </w:r>
                            <w:r w:rsidRPr="008F716E">
                              <w:rPr>
                                <w:b/>
                                <w:bCs/>
                              </w:rPr>
                              <w:t>Environmental Conditions</w:t>
                            </w:r>
                            <w:r w:rsidRPr="008F716E">
                              <w:t xml:space="preserve"> and identify any additional requirements that reflect Site constraints, particularly those concerning local issues. This may include but is not limited to the contents of the table below. For example:</w:t>
                            </w:r>
                          </w:p>
                          <w:p w14:paraId="7DA3614D" w14:textId="33710BAE" w:rsidR="00733E8B" w:rsidRPr="008F716E" w:rsidRDefault="00733E8B" w:rsidP="00EF5417">
                            <w:r w:rsidRPr="008F716E">
                              <w:t>What measures can be taken at a project level to mitigate or benefit from microclimate conditions such as the sun path, wind rows, potential local noise receptors, local air quality concerns etc?</w:t>
                            </w:r>
                          </w:p>
                          <w:p w14:paraId="7FD8B257" w14:textId="77777777" w:rsidR="00733E8B" w:rsidRPr="008F716E" w:rsidRDefault="00733E8B" w:rsidP="00EF5417">
                            <w:pPr>
                              <w:rPr>
                                <w:sz w:val="20"/>
                                <w:szCs w:val="20"/>
                              </w:rPr>
                            </w:pPr>
                            <w:r w:rsidRPr="008F716E">
                              <w:t>What part does this project play in the holistic approach to flood management on the school’s estate? Is there a requirement for a wider Sustainable Drainage Strategy (SuDS)?</w:t>
                            </w:r>
                            <w:r w:rsidRPr="008F716E">
                              <w:rPr>
                                <w:rFonts w:cs="Arial"/>
                              </w:rPr>
                              <w:t>]</w:t>
                            </w:r>
                          </w:p>
                        </w:txbxContent>
                      </wps:txbx>
                      <wps:bodyPr rot="0" vert="horz" wrap="square" lIns="91440" tIns="45720" rIns="91440" bIns="45720" anchor="t" anchorCtr="0">
                        <a:noAutofit/>
                      </wps:bodyPr>
                    </wps:wsp>
                  </a:graphicData>
                </a:graphic>
              </wp:inline>
            </w:drawing>
          </mc:Choice>
          <mc:Fallback>
            <w:pict>
              <v:shape w14:anchorId="508578DF" id="Text Box 17" o:spid="_x0000_s1048" type="#_x0000_t202" style="width:474.8pt;height:2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RFGQIAACgEAAAOAAAAZHJzL2Uyb0RvYy54bWysk81u2zAMx+8D9g6C7osdN8kaI07RJc0w&#10;oPsA2j2ALMuxMFnUJCV29vSjZDfNtu4yzAdBNKW/yB/J1U3fKnIU1knQBZ1OUkqE5lBJvS/o18fd&#10;m2tKnGe6Ygq0KOhJOHqzfv1q1ZlcZNCAqoQlKKJd3pmCNt6bPEkcb0TL3ASM0OiswbbMo2n3SWVZ&#10;h+qtSrI0XSQd2MpY4MI5/LsdnHQd9etacP+5rp3wRBUUY/NxtXEtw5qsVyzfW2Yayccw2D9E0TKp&#10;8dGz1JZ5Rg5W/iHVSm7BQe0nHNoE6lpyEXPAbKbpb9k8NMyImAvCceaMyf0/Wf7p+GC+WOL7d9Bj&#10;AWMSztwD/+aIhk3D9F7cWgtdI1iFD08DsqQzLh+vBtQud0Gk7D5ChUVmBw9RqK9tG6hgngTVsQCn&#10;M3TRe8Lx5yLNlssFujj6ssVyNrvK4hssf7purPPvBbQkbApqsapRnh3vnQ/hsPzpSHjNgZLVTioV&#10;DbsvN8qSI8MO2Oy2m7urUf2XY0qTrqDLeTYfCPxVIo3fSxKt9NjKSrYFvT4fYnngdqer2GieSTXs&#10;MWSlR5CB3UDR92VPZIUcIoIAtoTqhGgtDK2Lo4abBuwPSjps24K67wdmBSXqg8byLKezWejzaMzm&#10;bzM07KWnvPQwzVGqoJ6SYbvxcTYCOA23WMZaRsDPkYwxYztG7uPohH6/tOOp5wFf/wQAAP//AwBQ&#10;SwMEFAAGAAgAAAAhADIZZkPdAAAABQEAAA8AAABkcnMvZG93bnJldi54bWxMj8FOwzAQRO9I/IO1&#10;SNyoQ4kqGuJUCNFDTlFbQOK2jZckEK+j2E0MX4/hApeVRjOaeZtvgunFRKPrLCu4XiQgiGurO24U&#10;PB22V7cgnEfW2FsmBZ/kYFOcn+WYaTvzjqa9b0QsYZehgtb7IZPS1S0ZdAs7EEfvzY4GfZRjI/WI&#10;cyw3vVwmyUoa7DgutDjQQ0v1x/5kFFTb6rXDUO7Kxy/zXs7P04sLlVKXF+H+DoSn4P/C8IMf0aGI&#10;TEd7Yu1EryA+4n9v9NbpegXiqCBdpjcgi1z+py++AQAA//8DAFBLAQItABQABgAIAAAAIQC2gziS&#10;/gAAAOEBAAATAAAAAAAAAAAAAAAAAAAAAABbQ29udGVudF9UeXBlc10ueG1sUEsBAi0AFAAGAAgA&#10;AAAhADj9If/WAAAAlAEAAAsAAAAAAAAAAAAAAAAALwEAAF9yZWxzLy5yZWxzUEsBAi0AFAAGAAgA&#10;AAAhAFkuBEUZAgAAKAQAAA4AAAAAAAAAAAAAAAAALgIAAGRycy9lMm9Eb2MueG1sUEsBAi0AFAAG&#10;AAgAAAAhADIZZkPdAAAABQEAAA8AAAAAAAAAAAAAAAAAcwQAAGRycy9kb3ducmV2LnhtbFBLBQYA&#10;AAAABAAEAPMAAAB9BQAAAAA=&#10;" fillcolor="#cfdce3">
                <v:textbox>
                  <w:txbxContent>
                    <w:p w14:paraId="0263FCEC" w14:textId="77777777" w:rsidR="00B97D64" w:rsidRPr="008F716E" w:rsidRDefault="00733E8B" w:rsidP="00EF5417">
                      <w:r w:rsidRPr="008F716E">
                        <w:t>[</w:t>
                      </w:r>
                      <w:r w:rsidRPr="008F716E">
                        <w:rPr>
                          <w:b/>
                          <w:bCs/>
                        </w:rPr>
                        <w:t>Drafting note:</w:t>
                      </w:r>
                    </w:p>
                    <w:p w14:paraId="6C72729A" w14:textId="381E6DB8" w:rsidR="00733E8B" w:rsidRPr="008F716E" w:rsidRDefault="00733E8B" w:rsidP="00EF5417">
                      <w:pPr>
                        <w:rPr>
                          <w:b/>
                          <w:bCs/>
                          <w:sz w:val="22"/>
                          <w:szCs w:val="22"/>
                        </w:rPr>
                      </w:pPr>
                      <w:r w:rsidRPr="008F716E">
                        <w:t xml:space="preserve">The TA will review the site </w:t>
                      </w:r>
                      <w:r w:rsidRPr="008F716E">
                        <w:rPr>
                          <w:b/>
                          <w:bCs/>
                        </w:rPr>
                        <w:t>Environmental Conditions</w:t>
                      </w:r>
                      <w:r w:rsidRPr="008F716E">
                        <w:t xml:space="preserve"> and identify any additional requirements that reflect Site constraints, particularly those concerning local issues. This may include but is not limited to the contents of the table below. For example:</w:t>
                      </w:r>
                    </w:p>
                    <w:p w14:paraId="7DA3614D" w14:textId="33710BAE" w:rsidR="00733E8B" w:rsidRPr="008F716E" w:rsidRDefault="00733E8B" w:rsidP="00EF5417">
                      <w:r w:rsidRPr="008F716E">
                        <w:t>What measures can be taken at a project level to mitigate or benefit from microclimate conditions such as the sun path, wind rows, potential local noise receptors, local air quality concerns etc?</w:t>
                      </w:r>
                    </w:p>
                    <w:p w14:paraId="7FD8B257" w14:textId="77777777" w:rsidR="00733E8B" w:rsidRPr="008F716E" w:rsidRDefault="00733E8B" w:rsidP="00EF5417">
                      <w:pPr>
                        <w:rPr>
                          <w:sz w:val="20"/>
                          <w:szCs w:val="20"/>
                        </w:rPr>
                      </w:pPr>
                      <w:r w:rsidRPr="008F716E">
                        <w:t>What part does this project play in the holistic approach to flood management on the school’s estate? Is there a requirement for a wider Sustainable Drainage Strategy (</w:t>
                      </w:r>
                      <w:proofErr w:type="spellStart"/>
                      <w:r w:rsidRPr="008F716E">
                        <w:t>SuDS</w:t>
                      </w:r>
                      <w:proofErr w:type="spellEnd"/>
                      <w:r w:rsidRPr="008F716E">
                        <w:t>)?</w:t>
                      </w:r>
                      <w:r w:rsidRPr="008F716E">
                        <w:rPr>
                          <w:rFonts w:cs="Arial"/>
                        </w:rPr>
                        <w:t>]</w:t>
                      </w:r>
                    </w:p>
                  </w:txbxContent>
                </v:textbox>
                <w10:anchorlock/>
              </v:shape>
            </w:pict>
          </mc:Fallback>
        </mc:AlternateContent>
      </w:r>
    </w:p>
    <w:tbl>
      <w:tblPr>
        <w:tblStyle w:val="TableGrid"/>
        <w:tblW w:w="0" w:type="auto"/>
        <w:tblInd w:w="-5" w:type="dxa"/>
        <w:tblLook w:val="04A0" w:firstRow="1" w:lastRow="0" w:firstColumn="1" w:lastColumn="0" w:noHBand="0" w:noVBand="1"/>
      </w:tblPr>
      <w:tblGrid>
        <w:gridCol w:w="2569"/>
        <w:gridCol w:w="5028"/>
        <w:gridCol w:w="1894"/>
      </w:tblGrid>
      <w:tr w:rsidR="00B1509F" w:rsidRPr="009C23EC" w14:paraId="4786DA2C" w14:textId="77777777" w:rsidTr="00B1509F">
        <w:tc>
          <w:tcPr>
            <w:tcW w:w="2607" w:type="dxa"/>
            <w:shd w:val="clear" w:color="auto" w:fill="CFDCE3"/>
          </w:tcPr>
          <w:p w14:paraId="300B8982" w14:textId="77777777" w:rsidR="00B1509F" w:rsidRPr="007B6AED" w:rsidRDefault="00B1509F" w:rsidP="00B1509F">
            <w:pPr>
              <w:pStyle w:val="TableHeader"/>
            </w:pPr>
          </w:p>
        </w:tc>
        <w:tc>
          <w:tcPr>
            <w:tcW w:w="5190" w:type="dxa"/>
            <w:shd w:val="clear" w:color="auto" w:fill="CFDCE3"/>
          </w:tcPr>
          <w:p w14:paraId="45A715B8" w14:textId="77777777" w:rsidR="00B1509F" w:rsidRPr="007B6AED" w:rsidRDefault="00B1509F" w:rsidP="00B1509F">
            <w:pPr>
              <w:pStyle w:val="TableHeader"/>
            </w:pPr>
            <w:r w:rsidRPr="007B6AED">
              <w:t>Considerations (please state)</w:t>
            </w:r>
          </w:p>
        </w:tc>
        <w:tc>
          <w:tcPr>
            <w:tcW w:w="286" w:type="dxa"/>
            <w:shd w:val="clear" w:color="auto" w:fill="CFDCE3"/>
          </w:tcPr>
          <w:p w14:paraId="35F91759" w14:textId="77777777" w:rsidR="00B1509F" w:rsidRPr="007B6AED" w:rsidRDefault="00B1509F" w:rsidP="00B1509F">
            <w:pPr>
              <w:pStyle w:val="TableHeader"/>
            </w:pPr>
            <w:proofErr w:type="spellStart"/>
            <w:r w:rsidRPr="007B6AED">
              <w:t>Uniclass</w:t>
            </w:r>
            <w:proofErr w:type="spellEnd"/>
          </w:p>
        </w:tc>
      </w:tr>
      <w:tr w:rsidR="00B1509F" w:rsidRPr="009C23EC" w14:paraId="53FD70FE" w14:textId="77777777" w:rsidTr="00B1509F">
        <w:tc>
          <w:tcPr>
            <w:tcW w:w="2607" w:type="dxa"/>
          </w:tcPr>
          <w:p w14:paraId="1B6CA22D" w14:textId="77777777" w:rsidR="00B1509F" w:rsidRPr="007B6AED" w:rsidRDefault="00B1509F" w:rsidP="00B1509F">
            <w:pPr>
              <w:pStyle w:val="TableRow"/>
            </w:pPr>
            <w:proofErr w:type="gramStart"/>
            <w:r w:rsidRPr="007B6AED">
              <w:t>Particular views</w:t>
            </w:r>
            <w:proofErr w:type="gramEnd"/>
          </w:p>
        </w:tc>
        <w:tc>
          <w:tcPr>
            <w:tcW w:w="5190" w:type="dxa"/>
          </w:tcPr>
          <w:p w14:paraId="31966A2C" w14:textId="77777777" w:rsidR="00B1509F" w:rsidRPr="007B6AED" w:rsidRDefault="00B1509F" w:rsidP="00B1509F">
            <w:pPr>
              <w:pStyle w:val="TableRow"/>
            </w:pPr>
          </w:p>
        </w:tc>
        <w:tc>
          <w:tcPr>
            <w:tcW w:w="286" w:type="dxa"/>
          </w:tcPr>
          <w:p w14:paraId="7273DAF2" w14:textId="77777777" w:rsidR="00B1509F" w:rsidRPr="007B6AED" w:rsidRDefault="00B1509F" w:rsidP="00B1509F">
            <w:pPr>
              <w:pStyle w:val="TableRow"/>
            </w:pPr>
            <w:r w:rsidRPr="008C4151">
              <w:t>PM_10_20_26</w:t>
            </w:r>
          </w:p>
        </w:tc>
      </w:tr>
      <w:tr w:rsidR="00B1509F" w:rsidRPr="009C23EC" w14:paraId="6DBB9F8D" w14:textId="77777777" w:rsidTr="00B1509F">
        <w:tc>
          <w:tcPr>
            <w:tcW w:w="2607" w:type="dxa"/>
          </w:tcPr>
          <w:p w14:paraId="3CE49325" w14:textId="77777777" w:rsidR="00B1509F" w:rsidRPr="007B6AED" w:rsidRDefault="00B1509F" w:rsidP="00B1509F">
            <w:pPr>
              <w:pStyle w:val="TableRow"/>
            </w:pPr>
            <w:r w:rsidRPr="007B6AED">
              <w:t>The Site microclimate, including sun paths and prevailing wind direction</w:t>
            </w:r>
          </w:p>
        </w:tc>
        <w:tc>
          <w:tcPr>
            <w:tcW w:w="5190" w:type="dxa"/>
          </w:tcPr>
          <w:p w14:paraId="27EDC83C" w14:textId="77777777" w:rsidR="00B1509F" w:rsidRPr="007B6AED" w:rsidRDefault="00B1509F" w:rsidP="00B1509F">
            <w:pPr>
              <w:pStyle w:val="TableRow"/>
            </w:pPr>
          </w:p>
        </w:tc>
        <w:tc>
          <w:tcPr>
            <w:tcW w:w="286" w:type="dxa"/>
          </w:tcPr>
          <w:p w14:paraId="68277ECF" w14:textId="77777777" w:rsidR="00B1509F" w:rsidRPr="007B6AED" w:rsidRDefault="00B1509F" w:rsidP="00B1509F">
            <w:pPr>
              <w:pStyle w:val="TableRow"/>
              <w:rPr>
                <w:rFonts w:cs="Arial"/>
                <w:color w:val="333333"/>
              </w:rPr>
            </w:pPr>
            <w:r w:rsidRPr="007B6AED">
              <w:rPr>
                <w:rFonts w:cs="Arial"/>
                <w:color w:val="333333"/>
              </w:rPr>
              <w:t>PM_30_30_98</w:t>
            </w:r>
          </w:p>
          <w:p w14:paraId="4E38C34F" w14:textId="77777777" w:rsidR="00B1509F" w:rsidRPr="007B6AED" w:rsidRDefault="00B1509F" w:rsidP="00B1509F">
            <w:pPr>
              <w:pStyle w:val="TableRow"/>
            </w:pPr>
          </w:p>
        </w:tc>
      </w:tr>
      <w:tr w:rsidR="00B1509F" w:rsidRPr="009C23EC" w14:paraId="750C8DAF" w14:textId="77777777" w:rsidTr="00B1509F">
        <w:tc>
          <w:tcPr>
            <w:tcW w:w="2607" w:type="dxa"/>
          </w:tcPr>
          <w:p w14:paraId="51E4D6CA" w14:textId="7B6BB61B" w:rsidR="00B1509F" w:rsidRPr="007B6AED" w:rsidRDefault="00B1509F" w:rsidP="00B1509F">
            <w:pPr>
              <w:pStyle w:val="TableRow"/>
            </w:pPr>
            <w:r w:rsidRPr="007B6AED">
              <w:t>Adverse environmental conditions such as, acoustics e.g., traffic noises, air quality</w:t>
            </w:r>
          </w:p>
        </w:tc>
        <w:tc>
          <w:tcPr>
            <w:tcW w:w="5190" w:type="dxa"/>
          </w:tcPr>
          <w:p w14:paraId="5310D2E2" w14:textId="77777777" w:rsidR="00B1509F" w:rsidRPr="007B6AED" w:rsidRDefault="00B1509F" w:rsidP="00B1509F">
            <w:pPr>
              <w:pStyle w:val="TableRow"/>
            </w:pPr>
          </w:p>
        </w:tc>
        <w:tc>
          <w:tcPr>
            <w:tcW w:w="286" w:type="dxa"/>
          </w:tcPr>
          <w:p w14:paraId="4776F73A" w14:textId="77777777" w:rsidR="00B1509F" w:rsidRPr="00E23C95" w:rsidRDefault="00B1509F" w:rsidP="00B1509F">
            <w:pPr>
              <w:pStyle w:val="TableRow"/>
              <w:rPr>
                <w:rFonts w:cs="Arial"/>
                <w:color w:val="333333"/>
                <w:shd w:val="clear" w:color="auto" w:fill="FFFFFF"/>
              </w:rPr>
            </w:pPr>
            <w:r w:rsidRPr="00E23C95">
              <w:rPr>
                <w:rFonts w:cs="Arial"/>
                <w:color w:val="333333"/>
                <w:shd w:val="clear" w:color="auto" w:fill="FFFFFF"/>
              </w:rPr>
              <w:t>Ac_15_55_04</w:t>
            </w:r>
          </w:p>
          <w:p w14:paraId="39F73EB8" w14:textId="77777777" w:rsidR="00B1509F" w:rsidRPr="00E23C95" w:rsidRDefault="00B1509F" w:rsidP="00B1509F">
            <w:pPr>
              <w:pStyle w:val="TableRow"/>
              <w:rPr>
                <w:rFonts w:cs="Arial"/>
                <w:color w:val="333333"/>
                <w:shd w:val="clear" w:color="auto" w:fill="FFFFFF"/>
              </w:rPr>
            </w:pPr>
            <w:r w:rsidRPr="00E23C95">
              <w:rPr>
                <w:rFonts w:cs="Arial"/>
                <w:color w:val="333333"/>
                <w:shd w:val="clear" w:color="auto" w:fill="FFFFFF"/>
              </w:rPr>
              <w:t>Ac_15_70_90</w:t>
            </w:r>
          </w:p>
          <w:p w14:paraId="5D2DD9BB" w14:textId="77777777" w:rsidR="00B1509F" w:rsidRPr="007B6AED" w:rsidRDefault="00B1509F" w:rsidP="00B1509F">
            <w:pPr>
              <w:pStyle w:val="TableRow"/>
            </w:pPr>
            <w:r w:rsidRPr="00BF25A3">
              <w:rPr>
                <w:rFonts w:cs="Arial"/>
                <w:color w:val="333333"/>
                <w:shd w:val="clear" w:color="auto" w:fill="FFFFFF"/>
              </w:rPr>
              <w:t>PM_30_30</w:t>
            </w:r>
            <w:r>
              <w:rPr>
                <w:rFonts w:cs="Arial"/>
                <w:color w:val="333333"/>
                <w:shd w:val="clear" w:color="auto" w:fill="FFFFFF"/>
              </w:rPr>
              <w:t>_03</w:t>
            </w:r>
          </w:p>
        </w:tc>
      </w:tr>
      <w:tr w:rsidR="00B1509F" w:rsidRPr="009C23EC" w14:paraId="35A14974" w14:textId="77777777" w:rsidTr="00B1509F">
        <w:tc>
          <w:tcPr>
            <w:tcW w:w="2607" w:type="dxa"/>
          </w:tcPr>
          <w:p w14:paraId="7DA45D7E" w14:textId="6E3614A7" w:rsidR="00B1509F" w:rsidRPr="007B6AED" w:rsidRDefault="00B1509F" w:rsidP="00B1509F">
            <w:pPr>
              <w:pStyle w:val="TableRow"/>
              <w:rPr>
                <w:rFonts w:eastAsia="Calibri" w:cs="Arial"/>
              </w:rPr>
            </w:pPr>
            <w:r w:rsidRPr="007B6AED">
              <w:t xml:space="preserve">Flood Risk Assessment and </w:t>
            </w:r>
            <w:r w:rsidRPr="007B6AED">
              <w:rPr>
                <w:rFonts w:cs="Arial"/>
              </w:rPr>
              <w:t xml:space="preserve">Management </w:t>
            </w:r>
            <w:r w:rsidRPr="007B6AED">
              <w:rPr>
                <w:rFonts w:eastAsia="Calibri" w:cs="Arial"/>
              </w:rPr>
              <w:t>including Sustainable Drainage Strategies (</w:t>
            </w:r>
            <w:proofErr w:type="spellStart"/>
            <w:r w:rsidRPr="007B6AED">
              <w:rPr>
                <w:rFonts w:eastAsia="Calibri" w:cs="Arial"/>
              </w:rPr>
              <w:t>SuDS</w:t>
            </w:r>
            <w:proofErr w:type="spellEnd"/>
            <w:r w:rsidRPr="007B6AED">
              <w:rPr>
                <w:rFonts w:eastAsia="Calibri" w:cs="Arial"/>
              </w:rPr>
              <w:t>)</w:t>
            </w:r>
          </w:p>
        </w:tc>
        <w:tc>
          <w:tcPr>
            <w:tcW w:w="5190" w:type="dxa"/>
          </w:tcPr>
          <w:p w14:paraId="25A3B2C5" w14:textId="77777777" w:rsidR="00B1509F" w:rsidRPr="007B6AED" w:rsidRDefault="00B1509F" w:rsidP="00B1509F">
            <w:pPr>
              <w:pStyle w:val="TableRow"/>
            </w:pPr>
          </w:p>
        </w:tc>
        <w:tc>
          <w:tcPr>
            <w:tcW w:w="286" w:type="dxa"/>
          </w:tcPr>
          <w:p w14:paraId="140DFD1F" w14:textId="77777777" w:rsidR="00B1509F" w:rsidRPr="007B6AED" w:rsidRDefault="00B1509F" w:rsidP="00B1509F">
            <w:pPr>
              <w:pStyle w:val="TableRow"/>
              <w:rPr>
                <w:rFonts w:cs="Arial"/>
                <w:color w:val="333333"/>
                <w:shd w:val="clear" w:color="auto" w:fill="FFFFFF"/>
              </w:rPr>
            </w:pPr>
            <w:r w:rsidRPr="007B6AED">
              <w:rPr>
                <w:rFonts w:cs="Arial"/>
                <w:color w:val="333333"/>
                <w:shd w:val="clear" w:color="auto" w:fill="FFFFFF"/>
              </w:rPr>
              <w:t>PM_30_30_29</w:t>
            </w:r>
          </w:p>
          <w:p w14:paraId="77B441A9" w14:textId="77777777" w:rsidR="00B1509F" w:rsidRPr="007B6AED" w:rsidRDefault="00B1509F" w:rsidP="00B1509F">
            <w:pPr>
              <w:pStyle w:val="TableRow"/>
            </w:pPr>
            <w:r w:rsidRPr="007B6AED">
              <w:rPr>
                <w:rFonts w:cs="Arial"/>
                <w:color w:val="333333"/>
                <w:shd w:val="clear" w:color="auto" w:fill="FFFFFF"/>
              </w:rPr>
              <w:t>Ss_50_70_85</w:t>
            </w:r>
          </w:p>
        </w:tc>
      </w:tr>
      <w:tr w:rsidR="00B1509F" w:rsidRPr="009C23EC" w14:paraId="27A6856D" w14:textId="77777777" w:rsidTr="00B1509F">
        <w:tc>
          <w:tcPr>
            <w:tcW w:w="2607" w:type="dxa"/>
          </w:tcPr>
          <w:p w14:paraId="078BBBF7" w14:textId="2BC34BC5" w:rsidR="00B1509F" w:rsidRPr="007B6AED" w:rsidRDefault="00B1509F" w:rsidP="00B1509F">
            <w:pPr>
              <w:pStyle w:val="TableRow"/>
            </w:pPr>
            <w:r w:rsidRPr="007B6AED">
              <w:t>Surrounding geology, geography, archaeological and historical features and buildings, or protected habitats where relevant</w:t>
            </w:r>
          </w:p>
        </w:tc>
        <w:tc>
          <w:tcPr>
            <w:tcW w:w="5190" w:type="dxa"/>
          </w:tcPr>
          <w:p w14:paraId="16B69786" w14:textId="77777777" w:rsidR="00B1509F" w:rsidRPr="007B6AED" w:rsidRDefault="00B1509F" w:rsidP="00B1509F">
            <w:pPr>
              <w:pStyle w:val="TableRow"/>
            </w:pPr>
          </w:p>
        </w:tc>
        <w:tc>
          <w:tcPr>
            <w:tcW w:w="286" w:type="dxa"/>
          </w:tcPr>
          <w:p w14:paraId="75DFAA45" w14:textId="77777777" w:rsidR="00B1509F" w:rsidRPr="007B6AED" w:rsidRDefault="00B1509F" w:rsidP="00B1509F">
            <w:pPr>
              <w:pStyle w:val="TableRow"/>
              <w:rPr>
                <w:rFonts w:cs="Arial"/>
                <w:color w:val="333333"/>
                <w:shd w:val="clear" w:color="auto" w:fill="FFFFFF"/>
              </w:rPr>
            </w:pPr>
            <w:r w:rsidRPr="007B6AED">
              <w:rPr>
                <w:rFonts w:cs="Arial"/>
                <w:color w:val="333333"/>
                <w:shd w:val="clear" w:color="auto" w:fill="FFFFFF"/>
              </w:rPr>
              <w:t>PM_30_20_10</w:t>
            </w:r>
          </w:p>
          <w:p w14:paraId="20941AEB" w14:textId="77777777" w:rsidR="00B1509F" w:rsidRPr="007B6AED" w:rsidRDefault="00B1509F" w:rsidP="00B1509F">
            <w:pPr>
              <w:pStyle w:val="TableRow"/>
              <w:rPr>
                <w:rFonts w:cs="Arial"/>
                <w:color w:val="333333"/>
                <w:shd w:val="clear" w:color="auto" w:fill="FFFFFF"/>
              </w:rPr>
            </w:pPr>
            <w:r w:rsidRPr="007B6AED">
              <w:rPr>
                <w:rFonts w:cs="Arial"/>
                <w:color w:val="333333"/>
                <w:shd w:val="clear" w:color="auto" w:fill="FFFFFF"/>
              </w:rPr>
              <w:t>PM_30_20_02</w:t>
            </w:r>
          </w:p>
          <w:p w14:paraId="6CD97AF7" w14:textId="77777777" w:rsidR="00B1509F" w:rsidRPr="007B6AED" w:rsidRDefault="00B1509F" w:rsidP="00B1509F">
            <w:pPr>
              <w:pStyle w:val="TableRow"/>
            </w:pPr>
            <w:r w:rsidRPr="007B6AED">
              <w:t>Co_32_20_04</w:t>
            </w:r>
          </w:p>
          <w:p w14:paraId="6E4F4E83" w14:textId="77777777" w:rsidR="00B1509F" w:rsidRPr="007B6AED" w:rsidRDefault="00B1509F" w:rsidP="00B1509F">
            <w:pPr>
              <w:pStyle w:val="TableRow"/>
            </w:pPr>
            <w:r w:rsidRPr="007B6AED">
              <w:t>PM_35_40_34</w:t>
            </w:r>
          </w:p>
        </w:tc>
      </w:tr>
      <w:tr w:rsidR="00B1509F" w:rsidRPr="009C23EC" w14:paraId="686E35E6" w14:textId="77777777" w:rsidTr="00B1509F">
        <w:tc>
          <w:tcPr>
            <w:tcW w:w="2607" w:type="dxa"/>
          </w:tcPr>
          <w:p w14:paraId="3A597D24" w14:textId="77777777" w:rsidR="00B1509F" w:rsidRPr="007B6AED" w:rsidRDefault="00B1509F" w:rsidP="00B1509F">
            <w:pPr>
              <w:pStyle w:val="TableRow"/>
            </w:pPr>
            <w:r w:rsidRPr="007B6AED">
              <w:t xml:space="preserve">Adverse Geotechnical conditions e.g., contaminated </w:t>
            </w:r>
            <w:r w:rsidRPr="007B6AED">
              <w:lastRenderedPageBreak/>
              <w:t>ground and ground gases</w:t>
            </w:r>
          </w:p>
        </w:tc>
        <w:tc>
          <w:tcPr>
            <w:tcW w:w="5190" w:type="dxa"/>
          </w:tcPr>
          <w:p w14:paraId="1622A00D" w14:textId="77777777" w:rsidR="00B1509F" w:rsidRPr="007B6AED" w:rsidRDefault="00B1509F" w:rsidP="00B1509F">
            <w:pPr>
              <w:pStyle w:val="TableRow"/>
            </w:pPr>
          </w:p>
        </w:tc>
        <w:tc>
          <w:tcPr>
            <w:tcW w:w="286" w:type="dxa"/>
          </w:tcPr>
          <w:p w14:paraId="4962E19F" w14:textId="77777777" w:rsidR="00B1509F" w:rsidRPr="007B6AED" w:rsidRDefault="00B1509F" w:rsidP="00B1509F">
            <w:pPr>
              <w:pStyle w:val="TableRow"/>
              <w:rPr>
                <w:rFonts w:cs="Arial"/>
                <w:color w:val="333333"/>
                <w:highlight w:val="yellow"/>
                <w:shd w:val="clear" w:color="auto" w:fill="FFFFFF"/>
              </w:rPr>
            </w:pPr>
            <w:r w:rsidRPr="007B6AED">
              <w:rPr>
                <w:rFonts w:cs="Arial"/>
                <w:color w:val="333333"/>
                <w:shd w:val="clear" w:color="auto" w:fill="FFFFFF"/>
              </w:rPr>
              <w:t>PM_30_20</w:t>
            </w:r>
            <w:r>
              <w:rPr>
                <w:rFonts w:cs="Arial"/>
                <w:color w:val="333333"/>
                <w:shd w:val="clear" w:color="auto" w:fill="FFFFFF"/>
              </w:rPr>
              <w:t>_33</w:t>
            </w:r>
          </w:p>
        </w:tc>
      </w:tr>
    </w:tbl>
    <w:p w14:paraId="7CAED3C2" w14:textId="6299039E" w:rsidR="00733E8B" w:rsidRDefault="000F4D0A" w:rsidP="000F4D0A">
      <w:pPr>
        <w:pStyle w:val="Caption"/>
      </w:pPr>
      <w:r>
        <w:t xml:space="preserve">Table </w:t>
      </w:r>
      <w:r w:rsidR="000C19B8">
        <w:fldChar w:fldCharType="begin"/>
      </w:r>
      <w:r w:rsidR="000C19B8">
        <w:instrText xml:space="preserve"> SEQ Table \* ARABIC </w:instrText>
      </w:r>
      <w:r w:rsidR="000C19B8">
        <w:fldChar w:fldCharType="separate"/>
      </w:r>
      <w:r w:rsidR="00FD4693">
        <w:rPr>
          <w:noProof/>
        </w:rPr>
        <w:t>7</w:t>
      </w:r>
      <w:r w:rsidR="000C19B8">
        <w:rPr>
          <w:noProof/>
        </w:rPr>
        <w:fldChar w:fldCharType="end"/>
      </w:r>
      <w:r>
        <w:t>: Environmental considerations</w:t>
      </w:r>
    </w:p>
    <w:p w14:paraId="1D820FFE" w14:textId="0237F76B" w:rsidR="003112E1" w:rsidRDefault="003112E1" w:rsidP="003112E1">
      <w:r w:rsidRPr="003112E1">
        <w:rPr>
          <w:b/>
          <w:bCs/>
        </w:rPr>
        <w:t>Safety, Security and Safeguarding</w:t>
      </w:r>
    </w:p>
    <w:p w14:paraId="3C220F3E" w14:textId="0D04120A" w:rsidR="000F4D0A" w:rsidRDefault="003112E1" w:rsidP="003112E1">
      <w:r>
        <w:t>2.</w:t>
      </w:r>
      <w:r w:rsidR="00BE6052">
        <w:t>6</w:t>
      </w:r>
      <w:r>
        <w:t>.</w:t>
      </w:r>
      <w:r w:rsidR="0052350A">
        <w:t>5</w:t>
      </w:r>
      <w:r w:rsidR="00FF69BE">
        <w:t xml:space="preserve"> </w:t>
      </w:r>
      <w:r>
        <w:t>The design of the Buildings and external space provided shall take account of any School-specific Safety, Security and Safeguarding issues.</w:t>
      </w:r>
      <w:r w:rsidR="001D3AE6">
        <w:t xml:space="preserve"> </w:t>
      </w:r>
      <w:r w:rsidR="001D3AE6" w:rsidRPr="00B84DF8">
        <w:t>[PM_35_50]</w:t>
      </w:r>
    </w:p>
    <w:p w14:paraId="1EE2B9E1" w14:textId="060962B9" w:rsidR="0081521D" w:rsidRDefault="0081521D" w:rsidP="003112E1">
      <w:r w:rsidRPr="00D11A45">
        <w:rPr>
          <w:noProof/>
        </w:rPr>
        <mc:AlternateContent>
          <mc:Choice Requires="wps">
            <w:drawing>
              <wp:inline distT="0" distB="0" distL="0" distR="0" wp14:anchorId="311D142C" wp14:editId="1702AEAE">
                <wp:extent cx="6029960" cy="1340153"/>
                <wp:effectExtent l="0" t="0" r="27940" b="1270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340153"/>
                        </a:xfrm>
                        <a:prstGeom prst="rect">
                          <a:avLst/>
                        </a:prstGeom>
                        <a:solidFill>
                          <a:srgbClr val="CFDCE3"/>
                        </a:solidFill>
                        <a:ln w="9525">
                          <a:solidFill>
                            <a:srgbClr val="000000"/>
                          </a:solidFill>
                          <a:miter lim="800000"/>
                          <a:headEnd/>
                          <a:tailEnd/>
                        </a:ln>
                      </wps:spPr>
                      <wps:txbx>
                        <w:txbxContent>
                          <w:p w14:paraId="180E221B" w14:textId="77777777" w:rsidR="00712CA0" w:rsidRPr="008F716E" w:rsidRDefault="0081521D" w:rsidP="00FF69BE">
                            <w:r w:rsidRPr="008F716E">
                              <w:t>[</w:t>
                            </w:r>
                            <w:r w:rsidRPr="008F716E">
                              <w:rPr>
                                <w:b/>
                                <w:bCs/>
                              </w:rPr>
                              <w:t>Drafting note:</w:t>
                            </w:r>
                            <w:r w:rsidRPr="008F716E">
                              <w:t xml:space="preserve"> </w:t>
                            </w:r>
                          </w:p>
                          <w:p w14:paraId="085250D2" w14:textId="33BAF6CD" w:rsidR="0081521D" w:rsidRPr="008F716E" w:rsidRDefault="0081521D" w:rsidP="00FF69BE">
                            <w:r w:rsidRPr="008F716E">
                              <w:t xml:space="preserve">The TA will review any specific </w:t>
                            </w:r>
                            <w:r w:rsidRPr="008F716E">
                              <w:rPr>
                                <w:b/>
                                <w:bCs/>
                              </w:rPr>
                              <w:t>Safety, Security and Safeguarding</w:t>
                            </w:r>
                            <w:r w:rsidRPr="008F716E">
                              <w:t xml:space="preserve"> issues that may need to be addressed, taking account of any risk assessments and any </w:t>
                            </w:r>
                            <w:r w:rsidR="00AA37D8" w:rsidRPr="008F716E">
                              <w:t>third-party</w:t>
                            </w:r>
                            <w:r w:rsidRPr="008F716E">
                              <w:t xml:space="preserve"> use of the facilities, and the impact these will have. This may include but is not limited to the following:]</w:t>
                            </w:r>
                          </w:p>
                        </w:txbxContent>
                      </wps:txbx>
                      <wps:bodyPr rot="0" vert="horz" wrap="square" lIns="91440" tIns="45720" rIns="91440" bIns="45720" anchor="t" anchorCtr="0">
                        <a:noAutofit/>
                      </wps:bodyPr>
                    </wps:wsp>
                  </a:graphicData>
                </a:graphic>
              </wp:inline>
            </w:drawing>
          </mc:Choice>
          <mc:Fallback>
            <w:pict>
              <v:shape w14:anchorId="311D142C" id="Text Box 23" o:spid="_x0000_s1049" type="#_x0000_t202" style="width:474.8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scGgIAACgEAAAOAAAAZHJzL2Uyb0RvYy54bWysU9tu2zAMfR+wfxD0vthxk6wx4hRd0gwD&#10;ugvQ7QNkWY6FyaImKbGzrx8lO2m6YS/D/CCIJnV4eEiu7vpWkaOwToIu6HSSUiI0h0rqfUG/fd29&#10;uaXEeaYrpkCLgp6Eo3fr169WnclFBg2oSliCINrlnSlo473Jk8TxRrTMTcAIjc4abMs8mnafVJZ1&#10;iN6qJEvTRdKBrYwFLpzDv9vBSdcRv64F95/r2glPVEGRm4+njWcZzmS9YvneMtNIPtJg/8CiZVJj&#10;0gvUlnlGDlb+AdVKbsFB7Scc2gTqWnIRa8Bqpulv1Tw1zIhYC4rjzEUm9/9g+afjk/liie/fQY8N&#10;jEU48wj8uyMaNg3Te3FvLXSNYBUmngbJks64fHwapHa5CyBl9xEqbDI7eIhAfW3boArWSRAdG3C6&#10;iC56Tzj+XKTZcrlAF0ff9GaWTuc3MQfLz8+Ndf69gJaES0EtdjXCs+Oj84EOy88hIZsDJaudVCoa&#10;dl9ulCVHhhOw2W03D2f0F2FKk66gy3k2HxT4K0Qav5HgC4hWehxlJduC3l6CWB50e9BVHDTPpBru&#10;SFnpUcig3aCi78ueyKqgWSQZhC2hOqG0FobRxVXDSwP2JyUdjm1B3Y8Ds4IS9UFje5bT2SzMeTRm&#10;87cZGvbaU157mOYIVVBPyXDd+LgbQTgN99jGWkaBn5mMnHEco+7j6oR5v7Zj1POCr38BAAD//wMA&#10;UEsDBBQABgAIAAAAIQDnl1XC3QAAAAUBAAAPAAAAZHJzL2Rvd25yZXYueG1sTI/NTsMwEITvSLyD&#10;tUjcqJMKVTTEqRCih5yilh+J2zbeJinxOordxPD0GC5wWWk0o5lv800wvZhodJ1lBekiAUFcW91x&#10;o+DleXtzB8J5ZI29ZVLwSQ42xeVFjpm2M+9o2vtGxBJ2GSpovR8yKV3dkkG3sANx9I52NOijHBup&#10;R5xjuenlMklW0mDHcaHFgR5bqj/2Z6Og2lbvHYZyVz59mVM5v05vLlRKXV+Fh3sQnoL/C8MPfkSH&#10;IjId7Jm1E72C+Ij/vdFb365XIA4KlmmagCxy+Z+++AYAAP//AwBQSwECLQAUAAYACAAAACEAtoM4&#10;kv4AAADhAQAAEwAAAAAAAAAAAAAAAAAAAAAAW0NvbnRlbnRfVHlwZXNdLnhtbFBLAQItABQABgAI&#10;AAAAIQA4/SH/1gAAAJQBAAALAAAAAAAAAAAAAAAAAC8BAABfcmVscy8ucmVsc1BLAQItABQABgAI&#10;AAAAIQAZ5lscGgIAACgEAAAOAAAAAAAAAAAAAAAAAC4CAABkcnMvZTJvRG9jLnhtbFBLAQItABQA&#10;BgAIAAAAIQDnl1XC3QAAAAUBAAAPAAAAAAAAAAAAAAAAAHQEAABkcnMvZG93bnJldi54bWxQSwUG&#10;AAAAAAQABADzAAAAfgUAAAAA&#10;" fillcolor="#cfdce3">
                <v:textbox>
                  <w:txbxContent>
                    <w:p w14:paraId="180E221B" w14:textId="77777777" w:rsidR="00712CA0" w:rsidRPr="008F716E" w:rsidRDefault="0081521D" w:rsidP="00FF69BE">
                      <w:r w:rsidRPr="008F716E">
                        <w:t>[</w:t>
                      </w:r>
                      <w:r w:rsidRPr="008F716E">
                        <w:rPr>
                          <w:b/>
                          <w:bCs/>
                        </w:rPr>
                        <w:t>Drafting note:</w:t>
                      </w:r>
                      <w:r w:rsidRPr="008F716E">
                        <w:t xml:space="preserve"> </w:t>
                      </w:r>
                    </w:p>
                    <w:p w14:paraId="085250D2" w14:textId="33BAF6CD" w:rsidR="0081521D" w:rsidRPr="008F716E" w:rsidRDefault="0081521D" w:rsidP="00FF69BE">
                      <w:r w:rsidRPr="008F716E">
                        <w:t xml:space="preserve">The TA will review any specific </w:t>
                      </w:r>
                      <w:r w:rsidRPr="008F716E">
                        <w:rPr>
                          <w:b/>
                          <w:bCs/>
                        </w:rPr>
                        <w:t>Safety, Security and Safeguarding</w:t>
                      </w:r>
                      <w:r w:rsidRPr="008F716E">
                        <w:t xml:space="preserve"> issues that may need to be addressed, taking account of any risk assessments and any </w:t>
                      </w:r>
                      <w:r w:rsidR="00AA37D8" w:rsidRPr="008F716E">
                        <w:t>third-party</w:t>
                      </w:r>
                      <w:r w:rsidRPr="008F716E">
                        <w:t xml:space="preserve"> use of the facilities, and the impact these will have. This may include but is not limited to the following:]</w:t>
                      </w:r>
                    </w:p>
                  </w:txbxContent>
                </v:textbox>
                <w10:anchorlock/>
              </v:shape>
            </w:pict>
          </mc:Fallback>
        </mc:AlternateContent>
      </w:r>
    </w:p>
    <w:tbl>
      <w:tblPr>
        <w:tblStyle w:val="TableGrid"/>
        <w:tblW w:w="9518" w:type="dxa"/>
        <w:tblInd w:w="-5" w:type="dxa"/>
        <w:tblLayout w:type="fixed"/>
        <w:tblLook w:val="04A0" w:firstRow="1" w:lastRow="0" w:firstColumn="1" w:lastColumn="0" w:noHBand="0" w:noVBand="1"/>
      </w:tblPr>
      <w:tblGrid>
        <w:gridCol w:w="3544"/>
        <w:gridCol w:w="3686"/>
        <w:gridCol w:w="2288"/>
      </w:tblGrid>
      <w:tr w:rsidR="008A23B8" w:rsidRPr="009C23EC" w14:paraId="092D38C8" w14:textId="77777777" w:rsidTr="002120A6">
        <w:trPr>
          <w:trHeight w:val="547"/>
        </w:trPr>
        <w:tc>
          <w:tcPr>
            <w:tcW w:w="3544" w:type="dxa"/>
            <w:shd w:val="clear" w:color="auto" w:fill="CFDCE3"/>
          </w:tcPr>
          <w:p w14:paraId="0F1268BC" w14:textId="77777777" w:rsidR="008A23B8" w:rsidRPr="007B6AED" w:rsidRDefault="008A23B8" w:rsidP="00B77334">
            <w:pPr>
              <w:pStyle w:val="TableHeader"/>
            </w:pPr>
          </w:p>
        </w:tc>
        <w:tc>
          <w:tcPr>
            <w:tcW w:w="3686" w:type="dxa"/>
            <w:shd w:val="clear" w:color="auto" w:fill="CFDCE3"/>
          </w:tcPr>
          <w:p w14:paraId="5048B5DC" w14:textId="77777777" w:rsidR="008A23B8" w:rsidRPr="007B6AED" w:rsidRDefault="008A23B8" w:rsidP="00B77334">
            <w:pPr>
              <w:pStyle w:val="TableHeader"/>
            </w:pPr>
            <w:r w:rsidRPr="007B6AED">
              <w:t>Analysis</w:t>
            </w:r>
          </w:p>
        </w:tc>
        <w:tc>
          <w:tcPr>
            <w:tcW w:w="2288" w:type="dxa"/>
            <w:shd w:val="clear" w:color="auto" w:fill="CFDCE3"/>
          </w:tcPr>
          <w:p w14:paraId="1075904B" w14:textId="77777777" w:rsidR="008A23B8" w:rsidRPr="007B6AED" w:rsidRDefault="008A23B8" w:rsidP="00B77334">
            <w:pPr>
              <w:pStyle w:val="TableHeader"/>
            </w:pPr>
            <w:proofErr w:type="spellStart"/>
            <w:r w:rsidRPr="007B6AED">
              <w:t>Uniclass</w:t>
            </w:r>
            <w:proofErr w:type="spellEnd"/>
          </w:p>
        </w:tc>
      </w:tr>
      <w:tr w:rsidR="008A23B8" w:rsidRPr="009C23EC" w14:paraId="6057679E" w14:textId="77777777" w:rsidTr="002120A6">
        <w:trPr>
          <w:trHeight w:val="1180"/>
        </w:trPr>
        <w:tc>
          <w:tcPr>
            <w:tcW w:w="3544" w:type="dxa"/>
          </w:tcPr>
          <w:p w14:paraId="26E81897" w14:textId="03C9BE31" w:rsidR="008A23B8" w:rsidRPr="007B6AED" w:rsidRDefault="008A23B8" w:rsidP="00B77334">
            <w:pPr>
              <w:pStyle w:val="TableRow"/>
            </w:pPr>
            <w:r w:rsidRPr="007B6AED">
              <w:t>Local School-specific security issues e.g., location</w:t>
            </w:r>
            <w:r>
              <w:t>,</w:t>
            </w:r>
            <w:r w:rsidRPr="007B6AED">
              <w:t xml:space="preserve"> proximity to occupied properties, on-site caretaker etc</w:t>
            </w:r>
          </w:p>
        </w:tc>
        <w:tc>
          <w:tcPr>
            <w:tcW w:w="3686" w:type="dxa"/>
          </w:tcPr>
          <w:p w14:paraId="31041AB8" w14:textId="77777777" w:rsidR="008A23B8" w:rsidRPr="007B6AED" w:rsidRDefault="008A23B8" w:rsidP="00B77334">
            <w:pPr>
              <w:pStyle w:val="TableRow"/>
            </w:pPr>
          </w:p>
        </w:tc>
        <w:tc>
          <w:tcPr>
            <w:tcW w:w="2288" w:type="dxa"/>
          </w:tcPr>
          <w:p w14:paraId="0581D1B9" w14:textId="77777777" w:rsidR="008A23B8" w:rsidRPr="007B6AED" w:rsidRDefault="008A23B8" w:rsidP="00B77334">
            <w:pPr>
              <w:pStyle w:val="TableRow"/>
            </w:pPr>
            <w:r w:rsidRPr="000D4851">
              <w:rPr>
                <w:rFonts w:cs="Arial"/>
                <w:color w:val="333333"/>
                <w:shd w:val="clear" w:color="auto" w:fill="FFFFFF"/>
              </w:rPr>
              <w:t>PM_60_10_77</w:t>
            </w:r>
          </w:p>
        </w:tc>
      </w:tr>
      <w:tr w:rsidR="008A23B8" w:rsidRPr="009C23EC" w14:paraId="32F66A5A" w14:textId="77777777" w:rsidTr="002120A6">
        <w:trPr>
          <w:trHeight w:val="2350"/>
        </w:trPr>
        <w:tc>
          <w:tcPr>
            <w:tcW w:w="3544" w:type="dxa"/>
          </w:tcPr>
          <w:p w14:paraId="142F0832" w14:textId="6D9208F5" w:rsidR="008A23B8" w:rsidRPr="007B6AED" w:rsidRDefault="008A23B8" w:rsidP="00B77334">
            <w:pPr>
              <w:pStyle w:val="TableRow"/>
            </w:pPr>
            <w:r w:rsidRPr="007B6AED">
              <w:t>Additional requirements, which differ to the GDB, considering existing security measures (Buildings and Site) e.g., secure line, access controls, alarms or CCTV systems, as identified in the School’s access and Security Risk Assessment</w:t>
            </w:r>
          </w:p>
        </w:tc>
        <w:tc>
          <w:tcPr>
            <w:tcW w:w="3686" w:type="dxa"/>
          </w:tcPr>
          <w:p w14:paraId="6B5A19F0" w14:textId="77777777" w:rsidR="008A23B8" w:rsidRPr="007B6AED" w:rsidRDefault="008A23B8" w:rsidP="00B77334">
            <w:pPr>
              <w:pStyle w:val="TableRow"/>
            </w:pPr>
          </w:p>
        </w:tc>
        <w:tc>
          <w:tcPr>
            <w:tcW w:w="2288" w:type="dxa"/>
          </w:tcPr>
          <w:p w14:paraId="7AA1F9BB" w14:textId="77777777" w:rsidR="008A23B8" w:rsidRPr="007B6AED" w:rsidRDefault="008A23B8" w:rsidP="00B77334">
            <w:pPr>
              <w:pStyle w:val="TableRow"/>
            </w:pPr>
            <w:r>
              <w:rPr>
                <w:rFonts w:cs="Arial"/>
                <w:color w:val="333333"/>
                <w:shd w:val="clear" w:color="auto" w:fill="FFFFFF"/>
              </w:rPr>
              <w:t>PM_10_20_82</w:t>
            </w:r>
          </w:p>
        </w:tc>
      </w:tr>
      <w:tr w:rsidR="008A23B8" w:rsidRPr="009C23EC" w14:paraId="4FE9F4BC" w14:textId="77777777" w:rsidTr="002120A6">
        <w:trPr>
          <w:trHeight w:val="1689"/>
        </w:trPr>
        <w:tc>
          <w:tcPr>
            <w:tcW w:w="3544" w:type="dxa"/>
          </w:tcPr>
          <w:p w14:paraId="325ADC6F" w14:textId="166E90D3" w:rsidR="008A23B8" w:rsidRPr="007B6AED" w:rsidRDefault="008A23B8" w:rsidP="00B77334">
            <w:pPr>
              <w:pStyle w:val="TableRow"/>
            </w:pPr>
            <w:r w:rsidRPr="007B6AED">
              <w:t>Local requirement for sprinklers – ensure</w:t>
            </w:r>
            <w:r>
              <w:t xml:space="preserve"> </w:t>
            </w:r>
            <w:r w:rsidRPr="007B6AED">
              <w:t>the sprinkler proposals are compatible with the off-site construction system proposed</w:t>
            </w:r>
          </w:p>
        </w:tc>
        <w:tc>
          <w:tcPr>
            <w:tcW w:w="3686" w:type="dxa"/>
          </w:tcPr>
          <w:p w14:paraId="62C74AB7" w14:textId="77777777" w:rsidR="008A23B8" w:rsidRPr="007B6AED" w:rsidRDefault="008A23B8" w:rsidP="00B77334">
            <w:pPr>
              <w:pStyle w:val="TableRow"/>
            </w:pPr>
          </w:p>
        </w:tc>
        <w:tc>
          <w:tcPr>
            <w:tcW w:w="2288" w:type="dxa"/>
          </w:tcPr>
          <w:p w14:paraId="128A37C2" w14:textId="77777777" w:rsidR="008A23B8" w:rsidRDefault="008A23B8" w:rsidP="00B77334">
            <w:pPr>
              <w:pStyle w:val="TableRow"/>
              <w:rPr>
                <w:rFonts w:cs="Arial"/>
                <w:color w:val="333333"/>
                <w:shd w:val="clear" w:color="auto" w:fill="FFFFFF"/>
              </w:rPr>
            </w:pPr>
            <w:r w:rsidRPr="000C686A">
              <w:rPr>
                <w:rFonts w:cs="Arial"/>
                <w:color w:val="333333"/>
                <w:shd w:val="clear" w:color="auto" w:fill="FFFFFF"/>
              </w:rPr>
              <w:t>Ss_55_30_98_85</w:t>
            </w:r>
          </w:p>
          <w:p w14:paraId="5B89C8D2" w14:textId="77777777" w:rsidR="008A23B8" w:rsidRPr="007B6AED" w:rsidRDefault="008A23B8" w:rsidP="00B77334">
            <w:pPr>
              <w:pStyle w:val="TableRow"/>
            </w:pPr>
          </w:p>
        </w:tc>
      </w:tr>
      <w:tr w:rsidR="008A23B8" w:rsidRPr="009C23EC" w14:paraId="11603813" w14:textId="77777777" w:rsidTr="002120A6">
        <w:trPr>
          <w:trHeight w:val="54"/>
        </w:trPr>
        <w:tc>
          <w:tcPr>
            <w:tcW w:w="3544" w:type="dxa"/>
          </w:tcPr>
          <w:p w14:paraId="5D5E9EF8" w14:textId="1AF20606" w:rsidR="008A23B8" w:rsidRPr="007B6AED" w:rsidRDefault="008A23B8" w:rsidP="00B77334">
            <w:pPr>
              <w:pStyle w:val="TableRow"/>
            </w:pPr>
            <w:r w:rsidRPr="007B6AED">
              <w:t xml:space="preserve">Boundary fencing over and above the standard specification given in the GDB and </w:t>
            </w:r>
            <w:r w:rsidR="002F2687">
              <w:t xml:space="preserve">Technical </w:t>
            </w:r>
            <w:r w:rsidRPr="007B6AED">
              <w:t>Annex 2B</w:t>
            </w:r>
          </w:p>
        </w:tc>
        <w:tc>
          <w:tcPr>
            <w:tcW w:w="3686" w:type="dxa"/>
          </w:tcPr>
          <w:p w14:paraId="120585A9" w14:textId="77777777" w:rsidR="008A23B8" w:rsidRPr="007B6AED" w:rsidRDefault="008A23B8" w:rsidP="00B77334">
            <w:pPr>
              <w:pStyle w:val="TableRow"/>
            </w:pPr>
          </w:p>
        </w:tc>
        <w:tc>
          <w:tcPr>
            <w:tcW w:w="2288" w:type="dxa"/>
          </w:tcPr>
          <w:p w14:paraId="78E557A4" w14:textId="77777777" w:rsidR="008A23B8" w:rsidRPr="007B6AED" w:rsidRDefault="008A23B8" w:rsidP="00B77334">
            <w:pPr>
              <w:pStyle w:val="TableRow"/>
            </w:pPr>
            <w:r w:rsidRPr="00314B03">
              <w:rPr>
                <w:rFonts w:cs="Arial"/>
                <w:color w:val="333333"/>
                <w:shd w:val="clear" w:color="auto" w:fill="FFFFFF"/>
              </w:rPr>
              <w:t>En_20_85_30</w:t>
            </w:r>
          </w:p>
        </w:tc>
      </w:tr>
      <w:tr w:rsidR="008A23B8" w:rsidRPr="009C23EC" w14:paraId="38E199F0" w14:textId="77777777" w:rsidTr="002120A6">
        <w:trPr>
          <w:trHeight w:val="1123"/>
        </w:trPr>
        <w:tc>
          <w:tcPr>
            <w:tcW w:w="3544" w:type="dxa"/>
          </w:tcPr>
          <w:p w14:paraId="3353F05E" w14:textId="3AF8235A" w:rsidR="008A23B8" w:rsidRPr="007B6AED" w:rsidRDefault="008A23B8" w:rsidP="00B77334">
            <w:pPr>
              <w:pStyle w:val="TableRow"/>
            </w:pPr>
            <w:r w:rsidRPr="007B6AED">
              <w:t>Safety, Security and Safeguarding issues relating to shared Site or Out-of-hours access not covered by the requirements in the GDB</w:t>
            </w:r>
          </w:p>
        </w:tc>
        <w:tc>
          <w:tcPr>
            <w:tcW w:w="3686" w:type="dxa"/>
          </w:tcPr>
          <w:p w14:paraId="36391A38" w14:textId="77777777" w:rsidR="008A23B8" w:rsidRPr="007B6AED" w:rsidRDefault="008A23B8" w:rsidP="00B77334">
            <w:pPr>
              <w:pStyle w:val="TableRow"/>
            </w:pPr>
          </w:p>
        </w:tc>
        <w:tc>
          <w:tcPr>
            <w:tcW w:w="2288" w:type="dxa"/>
          </w:tcPr>
          <w:p w14:paraId="47AFA88A" w14:textId="77777777" w:rsidR="008A23B8" w:rsidRPr="007B6AED" w:rsidRDefault="008A23B8" w:rsidP="00B77334">
            <w:pPr>
              <w:pStyle w:val="TableRow"/>
            </w:pPr>
            <w:r w:rsidRPr="000D4851">
              <w:rPr>
                <w:rFonts w:cs="Arial"/>
                <w:color w:val="333333"/>
                <w:shd w:val="clear" w:color="auto" w:fill="FFFFFF"/>
              </w:rPr>
              <w:t>PM_60_10_77</w:t>
            </w:r>
          </w:p>
        </w:tc>
      </w:tr>
      <w:tr w:rsidR="008A23B8" w:rsidRPr="009C23EC" w14:paraId="1697EC10" w14:textId="77777777" w:rsidTr="002120A6">
        <w:trPr>
          <w:trHeight w:val="944"/>
        </w:trPr>
        <w:tc>
          <w:tcPr>
            <w:tcW w:w="3544" w:type="dxa"/>
          </w:tcPr>
          <w:p w14:paraId="41DB63EE" w14:textId="5C710298" w:rsidR="008A23B8" w:rsidRPr="007B6AED" w:rsidRDefault="008A23B8" w:rsidP="00B77334">
            <w:pPr>
              <w:pStyle w:val="TableRow"/>
            </w:pPr>
            <w:r w:rsidRPr="007B6AED">
              <w:lastRenderedPageBreak/>
              <w:t>Fire, Health &amp; Safety considerations in line with Statutory Obligations not covered by the requirements in the GDB</w:t>
            </w:r>
          </w:p>
        </w:tc>
        <w:tc>
          <w:tcPr>
            <w:tcW w:w="3686" w:type="dxa"/>
          </w:tcPr>
          <w:p w14:paraId="18956FD7" w14:textId="77777777" w:rsidR="008A23B8" w:rsidRPr="007B6AED" w:rsidRDefault="008A23B8" w:rsidP="00B77334">
            <w:pPr>
              <w:pStyle w:val="TableRow"/>
            </w:pPr>
          </w:p>
        </w:tc>
        <w:tc>
          <w:tcPr>
            <w:tcW w:w="2288" w:type="dxa"/>
          </w:tcPr>
          <w:p w14:paraId="37F03E6F" w14:textId="77777777" w:rsidR="008A23B8" w:rsidRPr="007B6AED" w:rsidRDefault="008A23B8" w:rsidP="00B77334">
            <w:pPr>
              <w:pStyle w:val="TableRow"/>
            </w:pPr>
            <w:r w:rsidRPr="004A4874">
              <w:rPr>
                <w:rFonts w:cs="Arial"/>
                <w:color w:val="333333"/>
                <w:shd w:val="clear" w:color="auto" w:fill="FFFFFF"/>
              </w:rPr>
              <w:t>PM_35_</w:t>
            </w:r>
            <w:r>
              <w:rPr>
                <w:rFonts w:cs="Arial"/>
                <w:color w:val="333333"/>
                <w:shd w:val="clear" w:color="auto" w:fill="FFFFFF"/>
              </w:rPr>
              <w:t>30_30</w:t>
            </w:r>
          </w:p>
        </w:tc>
      </w:tr>
      <w:tr w:rsidR="008A23B8" w:rsidRPr="009C23EC" w14:paraId="6234CB22" w14:textId="77777777" w:rsidTr="002120A6">
        <w:trPr>
          <w:trHeight w:val="1178"/>
        </w:trPr>
        <w:tc>
          <w:tcPr>
            <w:tcW w:w="3544" w:type="dxa"/>
          </w:tcPr>
          <w:p w14:paraId="5D47DD14" w14:textId="77777777" w:rsidR="008A23B8" w:rsidRPr="007B6AED" w:rsidRDefault="008A23B8" w:rsidP="00B77334">
            <w:pPr>
              <w:pStyle w:val="TableRow"/>
            </w:pPr>
            <w:r w:rsidRPr="007B6AED">
              <w:t>Inclusive Design requirements in line with Statutory Obligations not covered by the requirements in the GDB</w:t>
            </w:r>
          </w:p>
        </w:tc>
        <w:tc>
          <w:tcPr>
            <w:tcW w:w="3686" w:type="dxa"/>
          </w:tcPr>
          <w:p w14:paraId="28F93C1B" w14:textId="77777777" w:rsidR="008A23B8" w:rsidRPr="007B6AED" w:rsidRDefault="008A23B8" w:rsidP="00B77334">
            <w:pPr>
              <w:pStyle w:val="TableRow"/>
            </w:pPr>
          </w:p>
        </w:tc>
        <w:tc>
          <w:tcPr>
            <w:tcW w:w="2288" w:type="dxa"/>
          </w:tcPr>
          <w:p w14:paraId="7C83AA9A" w14:textId="77777777" w:rsidR="008A23B8" w:rsidRPr="007B6AED" w:rsidRDefault="008A23B8" w:rsidP="00B77334">
            <w:pPr>
              <w:pStyle w:val="TableRow"/>
            </w:pPr>
            <w:r w:rsidRPr="00614A9E">
              <w:rPr>
                <w:rFonts w:cs="Arial"/>
                <w:color w:val="333333"/>
                <w:shd w:val="clear" w:color="auto" w:fill="FFFFFF"/>
              </w:rPr>
              <w:t>PM_40_20_42</w:t>
            </w:r>
          </w:p>
        </w:tc>
      </w:tr>
    </w:tbl>
    <w:p w14:paraId="2D0A049C" w14:textId="26503944" w:rsidR="0081521D" w:rsidRPr="000F4D0A" w:rsidRDefault="007324EA" w:rsidP="007324EA">
      <w:pPr>
        <w:pStyle w:val="Caption"/>
      </w:pPr>
      <w:r>
        <w:t xml:space="preserve">Table </w:t>
      </w:r>
      <w:r w:rsidR="000C19B8">
        <w:fldChar w:fldCharType="begin"/>
      </w:r>
      <w:r w:rsidR="000C19B8">
        <w:instrText xml:space="preserve"> SEQ Table \* ARABIC </w:instrText>
      </w:r>
      <w:r w:rsidR="000C19B8">
        <w:fldChar w:fldCharType="separate"/>
      </w:r>
      <w:r w:rsidR="00FD4693">
        <w:rPr>
          <w:noProof/>
        </w:rPr>
        <w:t>8</w:t>
      </w:r>
      <w:r w:rsidR="000C19B8">
        <w:rPr>
          <w:noProof/>
        </w:rPr>
        <w:fldChar w:fldCharType="end"/>
      </w:r>
      <w:r>
        <w:t>: Safety, security and safeguarding</w:t>
      </w:r>
    </w:p>
    <w:p w14:paraId="6526D0F4" w14:textId="2B810D1E" w:rsidR="007324EA" w:rsidRDefault="007324EA" w:rsidP="007324EA">
      <w:pPr>
        <w:pStyle w:val="Heading2"/>
      </w:pPr>
      <w:bookmarkStart w:id="43" w:name="_Toc153453432"/>
      <w:r>
        <w:t>2.</w:t>
      </w:r>
      <w:r w:rsidR="00BE6052">
        <w:t>7</w:t>
      </w:r>
      <w:r>
        <w:t xml:space="preserve"> Building analysis</w:t>
      </w:r>
      <w:bookmarkEnd w:id="43"/>
    </w:p>
    <w:p w14:paraId="1567CBE4" w14:textId="24727CD8" w:rsidR="007324EA" w:rsidRDefault="00446AB9" w:rsidP="007324EA">
      <w:r>
        <w:t>2.</w:t>
      </w:r>
      <w:r w:rsidR="00BE6052">
        <w:t>7</w:t>
      </w:r>
      <w:r>
        <w:t xml:space="preserve">.1 </w:t>
      </w:r>
      <w:r w:rsidRPr="00446AB9">
        <w:t>Analysis of the Existing building(s) has identified the following observations:</w:t>
      </w:r>
    </w:p>
    <w:p w14:paraId="39A15231" w14:textId="3B550AF7" w:rsidR="009D7D97" w:rsidRDefault="009D7D97" w:rsidP="007324EA">
      <w:r w:rsidRPr="00020514">
        <w:rPr>
          <w:noProof/>
        </w:rPr>
        <mc:AlternateContent>
          <mc:Choice Requires="wps">
            <w:drawing>
              <wp:inline distT="0" distB="0" distL="0" distR="0" wp14:anchorId="4892827E" wp14:editId="57B0CF03">
                <wp:extent cx="6026728" cy="938590"/>
                <wp:effectExtent l="0" t="0" r="12700" b="1397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28" cy="938590"/>
                        </a:xfrm>
                        <a:prstGeom prst="rect">
                          <a:avLst/>
                        </a:prstGeom>
                        <a:solidFill>
                          <a:srgbClr val="CFDCE3"/>
                        </a:solidFill>
                        <a:ln w="9525">
                          <a:solidFill>
                            <a:srgbClr val="000000"/>
                          </a:solidFill>
                          <a:miter lim="800000"/>
                          <a:headEnd/>
                          <a:tailEnd/>
                        </a:ln>
                      </wps:spPr>
                      <wps:txbx>
                        <w:txbxContent>
                          <w:p w14:paraId="52E8CF5D" w14:textId="77777777" w:rsidR="00712CA0" w:rsidRPr="008F716E" w:rsidRDefault="009D7D97" w:rsidP="0052350A">
                            <w:r w:rsidRPr="008F716E">
                              <w:t>[</w:t>
                            </w:r>
                            <w:r w:rsidRPr="008F716E">
                              <w:rPr>
                                <w:b/>
                                <w:bCs/>
                              </w:rPr>
                              <w:t>Drafting note:</w:t>
                            </w:r>
                          </w:p>
                          <w:p w14:paraId="7CDAEBD4" w14:textId="4867F701" w:rsidR="009D7D97" w:rsidRPr="008F716E" w:rsidRDefault="009D7D97" w:rsidP="0052350A">
                            <w:r w:rsidRPr="008F716E">
                              <w:t xml:space="preserve">The TA will perform a </w:t>
                            </w:r>
                            <w:r w:rsidRPr="008F716E">
                              <w:rPr>
                                <w:b/>
                                <w:bCs/>
                              </w:rPr>
                              <w:t>Buildings Analysis</w:t>
                            </w:r>
                            <w:r w:rsidRPr="008F716E">
                              <w:t>. This may include but is not limited to the contents of the following table.</w:t>
                            </w:r>
                            <w:r w:rsidRPr="008F716E">
                              <w:rPr>
                                <w:rFonts w:cs="Arial"/>
                              </w:rPr>
                              <w:t>]</w:t>
                            </w:r>
                          </w:p>
                          <w:p w14:paraId="75960F89" w14:textId="77777777" w:rsidR="009D7D97" w:rsidRPr="00020514" w:rsidRDefault="009D7D97" w:rsidP="009D7D97">
                            <w:pPr>
                              <w:jc w:val="both"/>
                              <w:rPr>
                                <w:i/>
                                <w:iCs/>
                                <w:sz w:val="20"/>
                                <w:szCs w:val="20"/>
                              </w:rPr>
                            </w:pPr>
                          </w:p>
                        </w:txbxContent>
                      </wps:txbx>
                      <wps:bodyPr rot="0" vert="horz" wrap="square" lIns="91440" tIns="45720" rIns="91440" bIns="45720" anchor="t" anchorCtr="0">
                        <a:noAutofit/>
                      </wps:bodyPr>
                    </wps:wsp>
                  </a:graphicData>
                </a:graphic>
              </wp:inline>
            </w:drawing>
          </mc:Choice>
          <mc:Fallback>
            <w:pict>
              <v:shape w14:anchorId="4892827E" id="Text Box 26" o:spid="_x0000_s1050" type="#_x0000_t202" style="width:474.55pt;height: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f9GQIAACcEAAAOAAAAZHJzL2Uyb0RvYy54bWysU9tu2zAMfR+wfxD0vthxkzQx4hRd0gwD&#10;ugvQ7gNkWY6FyaImKbGzry8lp2nQbi/D/CCIJnVIHh4ub/pWkYOwToIu6HiUUiI0h0rqXUF/PG4/&#10;zClxnumKKdCioEfh6M3q/btlZ3KRQQOqEpYgiHZ5ZwraeG/yJHG8ES1zIzBCo7MG2zKPpt0llWUd&#10;orcqydJ0lnRgK2OBC+fw72Zw0lXEr2vB/be6dsITVVCszcfTxrMMZ7JasnxnmWkkP5XB/qGKlkmN&#10;Sc9QG+YZ2Vv5BqqV3IKD2o84tAnUteQi9oDdjNNX3Tw0zIjYC5LjzJkm9/9g+dfDg/luie8/Qo8D&#10;jE04cw/8pyMa1g3TO3FrLXSNYBUmHgfKks64/PQ0UO1yF0DK7gtUOGS29xCB+tq2gRXskyA6DuB4&#10;Jl30nnD8OUuz2XWGMuHoW1zNp4s4lYTlz6+Ndf6TgJaES0EtDjWis8O986Ealj+HhGQOlKy2Uqlo&#10;2F25VpYcGApgvd2s765iA6/ClCYdZp9m04GAv0Kk8fsTRCs9KlnJtqDzcxDLA213uoo680yq4Y4l&#10;K33iMVA3kOj7sieyKmg2CRkCryVUR2TWwqBc3DS8NGB/U9Khagvqfu2ZFZSozxqnsxhPJkHm0ZhM&#10;rzM07KWnvPQwzRGqoJ6S4br2cTUCcRpucYq1jAS/VHKqGdUYeT9tTpD7pR2jXvZ79QQAAP//AwBQ&#10;SwMEFAAGAAgAAAAhAIHOhf/dAAAABQEAAA8AAABkcnMvZG93bnJldi54bWxMj8FOwzAQRO9I/IO1&#10;SNyoU1RBm8apEKKHnKK2gNSbGy9JIF5HsZsYvp6FC1xGWs1o5m22ibYTIw6+daRgPktAIFXOtFQr&#10;eD5sb5YgfNBkdOcIFXyih01+eZHp1LiJdjjuQy24hHyqFTQh9KmUvmrQaj9zPRJ7b26wOvA51NIM&#10;euJy28nbJLmTVrfEC43u8bHB6mN/tgrKbXlsdSx2xdOXfS+ml/HVx1Kp66v4sAYRMIa/MPzgMzrk&#10;zHRyZzJedAr4kfCr7K0WqzmIE4cW90uQeSb/0+ffAAAA//8DAFBLAQItABQABgAIAAAAIQC2gziS&#10;/gAAAOEBAAATAAAAAAAAAAAAAAAAAAAAAABbQ29udGVudF9UeXBlc10ueG1sUEsBAi0AFAAGAAgA&#10;AAAhADj9If/WAAAAlAEAAAsAAAAAAAAAAAAAAAAALwEAAF9yZWxzLy5yZWxzUEsBAi0AFAAGAAgA&#10;AAAhAAJAB/0ZAgAAJwQAAA4AAAAAAAAAAAAAAAAALgIAAGRycy9lMm9Eb2MueG1sUEsBAi0AFAAG&#10;AAgAAAAhAIHOhf/dAAAABQEAAA8AAAAAAAAAAAAAAAAAcwQAAGRycy9kb3ducmV2LnhtbFBLBQYA&#10;AAAABAAEAPMAAAB9BQAAAAA=&#10;" fillcolor="#cfdce3">
                <v:textbox>
                  <w:txbxContent>
                    <w:p w14:paraId="52E8CF5D" w14:textId="77777777" w:rsidR="00712CA0" w:rsidRPr="008F716E" w:rsidRDefault="009D7D97" w:rsidP="0052350A">
                      <w:r w:rsidRPr="008F716E">
                        <w:t>[</w:t>
                      </w:r>
                      <w:r w:rsidRPr="008F716E">
                        <w:rPr>
                          <w:b/>
                          <w:bCs/>
                        </w:rPr>
                        <w:t>Drafting note:</w:t>
                      </w:r>
                    </w:p>
                    <w:p w14:paraId="7CDAEBD4" w14:textId="4867F701" w:rsidR="009D7D97" w:rsidRPr="008F716E" w:rsidRDefault="009D7D97" w:rsidP="0052350A">
                      <w:r w:rsidRPr="008F716E">
                        <w:t xml:space="preserve">The TA will perform a </w:t>
                      </w:r>
                      <w:r w:rsidRPr="008F716E">
                        <w:rPr>
                          <w:b/>
                          <w:bCs/>
                        </w:rPr>
                        <w:t>Buildings Analysis</w:t>
                      </w:r>
                      <w:r w:rsidRPr="008F716E">
                        <w:t>. This may include but is not limited to the contents of the following table.</w:t>
                      </w:r>
                      <w:r w:rsidRPr="008F716E">
                        <w:rPr>
                          <w:rFonts w:cs="Arial"/>
                        </w:rPr>
                        <w:t>]</w:t>
                      </w:r>
                    </w:p>
                    <w:p w14:paraId="75960F89" w14:textId="77777777" w:rsidR="009D7D97" w:rsidRPr="00020514" w:rsidRDefault="009D7D97" w:rsidP="009D7D97">
                      <w:pPr>
                        <w:jc w:val="both"/>
                        <w:rPr>
                          <w:i/>
                          <w:iCs/>
                          <w:sz w:val="20"/>
                          <w:szCs w:val="20"/>
                        </w:rPr>
                      </w:pPr>
                    </w:p>
                  </w:txbxContent>
                </v:textbox>
                <w10:anchorlock/>
              </v:shape>
            </w:pict>
          </mc:Fallback>
        </mc:AlternateContent>
      </w:r>
    </w:p>
    <w:tbl>
      <w:tblPr>
        <w:tblStyle w:val="TableGrid"/>
        <w:tblW w:w="0" w:type="auto"/>
        <w:tblInd w:w="-5" w:type="dxa"/>
        <w:tblLook w:val="04A0" w:firstRow="1" w:lastRow="0" w:firstColumn="1" w:lastColumn="0" w:noHBand="0" w:noVBand="1"/>
      </w:tblPr>
      <w:tblGrid>
        <w:gridCol w:w="3511"/>
        <w:gridCol w:w="4086"/>
        <w:gridCol w:w="1894"/>
      </w:tblGrid>
      <w:tr w:rsidR="000170A7" w:rsidRPr="009C23EC" w14:paraId="476DE5D6" w14:textId="77777777">
        <w:trPr>
          <w:trHeight w:val="472"/>
        </w:trPr>
        <w:tc>
          <w:tcPr>
            <w:tcW w:w="3544" w:type="dxa"/>
            <w:shd w:val="clear" w:color="auto" w:fill="CFDCE3"/>
          </w:tcPr>
          <w:p w14:paraId="748656E3" w14:textId="77777777" w:rsidR="000170A7" w:rsidRPr="008F716E" w:rsidRDefault="000170A7" w:rsidP="00007969">
            <w:pPr>
              <w:pStyle w:val="TableHeader"/>
            </w:pPr>
          </w:p>
        </w:tc>
        <w:tc>
          <w:tcPr>
            <w:tcW w:w="4141" w:type="dxa"/>
            <w:shd w:val="clear" w:color="auto" w:fill="CFDCE3"/>
          </w:tcPr>
          <w:p w14:paraId="60C028BE" w14:textId="77777777" w:rsidR="000170A7" w:rsidRPr="008F716E" w:rsidRDefault="000170A7" w:rsidP="00007969">
            <w:pPr>
              <w:pStyle w:val="TableHeader"/>
            </w:pPr>
            <w:r w:rsidRPr="008F716E">
              <w:t>Analysis (please state)</w:t>
            </w:r>
          </w:p>
        </w:tc>
        <w:tc>
          <w:tcPr>
            <w:tcW w:w="1778" w:type="dxa"/>
            <w:shd w:val="clear" w:color="auto" w:fill="CFDCE3"/>
          </w:tcPr>
          <w:p w14:paraId="46E7D89D" w14:textId="77777777" w:rsidR="000170A7" w:rsidRPr="008F716E" w:rsidRDefault="000170A7" w:rsidP="00007969">
            <w:pPr>
              <w:pStyle w:val="TableHeader"/>
            </w:pPr>
            <w:proofErr w:type="spellStart"/>
            <w:r w:rsidRPr="008F716E">
              <w:t>Uniclass</w:t>
            </w:r>
            <w:proofErr w:type="spellEnd"/>
          </w:p>
        </w:tc>
      </w:tr>
      <w:tr w:rsidR="000170A7" w:rsidRPr="009C23EC" w14:paraId="5EAD7331" w14:textId="77777777">
        <w:trPr>
          <w:trHeight w:val="924"/>
        </w:trPr>
        <w:tc>
          <w:tcPr>
            <w:tcW w:w="3544" w:type="dxa"/>
          </w:tcPr>
          <w:p w14:paraId="5E1724AC" w14:textId="77777777" w:rsidR="000170A7" w:rsidRPr="008F716E" w:rsidRDefault="000170A7" w:rsidP="00007969">
            <w:pPr>
              <w:pStyle w:val="TableRow"/>
            </w:pPr>
            <w:r w:rsidRPr="008F716E">
              <w:t>Confirm Ownership &amp; Use of the Building(s) e.g., are there any community access agreements in place?</w:t>
            </w:r>
          </w:p>
        </w:tc>
        <w:tc>
          <w:tcPr>
            <w:tcW w:w="4141" w:type="dxa"/>
          </w:tcPr>
          <w:p w14:paraId="38E6C3D6" w14:textId="77777777" w:rsidR="000170A7" w:rsidRPr="008F716E" w:rsidRDefault="000170A7" w:rsidP="00007969">
            <w:pPr>
              <w:pStyle w:val="TableRow"/>
            </w:pPr>
          </w:p>
        </w:tc>
        <w:tc>
          <w:tcPr>
            <w:tcW w:w="1778" w:type="dxa"/>
          </w:tcPr>
          <w:p w14:paraId="07F3AB0F" w14:textId="77777777" w:rsidR="000170A7" w:rsidRPr="008F716E" w:rsidRDefault="000170A7" w:rsidP="00007969">
            <w:pPr>
              <w:pStyle w:val="TableRow"/>
              <w:rPr>
                <w:rFonts w:cs="Arial"/>
                <w:color w:val="333333"/>
                <w:shd w:val="clear" w:color="auto" w:fill="FFFFFF"/>
              </w:rPr>
            </w:pPr>
            <w:r w:rsidRPr="008F716E">
              <w:rPr>
                <w:rFonts w:cs="Arial"/>
                <w:color w:val="333333"/>
                <w:shd w:val="clear" w:color="auto" w:fill="FFFFFF"/>
              </w:rPr>
              <w:t>PM_40_50_47</w:t>
            </w:r>
          </w:p>
          <w:p w14:paraId="29F60869" w14:textId="77777777" w:rsidR="000170A7" w:rsidRPr="008F716E" w:rsidRDefault="000170A7" w:rsidP="00007969">
            <w:pPr>
              <w:pStyle w:val="TableRow"/>
            </w:pPr>
            <w:r w:rsidRPr="008F716E">
              <w:t>PM_80_30_51</w:t>
            </w:r>
          </w:p>
        </w:tc>
      </w:tr>
      <w:tr w:rsidR="000170A7" w:rsidRPr="009C23EC" w14:paraId="6960FF9C" w14:textId="77777777">
        <w:trPr>
          <w:trHeight w:val="1259"/>
        </w:trPr>
        <w:tc>
          <w:tcPr>
            <w:tcW w:w="3544" w:type="dxa"/>
          </w:tcPr>
          <w:p w14:paraId="3F2910D8" w14:textId="3FFCCAA8" w:rsidR="000170A7" w:rsidRPr="008F716E" w:rsidRDefault="000170A7" w:rsidP="00007969">
            <w:pPr>
              <w:pStyle w:val="TableRow"/>
            </w:pPr>
            <w:r w:rsidRPr="008F716E">
              <w:t>Status of Building(s) based on existing CDC Data and/or survey information where available. Must include Building Services considerations</w:t>
            </w:r>
          </w:p>
        </w:tc>
        <w:tc>
          <w:tcPr>
            <w:tcW w:w="4141" w:type="dxa"/>
          </w:tcPr>
          <w:p w14:paraId="2577F37B" w14:textId="77777777" w:rsidR="000170A7" w:rsidRPr="008F716E" w:rsidRDefault="000170A7" w:rsidP="00007969">
            <w:pPr>
              <w:pStyle w:val="TableRow"/>
            </w:pPr>
          </w:p>
        </w:tc>
        <w:tc>
          <w:tcPr>
            <w:tcW w:w="1778" w:type="dxa"/>
          </w:tcPr>
          <w:p w14:paraId="05C47454" w14:textId="77777777" w:rsidR="000170A7" w:rsidRPr="008F716E" w:rsidRDefault="000170A7" w:rsidP="00007969">
            <w:pPr>
              <w:pStyle w:val="TableRow"/>
              <w:rPr>
                <w:rFonts w:cs="Arial"/>
                <w:color w:val="333333"/>
              </w:rPr>
            </w:pPr>
            <w:r w:rsidRPr="008F716E">
              <w:rPr>
                <w:rFonts w:cs="Arial"/>
                <w:color w:val="333333"/>
              </w:rPr>
              <w:t>PM_30_10_15</w:t>
            </w:r>
          </w:p>
          <w:p w14:paraId="5CAF684C" w14:textId="77777777" w:rsidR="000170A7" w:rsidRPr="008F716E" w:rsidRDefault="000170A7" w:rsidP="00007969">
            <w:pPr>
              <w:pStyle w:val="TableRow"/>
              <w:rPr>
                <w:rFonts w:cs="Arial"/>
                <w:color w:val="333333"/>
                <w:shd w:val="clear" w:color="auto" w:fill="FFFFFF"/>
              </w:rPr>
            </w:pPr>
            <w:r w:rsidRPr="008F716E">
              <w:rPr>
                <w:rFonts w:cs="Arial"/>
                <w:color w:val="333333"/>
                <w:shd w:val="clear" w:color="auto" w:fill="FFFFFF"/>
              </w:rPr>
              <w:t>PM_30_10_28</w:t>
            </w:r>
          </w:p>
          <w:p w14:paraId="504104C6" w14:textId="77777777" w:rsidR="000170A7" w:rsidRPr="008F716E" w:rsidRDefault="000170A7" w:rsidP="00007969">
            <w:pPr>
              <w:pStyle w:val="TableRow"/>
              <w:rPr>
                <w:rFonts w:cs="Arial"/>
                <w:color w:val="333333"/>
              </w:rPr>
            </w:pPr>
            <w:r w:rsidRPr="008F716E">
              <w:rPr>
                <w:rFonts w:cs="Arial"/>
                <w:color w:val="333333"/>
                <w:shd w:val="clear" w:color="auto" w:fill="FFFFFF"/>
              </w:rPr>
              <w:t>PM_30_10_93</w:t>
            </w:r>
          </w:p>
        </w:tc>
      </w:tr>
      <w:tr w:rsidR="000170A7" w:rsidRPr="009C23EC" w14:paraId="45201A76" w14:textId="77777777">
        <w:trPr>
          <w:trHeight w:val="860"/>
        </w:trPr>
        <w:tc>
          <w:tcPr>
            <w:tcW w:w="3544" w:type="dxa"/>
          </w:tcPr>
          <w:p w14:paraId="493B0227" w14:textId="5FF76712" w:rsidR="000170A7" w:rsidRPr="008F716E" w:rsidRDefault="000170A7" w:rsidP="00007969">
            <w:pPr>
              <w:pStyle w:val="TableRow"/>
            </w:pPr>
            <w:r w:rsidRPr="008F716E">
              <w:t>Summary of type, age, construction, style, function and remaining life of building(s) on the estate</w:t>
            </w:r>
          </w:p>
        </w:tc>
        <w:tc>
          <w:tcPr>
            <w:tcW w:w="4141" w:type="dxa"/>
          </w:tcPr>
          <w:p w14:paraId="77CE5D05" w14:textId="77777777" w:rsidR="000170A7" w:rsidRPr="008F716E" w:rsidRDefault="000170A7" w:rsidP="00007969">
            <w:pPr>
              <w:pStyle w:val="TableRow"/>
            </w:pPr>
          </w:p>
        </w:tc>
        <w:tc>
          <w:tcPr>
            <w:tcW w:w="1778" w:type="dxa"/>
          </w:tcPr>
          <w:p w14:paraId="42D37444" w14:textId="77777777" w:rsidR="000170A7" w:rsidRPr="008F716E" w:rsidRDefault="000170A7" w:rsidP="00007969">
            <w:pPr>
              <w:pStyle w:val="TableRow"/>
            </w:pPr>
            <w:r w:rsidRPr="008F716E">
              <w:rPr>
                <w:rFonts w:cs="Arial"/>
                <w:color w:val="333333"/>
                <w:shd w:val="clear" w:color="auto" w:fill="FFFFFF"/>
              </w:rPr>
              <w:t>PM_30_10_15</w:t>
            </w:r>
          </w:p>
        </w:tc>
      </w:tr>
    </w:tbl>
    <w:p w14:paraId="3D3B94ED" w14:textId="5DA34485" w:rsidR="009D7D97" w:rsidRDefault="000170A7" w:rsidP="000170A7">
      <w:pPr>
        <w:pStyle w:val="Caption"/>
      </w:pPr>
      <w:r>
        <w:t xml:space="preserve">Table </w:t>
      </w:r>
      <w:r w:rsidR="000C19B8">
        <w:fldChar w:fldCharType="begin"/>
      </w:r>
      <w:r w:rsidR="000C19B8">
        <w:instrText xml:space="preserve"> SEQ Table \* ARABIC </w:instrText>
      </w:r>
      <w:r w:rsidR="000C19B8">
        <w:fldChar w:fldCharType="separate"/>
      </w:r>
      <w:r w:rsidR="00FD4693">
        <w:rPr>
          <w:noProof/>
        </w:rPr>
        <w:t>9</w:t>
      </w:r>
      <w:r w:rsidR="000C19B8">
        <w:rPr>
          <w:noProof/>
        </w:rPr>
        <w:fldChar w:fldCharType="end"/>
      </w:r>
      <w:r>
        <w:t>: Building(s) analysis</w:t>
      </w:r>
    </w:p>
    <w:p w14:paraId="56852202" w14:textId="55AD5A3F" w:rsidR="000170A7" w:rsidRDefault="000170A7" w:rsidP="000170A7">
      <w:pPr>
        <w:pStyle w:val="Heading2"/>
      </w:pPr>
      <w:bookmarkStart w:id="44" w:name="_Toc153453433"/>
      <w:r>
        <w:lastRenderedPageBreak/>
        <w:t>2.</w:t>
      </w:r>
      <w:r w:rsidR="00BE6052">
        <w:t>8</w:t>
      </w:r>
      <w:r>
        <w:t xml:space="preserve"> Sustainable estate strategy</w:t>
      </w:r>
      <w:bookmarkEnd w:id="44"/>
    </w:p>
    <w:p w14:paraId="65B090BA" w14:textId="24650B48" w:rsidR="00063F56" w:rsidRPr="00063F56" w:rsidRDefault="00063F56" w:rsidP="00063F56">
      <w:r w:rsidRPr="00113D8F">
        <w:rPr>
          <w:noProof/>
        </w:rPr>
        <mc:AlternateContent>
          <mc:Choice Requires="wps">
            <w:drawing>
              <wp:inline distT="0" distB="0" distL="0" distR="0" wp14:anchorId="536EA039" wp14:editId="542EFBBE">
                <wp:extent cx="6029960" cy="5396345"/>
                <wp:effectExtent l="0" t="0" r="27940" b="1397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5396345"/>
                        </a:xfrm>
                        <a:prstGeom prst="rect">
                          <a:avLst/>
                        </a:prstGeom>
                        <a:solidFill>
                          <a:srgbClr val="CFDCE3"/>
                        </a:solidFill>
                        <a:ln w="9525">
                          <a:solidFill>
                            <a:srgbClr val="000000"/>
                          </a:solidFill>
                          <a:miter lim="800000"/>
                          <a:headEnd/>
                          <a:tailEnd/>
                        </a:ln>
                      </wps:spPr>
                      <wps:txbx>
                        <w:txbxContent>
                          <w:p w14:paraId="180AF312" w14:textId="77777777" w:rsidR="00712CA0" w:rsidRPr="008F716E" w:rsidRDefault="00063F56" w:rsidP="00063F56">
                            <w:pPr>
                              <w:rPr>
                                <w:b/>
                                <w:bCs/>
                              </w:rPr>
                            </w:pPr>
                            <w:r w:rsidRPr="008F716E">
                              <w:t>[</w:t>
                            </w:r>
                            <w:r w:rsidRPr="008F716E">
                              <w:rPr>
                                <w:b/>
                                <w:bCs/>
                              </w:rPr>
                              <w:t>Drafting note:</w:t>
                            </w:r>
                          </w:p>
                          <w:p w14:paraId="41AD27C1" w14:textId="122A7CDB" w:rsidR="00063F56" w:rsidRPr="008F716E" w:rsidRDefault="00063F56" w:rsidP="00063F56">
                            <w:r w:rsidRPr="008F716E">
                              <w:t xml:space="preserve">This </w:t>
                            </w:r>
                            <w:r w:rsidR="002D045E" w:rsidRPr="008F716E">
                              <w:t>section</w:t>
                            </w:r>
                            <w:r w:rsidRPr="008F716E">
                              <w:t xml:space="preserve"> will be supported by </w:t>
                            </w:r>
                            <w:r w:rsidR="007E2ADE" w:rsidRPr="008F716E">
                              <w:t xml:space="preserve">School-specific </w:t>
                            </w:r>
                            <w:r w:rsidRPr="008F716E">
                              <w:t>Annex SS6</w:t>
                            </w:r>
                            <w:r w:rsidR="007E2ADE" w:rsidRPr="008F716E">
                              <w:t>:</w:t>
                            </w:r>
                            <w:r w:rsidRPr="008F716E">
                              <w:t xml:space="preserve"> Sustainable Estate Strategy. The TA</w:t>
                            </w:r>
                            <w:r w:rsidRPr="008F716E" w:rsidDel="009F6D77">
                              <w:t xml:space="preserve"> </w:t>
                            </w:r>
                            <w:r w:rsidRPr="008F716E">
                              <w:t>will clearly present (graphically and annotated) the following requirements:</w:t>
                            </w:r>
                          </w:p>
                          <w:p w14:paraId="2ADAFE71" w14:textId="77777777" w:rsidR="00063F56" w:rsidRPr="008F716E" w:rsidRDefault="00063F56" w:rsidP="00063F56">
                            <w:pPr>
                              <w:pStyle w:val="ListParagraph"/>
                            </w:pPr>
                            <w:r w:rsidRPr="008F716E">
                              <w:rPr>
                                <w:b/>
                                <w:bCs/>
                              </w:rPr>
                              <w:t>Timeline of Condition Led Projects</w:t>
                            </w:r>
                            <w:r w:rsidRPr="008F716E">
                              <w:t xml:space="preserve"> (up to at least 2050)</w:t>
                            </w:r>
                          </w:p>
                          <w:p w14:paraId="2E5FFB09" w14:textId="77777777" w:rsidR="00063F56" w:rsidRPr="008F716E" w:rsidRDefault="00063F56" w:rsidP="00063F56">
                            <w:pPr>
                              <w:pStyle w:val="ListParagraph"/>
                              <w:numPr>
                                <w:ilvl w:val="0"/>
                                <w:numId w:val="0"/>
                              </w:numPr>
                              <w:ind w:left="720"/>
                            </w:pPr>
                            <w:r w:rsidRPr="008F716E">
                              <w:t xml:space="preserve">Using the </w:t>
                            </w:r>
                            <w:r w:rsidRPr="008F716E">
                              <w:rPr>
                                <w:b/>
                                <w:bCs/>
                              </w:rPr>
                              <w:t>Estate Data Summary</w:t>
                            </w:r>
                            <w:r w:rsidRPr="008F716E">
                              <w:t xml:space="preserve"> template this should depict at high-level when the condition of the buildings will dictate that works need to take place to one or more of the buildings across the school estate.</w:t>
                            </w:r>
                          </w:p>
                          <w:p w14:paraId="332E54C6" w14:textId="77777777" w:rsidR="00063F56" w:rsidRPr="008F716E" w:rsidRDefault="00063F56" w:rsidP="00063F56">
                            <w:pPr>
                              <w:pStyle w:val="ListParagraph"/>
                            </w:pPr>
                            <w:r w:rsidRPr="008F716E">
                              <w:rPr>
                                <w:b/>
                                <w:bCs/>
                              </w:rPr>
                              <w:t>Climate Resilient Road Map</w:t>
                            </w:r>
                            <w:r w:rsidRPr="008F716E">
                              <w:t xml:space="preserve"> (as per UK GBC definition)</w:t>
                            </w:r>
                          </w:p>
                          <w:p w14:paraId="1376F4DE" w14:textId="77777777" w:rsidR="00063F56" w:rsidRPr="008F716E" w:rsidRDefault="00063F56" w:rsidP="00063F56">
                            <w:pPr>
                              <w:pStyle w:val="ListParagraph"/>
                              <w:numPr>
                                <w:ilvl w:val="0"/>
                                <w:numId w:val="0"/>
                              </w:numPr>
                              <w:ind w:left="720"/>
                            </w:pPr>
                            <w:r w:rsidRPr="008F716E">
                              <w:t>This should depict how the Site Masterplan will take the School Estate towards Climate Resilient which includes Net Zero Carbon by 2050, adaptation to overheating risk, biodiversity net gain.</w:t>
                            </w:r>
                          </w:p>
                          <w:p w14:paraId="559CA052" w14:textId="77777777" w:rsidR="00063F56" w:rsidRPr="008F716E" w:rsidRDefault="00063F56" w:rsidP="00063F56">
                            <w:pPr>
                              <w:pStyle w:val="ListParagraph"/>
                              <w:rPr>
                                <w:b/>
                                <w:bCs/>
                              </w:rPr>
                            </w:pPr>
                            <w:r w:rsidRPr="008F716E">
                              <w:rPr>
                                <w:b/>
                                <w:bCs/>
                              </w:rPr>
                              <w:t xml:space="preserve">Constraints &amp; Opportunities Plan </w:t>
                            </w:r>
                          </w:p>
                          <w:p w14:paraId="74BF420D" w14:textId="77777777" w:rsidR="00063F56" w:rsidRPr="008F716E" w:rsidRDefault="00063F56" w:rsidP="00063F56">
                            <w:pPr>
                              <w:pStyle w:val="ListParagraph"/>
                              <w:numPr>
                                <w:ilvl w:val="0"/>
                                <w:numId w:val="0"/>
                              </w:numPr>
                              <w:ind w:left="720"/>
                            </w:pPr>
                            <w:r w:rsidRPr="008F716E">
                              <w:t>This should summarise graphically how the existing External Facilities &amp; School Grounds and the School Buildings may limit or support the future direction for the school estate. This should be an overlay of the ‘Control Option’.</w:t>
                            </w:r>
                          </w:p>
                          <w:p w14:paraId="6855EBE0" w14:textId="77777777" w:rsidR="00063F56" w:rsidRPr="008F716E" w:rsidRDefault="00063F56" w:rsidP="00063F56">
                            <w:pPr>
                              <w:pStyle w:val="ListParagraph"/>
                              <w:rPr>
                                <w:b/>
                                <w:bCs/>
                              </w:rPr>
                            </w:pPr>
                            <w:r w:rsidRPr="008F716E">
                              <w:rPr>
                                <w:b/>
                                <w:bCs/>
                              </w:rPr>
                              <w:t>Site Masterplan</w:t>
                            </w:r>
                          </w:p>
                          <w:p w14:paraId="4346D3A8" w14:textId="77777777" w:rsidR="00063F56" w:rsidRPr="008F716E" w:rsidRDefault="00063F56" w:rsidP="00063F56">
                            <w:pPr>
                              <w:pStyle w:val="ListParagraph"/>
                              <w:numPr>
                                <w:ilvl w:val="0"/>
                                <w:numId w:val="0"/>
                              </w:numPr>
                              <w:ind w:left="720"/>
                            </w:pPr>
                            <w:r w:rsidRPr="008F716E">
                              <w:t>This should depict the preferred approach to the long-term development of the school estate to meet any Condition Led Project previously identified. It should also consider how the School Estate can allow for future expansion whilst maintaining compliance with the External Site Area requirements of Building Bulletin (BB) 103/104 guidance. It should also include any outline Phasing requirements along the way (where applicable).]</w:t>
                            </w:r>
                          </w:p>
                        </w:txbxContent>
                      </wps:txbx>
                      <wps:bodyPr rot="0" vert="horz" wrap="square" lIns="91440" tIns="45720" rIns="91440" bIns="45720" anchor="t" anchorCtr="0">
                        <a:noAutofit/>
                      </wps:bodyPr>
                    </wps:wsp>
                  </a:graphicData>
                </a:graphic>
              </wp:inline>
            </w:drawing>
          </mc:Choice>
          <mc:Fallback>
            <w:pict>
              <v:shape w14:anchorId="536EA039" id="Text Box 38" o:spid="_x0000_s1051" type="#_x0000_t202" style="width:474.8pt;height:4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LKGQIAACgEAAAOAAAAZHJzL2Uyb0RvYy54bWysU9tu2zAMfR+wfxD0vti5rjbiFF3SDAO6&#10;C9DtA2RZjoXJoiYpsbOvHyW7aXZ7GeYHQTSpQ/LwcH3bt4qchHUSdEGnk5QSoTlUUh8K+uXz/tUN&#10;Jc4zXTEFWhT0LBy93bx8se5MLmbQgKqEJQiiXd6ZgjbemzxJHG9Ey9wEjNDorMG2zKNpD0llWYfo&#10;rUpmabpKOrCVscCFc/h3NzjpJuLXteD+Y1074YkqKNbm42njWYYz2axZfrDMNJKPZbB/qKJlUmPS&#10;C9SOeUaOVv4G1UpuwUHtJxzaBOpachF7wG6m6S/dPDbMiNgLkuPMhSb3/2D5h9Oj+WSJ799AjwOM&#10;TTjzAPyrIxq2DdMHcWctdI1gFSaeBsqSzrh8fBqodrkLIGX3HiocMjt6iEB9bdvACvZJEB0HcL6Q&#10;LnpPOP5cpbMsW6GLo285z1bzxTLmYPnTc2OdfyugJeFSUItTjfDs9OB8KIflTyEhmwMlq71UKhr2&#10;UG6VJSeGCtjud9v7+Yj+U5jSpCtotpwtBwb+CpHG708QrfQoZSXbgt5cglgeeLvXVRSaZ1INdyxZ&#10;6ZHIwN3Aou/LnsiqoFgGPgjEllCdkVoLg3Rx1fDSgP1OSYeyLaj7dmRWUKLeaRxPNl0sgs6jsVi+&#10;nqFhrz3ltYdpjlAF9ZQM162PuxGI03CHY6xlJPi5krFmlGPkfVydoPdrO0Y9L/jmBwAAAP//AwBQ&#10;SwMEFAAGAAgAAAAhAHU0H0zdAAAABQEAAA8AAABkcnMvZG93bnJldi54bWxMj09LxDAQxe+C3yGM&#10;4M1NlWVpa9NFxD30VHb9A95mm7GtNpPSZNvopzd60cvA4z3e+02xDWYQM02ut6zgepWAIG6s7rlV&#10;8PS4u0pBOI+scbBMCj7JwbY8Pysw13bhPc0H34pYwi5HBZ33Yy6lazoy6FZ2JI7em50M+iinVuoJ&#10;l1huBnmTJBtpsOe40OFI9x01H4eTUVDv6tceQ7WvHr7Me7U8zy8u1EpdXoS7WxCegv8Lww9+RIcy&#10;Mh3tibUTg4L4iP+90cvW2QbEUUG6zlKQZSH/05ffAAAA//8DAFBLAQItABQABgAIAAAAIQC2gziS&#10;/gAAAOEBAAATAAAAAAAAAAAAAAAAAAAAAABbQ29udGVudF9UeXBlc10ueG1sUEsBAi0AFAAGAAgA&#10;AAAhADj9If/WAAAAlAEAAAsAAAAAAAAAAAAAAAAALwEAAF9yZWxzLy5yZWxzUEsBAi0AFAAGAAgA&#10;AAAhAGajgsoZAgAAKAQAAA4AAAAAAAAAAAAAAAAALgIAAGRycy9lMm9Eb2MueG1sUEsBAi0AFAAG&#10;AAgAAAAhAHU0H0zdAAAABQEAAA8AAAAAAAAAAAAAAAAAcwQAAGRycy9kb3ducmV2LnhtbFBLBQYA&#10;AAAABAAEAPMAAAB9BQAAAAA=&#10;" fillcolor="#cfdce3">
                <v:textbox>
                  <w:txbxContent>
                    <w:p w14:paraId="180AF312" w14:textId="77777777" w:rsidR="00712CA0" w:rsidRPr="008F716E" w:rsidRDefault="00063F56" w:rsidP="00063F56">
                      <w:pPr>
                        <w:rPr>
                          <w:b/>
                          <w:bCs/>
                        </w:rPr>
                      </w:pPr>
                      <w:r w:rsidRPr="008F716E">
                        <w:t>[</w:t>
                      </w:r>
                      <w:r w:rsidRPr="008F716E">
                        <w:rPr>
                          <w:b/>
                          <w:bCs/>
                        </w:rPr>
                        <w:t>Drafting note:</w:t>
                      </w:r>
                    </w:p>
                    <w:p w14:paraId="41AD27C1" w14:textId="122A7CDB" w:rsidR="00063F56" w:rsidRPr="008F716E" w:rsidRDefault="00063F56" w:rsidP="00063F56">
                      <w:r w:rsidRPr="008F716E">
                        <w:t xml:space="preserve">This </w:t>
                      </w:r>
                      <w:r w:rsidR="002D045E" w:rsidRPr="008F716E">
                        <w:t>section</w:t>
                      </w:r>
                      <w:r w:rsidRPr="008F716E">
                        <w:t xml:space="preserve"> will be supported by </w:t>
                      </w:r>
                      <w:r w:rsidR="007E2ADE" w:rsidRPr="008F716E">
                        <w:t xml:space="preserve">School-specific </w:t>
                      </w:r>
                      <w:r w:rsidRPr="008F716E">
                        <w:t>Annex SS6</w:t>
                      </w:r>
                      <w:r w:rsidR="007E2ADE" w:rsidRPr="008F716E">
                        <w:t>:</w:t>
                      </w:r>
                      <w:r w:rsidRPr="008F716E">
                        <w:t xml:space="preserve"> Sustainable Estate Strategy. The TA</w:t>
                      </w:r>
                      <w:r w:rsidRPr="008F716E" w:rsidDel="009F6D77">
                        <w:t xml:space="preserve"> </w:t>
                      </w:r>
                      <w:r w:rsidRPr="008F716E">
                        <w:t>will clearly present (graphically and annotated) the following requirements:</w:t>
                      </w:r>
                    </w:p>
                    <w:p w14:paraId="2ADAFE71" w14:textId="77777777" w:rsidR="00063F56" w:rsidRPr="008F716E" w:rsidRDefault="00063F56" w:rsidP="00063F56">
                      <w:pPr>
                        <w:pStyle w:val="ListParagraph"/>
                      </w:pPr>
                      <w:r w:rsidRPr="008F716E">
                        <w:rPr>
                          <w:b/>
                          <w:bCs/>
                        </w:rPr>
                        <w:t>Timeline of Condition Led Projects</w:t>
                      </w:r>
                      <w:r w:rsidRPr="008F716E">
                        <w:t xml:space="preserve"> (up to at least 2050)</w:t>
                      </w:r>
                    </w:p>
                    <w:p w14:paraId="2E5FFB09" w14:textId="77777777" w:rsidR="00063F56" w:rsidRPr="008F716E" w:rsidRDefault="00063F56" w:rsidP="00063F56">
                      <w:pPr>
                        <w:pStyle w:val="ListParagraph"/>
                        <w:numPr>
                          <w:ilvl w:val="0"/>
                          <w:numId w:val="0"/>
                        </w:numPr>
                        <w:ind w:left="720"/>
                      </w:pPr>
                      <w:r w:rsidRPr="008F716E">
                        <w:t xml:space="preserve">Using the </w:t>
                      </w:r>
                      <w:r w:rsidRPr="008F716E">
                        <w:rPr>
                          <w:b/>
                          <w:bCs/>
                        </w:rPr>
                        <w:t>Estate Data Summary</w:t>
                      </w:r>
                      <w:r w:rsidRPr="008F716E">
                        <w:t xml:space="preserve"> template this should depict at high-level when the condition of the buildings will dictate that works need to take place to one or more of the buildings across the school estate.</w:t>
                      </w:r>
                    </w:p>
                    <w:p w14:paraId="332E54C6" w14:textId="77777777" w:rsidR="00063F56" w:rsidRPr="008F716E" w:rsidRDefault="00063F56" w:rsidP="00063F56">
                      <w:pPr>
                        <w:pStyle w:val="ListParagraph"/>
                      </w:pPr>
                      <w:r w:rsidRPr="008F716E">
                        <w:rPr>
                          <w:b/>
                          <w:bCs/>
                        </w:rPr>
                        <w:t>Climate Resilient Road Map</w:t>
                      </w:r>
                      <w:r w:rsidRPr="008F716E">
                        <w:t xml:space="preserve"> (as per UK GBC definition)</w:t>
                      </w:r>
                    </w:p>
                    <w:p w14:paraId="1376F4DE" w14:textId="77777777" w:rsidR="00063F56" w:rsidRPr="008F716E" w:rsidRDefault="00063F56" w:rsidP="00063F56">
                      <w:pPr>
                        <w:pStyle w:val="ListParagraph"/>
                        <w:numPr>
                          <w:ilvl w:val="0"/>
                          <w:numId w:val="0"/>
                        </w:numPr>
                        <w:ind w:left="720"/>
                      </w:pPr>
                      <w:r w:rsidRPr="008F716E">
                        <w:t>This should depict how the Site Masterplan will take the School Estate towards Climate Resilient which includes Net Zero Carbon by 2050, adaptation to overheating risk, biodiversity net gain.</w:t>
                      </w:r>
                    </w:p>
                    <w:p w14:paraId="559CA052" w14:textId="77777777" w:rsidR="00063F56" w:rsidRPr="008F716E" w:rsidRDefault="00063F56" w:rsidP="00063F56">
                      <w:pPr>
                        <w:pStyle w:val="ListParagraph"/>
                        <w:rPr>
                          <w:b/>
                          <w:bCs/>
                        </w:rPr>
                      </w:pPr>
                      <w:r w:rsidRPr="008F716E">
                        <w:rPr>
                          <w:b/>
                          <w:bCs/>
                        </w:rPr>
                        <w:t xml:space="preserve">Constraints &amp; Opportunities Plan </w:t>
                      </w:r>
                    </w:p>
                    <w:p w14:paraId="74BF420D" w14:textId="77777777" w:rsidR="00063F56" w:rsidRPr="008F716E" w:rsidRDefault="00063F56" w:rsidP="00063F56">
                      <w:pPr>
                        <w:pStyle w:val="ListParagraph"/>
                        <w:numPr>
                          <w:ilvl w:val="0"/>
                          <w:numId w:val="0"/>
                        </w:numPr>
                        <w:ind w:left="720"/>
                      </w:pPr>
                      <w:r w:rsidRPr="008F716E">
                        <w:t>This should summarise graphically how the existing External Facilities &amp; School Grounds and the School Buildings may limit or support the future direction for the school estate. This should be an overlay of the ‘Control Option’.</w:t>
                      </w:r>
                    </w:p>
                    <w:p w14:paraId="6855EBE0" w14:textId="77777777" w:rsidR="00063F56" w:rsidRPr="008F716E" w:rsidRDefault="00063F56" w:rsidP="00063F56">
                      <w:pPr>
                        <w:pStyle w:val="ListParagraph"/>
                        <w:rPr>
                          <w:b/>
                          <w:bCs/>
                        </w:rPr>
                      </w:pPr>
                      <w:r w:rsidRPr="008F716E">
                        <w:rPr>
                          <w:b/>
                          <w:bCs/>
                        </w:rPr>
                        <w:t>Site Masterplan</w:t>
                      </w:r>
                    </w:p>
                    <w:p w14:paraId="4346D3A8" w14:textId="77777777" w:rsidR="00063F56" w:rsidRPr="008F716E" w:rsidRDefault="00063F56" w:rsidP="00063F56">
                      <w:pPr>
                        <w:pStyle w:val="ListParagraph"/>
                        <w:numPr>
                          <w:ilvl w:val="0"/>
                          <w:numId w:val="0"/>
                        </w:numPr>
                        <w:ind w:left="720"/>
                      </w:pPr>
                      <w:r w:rsidRPr="008F716E">
                        <w:t>This should depict the preferred approach to the long-term development of the school estate to meet any Condition Led Project previously identified. It should also consider how the School Estate can allow for future expansion whilst maintaining compliance with the External Site Area requirements of Building Bulletin (BB) 103/104 guidance. It should also include any outline Phasing requirements along the way (where applicable).]</w:t>
                      </w:r>
                    </w:p>
                  </w:txbxContent>
                </v:textbox>
                <w10:anchorlock/>
              </v:shape>
            </w:pict>
          </mc:Fallback>
        </mc:AlternateContent>
      </w:r>
    </w:p>
    <w:p w14:paraId="63B249FE" w14:textId="26A8EA4E" w:rsidR="007D7657" w:rsidRDefault="00063F56" w:rsidP="007324EA">
      <w:r>
        <w:t>2.</w:t>
      </w:r>
      <w:r w:rsidR="00BE6052">
        <w:t>8</w:t>
      </w:r>
      <w:r>
        <w:t>.1</w:t>
      </w:r>
      <w:r w:rsidR="007D7657" w:rsidRPr="007D7657">
        <w:t xml:space="preserve"> The design of the Buildings and external space provided within the Project Brief shall take account of any School-specific Sustainable Estate Strategy issues. [PM_40_20_85]</w:t>
      </w:r>
    </w:p>
    <w:p w14:paraId="420EED2D" w14:textId="7A344CD1" w:rsidR="001906FD" w:rsidRDefault="0016067E" w:rsidP="007324EA">
      <w:r w:rsidRPr="00113D8F">
        <w:rPr>
          <w:noProof/>
        </w:rPr>
        <w:lastRenderedPageBreak/>
        <mc:AlternateContent>
          <mc:Choice Requires="wps">
            <w:drawing>
              <wp:inline distT="0" distB="0" distL="0" distR="0" wp14:anchorId="4373DB9F" wp14:editId="473EC751">
                <wp:extent cx="6029960" cy="6589486"/>
                <wp:effectExtent l="0" t="0" r="27940" b="20955"/>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6589486"/>
                        </a:xfrm>
                        <a:prstGeom prst="rect">
                          <a:avLst/>
                        </a:prstGeom>
                        <a:solidFill>
                          <a:srgbClr val="CFDCE3"/>
                        </a:solidFill>
                        <a:ln w="9525">
                          <a:solidFill>
                            <a:srgbClr val="000000"/>
                          </a:solidFill>
                          <a:miter lim="800000"/>
                          <a:headEnd/>
                          <a:tailEnd/>
                        </a:ln>
                      </wps:spPr>
                      <wps:txbx>
                        <w:txbxContent>
                          <w:p w14:paraId="3BE6A9DE" w14:textId="77777777" w:rsidR="00712CA0" w:rsidRPr="008F716E" w:rsidRDefault="0016067E" w:rsidP="0016067E">
                            <w:r w:rsidRPr="008F716E">
                              <w:rPr>
                                <w:rFonts w:cs="Arial"/>
                              </w:rPr>
                              <w:t>[</w:t>
                            </w:r>
                            <w:r w:rsidRPr="008F716E">
                              <w:rPr>
                                <w:b/>
                                <w:bCs/>
                              </w:rPr>
                              <w:t>Drafting note:</w:t>
                            </w:r>
                            <w:r w:rsidRPr="008F716E">
                              <w:t xml:space="preserve"> </w:t>
                            </w:r>
                          </w:p>
                          <w:p w14:paraId="427A4761" w14:textId="02895DE7" w:rsidR="0016067E" w:rsidRPr="008F716E" w:rsidRDefault="0016067E" w:rsidP="0016067E">
                            <w:r w:rsidRPr="008F716E">
                              <w:t xml:space="preserve">The TA will work with the RB to produce a Sustainable Estate Strategy and include this in </w:t>
                            </w:r>
                            <w:r w:rsidR="004F1FB6" w:rsidRPr="008F716E">
                              <w:t xml:space="preserve">School-specific </w:t>
                            </w:r>
                            <w:r w:rsidRPr="008F716E">
                              <w:t>Annex SS6. It should be developed in line with the requirements of the Output Specification Technical Annex 2J: Sustainability and it will also incorporate the guidance covering the Estate Strategy and Asset Management Strategy found in the Good Estate Management for Schools (GEMS) documentation.</w:t>
                            </w:r>
                          </w:p>
                          <w:p w14:paraId="68111AE5" w14:textId="6C3EA728" w:rsidR="0016067E" w:rsidRPr="008F716E" w:rsidRDefault="0016067E" w:rsidP="0016067E">
                            <w:r w:rsidRPr="008F716E">
                              <w:t xml:space="preserve">This </w:t>
                            </w:r>
                            <w:r w:rsidR="004F1FB6" w:rsidRPr="008F716E">
                              <w:t>s</w:t>
                            </w:r>
                            <w:r w:rsidRPr="008F716E">
                              <w:t xml:space="preserve">ection acts as an executive summary of SS6 to provide overarching context. The TA should use this </w:t>
                            </w:r>
                            <w:r w:rsidR="004F1FB6" w:rsidRPr="008F716E">
                              <w:t>s</w:t>
                            </w:r>
                            <w:r w:rsidRPr="008F716E">
                              <w:t xml:space="preserve">ection to summarise a high-level statement outlining the Sustainable Estate Strategy for the </w:t>
                            </w:r>
                            <w:r w:rsidR="004F1FB6" w:rsidRPr="008F716E">
                              <w:t>S</w:t>
                            </w:r>
                            <w:r w:rsidRPr="008F716E">
                              <w:t>chool. This may include</w:t>
                            </w:r>
                            <w:r w:rsidR="004F1FB6" w:rsidRPr="008F716E">
                              <w:t>,</w:t>
                            </w:r>
                            <w:r w:rsidRPr="008F716E">
                              <w:t xml:space="preserve"> but is not limited to</w:t>
                            </w:r>
                            <w:r w:rsidR="004F1FB6" w:rsidRPr="008F716E">
                              <w:t>,</w:t>
                            </w:r>
                            <w:r w:rsidRPr="008F716E">
                              <w:t xml:space="preserve"> the following content:</w:t>
                            </w:r>
                          </w:p>
                          <w:p w14:paraId="7341A80B" w14:textId="4A66FD88" w:rsidR="0016067E" w:rsidRPr="008F716E" w:rsidRDefault="0016067E" w:rsidP="0016067E">
                            <w:pPr>
                              <w:pStyle w:val="ListParagraph"/>
                            </w:pPr>
                            <w:r w:rsidRPr="008F716E">
                              <w:t xml:space="preserve">It should consider and respond to all the analysis identified within the </w:t>
                            </w:r>
                            <w:hyperlink w:anchor="_2_Strategic_brief" w:history="1">
                              <w:r w:rsidRPr="008F716E">
                                <w:rPr>
                                  <w:rStyle w:val="Hyperlink"/>
                                </w:rPr>
                                <w:t xml:space="preserve">Strategic </w:t>
                              </w:r>
                              <w:r w:rsidR="00AD1DBD">
                                <w:rPr>
                                  <w:rStyle w:val="Hyperlink"/>
                                </w:rPr>
                                <w:t>b</w:t>
                              </w:r>
                              <w:r w:rsidRPr="008F716E">
                                <w:rPr>
                                  <w:rStyle w:val="Hyperlink"/>
                                </w:rPr>
                                <w:t>rief</w:t>
                              </w:r>
                            </w:hyperlink>
                            <w:r w:rsidRPr="008F716E">
                              <w:t xml:space="preserve"> with reference to how it can deliver the Educational Vision (SSB Section 2.4.1) and the Estate Vision (SSB Section 2.4.2).</w:t>
                            </w:r>
                          </w:p>
                          <w:p w14:paraId="38D89A91" w14:textId="77777777" w:rsidR="0016067E" w:rsidRPr="008F716E" w:rsidRDefault="0016067E" w:rsidP="0016067E">
                            <w:pPr>
                              <w:pStyle w:val="ListParagraph"/>
                            </w:pPr>
                            <w:r w:rsidRPr="008F716E">
                              <w:t>Cover the short, medium, and long-term strategic thinking for the site up to at least 2050.</w:t>
                            </w:r>
                          </w:p>
                          <w:p w14:paraId="68AE8E28" w14:textId="1856B908" w:rsidR="0016067E" w:rsidRPr="008F716E" w:rsidRDefault="0016067E" w:rsidP="0016067E">
                            <w:pPr>
                              <w:pStyle w:val="ListParagraph"/>
                            </w:pPr>
                            <w:r w:rsidRPr="008F716E">
                              <w:t xml:space="preserve">Develop an understanding of the current and future climate change risks and how they might impact the </w:t>
                            </w:r>
                            <w:r w:rsidR="004F1FB6" w:rsidRPr="008F716E">
                              <w:t>S</w:t>
                            </w:r>
                            <w:r w:rsidRPr="008F716E">
                              <w:t>chool site.</w:t>
                            </w:r>
                          </w:p>
                          <w:p w14:paraId="0B907A70" w14:textId="77777777" w:rsidR="0016067E" w:rsidRPr="008F716E" w:rsidRDefault="0016067E" w:rsidP="0016067E">
                            <w:pPr>
                              <w:pStyle w:val="ListParagraph"/>
                            </w:pPr>
                            <w:r w:rsidRPr="008F716E">
                              <w:t>Identify projected funding now and in the future for estate development.</w:t>
                            </w:r>
                          </w:p>
                          <w:p w14:paraId="40B5CF5D" w14:textId="77777777" w:rsidR="0016067E" w:rsidRPr="008F716E" w:rsidRDefault="0016067E" w:rsidP="0016067E">
                            <w:pPr>
                              <w:pStyle w:val="ListParagraph"/>
                            </w:pPr>
                            <w:r w:rsidRPr="008F716E">
                              <w:t>Provide a high-level understanding of the condition of the site.</w:t>
                            </w:r>
                          </w:p>
                          <w:p w14:paraId="19E0F0DD" w14:textId="77777777" w:rsidR="0016067E" w:rsidRPr="008F716E" w:rsidRDefault="0016067E" w:rsidP="0016067E">
                            <w:pPr>
                              <w:pStyle w:val="ListParagraph"/>
                            </w:pPr>
                            <w:r w:rsidRPr="008F716E">
                              <w:t>Give strategic direction of potential development zones and future expansion.</w:t>
                            </w:r>
                          </w:p>
                          <w:p w14:paraId="65850C19" w14:textId="0BF5D0A9" w:rsidR="0016067E" w:rsidRPr="008F716E" w:rsidRDefault="0016067E" w:rsidP="0016067E">
                            <w:pPr>
                              <w:pStyle w:val="ListParagraph"/>
                            </w:pPr>
                            <w:r w:rsidRPr="008F716E">
                              <w:t xml:space="preserve">Empower RBs and </w:t>
                            </w:r>
                            <w:r w:rsidR="004F1FB6" w:rsidRPr="008F716E">
                              <w:t>S</w:t>
                            </w:r>
                            <w:r w:rsidRPr="008F716E">
                              <w:t>chools with the knowledge of the site; and provide strategic direction on carbon reduction strategies.</w:t>
                            </w:r>
                          </w:p>
                          <w:p w14:paraId="4F01FAE4" w14:textId="71DD682A" w:rsidR="0016067E" w:rsidRPr="008F716E" w:rsidRDefault="0016067E" w:rsidP="0016067E">
                            <w:pPr>
                              <w:pStyle w:val="ListParagraph"/>
                            </w:pPr>
                            <w:r w:rsidRPr="008F716E">
                              <w:t>Consider which Low and Zero Carbon Technologies could be considered now or in the future relative to the site-specific characteristics. The TA shall use the table provided on the following page to undertake a high-level review of these technologies and their suitability on the school site to determine what potential there is for their adoption in the short-term Project Brief, or the medium-long-term strategic development of the site.]</w:t>
                            </w:r>
                          </w:p>
                        </w:txbxContent>
                      </wps:txbx>
                      <wps:bodyPr rot="0" vert="horz" wrap="square" lIns="91440" tIns="45720" rIns="91440" bIns="45720" anchor="t" anchorCtr="0">
                        <a:noAutofit/>
                      </wps:bodyPr>
                    </wps:wsp>
                  </a:graphicData>
                </a:graphic>
              </wp:inline>
            </w:drawing>
          </mc:Choice>
          <mc:Fallback>
            <w:pict>
              <v:shape w14:anchorId="4373DB9F" id="Text Box 117" o:spid="_x0000_s1052" type="#_x0000_t202" style="width:474.8pt;height:5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zcGQIAACgEAAAOAAAAZHJzL2Uyb0RvYy54bWysk9uO2yAQhu8r9R0Q940dN0kTK85qm2yq&#10;StuDtO0DYIxjVMxQILHTp98Be7Pp6aaqLxDjgZ+Zb2bWN32ryElYJ0EXdDpJKRGaQyX1oaBfv+xf&#10;LSlxnumKKdCioGfh6M3m5Yt1Z3KRQQOqEpagiHZ5ZwraeG/yJHG8ES1zEzBCo7MG2zKPpj0klWUd&#10;qrcqydJ0kXRgK2OBC+fw725w0k3Ur2vB/ae6dsITVVCMzcfVxrUMa7JZs/xgmWkkH8Ng/xBFy6TG&#10;Ry9SO+YZOVr5m1QruQUHtZ9waBOoa8lFzAGzmaa/ZPPQMCNiLgjHmQsm9/9k+cfTg/lsie/fQo8F&#10;jEk4cw/8myMatg3TB3FrLXSNYBU+PA3Iks64fLwaULvcBZGy+wAVFpkdPUShvrZtoIJ5ElTHApwv&#10;0EXvCcefizRbrRbo4uhbzJer2XIR32D503VjnX8noCVhU1CLVY3y7HTvfAiH5U9HwmsOlKz2Uqlo&#10;2EO5VZacGHbAdr/b3r0e1X86pjTpCrqaZ/OBwF8l0vj9SaKVHltZybagy8shlgdud7qKjeaZVMMe&#10;Q1Z6BBnYDRR9X/ZEVgXNIoIAtoTqjGgtDK2Lo4abBuwPSjps24K670dmBSXqvcbyrKazWejzaMzm&#10;bzI07LWnvPYwzVGqoJ6SYbv1cTYCOA23WMZaRsDPkYwxYztG7uPohH6/tuOp5wHfPAIAAP//AwBQ&#10;SwMEFAAGAAgAAAAhAJahgAjeAAAABgEAAA8AAABkcnMvZG93bnJldi54bWxMj0tPwzAQhO9I/Adr&#10;kbhRh4f6CHEqhOghp6gFKnHbxiYJxOsodhPDr2fLBS4jrWY08222jrYToxl860jB9SwBYahyuqVa&#10;wcvz5moJwgckjZ0jo+DLeFjn52cZptpNtDXjLtSCS8inqKAJoU+l9FVjLPqZ6w2x9+4Gi4HPoZZ6&#10;wInLbSdvkmQuLbbECw325rEx1efuaBWUm/KtxVhsi6dv+1FMr+Pex1Kpy4v4cA8imBj+wnDCZ3TI&#10;mengjqS96BTwI+FX2VvdreYgDhxKbhcLkHkm/+PnPwAAAP//AwBQSwECLQAUAAYACAAAACEAtoM4&#10;kv4AAADhAQAAEwAAAAAAAAAAAAAAAAAAAAAAW0NvbnRlbnRfVHlwZXNdLnhtbFBLAQItABQABgAI&#10;AAAAIQA4/SH/1gAAAJQBAAALAAAAAAAAAAAAAAAAAC8BAABfcmVscy8ucmVsc1BLAQItABQABgAI&#10;AAAAIQATixzcGQIAACgEAAAOAAAAAAAAAAAAAAAAAC4CAABkcnMvZTJvRG9jLnhtbFBLAQItABQA&#10;BgAIAAAAIQCWoYAI3gAAAAYBAAAPAAAAAAAAAAAAAAAAAHMEAABkcnMvZG93bnJldi54bWxQSwUG&#10;AAAAAAQABADzAAAAfgUAAAAA&#10;" fillcolor="#cfdce3">
                <v:textbox>
                  <w:txbxContent>
                    <w:p w14:paraId="3BE6A9DE" w14:textId="77777777" w:rsidR="00712CA0" w:rsidRPr="008F716E" w:rsidRDefault="0016067E" w:rsidP="0016067E">
                      <w:r w:rsidRPr="008F716E">
                        <w:rPr>
                          <w:rFonts w:cs="Arial"/>
                        </w:rPr>
                        <w:t>[</w:t>
                      </w:r>
                      <w:r w:rsidRPr="008F716E">
                        <w:rPr>
                          <w:b/>
                          <w:bCs/>
                        </w:rPr>
                        <w:t>Drafting note:</w:t>
                      </w:r>
                      <w:r w:rsidRPr="008F716E">
                        <w:t xml:space="preserve"> </w:t>
                      </w:r>
                    </w:p>
                    <w:p w14:paraId="427A4761" w14:textId="02895DE7" w:rsidR="0016067E" w:rsidRPr="008F716E" w:rsidRDefault="0016067E" w:rsidP="0016067E">
                      <w:r w:rsidRPr="008F716E">
                        <w:t xml:space="preserve">The TA will work with the RB to produce a Sustainable Estate Strategy and include this in </w:t>
                      </w:r>
                      <w:r w:rsidR="004F1FB6" w:rsidRPr="008F716E">
                        <w:t xml:space="preserve">School-specific </w:t>
                      </w:r>
                      <w:r w:rsidRPr="008F716E">
                        <w:t>Annex SS6. It should be developed in line with the requirements of the Output Specification Technical Annex 2J: Sustainability and it will also incorporate the guidance covering the Estate Strategy and Asset Management Strategy found in the Good Estate Management for Schools (GEMS) documentation.</w:t>
                      </w:r>
                    </w:p>
                    <w:p w14:paraId="68111AE5" w14:textId="6C3EA728" w:rsidR="0016067E" w:rsidRPr="008F716E" w:rsidRDefault="0016067E" w:rsidP="0016067E">
                      <w:r w:rsidRPr="008F716E">
                        <w:t xml:space="preserve">This </w:t>
                      </w:r>
                      <w:r w:rsidR="004F1FB6" w:rsidRPr="008F716E">
                        <w:t>s</w:t>
                      </w:r>
                      <w:r w:rsidRPr="008F716E">
                        <w:t xml:space="preserve">ection acts as an executive summary of SS6 to provide overarching context. The TA should use this </w:t>
                      </w:r>
                      <w:r w:rsidR="004F1FB6" w:rsidRPr="008F716E">
                        <w:t>s</w:t>
                      </w:r>
                      <w:r w:rsidRPr="008F716E">
                        <w:t xml:space="preserve">ection to summarise a high-level statement outlining the Sustainable Estate Strategy for the </w:t>
                      </w:r>
                      <w:r w:rsidR="004F1FB6" w:rsidRPr="008F716E">
                        <w:t>S</w:t>
                      </w:r>
                      <w:r w:rsidRPr="008F716E">
                        <w:t>chool. This may include</w:t>
                      </w:r>
                      <w:r w:rsidR="004F1FB6" w:rsidRPr="008F716E">
                        <w:t>,</w:t>
                      </w:r>
                      <w:r w:rsidRPr="008F716E">
                        <w:t xml:space="preserve"> but is not limited to</w:t>
                      </w:r>
                      <w:r w:rsidR="004F1FB6" w:rsidRPr="008F716E">
                        <w:t>,</w:t>
                      </w:r>
                      <w:r w:rsidRPr="008F716E">
                        <w:t xml:space="preserve"> the following content:</w:t>
                      </w:r>
                    </w:p>
                    <w:p w14:paraId="7341A80B" w14:textId="4A66FD88" w:rsidR="0016067E" w:rsidRPr="008F716E" w:rsidRDefault="0016067E" w:rsidP="0016067E">
                      <w:pPr>
                        <w:pStyle w:val="ListParagraph"/>
                      </w:pPr>
                      <w:r w:rsidRPr="008F716E">
                        <w:t xml:space="preserve">It should consider and respond to all the analysis identified within the </w:t>
                      </w:r>
                      <w:hyperlink w:anchor="_2_Strategic_brief" w:history="1">
                        <w:r w:rsidRPr="008F716E">
                          <w:rPr>
                            <w:rStyle w:val="Hyperlink"/>
                          </w:rPr>
                          <w:t xml:space="preserve">Strategic </w:t>
                        </w:r>
                        <w:r w:rsidR="00AD1DBD">
                          <w:rPr>
                            <w:rStyle w:val="Hyperlink"/>
                          </w:rPr>
                          <w:t>b</w:t>
                        </w:r>
                        <w:r w:rsidRPr="008F716E">
                          <w:rPr>
                            <w:rStyle w:val="Hyperlink"/>
                          </w:rPr>
                          <w:t>rief</w:t>
                        </w:r>
                      </w:hyperlink>
                      <w:r w:rsidRPr="008F716E">
                        <w:t xml:space="preserve"> with reference to how it can deliver the Educational Vision (SSB Section 2.4.1) and the Estate Vision (SSB Section 2.4.2).</w:t>
                      </w:r>
                    </w:p>
                    <w:p w14:paraId="38D89A91" w14:textId="77777777" w:rsidR="0016067E" w:rsidRPr="008F716E" w:rsidRDefault="0016067E" w:rsidP="0016067E">
                      <w:pPr>
                        <w:pStyle w:val="ListParagraph"/>
                      </w:pPr>
                      <w:r w:rsidRPr="008F716E">
                        <w:t>Cover the short, medium, and long-term strategic thinking for the site up to at least 2050.</w:t>
                      </w:r>
                    </w:p>
                    <w:p w14:paraId="68AE8E28" w14:textId="1856B908" w:rsidR="0016067E" w:rsidRPr="008F716E" w:rsidRDefault="0016067E" w:rsidP="0016067E">
                      <w:pPr>
                        <w:pStyle w:val="ListParagraph"/>
                      </w:pPr>
                      <w:r w:rsidRPr="008F716E">
                        <w:t xml:space="preserve">Develop an understanding of the current and future climate change risks and how they might impact the </w:t>
                      </w:r>
                      <w:proofErr w:type="gramStart"/>
                      <w:r w:rsidR="004F1FB6" w:rsidRPr="008F716E">
                        <w:t>S</w:t>
                      </w:r>
                      <w:r w:rsidRPr="008F716E">
                        <w:t>chool</w:t>
                      </w:r>
                      <w:proofErr w:type="gramEnd"/>
                      <w:r w:rsidRPr="008F716E">
                        <w:t xml:space="preserve"> site.</w:t>
                      </w:r>
                    </w:p>
                    <w:p w14:paraId="0B907A70" w14:textId="77777777" w:rsidR="0016067E" w:rsidRPr="008F716E" w:rsidRDefault="0016067E" w:rsidP="0016067E">
                      <w:pPr>
                        <w:pStyle w:val="ListParagraph"/>
                      </w:pPr>
                      <w:r w:rsidRPr="008F716E">
                        <w:t>Identify projected funding now and in the future for estate development.</w:t>
                      </w:r>
                    </w:p>
                    <w:p w14:paraId="40B5CF5D" w14:textId="77777777" w:rsidR="0016067E" w:rsidRPr="008F716E" w:rsidRDefault="0016067E" w:rsidP="0016067E">
                      <w:pPr>
                        <w:pStyle w:val="ListParagraph"/>
                      </w:pPr>
                      <w:r w:rsidRPr="008F716E">
                        <w:t>Provide a high-level understanding of the condition of the site.</w:t>
                      </w:r>
                    </w:p>
                    <w:p w14:paraId="19E0F0DD" w14:textId="77777777" w:rsidR="0016067E" w:rsidRPr="008F716E" w:rsidRDefault="0016067E" w:rsidP="0016067E">
                      <w:pPr>
                        <w:pStyle w:val="ListParagraph"/>
                      </w:pPr>
                      <w:r w:rsidRPr="008F716E">
                        <w:t>Give strategic direction of potential development zones and future expansion.</w:t>
                      </w:r>
                    </w:p>
                    <w:p w14:paraId="65850C19" w14:textId="0BF5D0A9" w:rsidR="0016067E" w:rsidRPr="008F716E" w:rsidRDefault="0016067E" w:rsidP="0016067E">
                      <w:pPr>
                        <w:pStyle w:val="ListParagraph"/>
                      </w:pPr>
                      <w:r w:rsidRPr="008F716E">
                        <w:t xml:space="preserve">Empower RBs and </w:t>
                      </w:r>
                      <w:r w:rsidR="004F1FB6" w:rsidRPr="008F716E">
                        <w:t>S</w:t>
                      </w:r>
                      <w:r w:rsidRPr="008F716E">
                        <w:t>chools with the knowledge of the site; and provide strategic direction on carbon reduction strategies.</w:t>
                      </w:r>
                    </w:p>
                    <w:p w14:paraId="4F01FAE4" w14:textId="71DD682A" w:rsidR="0016067E" w:rsidRPr="008F716E" w:rsidRDefault="0016067E" w:rsidP="0016067E">
                      <w:pPr>
                        <w:pStyle w:val="ListParagraph"/>
                      </w:pPr>
                      <w:r w:rsidRPr="008F716E">
                        <w:t>Consider which Low and Zero Carbon Technologies could be considered now or in the future relative to the site-specific characteristics. The TA shall use the table provided on the following page to undertake a high-level review of these technologies and their suitability on the school site to determine what potential there is for their adoption in the short-term Project Brief, or the medium-long-term strategic development of the site.]</w:t>
                      </w:r>
                    </w:p>
                  </w:txbxContent>
                </v:textbox>
                <w10:anchorlock/>
              </v:shape>
            </w:pict>
          </mc:Fallback>
        </mc:AlternateContent>
      </w:r>
    </w:p>
    <w:p w14:paraId="6A5CB7C9" w14:textId="77777777" w:rsidR="004F1FB6" w:rsidRPr="008F716E" w:rsidRDefault="00926CB7" w:rsidP="007324EA">
      <w:r w:rsidRPr="008F716E">
        <w:t>[insert additional information here] [PM_40_20_85]</w:t>
      </w:r>
    </w:p>
    <w:p w14:paraId="2AD6DB5B" w14:textId="3BEFB6A0" w:rsidR="002C5491" w:rsidRDefault="0016067E" w:rsidP="007324EA">
      <w:r>
        <w:t>2.</w:t>
      </w:r>
      <w:r w:rsidR="00BE6052">
        <w:t>8</w:t>
      </w:r>
      <w:r>
        <w:t xml:space="preserve">.2 </w:t>
      </w:r>
      <w:r w:rsidR="003E4223" w:rsidRPr="003E4223">
        <w:t>The following Sustainability Interventions including Low and Zero Carbon Technologies have been considered and included in the Concept Control Option or not as identified. [PM_40_20_85]</w:t>
      </w:r>
    </w:p>
    <w:tbl>
      <w:tblPr>
        <w:tblStyle w:val="TableGrid"/>
        <w:tblW w:w="9480" w:type="dxa"/>
        <w:jc w:val="right"/>
        <w:tblLook w:val="04A0" w:firstRow="1" w:lastRow="0" w:firstColumn="1" w:lastColumn="0" w:noHBand="0" w:noVBand="1"/>
      </w:tblPr>
      <w:tblGrid>
        <w:gridCol w:w="2689"/>
        <w:gridCol w:w="2263"/>
        <w:gridCol w:w="2264"/>
        <w:gridCol w:w="2264"/>
      </w:tblGrid>
      <w:tr w:rsidR="002C5491" w14:paraId="54AB1E9F" w14:textId="77777777" w:rsidTr="003A67D4">
        <w:trPr>
          <w:jc w:val="right"/>
        </w:trPr>
        <w:tc>
          <w:tcPr>
            <w:tcW w:w="2689" w:type="dxa"/>
            <w:shd w:val="clear" w:color="auto" w:fill="CFDCE3"/>
          </w:tcPr>
          <w:p w14:paraId="12766DA5" w14:textId="77777777" w:rsidR="002C5491" w:rsidRPr="008F716E" w:rsidRDefault="002C5491" w:rsidP="00100A48">
            <w:pPr>
              <w:pStyle w:val="TableHeader"/>
              <w:rPr>
                <w:rStyle w:val="IntenseEmphasis"/>
                <w:rFonts w:cs="Arial"/>
                <w:b w:val="0"/>
                <w:bCs/>
                <w:i w:val="0"/>
                <w:iCs w:val="0"/>
                <w:color w:val="auto"/>
                <w:sz w:val="24"/>
              </w:rPr>
            </w:pPr>
            <w:r w:rsidRPr="008F716E">
              <w:rPr>
                <w:rStyle w:val="IntenseEmphasis"/>
                <w:rFonts w:cs="Arial"/>
                <w:bCs/>
                <w:i w:val="0"/>
                <w:iCs w:val="0"/>
                <w:color w:val="auto"/>
                <w:sz w:val="24"/>
              </w:rPr>
              <w:t>Technology</w:t>
            </w:r>
          </w:p>
        </w:tc>
        <w:tc>
          <w:tcPr>
            <w:tcW w:w="2263" w:type="dxa"/>
            <w:shd w:val="clear" w:color="auto" w:fill="CFDCE3"/>
          </w:tcPr>
          <w:p w14:paraId="6459048B" w14:textId="77777777" w:rsidR="002C5491" w:rsidRPr="008F716E" w:rsidRDefault="002C5491" w:rsidP="00100A48">
            <w:pPr>
              <w:pStyle w:val="TableHeader"/>
              <w:rPr>
                <w:rStyle w:val="IntenseEmphasis"/>
                <w:rFonts w:cs="Arial"/>
                <w:b w:val="0"/>
                <w:bCs/>
                <w:i w:val="0"/>
                <w:iCs w:val="0"/>
                <w:color w:val="auto"/>
                <w:sz w:val="24"/>
              </w:rPr>
            </w:pPr>
            <w:r w:rsidRPr="008F716E">
              <w:rPr>
                <w:rStyle w:val="IntenseEmphasis"/>
                <w:rFonts w:cs="Arial"/>
                <w:bCs/>
                <w:i w:val="0"/>
                <w:iCs w:val="0"/>
                <w:color w:val="auto"/>
                <w:sz w:val="24"/>
              </w:rPr>
              <w:t>Include?</w:t>
            </w:r>
          </w:p>
        </w:tc>
        <w:tc>
          <w:tcPr>
            <w:tcW w:w="2264" w:type="dxa"/>
            <w:shd w:val="clear" w:color="auto" w:fill="CFDCE3"/>
          </w:tcPr>
          <w:p w14:paraId="46102BC7" w14:textId="77777777" w:rsidR="002C5491" w:rsidRPr="008F716E" w:rsidRDefault="002C5491" w:rsidP="00100A48">
            <w:pPr>
              <w:pStyle w:val="TableHeader"/>
              <w:rPr>
                <w:rStyle w:val="IntenseEmphasis"/>
                <w:rFonts w:cs="Arial"/>
                <w:b w:val="0"/>
                <w:bCs/>
                <w:i w:val="0"/>
                <w:iCs w:val="0"/>
                <w:color w:val="auto"/>
                <w:sz w:val="24"/>
              </w:rPr>
            </w:pPr>
            <w:r w:rsidRPr="008F716E">
              <w:rPr>
                <w:rStyle w:val="IntenseEmphasis"/>
                <w:rFonts w:cs="Arial"/>
                <w:bCs/>
                <w:i w:val="0"/>
                <w:iCs w:val="0"/>
                <w:color w:val="auto"/>
                <w:sz w:val="24"/>
              </w:rPr>
              <w:t>Include?</w:t>
            </w:r>
          </w:p>
        </w:tc>
        <w:tc>
          <w:tcPr>
            <w:tcW w:w="2264" w:type="dxa"/>
            <w:shd w:val="clear" w:color="auto" w:fill="CFDCE3"/>
          </w:tcPr>
          <w:p w14:paraId="756C3E9E" w14:textId="77777777" w:rsidR="002C5491" w:rsidRPr="008F716E" w:rsidRDefault="002C5491" w:rsidP="00100A48">
            <w:pPr>
              <w:pStyle w:val="TableHeader"/>
              <w:rPr>
                <w:rStyle w:val="IntenseEmphasis"/>
                <w:rFonts w:cs="Arial"/>
                <w:b w:val="0"/>
                <w:bCs/>
                <w:i w:val="0"/>
                <w:iCs w:val="0"/>
                <w:color w:val="auto"/>
                <w:sz w:val="24"/>
              </w:rPr>
            </w:pPr>
            <w:r w:rsidRPr="008F716E">
              <w:rPr>
                <w:rStyle w:val="IntenseEmphasis"/>
                <w:rFonts w:cs="Arial"/>
                <w:bCs/>
                <w:i w:val="0"/>
                <w:iCs w:val="0"/>
                <w:color w:val="auto"/>
                <w:sz w:val="24"/>
              </w:rPr>
              <w:t>Comments</w:t>
            </w:r>
          </w:p>
        </w:tc>
      </w:tr>
      <w:tr w:rsidR="002C5491" w14:paraId="7D337C23" w14:textId="77777777" w:rsidTr="003A67D4">
        <w:trPr>
          <w:jc w:val="right"/>
        </w:trPr>
        <w:tc>
          <w:tcPr>
            <w:tcW w:w="2689" w:type="dxa"/>
            <w:shd w:val="clear" w:color="auto" w:fill="CFDCE3"/>
          </w:tcPr>
          <w:p w14:paraId="43C290E7" w14:textId="77777777" w:rsidR="002C5491" w:rsidRPr="008F716E" w:rsidRDefault="002C5491" w:rsidP="00100A48">
            <w:pPr>
              <w:pStyle w:val="TableHeader"/>
              <w:rPr>
                <w:rStyle w:val="IntenseEmphasis"/>
                <w:rFonts w:cs="Arial"/>
                <w:b w:val="0"/>
                <w:bCs/>
                <w:i w:val="0"/>
                <w:iCs w:val="0"/>
                <w:color w:val="auto"/>
                <w:sz w:val="24"/>
              </w:rPr>
            </w:pPr>
          </w:p>
        </w:tc>
        <w:tc>
          <w:tcPr>
            <w:tcW w:w="2263" w:type="dxa"/>
            <w:shd w:val="clear" w:color="auto" w:fill="CFDCE3"/>
          </w:tcPr>
          <w:p w14:paraId="1A3DD147" w14:textId="77777777" w:rsidR="002C5491" w:rsidRPr="008F716E" w:rsidRDefault="002C5491" w:rsidP="00100A48">
            <w:pPr>
              <w:pStyle w:val="TableHeader"/>
              <w:rPr>
                <w:rStyle w:val="IntenseEmphasis"/>
                <w:rFonts w:cs="Arial"/>
                <w:b w:val="0"/>
                <w:bCs/>
                <w:i w:val="0"/>
                <w:iCs w:val="0"/>
                <w:color w:val="auto"/>
                <w:sz w:val="24"/>
              </w:rPr>
            </w:pPr>
            <w:r w:rsidRPr="008F716E">
              <w:rPr>
                <w:rStyle w:val="IntenseEmphasis"/>
                <w:rFonts w:cs="Arial"/>
                <w:bCs/>
                <w:i w:val="0"/>
                <w:iCs w:val="0"/>
                <w:color w:val="auto"/>
                <w:sz w:val="24"/>
              </w:rPr>
              <w:t>Yes</w:t>
            </w:r>
          </w:p>
        </w:tc>
        <w:tc>
          <w:tcPr>
            <w:tcW w:w="2264" w:type="dxa"/>
            <w:shd w:val="clear" w:color="auto" w:fill="CFDCE3"/>
          </w:tcPr>
          <w:p w14:paraId="50923EB9" w14:textId="77777777" w:rsidR="002C5491" w:rsidRPr="008F716E" w:rsidRDefault="002C5491" w:rsidP="00100A48">
            <w:pPr>
              <w:pStyle w:val="TableHeader"/>
              <w:rPr>
                <w:rStyle w:val="IntenseEmphasis"/>
                <w:rFonts w:cs="Arial"/>
                <w:b w:val="0"/>
                <w:bCs/>
                <w:i w:val="0"/>
                <w:iCs w:val="0"/>
                <w:color w:val="auto"/>
                <w:sz w:val="24"/>
              </w:rPr>
            </w:pPr>
            <w:r w:rsidRPr="008F716E">
              <w:rPr>
                <w:rStyle w:val="IntenseEmphasis"/>
                <w:rFonts w:cs="Arial"/>
                <w:bCs/>
                <w:i w:val="0"/>
                <w:iCs w:val="0"/>
                <w:color w:val="auto"/>
                <w:sz w:val="24"/>
              </w:rPr>
              <w:t>No</w:t>
            </w:r>
          </w:p>
        </w:tc>
        <w:tc>
          <w:tcPr>
            <w:tcW w:w="2264" w:type="dxa"/>
            <w:shd w:val="clear" w:color="auto" w:fill="CFDCE3"/>
          </w:tcPr>
          <w:p w14:paraId="157D2650" w14:textId="77777777" w:rsidR="002C5491" w:rsidRPr="008F716E" w:rsidRDefault="002C5491" w:rsidP="00100A48">
            <w:pPr>
              <w:pStyle w:val="TableHeader"/>
              <w:rPr>
                <w:rStyle w:val="IntenseEmphasis"/>
                <w:rFonts w:cs="Arial"/>
                <w:b w:val="0"/>
                <w:bCs/>
                <w:i w:val="0"/>
                <w:iCs w:val="0"/>
                <w:color w:val="auto"/>
                <w:sz w:val="24"/>
              </w:rPr>
            </w:pPr>
          </w:p>
        </w:tc>
      </w:tr>
      <w:tr w:rsidR="002C5491" w:rsidRPr="0044056C" w14:paraId="1C9775E8" w14:textId="77777777" w:rsidTr="003A67D4">
        <w:trPr>
          <w:jc w:val="right"/>
        </w:trPr>
        <w:tc>
          <w:tcPr>
            <w:tcW w:w="2689" w:type="dxa"/>
            <w:shd w:val="clear" w:color="auto" w:fill="F2F2F2" w:themeFill="background1" w:themeFillShade="F2"/>
          </w:tcPr>
          <w:p w14:paraId="3B2E49F2" w14:textId="77777777" w:rsidR="002C5491" w:rsidRPr="008F716E" w:rsidRDefault="002C5491" w:rsidP="00100A48">
            <w:pPr>
              <w:pStyle w:val="TableRow"/>
              <w:rPr>
                <w:rStyle w:val="IntenseEmphasis"/>
                <w:rFonts w:cs="Arial"/>
                <w:b/>
                <w:i w:val="0"/>
                <w:iCs w:val="0"/>
                <w:color w:val="auto"/>
                <w:sz w:val="24"/>
              </w:rPr>
            </w:pPr>
            <w:r w:rsidRPr="008F716E">
              <w:rPr>
                <w:rStyle w:val="IntenseEmphasis"/>
                <w:rFonts w:cs="Arial"/>
                <w:b/>
                <w:bCs/>
                <w:i w:val="0"/>
                <w:iCs w:val="0"/>
                <w:color w:val="auto"/>
                <w:sz w:val="24"/>
              </w:rPr>
              <w:t>Heat Pump Options:</w:t>
            </w:r>
          </w:p>
        </w:tc>
        <w:tc>
          <w:tcPr>
            <w:tcW w:w="2263" w:type="dxa"/>
            <w:shd w:val="clear" w:color="auto" w:fill="F2F2F2" w:themeFill="background1" w:themeFillShade="F2"/>
          </w:tcPr>
          <w:p w14:paraId="79D78CDF" w14:textId="77777777" w:rsidR="002C5491" w:rsidRPr="008F716E" w:rsidRDefault="002C5491" w:rsidP="00100A48">
            <w:pPr>
              <w:pStyle w:val="TableRow"/>
              <w:rPr>
                <w:rStyle w:val="IntenseEmphasis"/>
                <w:rFonts w:cs="Arial"/>
                <w:b/>
                <w:i w:val="0"/>
                <w:iCs w:val="0"/>
                <w:color w:val="auto"/>
                <w:sz w:val="24"/>
              </w:rPr>
            </w:pPr>
          </w:p>
        </w:tc>
        <w:tc>
          <w:tcPr>
            <w:tcW w:w="2264" w:type="dxa"/>
            <w:shd w:val="clear" w:color="auto" w:fill="F2F2F2" w:themeFill="background1" w:themeFillShade="F2"/>
          </w:tcPr>
          <w:p w14:paraId="5D443D8C" w14:textId="77777777" w:rsidR="002C5491" w:rsidRPr="008F716E" w:rsidRDefault="002C5491" w:rsidP="00100A48">
            <w:pPr>
              <w:pStyle w:val="TableRow"/>
              <w:rPr>
                <w:rStyle w:val="IntenseEmphasis"/>
                <w:rFonts w:cs="Arial"/>
                <w:b/>
                <w:i w:val="0"/>
                <w:iCs w:val="0"/>
                <w:color w:val="auto"/>
                <w:sz w:val="24"/>
              </w:rPr>
            </w:pPr>
          </w:p>
        </w:tc>
        <w:tc>
          <w:tcPr>
            <w:tcW w:w="2264" w:type="dxa"/>
            <w:shd w:val="clear" w:color="auto" w:fill="F2F2F2" w:themeFill="background1" w:themeFillShade="F2"/>
          </w:tcPr>
          <w:p w14:paraId="1DFA0B7D" w14:textId="77777777" w:rsidR="002C5491" w:rsidRPr="008F716E" w:rsidRDefault="002C5491" w:rsidP="00100A48">
            <w:pPr>
              <w:pStyle w:val="TableRow"/>
              <w:rPr>
                <w:rStyle w:val="IntenseEmphasis"/>
                <w:rFonts w:cs="Arial"/>
                <w:b/>
                <w:i w:val="0"/>
                <w:iCs w:val="0"/>
                <w:color w:val="auto"/>
                <w:sz w:val="24"/>
              </w:rPr>
            </w:pPr>
          </w:p>
        </w:tc>
      </w:tr>
      <w:tr w:rsidR="002C5491" w:rsidRPr="0044056C" w14:paraId="20475B26" w14:textId="77777777" w:rsidTr="003A67D4">
        <w:trPr>
          <w:jc w:val="right"/>
        </w:trPr>
        <w:tc>
          <w:tcPr>
            <w:tcW w:w="2689" w:type="dxa"/>
          </w:tcPr>
          <w:p w14:paraId="7993014C" w14:textId="77777777" w:rsidR="002C5491" w:rsidRPr="008F716E" w:rsidRDefault="002C5491" w:rsidP="00100A48">
            <w:pPr>
              <w:pStyle w:val="TableRow"/>
              <w:rPr>
                <w:rStyle w:val="IntenseEmphasis"/>
                <w:rFonts w:cs="Arial"/>
                <w:i w:val="0"/>
                <w:iCs w:val="0"/>
                <w:color w:val="auto"/>
                <w:sz w:val="24"/>
              </w:rPr>
            </w:pPr>
            <w:r w:rsidRPr="008F716E">
              <w:rPr>
                <w:rStyle w:val="IntenseEmphasis"/>
                <w:rFonts w:cs="Arial"/>
                <w:i w:val="0"/>
                <w:iCs w:val="0"/>
                <w:color w:val="auto"/>
                <w:sz w:val="24"/>
              </w:rPr>
              <w:t>Heat Pumps</w:t>
            </w:r>
          </w:p>
        </w:tc>
        <w:tc>
          <w:tcPr>
            <w:tcW w:w="2263" w:type="dxa"/>
            <w:shd w:val="clear" w:color="auto" w:fill="auto"/>
          </w:tcPr>
          <w:p w14:paraId="17A5AD68" w14:textId="77777777" w:rsidR="002C5491" w:rsidRPr="008F716E" w:rsidRDefault="002C5491" w:rsidP="00100A48">
            <w:pPr>
              <w:pStyle w:val="TableRow"/>
              <w:rPr>
                <w:rStyle w:val="IntenseEmphasis"/>
                <w:rFonts w:cs="Arial"/>
                <w:i w:val="0"/>
                <w:iCs w:val="0"/>
                <w:color w:val="auto"/>
                <w:sz w:val="24"/>
              </w:rPr>
            </w:pPr>
          </w:p>
        </w:tc>
        <w:tc>
          <w:tcPr>
            <w:tcW w:w="2264" w:type="dxa"/>
            <w:shd w:val="clear" w:color="auto" w:fill="auto"/>
          </w:tcPr>
          <w:p w14:paraId="49FA3EBB" w14:textId="77777777" w:rsidR="002C5491" w:rsidRPr="008F716E" w:rsidRDefault="002C5491" w:rsidP="00100A48">
            <w:pPr>
              <w:pStyle w:val="TableRow"/>
              <w:rPr>
                <w:rStyle w:val="IntenseEmphasis"/>
                <w:rFonts w:cs="Arial"/>
                <w:i w:val="0"/>
                <w:iCs w:val="0"/>
                <w:color w:val="auto"/>
                <w:sz w:val="24"/>
              </w:rPr>
            </w:pPr>
          </w:p>
        </w:tc>
        <w:tc>
          <w:tcPr>
            <w:tcW w:w="2264" w:type="dxa"/>
          </w:tcPr>
          <w:p w14:paraId="20455E82" w14:textId="77777777" w:rsidR="002C5491" w:rsidRPr="008F716E" w:rsidRDefault="002C5491" w:rsidP="00100A48">
            <w:pPr>
              <w:pStyle w:val="TableRow"/>
              <w:rPr>
                <w:rStyle w:val="IntenseEmphasis"/>
                <w:rFonts w:cs="Arial"/>
                <w:i w:val="0"/>
                <w:iCs w:val="0"/>
                <w:color w:val="auto"/>
                <w:sz w:val="24"/>
              </w:rPr>
            </w:pPr>
          </w:p>
        </w:tc>
      </w:tr>
      <w:tr w:rsidR="002C5491" w:rsidRPr="0044056C" w14:paraId="2892737E" w14:textId="77777777" w:rsidTr="003A67D4">
        <w:trPr>
          <w:jc w:val="right"/>
        </w:trPr>
        <w:tc>
          <w:tcPr>
            <w:tcW w:w="2689" w:type="dxa"/>
          </w:tcPr>
          <w:p w14:paraId="6C8083F0" w14:textId="77777777" w:rsidR="002C5491" w:rsidRPr="008F716E" w:rsidRDefault="002C5491" w:rsidP="00100A48">
            <w:pPr>
              <w:pStyle w:val="TableRow"/>
              <w:rPr>
                <w:rStyle w:val="IntenseEmphasis"/>
                <w:rFonts w:cs="Arial"/>
                <w:i w:val="0"/>
                <w:iCs w:val="0"/>
                <w:color w:val="auto"/>
                <w:sz w:val="24"/>
              </w:rPr>
            </w:pPr>
            <w:r w:rsidRPr="008F716E">
              <w:rPr>
                <w:rStyle w:val="IntenseEmphasis"/>
                <w:rFonts w:cs="Arial"/>
                <w:i w:val="0"/>
                <w:iCs w:val="0"/>
                <w:color w:val="auto"/>
                <w:sz w:val="24"/>
              </w:rPr>
              <w:lastRenderedPageBreak/>
              <w:t>Air Source Heat Pumps</w:t>
            </w:r>
          </w:p>
        </w:tc>
        <w:tc>
          <w:tcPr>
            <w:tcW w:w="2263" w:type="dxa"/>
            <w:shd w:val="clear" w:color="auto" w:fill="auto"/>
          </w:tcPr>
          <w:p w14:paraId="195284CD" w14:textId="77777777" w:rsidR="002C5491" w:rsidRPr="008F716E" w:rsidRDefault="002C5491" w:rsidP="00100A48">
            <w:pPr>
              <w:pStyle w:val="TableRow"/>
              <w:rPr>
                <w:rStyle w:val="IntenseEmphasis"/>
                <w:rFonts w:cs="Arial"/>
                <w:i w:val="0"/>
                <w:iCs w:val="0"/>
                <w:color w:val="auto"/>
                <w:sz w:val="24"/>
              </w:rPr>
            </w:pPr>
          </w:p>
        </w:tc>
        <w:tc>
          <w:tcPr>
            <w:tcW w:w="2264" w:type="dxa"/>
            <w:shd w:val="clear" w:color="auto" w:fill="auto"/>
          </w:tcPr>
          <w:p w14:paraId="0DBD74A2" w14:textId="77777777" w:rsidR="002C5491" w:rsidRPr="008F716E" w:rsidRDefault="002C5491" w:rsidP="00100A48">
            <w:pPr>
              <w:pStyle w:val="TableRow"/>
              <w:rPr>
                <w:rStyle w:val="IntenseEmphasis"/>
                <w:rFonts w:cs="Arial"/>
                <w:i w:val="0"/>
                <w:iCs w:val="0"/>
                <w:color w:val="auto"/>
                <w:sz w:val="24"/>
              </w:rPr>
            </w:pPr>
          </w:p>
        </w:tc>
        <w:tc>
          <w:tcPr>
            <w:tcW w:w="2264" w:type="dxa"/>
          </w:tcPr>
          <w:p w14:paraId="38301B42" w14:textId="77777777" w:rsidR="002C5491" w:rsidRPr="008F716E" w:rsidRDefault="002C5491" w:rsidP="00100A48">
            <w:pPr>
              <w:pStyle w:val="TableRow"/>
              <w:rPr>
                <w:rStyle w:val="IntenseEmphasis"/>
                <w:rFonts w:cs="Arial"/>
                <w:i w:val="0"/>
                <w:iCs w:val="0"/>
                <w:color w:val="auto"/>
                <w:sz w:val="24"/>
              </w:rPr>
            </w:pPr>
          </w:p>
        </w:tc>
      </w:tr>
      <w:tr w:rsidR="002C5491" w:rsidRPr="0044056C" w14:paraId="3C8137DC" w14:textId="77777777" w:rsidTr="003A67D4">
        <w:trPr>
          <w:jc w:val="right"/>
        </w:trPr>
        <w:tc>
          <w:tcPr>
            <w:tcW w:w="2689" w:type="dxa"/>
          </w:tcPr>
          <w:p w14:paraId="15656B50" w14:textId="77777777" w:rsidR="002C5491" w:rsidRPr="008F716E" w:rsidRDefault="002C5491" w:rsidP="00100A48">
            <w:pPr>
              <w:pStyle w:val="TableRow"/>
              <w:rPr>
                <w:rStyle w:val="IntenseEmphasis"/>
                <w:rFonts w:cs="Arial"/>
                <w:i w:val="0"/>
                <w:iCs w:val="0"/>
                <w:color w:val="auto"/>
                <w:sz w:val="24"/>
              </w:rPr>
            </w:pPr>
            <w:r w:rsidRPr="008F716E">
              <w:rPr>
                <w:rStyle w:val="IntenseEmphasis"/>
                <w:rFonts w:cs="Arial"/>
                <w:i w:val="0"/>
                <w:iCs w:val="0"/>
                <w:color w:val="auto"/>
                <w:sz w:val="24"/>
              </w:rPr>
              <w:t>Ground Source</w:t>
            </w:r>
          </w:p>
        </w:tc>
        <w:tc>
          <w:tcPr>
            <w:tcW w:w="2263" w:type="dxa"/>
            <w:shd w:val="clear" w:color="auto" w:fill="auto"/>
          </w:tcPr>
          <w:p w14:paraId="6ED29AED" w14:textId="77777777" w:rsidR="002C5491" w:rsidRPr="008F716E" w:rsidRDefault="002C5491" w:rsidP="00100A48">
            <w:pPr>
              <w:pStyle w:val="TableRow"/>
              <w:rPr>
                <w:rStyle w:val="IntenseEmphasis"/>
                <w:rFonts w:cs="Arial"/>
                <w:i w:val="0"/>
                <w:iCs w:val="0"/>
                <w:color w:val="auto"/>
                <w:sz w:val="24"/>
              </w:rPr>
            </w:pPr>
          </w:p>
        </w:tc>
        <w:tc>
          <w:tcPr>
            <w:tcW w:w="2264" w:type="dxa"/>
            <w:shd w:val="clear" w:color="auto" w:fill="auto"/>
          </w:tcPr>
          <w:p w14:paraId="208E5F26" w14:textId="77777777" w:rsidR="002C5491" w:rsidRPr="008F716E" w:rsidRDefault="002C5491" w:rsidP="00100A48">
            <w:pPr>
              <w:pStyle w:val="TableRow"/>
              <w:rPr>
                <w:rStyle w:val="IntenseEmphasis"/>
                <w:rFonts w:cs="Arial"/>
                <w:i w:val="0"/>
                <w:iCs w:val="0"/>
                <w:color w:val="auto"/>
                <w:sz w:val="24"/>
              </w:rPr>
            </w:pPr>
          </w:p>
        </w:tc>
        <w:tc>
          <w:tcPr>
            <w:tcW w:w="2264" w:type="dxa"/>
          </w:tcPr>
          <w:p w14:paraId="10E501C2" w14:textId="77777777" w:rsidR="002C5491" w:rsidRPr="008F716E" w:rsidRDefault="002C5491" w:rsidP="00100A48">
            <w:pPr>
              <w:pStyle w:val="TableRow"/>
              <w:rPr>
                <w:rStyle w:val="IntenseEmphasis"/>
                <w:rFonts w:cs="Arial"/>
                <w:i w:val="0"/>
                <w:iCs w:val="0"/>
                <w:color w:val="auto"/>
                <w:sz w:val="24"/>
              </w:rPr>
            </w:pPr>
          </w:p>
        </w:tc>
      </w:tr>
      <w:tr w:rsidR="002C5491" w:rsidRPr="0044056C" w14:paraId="53DF6BCB" w14:textId="77777777" w:rsidTr="003A67D4">
        <w:trPr>
          <w:jc w:val="right"/>
        </w:trPr>
        <w:tc>
          <w:tcPr>
            <w:tcW w:w="2689" w:type="dxa"/>
          </w:tcPr>
          <w:p w14:paraId="4448B83B" w14:textId="77777777" w:rsidR="002C5491" w:rsidRPr="008F716E" w:rsidRDefault="002C5491" w:rsidP="00100A48">
            <w:pPr>
              <w:pStyle w:val="TableRow"/>
              <w:rPr>
                <w:rStyle w:val="IntenseEmphasis"/>
                <w:rFonts w:cs="Arial"/>
                <w:i w:val="0"/>
                <w:iCs w:val="0"/>
                <w:color w:val="auto"/>
                <w:sz w:val="24"/>
              </w:rPr>
            </w:pPr>
            <w:r w:rsidRPr="008F716E">
              <w:rPr>
                <w:rStyle w:val="IntenseEmphasis"/>
                <w:rFonts w:cs="Arial"/>
                <w:i w:val="0"/>
                <w:iCs w:val="0"/>
                <w:color w:val="auto"/>
                <w:sz w:val="24"/>
              </w:rPr>
              <w:t>Water Source</w:t>
            </w:r>
          </w:p>
        </w:tc>
        <w:tc>
          <w:tcPr>
            <w:tcW w:w="2263" w:type="dxa"/>
            <w:shd w:val="clear" w:color="auto" w:fill="auto"/>
          </w:tcPr>
          <w:p w14:paraId="34D089F3" w14:textId="77777777" w:rsidR="002C5491" w:rsidRPr="008F716E" w:rsidRDefault="002C5491" w:rsidP="00100A48">
            <w:pPr>
              <w:pStyle w:val="TableRow"/>
              <w:rPr>
                <w:rStyle w:val="IntenseEmphasis"/>
                <w:rFonts w:cs="Arial"/>
                <w:i w:val="0"/>
                <w:iCs w:val="0"/>
                <w:color w:val="auto"/>
                <w:sz w:val="24"/>
              </w:rPr>
            </w:pPr>
          </w:p>
        </w:tc>
        <w:tc>
          <w:tcPr>
            <w:tcW w:w="2264" w:type="dxa"/>
            <w:shd w:val="clear" w:color="auto" w:fill="auto"/>
          </w:tcPr>
          <w:p w14:paraId="3F48F2F0" w14:textId="77777777" w:rsidR="002C5491" w:rsidRPr="008F716E" w:rsidRDefault="002C5491" w:rsidP="00100A48">
            <w:pPr>
              <w:pStyle w:val="TableRow"/>
              <w:rPr>
                <w:rStyle w:val="IntenseEmphasis"/>
                <w:rFonts w:cs="Arial"/>
                <w:i w:val="0"/>
                <w:iCs w:val="0"/>
                <w:color w:val="auto"/>
                <w:sz w:val="24"/>
              </w:rPr>
            </w:pPr>
          </w:p>
        </w:tc>
        <w:tc>
          <w:tcPr>
            <w:tcW w:w="2264" w:type="dxa"/>
          </w:tcPr>
          <w:p w14:paraId="6C9CBBD9" w14:textId="77777777" w:rsidR="002C5491" w:rsidRPr="008F716E" w:rsidRDefault="002C5491" w:rsidP="00100A48">
            <w:pPr>
              <w:pStyle w:val="TableRow"/>
              <w:rPr>
                <w:rStyle w:val="IntenseEmphasis"/>
                <w:rFonts w:cs="Arial"/>
                <w:i w:val="0"/>
                <w:iCs w:val="0"/>
                <w:color w:val="auto"/>
                <w:sz w:val="24"/>
              </w:rPr>
            </w:pPr>
          </w:p>
        </w:tc>
      </w:tr>
      <w:tr w:rsidR="002C5491" w:rsidRPr="0044056C" w14:paraId="2E3F1500" w14:textId="77777777" w:rsidTr="003A67D4">
        <w:trPr>
          <w:jc w:val="right"/>
        </w:trPr>
        <w:tc>
          <w:tcPr>
            <w:tcW w:w="2689" w:type="dxa"/>
          </w:tcPr>
          <w:p w14:paraId="3D371D3E" w14:textId="77777777" w:rsidR="002C5491" w:rsidRPr="008F716E" w:rsidRDefault="002C5491" w:rsidP="00100A48">
            <w:pPr>
              <w:pStyle w:val="TableRow"/>
              <w:rPr>
                <w:rStyle w:val="IntenseEmphasis"/>
                <w:rFonts w:cs="Arial"/>
                <w:i w:val="0"/>
                <w:iCs w:val="0"/>
                <w:color w:val="auto"/>
                <w:sz w:val="24"/>
              </w:rPr>
            </w:pPr>
            <w:r w:rsidRPr="008F716E">
              <w:rPr>
                <w:rStyle w:val="IntenseEmphasis"/>
                <w:rFonts w:cs="Arial"/>
                <w:i w:val="0"/>
                <w:iCs w:val="0"/>
                <w:color w:val="auto"/>
                <w:sz w:val="24"/>
              </w:rPr>
              <w:t>Geothermal</w:t>
            </w:r>
          </w:p>
        </w:tc>
        <w:tc>
          <w:tcPr>
            <w:tcW w:w="2263" w:type="dxa"/>
            <w:shd w:val="clear" w:color="auto" w:fill="auto"/>
          </w:tcPr>
          <w:p w14:paraId="0669ACD8" w14:textId="77777777" w:rsidR="002C5491" w:rsidRPr="008F716E" w:rsidRDefault="002C5491" w:rsidP="00100A48">
            <w:pPr>
              <w:pStyle w:val="TableRow"/>
              <w:rPr>
                <w:rStyle w:val="IntenseEmphasis"/>
                <w:rFonts w:cs="Arial"/>
                <w:i w:val="0"/>
                <w:iCs w:val="0"/>
                <w:color w:val="auto"/>
                <w:sz w:val="24"/>
              </w:rPr>
            </w:pPr>
          </w:p>
        </w:tc>
        <w:tc>
          <w:tcPr>
            <w:tcW w:w="2264" w:type="dxa"/>
            <w:shd w:val="clear" w:color="auto" w:fill="auto"/>
          </w:tcPr>
          <w:p w14:paraId="1F187B5D" w14:textId="77777777" w:rsidR="002C5491" w:rsidRPr="008F716E" w:rsidRDefault="002C5491" w:rsidP="00100A48">
            <w:pPr>
              <w:pStyle w:val="TableRow"/>
              <w:rPr>
                <w:rStyle w:val="IntenseEmphasis"/>
                <w:rFonts w:cs="Arial"/>
                <w:i w:val="0"/>
                <w:iCs w:val="0"/>
                <w:color w:val="auto"/>
                <w:sz w:val="24"/>
              </w:rPr>
            </w:pPr>
          </w:p>
        </w:tc>
        <w:tc>
          <w:tcPr>
            <w:tcW w:w="2264" w:type="dxa"/>
          </w:tcPr>
          <w:p w14:paraId="09416EAA" w14:textId="77777777" w:rsidR="002C5491" w:rsidRPr="008F716E" w:rsidRDefault="002C5491" w:rsidP="00100A48">
            <w:pPr>
              <w:pStyle w:val="TableRow"/>
              <w:rPr>
                <w:rStyle w:val="IntenseEmphasis"/>
                <w:rFonts w:cs="Arial"/>
                <w:i w:val="0"/>
                <w:iCs w:val="0"/>
                <w:color w:val="auto"/>
                <w:sz w:val="24"/>
              </w:rPr>
            </w:pPr>
          </w:p>
        </w:tc>
      </w:tr>
      <w:tr w:rsidR="002C5491" w:rsidRPr="0044056C" w14:paraId="7E91FB66" w14:textId="77777777" w:rsidTr="003A67D4">
        <w:trPr>
          <w:jc w:val="right"/>
        </w:trPr>
        <w:tc>
          <w:tcPr>
            <w:tcW w:w="2689" w:type="dxa"/>
            <w:shd w:val="clear" w:color="auto" w:fill="F2F2F2" w:themeFill="background1" w:themeFillShade="F2"/>
          </w:tcPr>
          <w:p w14:paraId="45155F0A" w14:textId="77777777" w:rsidR="002C5491" w:rsidRPr="008F716E" w:rsidRDefault="002C5491" w:rsidP="00100A48">
            <w:pPr>
              <w:pStyle w:val="TableRow"/>
              <w:rPr>
                <w:rStyle w:val="IntenseEmphasis"/>
                <w:rFonts w:cs="Arial"/>
                <w:b/>
                <w:i w:val="0"/>
                <w:iCs w:val="0"/>
                <w:color w:val="auto"/>
                <w:sz w:val="24"/>
              </w:rPr>
            </w:pPr>
            <w:r w:rsidRPr="008F716E">
              <w:rPr>
                <w:rStyle w:val="IntenseEmphasis"/>
                <w:rFonts w:cs="Arial"/>
                <w:b/>
                <w:bCs/>
                <w:i w:val="0"/>
                <w:iCs w:val="0"/>
                <w:color w:val="auto"/>
                <w:sz w:val="24"/>
              </w:rPr>
              <w:t>Solar Options:</w:t>
            </w:r>
          </w:p>
        </w:tc>
        <w:tc>
          <w:tcPr>
            <w:tcW w:w="2263" w:type="dxa"/>
            <w:shd w:val="clear" w:color="auto" w:fill="F2F2F2" w:themeFill="background1" w:themeFillShade="F2"/>
          </w:tcPr>
          <w:p w14:paraId="5FEBEBC1" w14:textId="77777777" w:rsidR="002C5491" w:rsidRPr="008F716E" w:rsidRDefault="002C5491" w:rsidP="00100A48">
            <w:pPr>
              <w:pStyle w:val="TableRow"/>
              <w:rPr>
                <w:rStyle w:val="IntenseEmphasis"/>
                <w:rFonts w:cs="Arial"/>
                <w:b/>
                <w:i w:val="0"/>
                <w:iCs w:val="0"/>
                <w:color w:val="auto"/>
                <w:sz w:val="24"/>
              </w:rPr>
            </w:pPr>
          </w:p>
        </w:tc>
        <w:tc>
          <w:tcPr>
            <w:tcW w:w="2264" w:type="dxa"/>
            <w:shd w:val="clear" w:color="auto" w:fill="F2F2F2" w:themeFill="background1" w:themeFillShade="F2"/>
          </w:tcPr>
          <w:p w14:paraId="78C0453E" w14:textId="77777777" w:rsidR="002C5491" w:rsidRPr="008F716E" w:rsidRDefault="002C5491" w:rsidP="00100A48">
            <w:pPr>
              <w:pStyle w:val="TableRow"/>
              <w:rPr>
                <w:rStyle w:val="IntenseEmphasis"/>
                <w:rFonts w:cs="Arial"/>
                <w:b/>
                <w:i w:val="0"/>
                <w:iCs w:val="0"/>
                <w:color w:val="auto"/>
                <w:sz w:val="24"/>
              </w:rPr>
            </w:pPr>
          </w:p>
        </w:tc>
        <w:tc>
          <w:tcPr>
            <w:tcW w:w="2264" w:type="dxa"/>
            <w:shd w:val="clear" w:color="auto" w:fill="F2F2F2" w:themeFill="background1" w:themeFillShade="F2"/>
          </w:tcPr>
          <w:p w14:paraId="032D5E94" w14:textId="77777777" w:rsidR="002C5491" w:rsidRPr="008F716E" w:rsidRDefault="002C5491" w:rsidP="00100A48">
            <w:pPr>
              <w:pStyle w:val="TableRow"/>
              <w:rPr>
                <w:rStyle w:val="IntenseEmphasis"/>
                <w:rFonts w:cs="Arial"/>
                <w:b/>
                <w:i w:val="0"/>
                <w:iCs w:val="0"/>
                <w:color w:val="auto"/>
                <w:sz w:val="24"/>
              </w:rPr>
            </w:pPr>
          </w:p>
        </w:tc>
      </w:tr>
      <w:tr w:rsidR="002C5491" w:rsidRPr="0044056C" w14:paraId="3AB564A3" w14:textId="77777777" w:rsidTr="003A67D4">
        <w:trPr>
          <w:jc w:val="right"/>
        </w:trPr>
        <w:tc>
          <w:tcPr>
            <w:tcW w:w="2689" w:type="dxa"/>
          </w:tcPr>
          <w:p w14:paraId="41667BA2" w14:textId="77777777" w:rsidR="002C5491" w:rsidRPr="008F716E" w:rsidRDefault="002C5491" w:rsidP="00100A48">
            <w:pPr>
              <w:pStyle w:val="TableRow"/>
              <w:rPr>
                <w:rStyle w:val="IntenseEmphasis"/>
                <w:rFonts w:cs="Arial"/>
                <w:i w:val="0"/>
                <w:iCs w:val="0"/>
                <w:color w:val="auto"/>
                <w:sz w:val="24"/>
              </w:rPr>
            </w:pPr>
            <w:r w:rsidRPr="008F716E">
              <w:rPr>
                <w:rStyle w:val="IntenseEmphasis"/>
                <w:rFonts w:cs="Arial"/>
                <w:i w:val="0"/>
                <w:iCs w:val="0"/>
                <w:color w:val="auto"/>
                <w:sz w:val="24"/>
              </w:rPr>
              <w:t>Hot Water</w:t>
            </w:r>
          </w:p>
        </w:tc>
        <w:tc>
          <w:tcPr>
            <w:tcW w:w="2263" w:type="dxa"/>
          </w:tcPr>
          <w:p w14:paraId="13A1BEE9" w14:textId="77777777" w:rsidR="002C5491" w:rsidRPr="008F716E" w:rsidRDefault="002C5491" w:rsidP="00100A48">
            <w:pPr>
              <w:pStyle w:val="TableRow"/>
              <w:rPr>
                <w:rStyle w:val="IntenseEmphasis"/>
                <w:rFonts w:cs="Arial"/>
                <w:i w:val="0"/>
                <w:iCs w:val="0"/>
                <w:color w:val="auto"/>
                <w:sz w:val="24"/>
              </w:rPr>
            </w:pPr>
          </w:p>
        </w:tc>
        <w:tc>
          <w:tcPr>
            <w:tcW w:w="2264" w:type="dxa"/>
          </w:tcPr>
          <w:p w14:paraId="3F25A7F1" w14:textId="77777777" w:rsidR="002C5491" w:rsidRPr="008F716E" w:rsidRDefault="002C5491" w:rsidP="00100A48">
            <w:pPr>
              <w:pStyle w:val="TableRow"/>
              <w:rPr>
                <w:rStyle w:val="IntenseEmphasis"/>
                <w:rFonts w:cs="Arial"/>
                <w:i w:val="0"/>
                <w:iCs w:val="0"/>
                <w:color w:val="auto"/>
                <w:sz w:val="24"/>
              </w:rPr>
            </w:pPr>
          </w:p>
        </w:tc>
        <w:tc>
          <w:tcPr>
            <w:tcW w:w="2264" w:type="dxa"/>
          </w:tcPr>
          <w:p w14:paraId="22A8A457" w14:textId="77777777" w:rsidR="002C5491" w:rsidRPr="008F716E" w:rsidRDefault="002C5491" w:rsidP="00100A48">
            <w:pPr>
              <w:pStyle w:val="TableRow"/>
              <w:rPr>
                <w:rStyle w:val="IntenseEmphasis"/>
                <w:rFonts w:cs="Arial"/>
                <w:i w:val="0"/>
                <w:iCs w:val="0"/>
                <w:color w:val="auto"/>
                <w:sz w:val="24"/>
              </w:rPr>
            </w:pPr>
          </w:p>
        </w:tc>
      </w:tr>
      <w:tr w:rsidR="002C5491" w:rsidRPr="0044056C" w14:paraId="204BA808" w14:textId="77777777" w:rsidTr="003A67D4">
        <w:trPr>
          <w:jc w:val="right"/>
        </w:trPr>
        <w:tc>
          <w:tcPr>
            <w:tcW w:w="2689" w:type="dxa"/>
          </w:tcPr>
          <w:p w14:paraId="5BE2A28C" w14:textId="77777777" w:rsidR="002C5491" w:rsidRPr="008F716E" w:rsidRDefault="002C5491" w:rsidP="00100A48">
            <w:pPr>
              <w:pStyle w:val="TableRow"/>
              <w:rPr>
                <w:rStyle w:val="IntenseEmphasis"/>
                <w:rFonts w:cs="Arial"/>
                <w:i w:val="0"/>
                <w:iCs w:val="0"/>
                <w:color w:val="auto"/>
                <w:sz w:val="24"/>
              </w:rPr>
            </w:pPr>
            <w:r w:rsidRPr="008F716E">
              <w:rPr>
                <w:rStyle w:val="IntenseEmphasis"/>
                <w:rFonts w:cs="Arial"/>
                <w:i w:val="0"/>
                <w:iCs w:val="0"/>
                <w:color w:val="auto"/>
                <w:sz w:val="24"/>
              </w:rPr>
              <w:t>Photovoltaic</w:t>
            </w:r>
          </w:p>
        </w:tc>
        <w:tc>
          <w:tcPr>
            <w:tcW w:w="2263" w:type="dxa"/>
          </w:tcPr>
          <w:p w14:paraId="2082ACD4" w14:textId="77777777" w:rsidR="002C5491" w:rsidRPr="008F716E" w:rsidRDefault="002C5491" w:rsidP="00100A48">
            <w:pPr>
              <w:pStyle w:val="TableRow"/>
              <w:rPr>
                <w:rStyle w:val="IntenseEmphasis"/>
                <w:rFonts w:cs="Arial"/>
                <w:i w:val="0"/>
                <w:iCs w:val="0"/>
                <w:color w:val="auto"/>
                <w:sz w:val="24"/>
              </w:rPr>
            </w:pPr>
          </w:p>
        </w:tc>
        <w:tc>
          <w:tcPr>
            <w:tcW w:w="2264" w:type="dxa"/>
          </w:tcPr>
          <w:p w14:paraId="502CFDEF" w14:textId="77777777" w:rsidR="002C5491" w:rsidRPr="008F716E" w:rsidRDefault="002C5491" w:rsidP="00100A48">
            <w:pPr>
              <w:pStyle w:val="TableRow"/>
              <w:rPr>
                <w:rStyle w:val="IntenseEmphasis"/>
                <w:rFonts w:cs="Arial"/>
                <w:i w:val="0"/>
                <w:iCs w:val="0"/>
                <w:color w:val="auto"/>
                <w:sz w:val="24"/>
              </w:rPr>
            </w:pPr>
          </w:p>
        </w:tc>
        <w:tc>
          <w:tcPr>
            <w:tcW w:w="2264" w:type="dxa"/>
          </w:tcPr>
          <w:p w14:paraId="69168726" w14:textId="77777777" w:rsidR="002C5491" w:rsidRPr="008F716E" w:rsidRDefault="002C5491" w:rsidP="00100A48">
            <w:pPr>
              <w:pStyle w:val="TableRow"/>
              <w:rPr>
                <w:rStyle w:val="IntenseEmphasis"/>
                <w:rFonts w:cs="Arial"/>
                <w:i w:val="0"/>
                <w:iCs w:val="0"/>
                <w:color w:val="auto"/>
                <w:sz w:val="24"/>
              </w:rPr>
            </w:pPr>
          </w:p>
        </w:tc>
      </w:tr>
      <w:tr w:rsidR="002C5491" w:rsidRPr="0044056C" w14:paraId="2BCA3A0E" w14:textId="77777777" w:rsidTr="003A67D4">
        <w:trPr>
          <w:jc w:val="right"/>
        </w:trPr>
        <w:tc>
          <w:tcPr>
            <w:tcW w:w="2689" w:type="dxa"/>
            <w:shd w:val="clear" w:color="auto" w:fill="F2F2F2" w:themeFill="background1" w:themeFillShade="F2"/>
          </w:tcPr>
          <w:p w14:paraId="1179EB9D" w14:textId="77777777" w:rsidR="002C5491" w:rsidRPr="008F716E" w:rsidRDefault="002C5491" w:rsidP="00100A48">
            <w:pPr>
              <w:pStyle w:val="TableRow"/>
              <w:rPr>
                <w:rStyle w:val="IntenseEmphasis"/>
                <w:rFonts w:cs="Arial"/>
                <w:b/>
                <w:i w:val="0"/>
                <w:iCs w:val="0"/>
                <w:color w:val="auto"/>
                <w:sz w:val="24"/>
              </w:rPr>
            </w:pPr>
            <w:r w:rsidRPr="008F716E">
              <w:rPr>
                <w:rStyle w:val="IntenseEmphasis"/>
                <w:rFonts w:cs="Arial"/>
                <w:b/>
                <w:bCs/>
                <w:i w:val="0"/>
                <w:iCs w:val="0"/>
                <w:color w:val="auto"/>
                <w:sz w:val="24"/>
              </w:rPr>
              <w:t>Water Options:</w:t>
            </w:r>
          </w:p>
        </w:tc>
        <w:tc>
          <w:tcPr>
            <w:tcW w:w="2263" w:type="dxa"/>
            <w:shd w:val="clear" w:color="auto" w:fill="F2F2F2" w:themeFill="background1" w:themeFillShade="F2"/>
          </w:tcPr>
          <w:p w14:paraId="0D509C10" w14:textId="77777777" w:rsidR="002C5491" w:rsidRPr="008F716E" w:rsidRDefault="002C5491" w:rsidP="00100A48">
            <w:pPr>
              <w:pStyle w:val="TableRow"/>
              <w:rPr>
                <w:rStyle w:val="IntenseEmphasis"/>
                <w:rFonts w:cs="Arial"/>
                <w:b/>
                <w:i w:val="0"/>
                <w:iCs w:val="0"/>
                <w:color w:val="auto"/>
                <w:sz w:val="24"/>
              </w:rPr>
            </w:pPr>
          </w:p>
        </w:tc>
        <w:tc>
          <w:tcPr>
            <w:tcW w:w="2264" w:type="dxa"/>
            <w:shd w:val="clear" w:color="auto" w:fill="F2F2F2" w:themeFill="background1" w:themeFillShade="F2"/>
          </w:tcPr>
          <w:p w14:paraId="687FC3DD" w14:textId="77777777" w:rsidR="002C5491" w:rsidRPr="008F716E" w:rsidRDefault="002C5491" w:rsidP="00100A48">
            <w:pPr>
              <w:pStyle w:val="TableRow"/>
              <w:rPr>
                <w:rStyle w:val="IntenseEmphasis"/>
                <w:rFonts w:cs="Arial"/>
                <w:b/>
                <w:i w:val="0"/>
                <w:iCs w:val="0"/>
                <w:color w:val="auto"/>
                <w:sz w:val="24"/>
              </w:rPr>
            </w:pPr>
          </w:p>
        </w:tc>
        <w:tc>
          <w:tcPr>
            <w:tcW w:w="2264" w:type="dxa"/>
            <w:shd w:val="clear" w:color="auto" w:fill="F2F2F2" w:themeFill="background1" w:themeFillShade="F2"/>
          </w:tcPr>
          <w:p w14:paraId="0889DC04" w14:textId="77777777" w:rsidR="002C5491" w:rsidRPr="008F716E" w:rsidRDefault="002C5491" w:rsidP="00100A48">
            <w:pPr>
              <w:pStyle w:val="TableRow"/>
              <w:rPr>
                <w:rStyle w:val="IntenseEmphasis"/>
                <w:rFonts w:cs="Arial"/>
                <w:b/>
                <w:i w:val="0"/>
                <w:iCs w:val="0"/>
                <w:color w:val="auto"/>
                <w:sz w:val="24"/>
              </w:rPr>
            </w:pPr>
          </w:p>
        </w:tc>
      </w:tr>
      <w:tr w:rsidR="002C5491" w:rsidRPr="0044056C" w14:paraId="47235D16" w14:textId="77777777" w:rsidTr="003A67D4">
        <w:trPr>
          <w:jc w:val="right"/>
        </w:trPr>
        <w:tc>
          <w:tcPr>
            <w:tcW w:w="2689" w:type="dxa"/>
          </w:tcPr>
          <w:p w14:paraId="0821F232" w14:textId="77777777" w:rsidR="002C5491" w:rsidRPr="008F716E" w:rsidRDefault="002C5491" w:rsidP="00100A48">
            <w:pPr>
              <w:pStyle w:val="TableRow"/>
              <w:rPr>
                <w:rStyle w:val="IntenseEmphasis"/>
                <w:rFonts w:cs="Arial"/>
                <w:i w:val="0"/>
                <w:iCs w:val="0"/>
                <w:color w:val="auto"/>
                <w:sz w:val="24"/>
              </w:rPr>
            </w:pPr>
            <w:r w:rsidRPr="008F716E">
              <w:rPr>
                <w:rStyle w:val="IntenseEmphasis"/>
                <w:rFonts w:cs="Arial"/>
                <w:i w:val="0"/>
                <w:iCs w:val="0"/>
                <w:color w:val="auto"/>
                <w:sz w:val="24"/>
              </w:rPr>
              <w:t>Hydro</w:t>
            </w:r>
          </w:p>
        </w:tc>
        <w:tc>
          <w:tcPr>
            <w:tcW w:w="2263" w:type="dxa"/>
          </w:tcPr>
          <w:p w14:paraId="19552A1B" w14:textId="77777777" w:rsidR="002C5491" w:rsidRPr="008F716E" w:rsidRDefault="002C5491" w:rsidP="00100A48">
            <w:pPr>
              <w:pStyle w:val="TableRow"/>
              <w:rPr>
                <w:rStyle w:val="IntenseEmphasis"/>
                <w:rFonts w:cs="Arial"/>
                <w:i w:val="0"/>
                <w:iCs w:val="0"/>
                <w:color w:val="auto"/>
                <w:sz w:val="24"/>
              </w:rPr>
            </w:pPr>
          </w:p>
        </w:tc>
        <w:tc>
          <w:tcPr>
            <w:tcW w:w="2264" w:type="dxa"/>
          </w:tcPr>
          <w:p w14:paraId="733CFB4A" w14:textId="77777777" w:rsidR="002C5491" w:rsidRPr="008F716E" w:rsidRDefault="002C5491" w:rsidP="00100A48">
            <w:pPr>
              <w:pStyle w:val="TableRow"/>
              <w:rPr>
                <w:rStyle w:val="IntenseEmphasis"/>
                <w:rFonts w:cs="Arial"/>
                <w:i w:val="0"/>
                <w:iCs w:val="0"/>
                <w:color w:val="auto"/>
                <w:sz w:val="24"/>
              </w:rPr>
            </w:pPr>
          </w:p>
        </w:tc>
        <w:tc>
          <w:tcPr>
            <w:tcW w:w="2264" w:type="dxa"/>
          </w:tcPr>
          <w:p w14:paraId="0581298B" w14:textId="77777777" w:rsidR="002C5491" w:rsidRPr="008F716E" w:rsidRDefault="002C5491" w:rsidP="00100A48">
            <w:pPr>
              <w:pStyle w:val="TableRow"/>
              <w:rPr>
                <w:rStyle w:val="IntenseEmphasis"/>
                <w:rFonts w:cs="Arial"/>
                <w:i w:val="0"/>
                <w:iCs w:val="0"/>
                <w:color w:val="auto"/>
                <w:sz w:val="24"/>
              </w:rPr>
            </w:pPr>
          </w:p>
        </w:tc>
      </w:tr>
      <w:tr w:rsidR="002C5491" w:rsidRPr="0044056C" w14:paraId="12BD4B5D" w14:textId="77777777" w:rsidTr="003A67D4">
        <w:trPr>
          <w:jc w:val="right"/>
        </w:trPr>
        <w:tc>
          <w:tcPr>
            <w:tcW w:w="2689" w:type="dxa"/>
          </w:tcPr>
          <w:p w14:paraId="32B6F98C" w14:textId="77777777" w:rsidR="002C5491" w:rsidRPr="008F716E" w:rsidRDefault="002C5491" w:rsidP="00100A48">
            <w:pPr>
              <w:pStyle w:val="TableRow"/>
              <w:rPr>
                <w:rStyle w:val="IntenseEmphasis"/>
                <w:rFonts w:cs="Arial"/>
                <w:i w:val="0"/>
                <w:iCs w:val="0"/>
                <w:color w:val="auto"/>
                <w:sz w:val="24"/>
              </w:rPr>
            </w:pPr>
            <w:r w:rsidRPr="008F716E">
              <w:rPr>
                <w:rStyle w:val="IntenseEmphasis"/>
                <w:rFonts w:cs="Arial"/>
                <w:i w:val="0"/>
                <w:iCs w:val="0"/>
                <w:color w:val="auto"/>
                <w:sz w:val="24"/>
              </w:rPr>
              <w:t>Tidal</w:t>
            </w:r>
          </w:p>
        </w:tc>
        <w:tc>
          <w:tcPr>
            <w:tcW w:w="2263" w:type="dxa"/>
          </w:tcPr>
          <w:p w14:paraId="3090408F" w14:textId="77777777" w:rsidR="002C5491" w:rsidRPr="008F716E" w:rsidRDefault="002C5491" w:rsidP="00100A48">
            <w:pPr>
              <w:pStyle w:val="TableRow"/>
              <w:rPr>
                <w:rStyle w:val="IntenseEmphasis"/>
                <w:rFonts w:cs="Arial"/>
                <w:i w:val="0"/>
                <w:iCs w:val="0"/>
                <w:color w:val="auto"/>
                <w:sz w:val="24"/>
              </w:rPr>
            </w:pPr>
          </w:p>
        </w:tc>
        <w:tc>
          <w:tcPr>
            <w:tcW w:w="2264" w:type="dxa"/>
          </w:tcPr>
          <w:p w14:paraId="2909797B" w14:textId="77777777" w:rsidR="002C5491" w:rsidRPr="008F716E" w:rsidRDefault="002C5491" w:rsidP="00100A48">
            <w:pPr>
              <w:pStyle w:val="TableRow"/>
              <w:rPr>
                <w:rStyle w:val="IntenseEmphasis"/>
                <w:rFonts w:cs="Arial"/>
                <w:i w:val="0"/>
                <w:iCs w:val="0"/>
                <w:color w:val="auto"/>
                <w:sz w:val="24"/>
              </w:rPr>
            </w:pPr>
          </w:p>
        </w:tc>
        <w:tc>
          <w:tcPr>
            <w:tcW w:w="2264" w:type="dxa"/>
          </w:tcPr>
          <w:p w14:paraId="6B861AC1" w14:textId="77777777" w:rsidR="002C5491" w:rsidRPr="008F716E" w:rsidRDefault="002C5491" w:rsidP="00100A48">
            <w:pPr>
              <w:pStyle w:val="TableRow"/>
              <w:rPr>
                <w:rStyle w:val="IntenseEmphasis"/>
                <w:rFonts w:cs="Arial"/>
                <w:i w:val="0"/>
                <w:iCs w:val="0"/>
                <w:color w:val="auto"/>
                <w:sz w:val="24"/>
              </w:rPr>
            </w:pPr>
          </w:p>
        </w:tc>
      </w:tr>
      <w:tr w:rsidR="002C5491" w:rsidRPr="0044056C" w14:paraId="77A1C9B2" w14:textId="77777777" w:rsidTr="003A67D4">
        <w:trPr>
          <w:jc w:val="right"/>
        </w:trPr>
        <w:tc>
          <w:tcPr>
            <w:tcW w:w="2689" w:type="dxa"/>
          </w:tcPr>
          <w:p w14:paraId="0300DBF9" w14:textId="77777777" w:rsidR="002C5491" w:rsidRPr="008F716E" w:rsidRDefault="002C5491" w:rsidP="00100A48">
            <w:pPr>
              <w:pStyle w:val="TableRow"/>
              <w:rPr>
                <w:rStyle w:val="IntenseEmphasis"/>
                <w:rFonts w:cs="Arial"/>
                <w:i w:val="0"/>
                <w:iCs w:val="0"/>
                <w:color w:val="auto"/>
                <w:sz w:val="24"/>
              </w:rPr>
            </w:pPr>
            <w:r w:rsidRPr="008F716E">
              <w:rPr>
                <w:rStyle w:val="IntenseEmphasis"/>
                <w:rFonts w:cs="Arial"/>
                <w:i w:val="0"/>
                <w:iCs w:val="0"/>
                <w:color w:val="auto"/>
                <w:sz w:val="24"/>
              </w:rPr>
              <w:t>Wave</w:t>
            </w:r>
          </w:p>
        </w:tc>
        <w:tc>
          <w:tcPr>
            <w:tcW w:w="2263" w:type="dxa"/>
          </w:tcPr>
          <w:p w14:paraId="530380E0" w14:textId="77777777" w:rsidR="002C5491" w:rsidRPr="008F716E" w:rsidRDefault="002C5491" w:rsidP="00100A48">
            <w:pPr>
              <w:pStyle w:val="TableRow"/>
              <w:rPr>
                <w:rStyle w:val="IntenseEmphasis"/>
                <w:rFonts w:cs="Arial"/>
                <w:i w:val="0"/>
                <w:iCs w:val="0"/>
                <w:color w:val="auto"/>
                <w:sz w:val="24"/>
              </w:rPr>
            </w:pPr>
          </w:p>
        </w:tc>
        <w:tc>
          <w:tcPr>
            <w:tcW w:w="2264" w:type="dxa"/>
          </w:tcPr>
          <w:p w14:paraId="4873EBAA" w14:textId="77777777" w:rsidR="002C5491" w:rsidRPr="008F716E" w:rsidRDefault="002C5491" w:rsidP="00100A48">
            <w:pPr>
              <w:pStyle w:val="TableRow"/>
              <w:rPr>
                <w:rStyle w:val="IntenseEmphasis"/>
                <w:rFonts w:cs="Arial"/>
                <w:i w:val="0"/>
                <w:iCs w:val="0"/>
                <w:color w:val="auto"/>
                <w:sz w:val="24"/>
              </w:rPr>
            </w:pPr>
          </w:p>
        </w:tc>
        <w:tc>
          <w:tcPr>
            <w:tcW w:w="2264" w:type="dxa"/>
          </w:tcPr>
          <w:p w14:paraId="2224C4E2" w14:textId="77777777" w:rsidR="002C5491" w:rsidRPr="008F716E" w:rsidRDefault="002C5491" w:rsidP="00100A48">
            <w:pPr>
              <w:pStyle w:val="TableRow"/>
              <w:rPr>
                <w:rStyle w:val="IntenseEmphasis"/>
                <w:rFonts w:cs="Arial"/>
                <w:i w:val="0"/>
                <w:iCs w:val="0"/>
                <w:color w:val="auto"/>
                <w:sz w:val="24"/>
              </w:rPr>
            </w:pPr>
          </w:p>
        </w:tc>
      </w:tr>
      <w:tr w:rsidR="002C5491" w:rsidRPr="0044056C" w14:paraId="5B153F13" w14:textId="77777777" w:rsidTr="003A67D4">
        <w:trPr>
          <w:jc w:val="right"/>
        </w:trPr>
        <w:tc>
          <w:tcPr>
            <w:tcW w:w="2689" w:type="dxa"/>
            <w:shd w:val="clear" w:color="auto" w:fill="F2F2F2" w:themeFill="background1" w:themeFillShade="F2"/>
          </w:tcPr>
          <w:p w14:paraId="14C3A954" w14:textId="77777777" w:rsidR="002C5491" w:rsidRPr="008F716E" w:rsidRDefault="002C5491" w:rsidP="00100A48">
            <w:pPr>
              <w:pStyle w:val="TableRow"/>
              <w:rPr>
                <w:rStyle w:val="IntenseEmphasis"/>
                <w:rFonts w:cs="Arial"/>
                <w:b/>
                <w:i w:val="0"/>
                <w:iCs w:val="0"/>
                <w:color w:val="auto"/>
                <w:sz w:val="24"/>
              </w:rPr>
            </w:pPr>
            <w:r w:rsidRPr="008F716E">
              <w:rPr>
                <w:rStyle w:val="IntenseEmphasis"/>
                <w:rFonts w:cs="Arial"/>
                <w:b/>
                <w:bCs/>
                <w:i w:val="0"/>
                <w:iCs w:val="0"/>
                <w:color w:val="auto"/>
                <w:sz w:val="24"/>
              </w:rPr>
              <w:t>Wind Options:</w:t>
            </w:r>
          </w:p>
        </w:tc>
        <w:tc>
          <w:tcPr>
            <w:tcW w:w="2263" w:type="dxa"/>
            <w:shd w:val="clear" w:color="auto" w:fill="F2F2F2" w:themeFill="background1" w:themeFillShade="F2"/>
          </w:tcPr>
          <w:p w14:paraId="3143B224" w14:textId="77777777" w:rsidR="002C5491" w:rsidRPr="008F716E" w:rsidRDefault="002C5491" w:rsidP="00100A48">
            <w:pPr>
              <w:pStyle w:val="TableRow"/>
              <w:rPr>
                <w:rStyle w:val="IntenseEmphasis"/>
                <w:rFonts w:cs="Arial"/>
                <w:b/>
                <w:i w:val="0"/>
                <w:iCs w:val="0"/>
                <w:color w:val="auto"/>
                <w:sz w:val="24"/>
              </w:rPr>
            </w:pPr>
          </w:p>
        </w:tc>
        <w:tc>
          <w:tcPr>
            <w:tcW w:w="2264" w:type="dxa"/>
            <w:shd w:val="clear" w:color="auto" w:fill="F2F2F2" w:themeFill="background1" w:themeFillShade="F2"/>
          </w:tcPr>
          <w:p w14:paraId="0D15D284" w14:textId="77777777" w:rsidR="002C5491" w:rsidRPr="008F716E" w:rsidRDefault="002C5491" w:rsidP="00100A48">
            <w:pPr>
              <w:pStyle w:val="TableRow"/>
              <w:rPr>
                <w:rStyle w:val="IntenseEmphasis"/>
                <w:rFonts w:cs="Arial"/>
                <w:b/>
                <w:i w:val="0"/>
                <w:iCs w:val="0"/>
                <w:color w:val="auto"/>
                <w:sz w:val="24"/>
              </w:rPr>
            </w:pPr>
          </w:p>
        </w:tc>
        <w:tc>
          <w:tcPr>
            <w:tcW w:w="2264" w:type="dxa"/>
            <w:shd w:val="clear" w:color="auto" w:fill="F2F2F2" w:themeFill="background1" w:themeFillShade="F2"/>
          </w:tcPr>
          <w:p w14:paraId="1939D7B7" w14:textId="77777777" w:rsidR="002C5491" w:rsidRPr="008F716E" w:rsidRDefault="002C5491" w:rsidP="00100A48">
            <w:pPr>
              <w:pStyle w:val="TableRow"/>
              <w:rPr>
                <w:rStyle w:val="IntenseEmphasis"/>
                <w:rFonts w:cs="Arial"/>
                <w:b/>
                <w:i w:val="0"/>
                <w:iCs w:val="0"/>
                <w:color w:val="auto"/>
                <w:sz w:val="24"/>
              </w:rPr>
            </w:pPr>
          </w:p>
        </w:tc>
      </w:tr>
      <w:tr w:rsidR="002C5491" w:rsidRPr="0044056C" w14:paraId="1CD0B5A0" w14:textId="77777777" w:rsidTr="003A67D4">
        <w:trPr>
          <w:jc w:val="right"/>
        </w:trPr>
        <w:tc>
          <w:tcPr>
            <w:tcW w:w="2689" w:type="dxa"/>
          </w:tcPr>
          <w:p w14:paraId="5921B390" w14:textId="77777777" w:rsidR="002C5491" w:rsidRPr="008F716E" w:rsidRDefault="002C5491" w:rsidP="00100A48">
            <w:pPr>
              <w:pStyle w:val="TableRow"/>
              <w:rPr>
                <w:rStyle w:val="IntenseEmphasis"/>
                <w:rFonts w:cs="Arial"/>
                <w:i w:val="0"/>
                <w:iCs w:val="0"/>
                <w:color w:val="auto"/>
                <w:sz w:val="24"/>
              </w:rPr>
            </w:pPr>
            <w:r w:rsidRPr="008F716E">
              <w:rPr>
                <w:rStyle w:val="IntenseEmphasis"/>
                <w:rFonts w:cs="Arial"/>
                <w:i w:val="0"/>
                <w:iCs w:val="0"/>
                <w:color w:val="auto"/>
                <w:sz w:val="24"/>
              </w:rPr>
              <w:t>Turbines</w:t>
            </w:r>
          </w:p>
        </w:tc>
        <w:tc>
          <w:tcPr>
            <w:tcW w:w="2263" w:type="dxa"/>
          </w:tcPr>
          <w:p w14:paraId="7CF27838" w14:textId="77777777" w:rsidR="002C5491" w:rsidRPr="008F716E" w:rsidRDefault="002C5491" w:rsidP="00100A48">
            <w:pPr>
              <w:pStyle w:val="TableRow"/>
              <w:rPr>
                <w:rStyle w:val="IntenseEmphasis"/>
                <w:rFonts w:cs="Arial"/>
                <w:i w:val="0"/>
                <w:iCs w:val="0"/>
                <w:color w:val="auto"/>
                <w:sz w:val="24"/>
              </w:rPr>
            </w:pPr>
          </w:p>
        </w:tc>
        <w:tc>
          <w:tcPr>
            <w:tcW w:w="2264" w:type="dxa"/>
          </w:tcPr>
          <w:p w14:paraId="7CFB0589" w14:textId="77777777" w:rsidR="002C5491" w:rsidRPr="008F716E" w:rsidRDefault="002C5491" w:rsidP="00100A48">
            <w:pPr>
              <w:pStyle w:val="TableRow"/>
              <w:rPr>
                <w:rStyle w:val="IntenseEmphasis"/>
                <w:rFonts w:cs="Arial"/>
                <w:i w:val="0"/>
                <w:iCs w:val="0"/>
                <w:color w:val="auto"/>
                <w:sz w:val="24"/>
              </w:rPr>
            </w:pPr>
          </w:p>
        </w:tc>
        <w:tc>
          <w:tcPr>
            <w:tcW w:w="2264" w:type="dxa"/>
          </w:tcPr>
          <w:p w14:paraId="45104916" w14:textId="77777777" w:rsidR="002C5491" w:rsidRPr="008F716E" w:rsidRDefault="002C5491" w:rsidP="00100A48">
            <w:pPr>
              <w:pStyle w:val="TableRow"/>
              <w:rPr>
                <w:rStyle w:val="IntenseEmphasis"/>
                <w:rFonts w:cs="Arial"/>
                <w:i w:val="0"/>
                <w:iCs w:val="0"/>
                <w:color w:val="auto"/>
                <w:sz w:val="24"/>
              </w:rPr>
            </w:pPr>
          </w:p>
        </w:tc>
      </w:tr>
      <w:tr w:rsidR="002C5491" w:rsidRPr="0044056C" w14:paraId="334A2AB9" w14:textId="77777777" w:rsidTr="003A67D4">
        <w:trPr>
          <w:jc w:val="right"/>
        </w:trPr>
        <w:tc>
          <w:tcPr>
            <w:tcW w:w="2689" w:type="dxa"/>
            <w:shd w:val="clear" w:color="auto" w:fill="F2F2F2" w:themeFill="background1" w:themeFillShade="F2"/>
          </w:tcPr>
          <w:p w14:paraId="0DD46C6E" w14:textId="77777777" w:rsidR="002C5491" w:rsidRPr="008F716E" w:rsidRDefault="002C5491" w:rsidP="00100A48">
            <w:pPr>
              <w:pStyle w:val="TableRow"/>
              <w:rPr>
                <w:rStyle w:val="CommentReference"/>
                <w:rFonts w:cs="Arial"/>
                <w:b/>
                <w:bCs/>
              </w:rPr>
            </w:pPr>
            <w:r w:rsidRPr="008F716E">
              <w:rPr>
                <w:rStyle w:val="CommentReference"/>
                <w:rFonts w:cs="Arial"/>
                <w:b/>
                <w:bCs/>
              </w:rPr>
              <w:t>Other Options:</w:t>
            </w:r>
          </w:p>
        </w:tc>
        <w:tc>
          <w:tcPr>
            <w:tcW w:w="2263" w:type="dxa"/>
            <w:shd w:val="clear" w:color="auto" w:fill="F2F2F2" w:themeFill="background1" w:themeFillShade="F2"/>
          </w:tcPr>
          <w:p w14:paraId="29507F5F" w14:textId="77777777" w:rsidR="002C5491" w:rsidRPr="008F716E" w:rsidRDefault="002C5491" w:rsidP="00100A48">
            <w:pPr>
              <w:pStyle w:val="TableRow"/>
              <w:rPr>
                <w:rStyle w:val="CommentReference"/>
                <w:rFonts w:cs="Arial"/>
                <w:b/>
                <w:bCs/>
              </w:rPr>
            </w:pPr>
          </w:p>
        </w:tc>
        <w:tc>
          <w:tcPr>
            <w:tcW w:w="2264" w:type="dxa"/>
            <w:shd w:val="clear" w:color="auto" w:fill="F2F2F2" w:themeFill="background1" w:themeFillShade="F2"/>
          </w:tcPr>
          <w:p w14:paraId="103316F6" w14:textId="77777777" w:rsidR="002C5491" w:rsidRPr="008F716E" w:rsidRDefault="002C5491" w:rsidP="00100A48">
            <w:pPr>
              <w:pStyle w:val="TableRow"/>
              <w:rPr>
                <w:rStyle w:val="CommentReference"/>
                <w:rFonts w:cs="Arial"/>
                <w:b/>
                <w:bCs/>
              </w:rPr>
            </w:pPr>
          </w:p>
        </w:tc>
        <w:tc>
          <w:tcPr>
            <w:tcW w:w="2264" w:type="dxa"/>
            <w:shd w:val="clear" w:color="auto" w:fill="F2F2F2" w:themeFill="background1" w:themeFillShade="F2"/>
          </w:tcPr>
          <w:p w14:paraId="13049EBB" w14:textId="77777777" w:rsidR="002C5491" w:rsidRPr="008F716E" w:rsidRDefault="002C5491" w:rsidP="00100A48">
            <w:pPr>
              <w:pStyle w:val="TableRow"/>
              <w:rPr>
                <w:rStyle w:val="CommentReference"/>
                <w:rFonts w:cs="Arial"/>
                <w:b/>
                <w:bCs/>
              </w:rPr>
            </w:pPr>
          </w:p>
        </w:tc>
      </w:tr>
    </w:tbl>
    <w:p w14:paraId="62341A82" w14:textId="1A8B59DC" w:rsidR="00D64614" w:rsidRDefault="008C7970" w:rsidP="008C7970">
      <w:pPr>
        <w:pStyle w:val="Caption"/>
      </w:pPr>
      <w:r>
        <w:t xml:space="preserve">Table </w:t>
      </w:r>
      <w:r w:rsidR="000C19B8">
        <w:fldChar w:fldCharType="begin"/>
      </w:r>
      <w:r w:rsidR="000C19B8">
        <w:instrText xml:space="preserve"> SEQ Table \* ARABIC </w:instrText>
      </w:r>
      <w:r w:rsidR="000C19B8">
        <w:fldChar w:fldCharType="separate"/>
      </w:r>
      <w:r w:rsidR="00FD4693">
        <w:rPr>
          <w:noProof/>
        </w:rPr>
        <w:t>10</w:t>
      </w:r>
      <w:r w:rsidR="000C19B8">
        <w:rPr>
          <w:noProof/>
        </w:rPr>
        <w:fldChar w:fldCharType="end"/>
      </w:r>
      <w:r>
        <w:t>: Low and zero carbon technologies</w:t>
      </w:r>
    </w:p>
    <w:p w14:paraId="55A94B52" w14:textId="02038B9D" w:rsidR="00D64614" w:rsidRDefault="00D64614">
      <w:pPr>
        <w:spacing w:after="0" w:line="240" w:lineRule="auto"/>
        <w:rPr>
          <w:b/>
          <w:bCs/>
          <w:color w:val="000000" w:themeColor="text1"/>
          <w:sz w:val="20"/>
          <w:szCs w:val="20"/>
        </w:rPr>
      </w:pPr>
    </w:p>
    <w:p w14:paraId="12660E7B" w14:textId="6EB6C334" w:rsidR="0083378B" w:rsidRDefault="0083378B" w:rsidP="0083378B">
      <w:r w:rsidRPr="0083378B">
        <w:rPr>
          <w:b/>
          <w:bCs/>
        </w:rPr>
        <w:t>Urban Greening Factor (</w:t>
      </w:r>
      <w:r w:rsidR="00106279">
        <w:rPr>
          <w:b/>
          <w:bCs/>
        </w:rPr>
        <w:t>U</w:t>
      </w:r>
      <w:r w:rsidRPr="0083378B">
        <w:rPr>
          <w:b/>
          <w:bCs/>
        </w:rPr>
        <w:t xml:space="preserve">GF) and </w:t>
      </w:r>
      <w:r w:rsidR="00940675">
        <w:rPr>
          <w:b/>
          <w:bCs/>
        </w:rPr>
        <w:t>g</w:t>
      </w:r>
      <w:r w:rsidRPr="0083378B">
        <w:rPr>
          <w:b/>
          <w:bCs/>
        </w:rPr>
        <w:t xml:space="preserve">reen </w:t>
      </w:r>
      <w:r w:rsidR="00940675">
        <w:rPr>
          <w:b/>
          <w:bCs/>
        </w:rPr>
        <w:t>i</w:t>
      </w:r>
      <w:r w:rsidRPr="0083378B">
        <w:rPr>
          <w:b/>
          <w:bCs/>
        </w:rPr>
        <w:t>nfrastructure</w:t>
      </w:r>
    </w:p>
    <w:p w14:paraId="4C4DAB08" w14:textId="2CFF6CDD" w:rsidR="0083378B" w:rsidRDefault="00FA23F8" w:rsidP="0083378B">
      <w:r w:rsidRPr="00412D35">
        <w:rPr>
          <w:noProof/>
        </w:rPr>
        <mc:AlternateContent>
          <mc:Choice Requires="wps">
            <w:drawing>
              <wp:inline distT="0" distB="0" distL="0" distR="0" wp14:anchorId="5E002630" wp14:editId="221D239D">
                <wp:extent cx="6029960" cy="2757054"/>
                <wp:effectExtent l="0" t="0" r="27940" b="247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757054"/>
                        </a:xfrm>
                        <a:prstGeom prst="rect">
                          <a:avLst/>
                        </a:prstGeom>
                        <a:solidFill>
                          <a:srgbClr val="CFDCE3"/>
                        </a:solidFill>
                        <a:ln w="9525">
                          <a:solidFill>
                            <a:srgbClr val="000000"/>
                          </a:solidFill>
                          <a:miter lim="800000"/>
                          <a:headEnd/>
                          <a:tailEnd/>
                        </a:ln>
                      </wps:spPr>
                      <wps:txbx>
                        <w:txbxContent>
                          <w:p w14:paraId="1A72E0EC" w14:textId="77777777" w:rsidR="00FA23F8" w:rsidRPr="008F716E" w:rsidRDefault="00FA23F8" w:rsidP="006C23BC">
                            <w:pPr>
                              <w:rPr>
                                <w:rFonts w:cs="Arial"/>
                              </w:rPr>
                            </w:pPr>
                            <w:r w:rsidRPr="008F716E">
                              <w:rPr>
                                <w:rFonts w:cs="Arial"/>
                              </w:rPr>
                              <w:t>[</w:t>
                            </w:r>
                            <w:r w:rsidRPr="008F716E">
                              <w:rPr>
                                <w:rFonts w:cs="Arial"/>
                                <w:b/>
                                <w:bCs/>
                              </w:rPr>
                              <w:t>Drafting note:</w:t>
                            </w:r>
                            <w:r w:rsidRPr="008F716E">
                              <w:rPr>
                                <w:rFonts w:cs="Arial"/>
                              </w:rPr>
                              <w:t xml:space="preserve"> </w:t>
                            </w:r>
                          </w:p>
                          <w:p w14:paraId="442B8D02" w14:textId="77777777" w:rsidR="00FA23F8" w:rsidRPr="008F716E" w:rsidRDefault="00FA23F8" w:rsidP="00FA23F8">
                            <w:r w:rsidRPr="008F716E">
                              <w:t>At Concept Development Options appraisal, informed by the preliminary ecological appraisal, the TA will consider the calculation within the sustainable criteria of the options scoring template and score each option in relation to its ability to meet both a biodiversity net gain to meet the higher of national planning policy (10%) or local planning authority requirements (if different) and a minimum UGF target of 0.35.</w:t>
                            </w:r>
                          </w:p>
                          <w:p w14:paraId="55CD664F" w14:textId="77777777" w:rsidR="00FA23F8" w:rsidRPr="008F716E" w:rsidRDefault="00FA23F8" w:rsidP="00FA23F8">
                            <w:r w:rsidRPr="008F716E">
                              <w:t>The TA will assess the site and the Concept Control Option to provide a brief description under 2.8.3 and to create a Landscape Strategy Plan demonstrating the proposed BNG and UGF</w:t>
                            </w:r>
                            <w:r w:rsidRPr="008F716E" w:rsidDel="00943025">
                              <w:t xml:space="preserve"> </w:t>
                            </w:r>
                            <w:r w:rsidRPr="008F716E">
                              <w:t xml:space="preserve">areas which shall be colour coded to match the areas set out in the UGF tables. The proposed Landscape Strategy Plan, BNG baseline and target shall be captured in the Feasibility Study. </w:t>
                            </w:r>
                          </w:p>
                        </w:txbxContent>
                      </wps:txbx>
                      <wps:bodyPr rot="0" vert="horz" wrap="square" lIns="91440" tIns="45720" rIns="91440" bIns="45720" anchor="t" anchorCtr="0">
                        <a:noAutofit/>
                      </wps:bodyPr>
                    </wps:wsp>
                  </a:graphicData>
                </a:graphic>
              </wp:inline>
            </w:drawing>
          </mc:Choice>
          <mc:Fallback>
            <w:pict>
              <v:shape w14:anchorId="5E002630" id="Text Box 3" o:spid="_x0000_s1053" type="#_x0000_t202" style="width:474.8pt;height:2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qaGAIAACgEAAAOAAAAZHJzL2Uyb0RvYy54bWysk9uO2yAQhu8r9R0Q940dN4eNFWe1TTZV&#10;pe1B2vYBMMYxKmYokNjp03fA3mx6uqnqC8R44J+Zb4b1bd8qchLWSdAFnU5SSoTmUEl9KOiXz/tX&#10;N5Q4z3TFFGhR0LNw9Hbz8sW6M7nIoAFVCUtQRLu8MwVtvDd5kjjeiJa5CRih0VmDbZlH0x6SyrIO&#10;1VuVZGm6SDqwlbHAhXP4dzc46Sbq17Xg/mNdO+GJKijm5uNq41qGNdmsWX6wzDSSj2mwf8iiZVJj&#10;0IvUjnlGjlb+JtVKbsFB7Scc2gTqWnIRa8Bqpukv1Tw2zIhYC8Jx5oLJ/T9Z/uH0aD5Z4vs30GMD&#10;YxHOPAD/6oiGbcP0QdxZC10jWIWBpwFZ0hmXj1cDape7IFJ276HCJrOjhyjU17YNVLBOgurYgPMF&#10;uug94fhzkWar1QJdHH3Zcr5M57MYg+VP1411/q2AloRNQS12Ncqz04PzIR2WPx0J0RwoWe2lUtGw&#10;h3KrLDkxnIDtfre9fz2q/3RMadIVdDXP5gOBv0qk8fuTRCs9jrKSbUFvLodYHrjd6yoOmmdSDXtM&#10;WekRZGA3UPR92RNZBQ4hQgBbQnVGtBaG0cWnhpsG7HdKOhzbgrpvR2YFJeqdxvasprNZmPNozObL&#10;DA177SmvPUxzlCqop2TYbn18GwGchjtsYy0j4OdMxpxxHCP38emEeb+246nnB775AQAA//8DAFBL&#10;AwQUAAYACAAAACEA9BpeC90AAAAFAQAADwAAAGRycy9kb3ducmV2LnhtbEyPwU7DMBBE70j8g7VI&#10;3KhDiSoa4lQI0UNOUVtA4raNlyQQr6PYTQxfj+ECl5VGM5p5m2+C6cVEo+ssK7heJCCIa6s7bhQ8&#10;HbZXtyCcR9bYWyYFn+RgU5yf5ZhpO/OOpr1vRCxhl6GC1vshk9LVLRl0CzsQR+/NjgZ9lGMj9Yhz&#10;LDe9XCbJShrsOC60ONBDS/XH/mQUVNvqtcNQ7srHL/Nezs/TiwuVUpcX4f4OhKfg/8Lwgx/RoYhM&#10;R3ti7USvID7if2/01ul6BeKoIL1JlyCLXP6nL74BAAD//wMAUEsBAi0AFAAGAAgAAAAhALaDOJL+&#10;AAAA4QEAABMAAAAAAAAAAAAAAAAAAAAAAFtDb250ZW50X1R5cGVzXS54bWxQSwECLQAUAAYACAAA&#10;ACEAOP0h/9YAAACUAQAACwAAAAAAAAAAAAAAAAAvAQAAX3JlbHMvLnJlbHNQSwECLQAUAAYACAAA&#10;ACEADq46mhgCAAAoBAAADgAAAAAAAAAAAAAAAAAuAgAAZHJzL2Uyb0RvYy54bWxQSwECLQAUAAYA&#10;CAAAACEA9BpeC90AAAAFAQAADwAAAAAAAAAAAAAAAAByBAAAZHJzL2Rvd25yZXYueG1sUEsFBgAA&#10;AAAEAAQA8wAAAHwFAAAAAA==&#10;" fillcolor="#cfdce3">
                <v:textbox>
                  <w:txbxContent>
                    <w:p w14:paraId="1A72E0EC" w14:textId="77777777" w:rsidR="00FA23F8" w:rsidRPr="008F716E" w:rsidRDefault="00FA23F8" w:rsidP="006C23BC">
                      <w:pPr>
                        <w:rPr>
                          <w:rFonts w:cs="Arial"/>
                        </w:rPr>
                      </w:pPr>
                      <w:r w:rsidRPr="008F716E">
                        <w:rPr>
                          <w:rFonts w:cs="Arial"/>
                        </w:rPr>
                        <w:t>[</w:t>
                      </w:r>
                      <w:r w:rsidRPr="008F716E">
                        <w:rPr>
                          <w:rFonts w:cs="Arial"/>
                          <w:b/>
                          <w:bCs/>
                        </w:rPr>
                        <w:t>Drafting note:</w:t>
                      </w:r>
                      <w:r w:rsidRPr="008F716E">
                        <w:rPr>
                          <w:rFonts w:cs="Arial"/>
                        </w:rPr>
                        <w:t xml:space="preserve"> </w:t>
                      </w:r>
                    </w:p>
                    <w:p w14:paraId="442B8D02" w14:textId="77777777" w:rsidR="00FA23F8" w:rsidRPr="008F716E" w:rsidRDefault="00FA23F8" w:rsidP="00FA23F8">
                      <w:r w:rsidRPr="008F716E">
                        <w:t>At Concept Development Options appraisal, informed by the preliminary ecological appraisal, the TA will consider the calculation within the sustainable criteria of the options scoring template and score each option in relation to its ability to meet both a biodiversity net gain to meet the higher of national planning policy (10%) or local planning authority requirements (if different) and a minimum UGF target of 0.35.</w:t>
                      </w:r>
                    </w:p>
                    <w:p w14:paraId="55CD664F" w14:textId="77777777" w:rsidR="00FA23F8" w:rsidRPr="008F716E" w:rsidRDefault="00FA23F8" w:rsidP="00FA23F8">
                      <w:r w:rsidRPr="008F716E">
                        <w:t>The TA will assess the site and the Concept Control Option to provide a brief description under 2.8.3 and to create a Landscape Strategy Plan demonstrating the proposed BNG and UGF</w:t>
                      </w:r>
                      <w:r w:rsidRPr="008F716E" w:rsidDel="00943025">
                        <w:t xml:space="preserve"> </w:t>
                      </w:r>
                      <w:r w:rsidRPr="008F716E">
                        <w:t xml:space="preserve">areas which shall be colour coded to match the areas set out in the UGF tables. The proposed Landscape Strategy Plan, BNG baseline and target shall be captured in the Feasibility Study. </w:t>
                      </w:r>
                    </w:p>
                  </w:txbxContent>
                </v:textbox>
                <w10:anchorlock/>
              </v:shape>
            </w:pict>
          </mc:Fallback>
        </mc:AlternateContent>
      </w:r>
    </w:p>
    <w:p w14:paraId="61C36F59" w14:textId="423A3296" w:rsidR="00D43CC3" w:rsidRDefault="00E86366">
      <w:pPr>
        <w:spacing w:after="0" w:line="240" w:lineRule="auto"/>
      </w:pPr>
      <w:r w:rsidRPr="00113D8F">
        <w:rPr>
          <w:noProof/>
        </w:rPr>
        <w:lastRenderedPageBreak/>
        <mc:AlternateContent>
          <mc:Choice Requires="wps">
            <w:drawing>
              <wp:inline distT="0" distB="0" distL="0" distR="0" wp14:anchorId="103928D1" wp14:editId="5BFEAAA7">
                <wp:extent cx="6016487" cy="4314092"/>
                <wp:effectExtent l="0" t="0" r="22860" b="10795"/>
                <wp:docPr id="1382525747" name="Text Box 1382525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4314092"/>
                        </a:xfrm>
                        <a:prstGeom prst="rect">
                          <a:avLst/>
                        </a:prstGeom>
                        <a:solidFill>
                          <a:srgbClr val="CFDCE3"/>
                        </a:solidFill>
                        <a:ln w="9525">
                          <a:solidFill>
                            <a:srgbClr val="000000"/>
                          </a:solidFill>
                          <a:miter lim="800000"/>
                          <a:headEnd/>
                          <a:tailEnd/>
                        </a:ln>
                      </wps:spPr>
                      <wps:txbx>
                        <w:txbxContent>
                          <w:p w14:paraId="05A8D89A" w14:textId="77777777" w:rsidR="00E86366" w:rsidRPr="008F716E" w:rsidRDefault="00E86366" w:rsidP="00E86366">
                            <w:pPr>
                              <w:rPr>
                                <w:b/>
                                <w:bCs/>
                              </w:rPr>
                            </w:pPr>
                            <w:r w:rsidRPr="008F716E">
                              <w:rPr>
                                <w:b/>
                                <w:bCs/>
                              </w:rPr>
                              <w:t>Drafting note continued:</w:t>
                            </w:r>
                          </w:p>
                          <w:p w14:paraId="39DAF374" w14:textId="77777777" w:rsidR="00E86366" w:rsidRPr="008F716E" w:rsidRDefault="00E86366" w:rsidP="00E86366">
                            <w:r w:rsidRPr="008F716E">
                              <w:t>At Feasibility the TA shall:</w:t>
                            </w:r>
                          </w:p>
                          <w:p w14:paraId="1FBA8E39" w14:textId="77777777" w:rsidR="00E86366" w:rsidRPr="008F716E" w:rsidRDefault="00E86366" w:rsidP="00E86366">
                            <w:pPr>
                              <w:pStyle w:val="ListParagraph"/>
                            </w:pPr>
                            <w:r w:rsidRPr="008F716E">
                              <w:t>Utilise Natural England’s Urban Greening Factor guidance to develop the Landscape Strategy Plan and schedule of the proposals.</w:t>
                            </w:r>
                          </w:p>
                          <w:p w14:paraId="52EED575" w14:textId="77777777" w:rsidR="00E86366" w:rsidRPr="008F716E" w:rsidRDefault="00E86366" w:rsidP="00E86366">
                            <w:pPr>
                              <w:pStyle w:val="ListParagraph"/>
                            </w:pPr>
                            <w:r w:rsidRPr="008F716E">
                              <w:t>Establish site habitat baseline and target for biodiversity net gain using the preliminary ecological appraisal and demonstrated through the Biodiversity Metric (the latest version).</w:t>
                            </w:r>
                          </w:p>
                          <w:p w14:paraId="2F7FBE8D" w14:textId="77777777" w:rsidR="00E86366" w:rsidRPr="008F716E" w:rsidRDefault="00E86366" w:rsidP="00E86366">
                            <w:pPr>
                              <w:pStyle w:val="ListParagraph"/>
                            </w:pPr>
                            <w:r w:rsidRPr="008F716E">
                              <w:t>Consider what opportunities across the site can be incorporated into the funded project to encourage shading from trees/planting to reduce ambient outdoor air temperature, flood regulation and natural outdoor covered spaces etc.</w:t>
                            </w:r>
                          </w:p>
                          <w:p w14:paraId="52BDE0EB" w14:textId="77777777" w:rsidR="00E86366" w:rsidRPr="008F716E" w:rsidRDefault="00E86366" w:rsidP="00E86366">
                            <w:pPr>
                              <w:pStyle w:val="ListParagraph"/>
                            </w:pPr>
                            <w:r w:rsidRPr="008F716E">
                              <w:t>Utilise the Biodiversity Metric and UGF tools as an iterative process, establishing corresponding targets for the site to be achieved as part of the Project Brief.</w:t>
                            </w:r>
                          </w:p>
                          <w:p w14:paraId="596A6BF7" w14:textId="77777777" w:rsidR="00E86366" w:rsidRPr="008F716E" w:rsidRDefault="00E86366" w:rsidP="00E86366">
                            <w:pPr>
                              <w:pStyle w:val="ListParagraph"/>
                            </w:pPr>
                            <w:r w:rsidRPr="008F716E">
                              <w:t>Ensure the site is not negatively impacted by the works.</w:t>
                            </w:r>
                          </w:p>
                          <w:p w14:paraId="62BCBF57" w14:textId="77777777" w:rsidR="00E86366" w:rsidRPr="008F716E" w:rsidRDefault="00E86366" w:rsidP="00E86366">
                            <w:pPr>
                              <w:pStyle w:val="ListParagraph"/>
                            </w:pPr>
                            <w:r w:rsidRPr="008F716E">
                              <w:t>Ensure all sites achieve a minimum UGF target of 0.35.</w:t>
                            </w:r>
                          </w:p>
                          <w:p w14:paraId="7E0559EC" w14:textId="3EBDD98C" w:rsidR="00E86366" w:rsidRPr="008F716E" w:rsidRDefault="00E86366" w:rsidP="00E86366">
                            <w:pPr>
                              <w:pStyle w:val="ListParagraph"/>
                            </w:pPr>
                            <w:r w:rsidRPr="008F716E">
                              <w:t xml:space="preserve">List the necessary biodiversity enhancements required within the Project Brief (refer to </w:t>
                            </w:r>
                            <w:r w:rsidR="00A217CB" w:rsidRPr="008F716E">
                              <w:t xml:space="preserve">section on </w:t>
                            </w:r>
                            <w:hyperlink w:anchor="_3.12_Sustainability_requirements" w:history="1">
                              <w:r w:rsidR="00ED4706">
                                <w:rPr>
                                  <w:rStyle w:val="Hyperlink"/>
                                </w:rPr>
                                <w:t>S</w:t>
                              </w:r>
                              <w:r w:rsidR="00A217CB" w:rsidRPr="008F716E">
                                <w:rPr>
                                  <w:rStyle w:val="Hyperlink"/>
                                </w:rPr>
                                <w:t>ustainability requirements</w:t>
                              </w:r>
                            </w:hyperlink>
                            <w:r w:rsidRPr="008F716E">
                              <w:t>). This section shall capture the BNG baseline and target.]</w:t>
                            </w:r>
                          </w:p>
                          <w:p w14:paraId="3C7E4874" w14:textId="61FF55AC" w:rsidR="00E86366" w:rsidRPr="00E86366" w:rsidRDefault="00E86366" w:rsidP="00E86366">
                            <w:pPr>
                              <w:rPr>
                                <w:i/>
                                <w:iCs/>
                              </w:rPr>
                            </w:pPr>
                          </w:p>
                        </w:txbxContent>
                      </wps:txbx>
                      <wps:bodyPr rot="0" vert="horz" wrap="square" lIns="91440" tIns="45720" rIns="91440" bIns="45720" anchor="t" anchorCtr="0">
                        <a:noAutofit/>
                      </wps:bodyPr>
                    </wps:wsp>
                  </a:graphicData>
                </a:graphic>
              </wp:inline>
            </w:drawing>
          </mc:Choice>
          <mc:Fallback>
            <w:pict>
              <v:shape w14:anchorId="103928D1" id="Text Box 1382525747" o:spid="_x0000_s1054" type="#_x0000_t202" style="width:473.75pt;height:3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rvGgIAACgEAAAOAAAAZHJzL2Uyb0RvYy54bWysU9tu2zAMfR+wfxD0vvhSJ02MOEWXNMOA&#10;7gJ0+wBZlmNhsuhJSuzu60vJbprdXob5QRBN6pA8PFzfDK0iJ2GsBF3QZBZTIjSHSupDQb9+2b9Z&#10;UmId0xVToEVBH4WlN5vXr9Z9l4sUGlCVMARBtM37rqCNc10eRZY3omV2Bp3Q6KzBtMyhaQ5RZViP&#10;6K2K0jheRD2YqjPAhbX4dzc66Sbg17Xg7lNdW+GIKijW5sJpwln6M9qsWX4wrGskn8pg/1BFy6TG&#10;pGeoHXOMHI38DaqV3ICF2s04tBHUteQi9IDdJPEv3Tw0rBOhFyTHdmea7P+D5R9PD91nQ9zwFgYc&#10;YGjCdvfAv1miYdswfRC3xkDfCFZh4sRTFvWdzaennmqbWw9S9h+gwiGzo4MANNSm9axgnwTRcQCP&#10;Z9LF4AjHn4s4WWTLa0o4+rKrJItXacjB8ufnnbHunYCW+EtBDU41wLPTvXW+HJY/h/hsFpSs9lKp&#10;YJhDuVWGnBgqYLvfbe+uJvSfwpQmfUFX83Q+MvBXiDh8f4JopUMpK9kWdHkOYrnn7U5XQWiOSTXe&#10;sWSlJyI9dyOLbigHIquCpkufwRNbQvWI1BoYpYurhpcGzA9KepRtQe33IzOCEvVe43hWSZZ5nQcj&#10;m1+naJhLT3npYZojVEEdJeN168JueOI03OIYaxkIfqlkqhnlGHifVsfr/dIOUS8LvnkCAAD//wMA&#10;UEsDBBQABgAIAAAAIQBtyBkh3gAAAAUBAAAPAAAAZHJzL2Rvd25yZXYueG1sTI/NTsMwEITvSLyD&#10;tUjcWgdUWhriVAjRQ05Ry4/EbRsvSSBeR7GbGJ6+hgtcVhrNaObbbBNMJ0YaXGtZwdU8AUFcWd1y&#10;reD5aTu7BeE8ssbOMin4Igeb/Pwsw1TbiXc07n0tYgm7FBU03veplK5qyKCb2544eu92MOijHGqp&#10;B5xiuenkdZIspcGW40KDPT00VH3uj0ZBuS3fWgzFrnj8Nh/F9DK+ulAqdXkR7u9AeAr+Lww/+BEd&#10;8sh0sEfWTnQK4iP+90ZvvVjdgDgoWK7WC5B5Jv/T5ycAAAD//wMAUEsBAi0AFAAGAAgAAAAhALaD&#10;OJL+AAAA4QEAABMAAAAAAAAAAAAAAAAAAAAAAFtDb250ZW50X1R5cGVzXS54bWxQSwECLQAUAAYA&#10;CAAAACEAOP0h/9YAAACUAQAACwAAAAAAAAAAAAAAAAAvAQAAX3JlbHMvLnJlbHNQSwECLQAUAAYA&#10;CAAAACEAzzAa7xoCAAAoBAAADgAAAAAAAAAAAAAAAAAuAgAAZHJzL2Uyb0RvYy54bWxQSwECLQAU&#10;AAYACAAAACEAbcgZId4AAAAFAQAADwAAAAAAAAAAAAAAAAB0BAAAZHJzL2Rvd25yZXYueG1sUEsF&#10;BgAAAAAEAAQA8wAAAH8FAAAAAA==&#10;" fillcolor="#cfdce3">
                <v:textbox>
                  <w:txbxContent>
                    <w:p w14:paraId="05A8D89A" w14:textId="77777777" w:rsidR="00E86366" w:rsidRPr="008F716E" w:rsidRDefault="00E86366" w:rsidP="00E86366">
                      <w:pPr>
                        <w:rPr>
                          <w:b/>
                          <w:bCs/>
                        </w:rPr>
                      </w:pPr>
                      <w:r w:rsidRPr="008F716E">
                        <w:rPr>
                          <w:b/>
                          <w:bCs/>
                        </w:rPr>
                        <w:t>Drafting note continued:</w:t>
                      </w:r>
                    </w:p>
                    <w:p w14:paraId="39DAF374" w14:textId="77777777" w:rsidR="00E86366" w:rsidRPr="008F716E" w:rsidRDefault="00E86366" w:rsidP="00E86366">
                      <w:r w:rsidRPr="008F716E">
                        <w:t>At Feasibility the TA shall:</w:t>
                      </w:r>
                    </w:p>
                    <w:p w14:paraId="1FBA8E39" w14:textId="77777777" w:rsidR="00E86366" w:rsidRPr="008F716E" w:rsidRDefault="00E86366" w:rsidP="00E86366">
                      <w:pPr>
                        <w:pStyle w:val="ListParagraph"/>
                      </w:pPr>
                      <w:r w:rsidRPr="008F716E">
                        <w:t>Utilise Natural England’s Urban Greening Factor guidance to develop the Landscape Strategy Plan and schedule of the proposals.</w:t>
                      </w:r>
                    </w:p>
                    <w:p w14:paraId="52EED575" w14:textId="77777777" w:rsidR="00E86366" w:rsidRPr="008F716E" w:rsidRDefault="00E86366" w:rsidP="00E86366">
                      <w:pPr>
                        <w:pStyle w:val="ListParagraph"/>
                      </w:pPr>
                      <w:r w:rsidRPr="008F716E">
                        <w:t>Establish site habitat baseline and target for biodiversity net gain using the preliminary ecological appraisal and demonstrated through the Biodiversity Metric (the latest version).</w:t>
                      </w:r>
                    </w:p>
                    <w:p w14:paraId="2F7FBE8D" w14:textId="77777777" w:rsidR="00E86366" w:rsidRPr="008F716E" w:rsidRDefault="00E86366" w:rsidP="00E86366">
                      <w:pPr>
                        <w:pStyle w:val="ListParagraph"/>
                      </w:pPr>
                      <w:r w:rsidRPr="008F716E">
                        <w:t>Consider what opportunities across the site can be incorporated into the funded project to encourage shading from trees/planting to reduce ambient outdoor air temperature, flood regulation and natural outdoor covered spaces etc.</w:t>
                      </w:r>
                    </w:p>
                    <w:p w14:paraId="52BDE0EB" w14:textId="77777777" w:rsidR="00E86366" w:rsidRPr="008F716E" w:rsidRDefault="00E86366" w:rsidP="00E86366">
                      <w:pPr>
                        <w:pStyle w:val="ListParagraph"/>
                      </w:pPr>
                      <w:r w:rsidRPr="008F716E">
                        <w:t>Utilise the Biodiversity Metric and UGF tools as an iterative process, establishing corresponding targets for the site to be achieved as part of the Project Brief.</w:t>
                      </w:r>
                    </w:p>
                    <w:p w14:paraId="596A6BF7" w14:textId="77777777" w:rsidR="00E86366" w:rsidRPr="008F716E" w:rsidRDefault="00E86366" w:rsidP="00E86366">
                      <w:pPr>
                        <w:pStyle w:val="ListParagraph"/>
                      </w:pPr>
                      <w:r w:rsidRPr="008F716E">
                        <w:t>Ensure the site is not negatively impacted by the works.</w:t>
                      </w:r>
                    </w:p>
                    <w:p w14:paraId="62BCBF57" w14:textId="77777777" w:rsidR="00E86366" w:rsidRPr="008F716E" w:rsidRDefault="00E86366" w:rsidP="00E86366">
                      <w:pPr>
                        <w:pStyle w:val="ListParagraph"/>
                      </w:pPr>
                      <w:r w:rsidRPr="008F716E">
                        <w:t>Ensure all sites achieve a minimum UGF target of 0.35.</w:t>
                      </w:r>
                    </w:p>
                    <w:p w14:paraId="7E0559EC" w14:textId="3EBDD98C" w:rsidR="00E86366" w:rsidRPr="008F716E" w:rsidRDefault="00E86366" w:rsidP="00E86366">
                      <w:pPr>
                        <w:pStyle w:val="ListParagraph"/>
                      </w:pPr>
                      <w:r w:rsidRPr="008F716E">
                        <w:t xml:space="preserve">List the necessary biodiversity enhancements required within the Project Brief (refer to </w:t>
                      </w:r>
                      <w:r w:rsidR="00A217CB" w:rsidRPr="008F716E">
                        <w:t xml:space="preserve">section on </w:t>
                      </w:r>
                      <w:hyperlink w:anchor="_3.12_Sustainability_requirements" w:history="1">
                        <w:r w:rsidR="00ED4706">
                          <w:rPr>
                            <w:rStyle w:val="Hyperlink"/>
                          </w:rPr>
                          <w:t>S</w:t>
                        </w:r>
                        <w:r w:rsidR="00A217CB" w:rsidRPr="008F716E">
                          <w:rPr>
                            <w:rStyle w:val="Hyperlink"/>
                          </w:rPr>
                          <w:t>ustainability requirements</w:t>
                        </w:r>
                      </w:hyperlink>
                      <w:r w:rsidRPr="008F716E">
                        <w:t>). This section shall capture the BNG baseline and target.]</w:t>
                      </w:r>
                    </w:p>
                    <w:p w14:paraId="3C7E4874" w14:textId="61FF55AC" w:rsidR="00E86366" w:rsidRPr="00E86366" w:rsidRDefault="00E86366" w:rsidP="00E86366">
                      <w:pPr>
                        <w:rPr>
                          <w:i/>
                          <w:iCs/>
                        </w:rPr>
                      </w:pPr>
                    </w:p>
                  </w:txbxContent>
                </v:textbox>
                <w10:anchorlock/>
              </v:shape>
            </w:pict>
          </mc:Fallback>
        </mc:AlternateContent>
      </w:r>
    </w:p>
    <w:p w14:paraId="79DCF63B" w14:textId="77777777" w:rsidR="00E86366" w:rsidRDefault="00E86366">
      <w:pPr>
        <w:spacing w:after="0" w:line="240" w:lineRule="auto"/>
      </w:pPr>
    </w:p>
    <w:p w14:paraId="26F08078" w14:textId="404D6FDA" w:rsidR="00FA23F8" w:rsidRPr="008F716E" w:rsidRDefault="00FA23F8" w:rsidP="007324EA">
      <w:r w:rsidRPr="008F716E">
        <w:t>2.</w:t>
      </w:r>
      <w:r w:rsidR="00BE6052" w:rsidRPr="008F716E">
        <w:t>8</w:t>
      </w:r>
      <w:r w:rsidRPr="008F716E">
        <w:t>.3</w:t>
      </w:r>
      <w:r w:rsidR="00525A02" w:rsidRPr="008F716E">
        <w:t xml:space="preserve"> The following potential areas of improvement to encourage biodiversity net gain and urban greening have been identified including where BNG shall be delivered [insert detail of where BNG shall be delivered (i.e., on-site), and if not on-site, providing evidence as to why it cannot be delivered on site]. [PM_35_40_08]</w:t>
      </w:r>
    </w:p>
    <w:p w14:paraId="7C87CC88" w14:textId="36061814" w:rsidR="008C1946" w:rsidRPr="008F716E" w:rsidRDefault="00910C95" w:rsidP="007324EA">
      <w:r w:rsidRPr="008F716E">
        <w:t>2.</w:t>
      </w:r>
      <w:r w:rsidR="00BE6052" w:rsidRPr="008F716E">
        <w:t>8</w:t>
      </w:r>
      <w:r w:rsidRPr="008F716E">
        <w:t>.4 The existing site has been assessed utilising the Biodiversity Metric (latest version) to establish the required baseline and BNG target as demonstrated by the Landscape Strategy Plan. The results from the Biodiversity Metric are as below [TA to insert table directly from the Biodiversity Metric]: [PM_35_40_08]</w:t>
      </w:r>
    </w:p>
    <w:p w14:paraId="0C5298B8" w14:textId="4A398AB8" w:rsidR="00AA7946" w:rsidRPr="008F716E" w:rsidRDefault="00AA7946" w:rsidP="00B72D77">
      <w:pPr>
        <w:jc w:val="center"/>
      </w:pPr>
      <w:r w:rsidRPr="008F716E">
        <w:t>[</w:t>
      </w:r>
      <w:r w:rsidR="009B395E" w:rsidRPr="008F716E">
        <w:t>Biodiversity metric results table to be inserted here</w:t>
      </w:r>
      <w:r w:rsidRPr="008F716E">
        <w:t>]</w:t>
      </w:r>
    </w:p>
    <w:p w14:paraId="14496A67" w14:textId="016945AB" w:rsidR="009B395E" w:rsidRDefault="009B395E" w:rsidP="009B395E">
      <w:pPr>
        <w:pStyle w:val="Caption"/>
      </w:pPr>
      <w:r>
        <w:t xml:space="preserve">Table </w:t>
      </w:r>
      <w:r w:rsidR="000C19B8">
        <w:fldChar w:fldCharType="begin"/>
      </w:r>
      <w:r w:rsidR="000C19B8">
        <w:instrText xml:space="preserve"> SEQ Table \* ARABIC </w:instrText>
      </w:r>
      <w:r w:rsidR="000C19B8">
        <w:fldChar w:fldCharType="separate"/>
      </w:r>
      <w:r w:rsidR="00FD4693">
        <w:rPr>
          <w:noProof/>
        </w:rPr>
        <w:t>11</w:t>
      </w:r>
      <w:r w:rsidR="000C19B8">
        <w:rPr>
          <w:noProof/>
        </w:rPr>
        <w:fldChar w:fldCharType="end"/>
      </w:r>
      <w:r>
        <w:t>: Biodiversity metric baseline and target results</w:t>
      </w:r>
    </w:p>
    <w:p w14:paraId="05CFCBE6" w14:textId="77777777" w:rsidR="00A217CB" w:rsidRDefault="00A217CB">
      <w:pPr>
        <w:spacing w:after="0" w:line="240" w:lineRule="auto"/>
        <w:rPr>
          <w:b/>
          <w:bCs/>
        </w:rPr>
      </w:pPr>
      <w:r>
        <w:rPr>
          <w:b/>
          <w:bCs/>
        </w:rPr>
        <w:br w:type="page"/>
      </w:r>
    </w:p>
    <w:p w14:paraId="00BA3247" w14:textId="35B542C8" w:rsidR="00AA7946" w:rsidRPr="00B123F6" w:rsidRDefault="00B123F6" w:rsidP="00AA7946">
      <w:pPr>
        <w:rPr>
          <w:b/>
          <w:bCs/>
        </w:rPr>
      </w:pPr>
      <w:r w:rsidRPr="00B123F6">
        <w:rPr>
          <w:b/>
          <w:bCs/>
        </w:rPr>
        <w:lastRenderedPageBreak/>
        <w:t>Other sustainability strategies</w:t>
      </w:r>
    </w:p>
    <w:p w14:paraId="7EAF2C21" w14:textId="77777777" w:rsidR="0009536D" w:rsidRDefault="0009536D" w:rsidP="00AA7946">
      <w:r w:rsidRPr="006557ED">
        <w:rPr>
          <w:noProof/>
        </w:rPr>
        <mc:AlternateContent>
          <mc:Choice Requires="wps">
            <w:drawing>
              <wp:inline distT="0" distB="0" distL="0" distR="0" wp14:anchorId="573EA5F2" wp14:editId="68ECBCDA">
                <wp:extent cx="6029960" cy="1911048"/>
                <wp:effectExtent l="0" t="0" r="27940" b="13335"/>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911048"/>
                        </a:xfrm>
                        <a:prstGeom prst="rect">
                          <a:avLst/>
                        </a:prstGeom>
                        <a:solidFill>
                          <a:srgbClr val="CFDCE3"/>
                        </a:solidFill>
                        <a:ln w="9525">
                          <a:solidFill>
                            <a:srgbClr val="000000"/>
                          </a:solidFill>
                          <a:miter lim="800000"/>
                          <a:headEnd/>
                          <a:tailEnd/>
                        </a:ln>
                      </wps:spPr>
                      <wps:txbx>
                        <w:txbxContent>
                          <w:p w14:paraId="65D87F33" w14:textId="77777777" w:rsidR="00321B83" w:rsidRPr="008F716E" w:rsidRDefault="0009536D" w:rsidP="00B72D77">
                            <w:pPr>
                              <w:rPr>
                                <w:iCs/>
                              </w:rPr>
                            </w:pPr>
                            <w:r w:rsidRPr="008F716E">
                              <w:rPr>
                                <w:rFonts w:cs="Arial"/>
                                <w:iCs/>
                              </w:rPr>
                              <w:t>[</w:t>
                            </w:r>
                            <w:r w:rsidRPr="008F716E">
                              <w:rPr>
                                <w:rFonts w:cs="Arial"/>
                                <w:b/>
                                <w:bCs/>
                                <w:iCs/>
                              </w:rPr>
                              <w:t>Drafting note:</w:t>
                            </w:r>
                            <w:r w:rsidRPr="008F716E">
                              <w:rPr>
                                <w:iCs/>
                              </w:rPr>
                              <w:t xml:space="preserve"> </w:t>
                            </w:r>
                          </w:p>
                          <w:p w14:paraId="6BA37BD3" w14:textId="6691A8F4" w:rsidR="0009536D" w:rsidRPr="008F716E" w:rsidRDefault="0009536D" w:rsidP="00B72D77">
                            <w:pPr>
                              <w:rPr>
                                <w:iCs/>
                              </w:rPr>
                            </w:pPr>
                            <w:r w:rsidRPr="008F716E">
                              <w:rPr>
                                <w:iCs/>
                              </w:rPr>
                              <w:t>The TA shall identify and list any sustainability strategies that requiring briefing, not listed above</w:t>
                            </w:r>
                            <w:r w:rsidR="00B72D77" w:rsidRPr="008F716E">
                              <w:rPr>
                                <w:iCs/>
                              </w:rPr>
                              <w:t xml:space="preserve"> e.g., </w:t>
                            </w:r>
                            <w:r w:rsidRPr="008F716E">
                              <w:rPr>
                                <w:iCs/>
                              </w:rPr>
                              <w:t>operational requirements for metering and sub-metering strategy?</w:t>
                            </w:r>
                          </w:p>
                          <w:p w14:paraId="12B70B1B" w14:textId="351C892B" w:rsidR="0009536D" w:rsidRPr="008F716E" w:rsidRDefault="0009536D" w:rsidP="00B72D77">
                            <w:pPr>
                              <w:rPr>
                                <w:iCs/>
                              </w:rPr>
                            </w:pPr>
                            <w:r w:rsidRPr="008F716E">
                              <w:rPr>
                                <w:iCs/>
                              </w:rPr>
                              <w:t>Any specific requirements resulting from the rationale behind the location of car parking facilities, user centred design and movement patterns to and from the buildings and site to avoid unnecessary hard landscaping immediately adjacent the building perimeter. The TA to extend, edit or delete as required.</w:t>
                            </w:r>
                            <w:r w:rsidRPr="008F716E">
                              <w:rPr>
                                <w:rFonts w:cs="Arial"/>
                                <w:iCs/>
                              </w:rPr>
                              <w:t>]</w:t>
                            </w:r>
                          </w:p>
                        </w:txbxContent>
                      </wps:txbx>
                      <wps:bodyPr rot="0" vert="horz" wrap="square" lIns="91440" tIns="45720" rIns="91440" bIns="45720" anchor="t" anchorCtr="0">
                        <a:noAutofit/>
                      </wps:bodyPr>
                    </wps:wsp>
                  </a:graphicData>
                </a:graphic>
              </wp:inline>
            </w:drawing>
          </mc:Choice>
          <mc:Fallback>
            <w:pict>
              <v:shape w14:anchorId="573EA5F2" id="Text Box 94" o:spid="_x0000_s1055" type="#_x0000_t202" style="width:474.8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jVGQIAACgEAAAOAAAAZHJzL2Uyb0RvYy54bWysU9tu2zAMfR+wfxD0vviyJIuNOEWXNMOA&#10;7gJ0+wBZlmNhsuhJSuzs60vJbprdXob5QRBN6pA8PFzfDK0iJ2GsBF3QZBZTIjSHSupDQb9+2b9a&#10;UWId0xVToEVBz8LSm83LF+u+y0UKDahKGIIg2uZ9V9DGuS6PIssb0TI7g05odNZgWubQNIeoMqxH&#10;9FZFaRwvox5M1Rngwlr8uxuddBPw61pw96murXBEFRRrc+E04Sz9GW3WLD8Y1jWST2Wwf6iiZVJj&#10;0gvUjjlGjkb+BtVKbsBC7WYc2gjqWnIResBukviXbh4a1onQC5JjuwtN9v/B8o+nh+6zIW54CwMO&#10;MDRhu3vg3yzRsG2YPohbY6BvBKswceIpi/rO5tNTT7XNrQcp+w9Q4ZDZ0UEAGmrTelawT4LoOIDz&#10;hXQxOMLx5zJOs2yJLo6+JEuSeL4KOVj+9Lwz1r0T0BJ/KajBqQZ4drq3zpfD8qcQn82CktVeKhUM&#10;cyi3ypATQwVs97vt3esJ/acwpUlf0GyRLkYG/goRh+9PEK10KGUl24KuLkEs97zd6SoIzTGpxjuW&#10;rPREpOduZNEN5UBkVdA08xk8sSVUZ6TWwChdXDW8NGB+UNKjbAtqvx+ZEZSo9xrHkyXzudd5MOaL&#10;Nyka5tpTXnuY5ghVUEfJeN26sBueOA23OMZaBoKfK5lqRjkG3qfV8Xq/tkPU84JvHgEAAP//AwBQ&#10;SwMEFAAGAAgAAAAhALlwp0rdAAAABQEAAA8AAABkcnMvZG93bnJldi54bWxMj81OwzAQhO9IvIO1&#10;SNyoXUAVDXEqhOghp6jlR+K2jZckEK+j2E0MT4/hApeVRjOa+TbfRNuLiUbfOdawXCgQxLUzHTca&#10;nh63FzcgfEA22DsmDZ/kYVOcnuSYGTfzjqZ9aEQqYZ+hhjaEIZPS1y1Z9As3ECfvzY0WQ5JjI82I&#10;cyq3vbxUaiUtdpwWWhzovqX6Y3+0Gqpt9dphLHflw5d9L+fn6cXHSuvzs3h3CyJQDH9h+MFP6FAk&#10;poM7svGi15AeCb83eevr9QrEQcOVWiqQRS7/0xffAAAA//8DAFBLAQItABQABgAIAAAAIQC2gziS&#10;/gAAAOEBAAATAAAAAAAAAAAAAAAAAAAAAABbQ29udGVudF9UeXBlc10ueG1sUEsBAi0AFAAGAAgA&#10;AAAhADj9If/WAAAAlAEAAAsAAAAAAAAAAAAAAAAALwEAAF9yZWxzLy5yZWxzUEsBAi0AFAAGAAgA&#10;AAAhAErCWNUZAgAAKAQAAA4AAAAAAAAAAAAAAAAALgIAAGRycy9lMm9Eb2MueG1sUEsBAi0AFAAG&#10;AAgAAAAhALlwp0rdAAAABQEAAA8AAAAAAAAAAAAAAAAAcwQAAGRycy9kb3ducmV2LnhtbFBLBQYA&#10;AAAABAAEAPMAAAB9BQAAAAA=&#10;" fillcolor="#cfdce3">
                <v:textbox>
                  <w:txbxContent>
                    <w:p w14:paraId="65D87F33" w14:textId="77777777" w:rsidR="00321B83" w:rsidRPr="008F716E" w:rsidRDefault="0009536D" w:rsidP="00B72D77">
                      <w:pPr>
                        <w:rPr>
                          <w:iCs/>
                        </w:rPr>
                      </w:pPr>
                      <w:r w:rsidRPr="008F716E">
                        <w:rPr>
                          <w:rFonts w:cs="Arial"/>
                          <w:iCs/>
                        </w:rPr>
                        <w:t>[</w:t>
                      </w:r>
                      <w:r w:rsidRPr="008F716E">
                        <w:rPr>
                          <w:rFonts w:cs="Arial"/>
                          <w:b/>
                          <w:bCs/>
                          <w:iCs/>
                        </w:rPr>
                        <w:t>Drafting note:</w:t>
                      </w:r>
                      <w:r w:rsidRPr="008F716E">
                        <w:rPr>
                          <w:iCs/>
                        </w:rPr>
                        <w:t xml:space="preserve"> </w:t>
                      </w:r>
                    </w:p>
                    <w:p w14:paraId="6BA37BD3" w14:textId="6691A8F4" w:rsidR="0009536D" w:rsidRPr="008F716E" w:rsidRDefault="0009536D" w:rsidP="00B72D77">
                      <w:pPr>
                        <w:rPr>
                          <w:iCs/>
                        </w:rPr>
                      </w:pPr>
                      <w:r w:rsidRPr="008F716E">
                        <w:rPr>
                          <w:iCs/>
                        </w:rPr>
                        <w:t>The TA shall identify and list any sustainability strategies that requiring briefing, not listed above</w:t>
                      </w:r>
                      <w:r w:rsidR="00B72D77" w:rsidRPr="008F716E">
                        <w:rPr>
                          <w:iCs/>
                        </w:rPr>
                        <w:t xml:space="preserve"> e.g., </w:t>
                      </w:r>
                      <w:r w:rsidRPr="008F716E">
                        <w:rPr>
                          <w:iCs/>
                        </w:rPr>
                        <w:t>operational requirements for metering and sub-metering strategy?</w:t>
                      </w:r>
                    </w:p>
                    <w:p w14:paraId="12B70B1B" w14:textId="351C892B" w:rsidR="0009536D" w:rsidRPr="008F716E" w:rsidRDefault="0009536D" w:rsidP="00B72D77">
                      <w:pPr>
                        <w:rPr>
                          <w:iCs/>
                        </w:rPr>
                      </w:pPr>
                      <w:r w:rsidRPr="008F716E">
                        <w:rPr>
                          <w:iCs/>
                        </w:rPr>
                        <w:t>Any specific requirements resulting from the rationale behind the location of car parking facilities, user centred design and movement patterns to and from the buildings and site to avoid unnecessary hard landscaping immediately adjacent the building perimeter. The TA to extend, edit or delete as required.</w:t>
                      </w:r>
                      <w:r w:rsidRPr="008F716E">
                        <w:rPr>
                          <w:rFonts w:cs="Arial"/>
                          <w:iCs/>
                        </w:rPr>
                        <w:t>]</w:t>
                      </w:r>
                    </w:p>
                  </w:txbxContent>
                </v:textbox>
                <w10:anchorlock/>
              </v:shape>
            </w:pict>
          </mc:Fallback>
        </mc:AlternateContent>
      </w:r>
    </w:p>
    <w:p w14:paraId="4AEF57BC" w14:textId="5688B3D4" w:rsidR="00B123F6" w:rsidRPr="008F716E" w:rsidRDefault="0009536D" w:rsidP="0009536D">
      <w:r w:rsidRPr="008F716E">
        <w:t>[Either]</w:t>
      </w:r>
    </w:p>
    <w:p w14:paraId="6C7D0144" w14:textId="77777777" w:rsidR="009D4873" w:rsidRPr="008F716E" w:rsidRDefault="009D4873" w:rsidP="009D4873">
      <w:r w:rsidRPr="008F716E">
        <w:t>No additional strategies have been identified.</w:t>
      </w:r>
    </w:p>
    <w:p w14:paraId="12A66DD7" w14:textId="5AE6CE97" w:rsidR="009D4873" w:rsidRPr="008F716E" w:rsidRDefault="009D4873" w:rsidP="009D4873">
      <w:r w:rsidRPr="008F716E">
        <w:t>[or]</w:t>
      </w:r>
    </w:p>
    <w:p w14:paraId="4A7E74FE" w14:textId="135FBFCD" w:rsidR="009D4873" w:rsidRPr="008F716E" w:rsidRDefault="009D4873" w:rsidP="0019757F">
      <w:r w:rsidRPr="008F716E">
        <w:t>The following strategy has been identified for this site. [insert here] [PM_35_40_08]</w:t>
      </w:r>
    </w:p>
    <w:p w14:paraId="348E1627" w14:textId="673C3203" w:rsidR="009D4873" w:rsidRDefault="009D4873" w:rsidP="0019757F">
      <w:pPr>
        <w:pStyle w:val="Heading1"/>
      </w:pPr>
      <w:bookmarkStart w:id="45" w:name="_3_Project_brief"/>
      <w:bookmarkStart w:id="46" w:name="_Toc153453434"/>
      <w:bookmarkEnd w:id="45"/>
      <w:r>
        <w:lastRenderedPageBreak/>
        <w:t xml:space="preserve">3 Project </w:t>
      </w:r>
      <w:r w:rsidR="008E1DEB">
        <w:t>b</w:t>
      </w:r>
      <w:r>
        <w:t>rief</w:t>
      </w:r>
      <w:bookmarkEnd w:id="46"/>
    </w:p>
    <w:p w14:paraId="73D2A20C" w14:textId="3B75A8F0" w:rsidR="009D4873" w:rsidRDefault="009D4873" w:rsidP="0019757F">
      <w:pPr>
        <w:pStyle w:val="Heading2"/>
      </w:pPr>
      <w:bookmarkStart w:id="47" w:name="_Toc153453435"/>
      <w:r>
        <w:t xml:space="preserve">3.1 </w:t>
      </w:r>
      <w:r w:rsidR="00794B0F">
        <w:t>Overarching requirements</w:t>
      </w:r>
      <w:bookmarkEnd w:id="47"/>
    </w:p>
    <w:p w14:paraId="35E52660" w14:textId="27B67AC5" w:rsidR="0019757F" w:rsidRDefault="00794B0F" w:rsidP="0019757F">
      <w:r>
        <w:t xml:space="preserve">3.1.1 </w:t>
      </w:r>
      <w:r w:rsidR="0019757F">
        <w:t>The</w:t>
      </w:r>
      <w:r w:rsidR="0019757F" w:rsidRPr="0019757F">
        <w:t xml:space="preserve"> </w:t>
      </w:r>
      <w:r w:rsidR="0019757F">
        <w:t xml:space="preserve">Project Brief identifies the work required in the funded project (to meet the Employer’s programme policies) and should fit within the needs of the whole school site (the Strategic Brief and resultant </w:t>
      </w:r>
      <w:r w:rsidR="00B72D77">
        <w:t xml:space="preserve">School-specific </w:t>
      </w:r>
      <w:r w:rsidR="0019757F">
        <w:t>Annex SS6: Sustainable Estate Strategy) based on the RB long-term estate vision and requirements for the school site. [PM_10_20_07]</w:t>
      </w:r>
    </w:p>
    <w:p w14:paraId="32FE082B" w14:textId="658A0DF6" w:rsidR="0019757F" w:rsidRDefault="0019757F" w:rsidP="0019757F">
      <w:r>
        <w:t>3.1.2</w:t>
      </w:r>
      <w:r w:rsidR="00F40A86">
        <w:t xml:space="preserve"> </w:t>
      </w:r>
      <w:r>
        <w:t>The Project Brief develops in the context of the Strategic Brief until Contract Award (end of RIBA stage 4) to ensure that work is done in the correct order and to avoid abortive work. [PM_10_20_07]</w:t>
      </w:r>
    </w:p>
    <w:p w14:paraId="1BBDB250" w14:textId="5F6B6C14" w:rsidR="00794B0F" w:rsidRDefault="0019757F" w:rsidP="0019757F">
      <w:pPr>
        <w:rPr>
          <w:rFonts w:cs="Arial"/>
        </w:rPr>
      </w:pPr>
      <w:r>
        <w:t>3.1.3</w:t>
      </w:r>
      <w:r w:rsidR="00F40A86">
        <w:t xml:space="preserve"> </w:t>
      </w:r>
      <w:r>
        <w:t xml:space="preserve">The Building(s), </w:t>
      </w:r>
      <w:r w:rsidR="009A464A">
        <w:t>G</w:t>
      </w:r>
      <w:r>
        <w:t xml:space="preserve">rounds, FF&amp;E, Building Services, and ICT infrastructure shall support the practical requirements as set out in this Project Brief, in addition to those in the </w:t>
      </w:r>
      <w:r w:rsidR="00F40A86" w:rsidRPr="00C70D8D">
        <w:rPr>
          <w:rFonts w:cs="Arial"/>
        </w:rPr>
        <w:t>GDB</w:t>
      </w:r>
      <w:r w:rsidR="00F40A86" w:rsidRPr="00C70D8D">
        <w:rPr>
          <w:rStyle w:val="FootnoteReference"/>
          <w:rFonts w:cs="Arial"/>
        </w:rPr>
        <w:footnoteReference w:id="6"/>
      </w:r>
      <w:r w:rsidR="00F40A86" w:rsidRPr="00C70D8D">
        <w:rPr>
          <w:rFonts w:cs="Arial"/>
        </w:rPr>
        <w:t>. [PM_10_20_90]</w:t>
      </w:r>
    </w:p>
    <w:p w14:paraId="752FBC90" w14:textId="086ED528" w:rsidR="00457151" w:rsidRDefault="00457151" w:rsidP="005B4CFE">
      <w:pPr>
        <w:pStyle w:val="Heading2"/>
      </w:pPr>
      <w:bookmarkStart w:id="48" w:name="_Toc153453436"/>
      <w:r>
        <w:t>3.</w:t>
      </w:r>
      <w:r w:rsidR="006808C0">
        <w:t xml:space="preserve">2 Project </w:t>
      </w:r>
      <w:r w:rsidR="006F0EBF">
        <w:t>t</w:t>
      </w:r>
      <w:r w:rsidR="006808C0">
        <w:t>ype</w:t>
      </w:r>
      <w:bookmarkEnd w:id="48"/>
    </w:p>
    <w:p w14:paraId="47D5F41C" w14:textId="08C2F67E" w:rsidR="006808C0" w:rsidRDefault="006808C0" w:rsidP="0019757F">
      <w:pPr>
        <w:rPr>
          <w:rFonts w:cs="Arial"/>
        </w:rPr>
      </w:pPr>
      <w:r>
        <w:rPr>
          <w:rFonts w:cs="Arial"/>
        </w:rPr>
        <w:t xml:space="preserve">3.2.1 </w:t>
      </w:r>
      <w:r w:rsidR="005B4CFE" w:rsidRPr="005B4CFE">
        <w:rPr>
          <w:rFonts w:cs="Arial"/>
        </w:rPr>
        <w:t xml:space="preserve">The </w:t>
      </w:r>
      <w:r w:rsidR="005B4CFE" w:rsidRPr="008F716E">
        <w:rPr>
          <w:rFonts w:cs="Arial"/>
        </w:rPr>
        <w:t>proposed [type of school] shall</w:t>
      </w:r>
      <w:r w:rsidR="005B4CFE" w:rsidRPr="005B4CFE">
        <w:rPr>
          <w:rFonts w:cs="Arial"/>
        </w:rPr>
        <w:t xml:space="preserve"> be designed to accommodate the following: [PM_10_10_60]</w:t>
      </w:r>
    </w:p>
    <w:p w14:paraId="38687422" w14:textId="3006F79D" w:rsidR="00C7778D" w:rsidRDefault="00C7778D" w:rsidP="0019757F">
      <w:r w:rsidRPr="00A66BC1">
        <w:rPr>
          <w:noProof/>
        </w:rPr>
        <mc:AlternateContent>
          <mc:Choice Requires="wps">
            <w:drawing>
              <wp:inline distT="0" distB="0" distL="0" distR="0" wp14:anchorId="7D6BF7E2" wp14:editId="2AFA9FF4">
                <wp:extent cx="6029960" cy="1373945"/>
                <wp:effectExtent l="0" t="0" r="27940" b="17145"/>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373945"/>
                        </a:xfrm>
                        <a:prstGeom prst="rect">
                          <a:avLst/>
                        </a:prstGeom>
                        <a:solidFill>
                          <a:srgbClr val="CFDCE3"/>
                        </a:solidFill>
                        <a:ln w="9525">
                          <a:solidFill>
                            <a:srgbClr val="000000"/>
                          </a:solidFill>
                          <a:miter lim="800000"/>
                          <a:headEnd/>
                          <a:tailEnd/>
                        </a:ln>
                      </wps:spPr>
                      <wps:txbx>
                        <w:txbxContent>
                          <w:p w14:paraId="4759EB0D" w14:textId="77777777" w:rsidR="00712CA0" w:rsidRPr="008F716E" w:rsidRDefault="00C7778D" w:rsidP="00867343">
                            <w:pPr>
                              <w:rPr>
                                <w:iCs/>
                                <w:color w:val="auto"/>
                              </w:rPr>
                            </w:pPr>
                            <w:r w:rsidRPr="008F716E">
                              <w:rPr>
                                <w:iCs/>
                                <w:color w:val="auto"/>
                              </w:rPr>
                              <w:t>[</w:t>
                            </w:r>
                            <w:r w:rsidRPr="008F716E">
                              <w:rPr>
                                <w:b/>
                                <w:bCs/>
                                <w:iCs/>
                                <w:color w:val="auto"/>
                              </w:rPr>
                              <w:t>Drafting note:</w:t>
                            </w:r>
                            <w:r w:rsidRPr="008F716E">
                              <w:rPr>
                                <w:iCs/>
                                <w:color w:val="auto"/>
                              </w:rPr>
                              <w:t xml:space="preserve"> </w:t>
                            </w:r>
                          </w:p>
                          <w:p w14:paraId="62F376D6" w14:textId="216AD315" w:rsidR="00C7778D" w:rsidRPr="008F716E" w:rsidRDefault="00C7778D" w:rsidP="00867343">
                            <w:pPr>
                              <w:rPr>
                                <w:iCs/>
                              </w:rPr>
                            </w:pPr>
                            <w:r w:rsidRPr="008F716E">
                              <w:rPr>
                                <w:iCs/>
                                <w:color w:val="auto"/>
                              </w:rPr>
                              <w:t xml:space="preserve">The TA will detail in this </w:t>
                            </w:r>
                            <w:r w:rsidR="00F9024F" w:rsidRPr="008F716E">
                              <w:rPr>
                                <w:iCs/>
                                <w:color w:val="auto"/>
                              </w:rPr>
                              <w:t>s</w:t>
                            </w:r>
                            <w:r w:rsidRPr="008F716E">
                              <w:rPr>
                                <w:iCs/>
                                <w:color w:val="auto"/>
                              </w:rPr>
                              <w:t>ection the forecast demand and proposed School capacity that the Strategic and Project Brief should be designed for.</w:t>
                            </w:r>
                            <w:r w:rsidRPr="008F716E">
                              <w:rPr>
                                <w:rFonts w:eastAsia="Calibri"/>
                                <w:iCs/>
                                <w:color w:val="auto"/>
                              </w:rPr>
                              <w:t xml:space="preserve"> Complete the following questions and table, and clearly state what the numbers and age of pupils the Strategic and Project Brief will be designed for</w:t>
                            </w:r>
                            <w:r w:rsidRPr="008F716E">
                              <w:rPr>
                                <w:iCs/>
                                <w:color w:val="auto"/>
                              </w:rPr>
                              <w:t>.</w:t>
                            </w:r>
                            <w:r w:rsidRPr="008F716E">
                              <w:rPr>
                                <w:rFonts w:eastAsia="Calibri"/>
                                <w:iCs/>
                                <w:color w:val="auto"/>
                              </w:rPr>
                              <w:t>]</w:t>
                            </w:r>
                          </w:p>
                        </w:txbxContent>
                      </wps:txbx>
                      <wps:bodyPr rot="0" vert="horz" wrap="square" lIns="91440" tIns="45720" rIns="91440" bIns="45720" anchor="t" anchorCtr="0">
                        <a:noAutofit/>
                      </wps:bodyPr>
                    </wps:wsp>
                  </a:graphicData>
                </a:graphic>
              </wp:inline>
            </w:drawing>
          </mc:Choice>
          <mc:Fallback>
            <w:pict>
              <v:shape w14:anchorId="7D6BF7E2" id="Text Box 70" o:spid="_x0000_s1056" type="#_x0000_t202" style="width:474.8pt;height:10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JOGQIAACgEAAAOAAAAZHJzL2Uyb0RvYy54bWysU9tu2zAMfR+wfxD0vti5tjHiFF3SDAO6&#10;C9DtA2RZjoXJoiYpsbOvLyW7adptL8P8IIgmdUgeHq5uukaRo7BOgs7peJRSIjSHUup9Tr9/2727&#10;psR5pkumQIucnoSjN+u3b1atycQEalClsARBtMtak9Pae5MlieO1aJgbgREanRXYhnk07T4pLWsR&#10;vVHJJE0XSQu2NBa4cA7/bnsnXUf8qhLcf6kqJzxROcXafDxtPItwJusVy/aWmVryoQz2D1U0TGpM&#10;eobaMs/IwcrfoBrJLTio/IhDk0BVSS5iD9jNOH3VzUPNjIi9IDnOnGly/w+Wfz4+mK+W+O49dDjA&#10;2IQz98B/OKJhUzO9F7fWQlsLVmLicaAsaY3LhqeBape5AFK0n6DEIbODhwjUVbYJrGCfBNFxAKcz&#10;6aLzhOPPRTpZLhfo4ugbT6+my9k85mDZ03Njnf8goCHhklOLU43w7HjvfCiHZU8hIZsDJcudVCoa&#10;dl9slCVHhgrY7Labu+mA/iJMadLmdDmfzHsG/gqRxu9PEI30KGUlm5xen4NYFni702UUmmdS9Xcs&#10;WemByMBdz6Lvio7IMqfTqMxAbAHlCam10EsXVw0vNdhflLQo25y6nwdmBSXqo8bxLMezWdB5NGbz&#10;qwka9tJTXHqY5giVU09Jf934uBuBOA23OMZKRoKfKxlqRjlG3ofVCXq/tGPU84KvHwEAAP//AwBQ&#10;SwMEFAAGAAgAAAAhAJY8ecrdAAAABQEAAA8AAABkcnMvZG93bnJldi54bWxMj0FLw0AQhe+C/2EZ&#10;wZvdtJRgYzZFxB5yCq1V8DbNjkk0Oxuy22T117t60cvA4z3e+ybfBtOLiUbXWVawXCQgiGurO24U&#10;HJ92N7cgnEfW2FsmBZ/kYFtcXuSYaTvznqaDb0QsYZehgtb7IZPS1S0ZdAs7EEfvzY4GfZRjI/WI&#10;cyw3vVwlSSoNdhwXWhzooaX643A2Cqpd9dphKPfl45d5L+fn6cWFSqnrq3B/B8JT8H9h+MGP6FBE&#10;ppM9s3aiVxAf8b83epv1JgVxUrBapmuQRS7/0xffAAAA//8DAFBLAQItABQABgAIAAAAIQC2gziS&#10;/gAAAOEBAAATAAAAAAAAAAAAAAAAAAAAAABbQ29udGVudF9UeXBlc10ueG1sUEsBAi0AFAAGAAgA&#10;AAAhADj9If/WAAAAlAEAAAsAAAAAAAAAAAAAAAAALwEAAF9yZWxzLy5yZWxzUEsBAi0AFAAGAAgA&#10;AAAhAA8+0k4ZAgAAKAQAAA4AAAAAAAAAAAAAAAAALgIAAGRycy9lMm9Eb2MueG1sUEsBAi0AFAAG&#10;AAgAAAAhAJY8ecrdAAAABQEAAA8AAAAAAAAAAAAAAAAAcwQAAGRycy9kb3ducmV2LnhtbFBLBQYA&#10;AAAABAAEAPMAAAB9BQAAAAA=&#10;" fillcolor="#cfdce3">
                <v:textbox>
                  <w:txbxContent>
                    <w:p w14:paraId="4759EB0D" w14:textId="77777777" w:rsidR="00712CA0" w:rsidRPr="008F716E" w:rsidRDefault="00C7778D" w:rsidP="00867343">
                      <w:pPr>
                        <w:rPr>
                          <w:iCs/>
                          <w:color w:val="auto"/>
                        </w:rPr>
                      </w:pPr>
                      <w:r w:rsidRPr="008F716E">
                        <w:rPr>
                          <w:iCs/>
                          <w:color w:val="auto"/>
                        </w:rPr>
                        <w:t>[</w:t>
                      </w:r>
                      <w:r w:rsidRPr="008F716E">
                        <w:rPr>
                          <w:b/>
                          <w:bCs/>
                          <w:iCs/>
                          <w:color w:val="auto"/>
                        </w:rPr>
                        <w:t>Drafting note:</w:t>
                      </w:r>
                      <w:r w:rsidRPr="008F716E">
                        <w:rPr>
                          <w:iCs/>
                          <w:color w:val="auto"/>
                        </w:rPr>
                        <w:t xml:space="preserve"> </w:t>
                      </w:r>
                    </w:p>
                    <w:p w14:paraId="62F376D6" w14:textId="216AD315" w:rsidR="00C7778D" w:rsidRPr="008F716E" w:rsidRDefault="00C7778D" w:rsidP="00867343">
                      <w:pPr>
                        <w:rPr>
                          <w:iCs/>
                        </w:rPr>
                      </w:pPr>
                      <w:r w:rsidRPr="008F716E">
                        <w:rPr>
                          <w:iCs/>
                          <w:color w:val="auto"/>
                        </w:rPr>
                        <w:t xml:space="preserve">The TA will detail in this </w:t>
                      </w:r>
                      <w:r w:rsidR="00F9024F" w:rsidRPr="008F716E">
                        <w:rPr>
                          <w:iCs/>
                          <w:color w:val="auto"/>
                        </w:rPr>
                        <w:t>s</w:t>
                      </w:r>
                      <w:r w:rsidRPr="008F716E">
                        <w:rPr>
                          <w:iCs/>
                          <w:color w:val="auto"/>
                        </w:rPr>
                        <w:t>ection the forecast demand and proposed School capacity that the Strategic and Project Brief should be designed for.</w:t>
                      </w:r>
                      <w:r w:rsidRPr="008F716E">
                        <w:rPr>
                          <w:rFonts w:eastAsia="Calibri"/>
                          <w:iCs/>
                          <w:color w:val="auto"/>
                        </w:rPr>
                        <w:t xml:space="preserve"> Complete the following questions and table, and clearly state what the numbers and age of pupils the Strategic and Project Brief will be designed for</w:t>
                      </w:r>
                      <w:r w:rsidRPr="008F716E">
                        <w:rPr>
                          <w:iCs/>
                          <w:color w:val="auto"/>
                        </w:rPr>
                        <w:t>.</w:t>
                      </w:r>
                      <w:r w:rsidRPr="008F716E">
                        <w:rPr>
                          <w:rFonts w:eastAsia="Calibri"/>
                          <w:iCs/>
                          <w:color w:val="auto"/>
                        </w:rPr>
                        <w:t>]</w:t>
                      </w:r>
                    </w:p>
                  </w:txbxContent>
                </v:textbox>
                <w10:anchorlock/>
              </v:shape>
            </w:pict>
          </mc:Fallback>
        </mc:AlternateContent>
      </w:r>
    </w:p>
    <w:p w14:paraId="16561163" w14:textId="77777777" w:rsidR="00C7778D" w:rsidRDefault="00C7778D">
      <w:pPr>
        <w:spacing w:after="0" w:line="240" w:lineRule="auto"/>
      </w:pPr>
      <w:r>
        <w:br w:type="page"/>
      </w:r>
    </w:p>
    <w:tbl>
      <w:tblPr>
        <w:tblStyle w:val="TableGrid1"/>
        <w:tblpPr w:leftFromText="180" w:rightFromText="180" w:vertAnchor="text" w:horzAnchor="margin" w:tblpX="-10" w:tblpY="-37"/>
        <w:tblW w:w="9634" w:type="dxa"/>
        <w:tblLayout w:type="fixed"/>
        <w:tblLook w:val="04A0" w:firstRow="1" w:lastRow="0" w:firstColumn="1" w:lastColumn="0" w:noHBand="0" w:noVBand="1"/>
      </w:tblPr>
      <w:tblGrid>
        <w:gridCol w:w="1413"/>
        <w:gridCol w:w="1134"/>
        <w:gridCol w:w="708"/>
        <w:gridCol w:w="709"/>
        <w:gridCol w:w="709"/>
        <w:gridCol w:w="708"/>
        <w:gridCol w:w="709"/>
        <w:gridCol w:w="709"/>
        <w:gridCol w:w="709"/>
        <w:gridCol w:w="1063"/>
        <w:gridCol w:w="1063"/>
      </w:tblGrid>
      <w:tr w:rsidR="004C0B8B" w:rsidRPr="002A3A0D" w14:paraId="666AC841" w14:textId="77777777" w:rsidTr="004C0B8B">
        <w:trPr>
          <w:trHeight w:val="801"/>
        </w:trPr>
        <w:tc>
          <w:tcPr>
            <w:tcW w:w="1413" w:type="dxa"/>
            <w:shd w:val="clear" w:color="auto" w:fill="CFDCE3"/>
            <w:hideMark/>
          </w:tcPr>
          <w:p w14:paraId="5E334B18" w14:textId="77777777" w:rsidR="006975BD" w:rsidRPr="008F716E" w:rsidRDefault="006975BD" w:rsidP="00EA0B04">
            <w:pPr>
              <w:pStyle w:val="TableHeader"/>
              <w:ind w:left="0" w:right="0"/>
              <w:rPr>
                <w:rFonts w:ascii="Arial" w:hAnsi="Arial" w:cs="Arial"/>
                <w:sz w:val="22"/>
                <w:szCs w:val="22"/>
              </w:rPr>
            </w:pPr>
            <w:r w:rsidRPr="008F716E">
              <w:rPr>
                <w:rFonts w:ascii="Arial" w:hAnsi="Arial" w:cs="Arial"/>
                <w:sz w:val="22"/>
                <w:szCs w:val="22"/>
              </w:rPr>
              <w:lastRenderedPageBreak/>
              <w:t>Primary</w:t>
            </w:r>
          </w:p>
          <w:p w14:paraId="70D4C7A9" w14:textId="77777777" w:rsidR="006975BD" w:rsidRPr="008F716E" w:rsidRDefault="006975BD" w:rsidP="00EA0B04">
            <w:pPr>
              <w:pStyle w:val="TableHeader"/>
              <w:ind w:left="0" w:right="0"/>
              <w:rPr>
                <w:rFonts w:ascii="Arial" w:hAnsi="Arial" w:cs="Arial"/>
                <w:sz w:val="22"/>
                <w:szCs w:val="22"/>
              </w:rPr>
            </w:pPr>
            <w:r w:rsidRPr="008F716E">
              <w:rPr>
                <w:rFonts w:ascii="Arial" w:hAnsi="Arial" w:cs="Arial"/>
                <w:sz w:val="22"/>
                <w:szCs w:val="22"/>
              </w:rPr>
              <w:t>September 2020/21</w:t>
            </w:r>
            <w:r w:rsidRPr="008F716E">
              <w:rPr>
                <w:rFonts w:ascii="Arial" w:hAnsi="Arial" w:cs="Arial"/>
                <w:sz w:val="22"/>
                <w:szCs w:val="22"/>
                <w:vertAlign w:val="superscript"/>
              </w:rPr>
              <w:footnoteReference w:id="7"/>
            </w:r>
          </w:p>
        </w:tc>
        <w:tc>
          <w:tcPr>
            <w:tcW w:w="1134" w:type="dxa"/>
            <w:shd w:val="clear" w:color="auto" w:fill="CFDCE3"/>
            <w:hideMark/>
          </w:tcPr>
          <w:p w14:paraId="2DFC8679" w14:textId="77777777" w:rsidR="006975BD" w:rsidRPr="008F716E" w:rsidRDefault="006975BD" w:rsidP="00EA0B04">
            <w:pPr>
              <w:pStyle w:val="TableHeader"/>
              <w:ind w:left="0" w:right="0"/>
              <w:rPr>
                <w:rFonts w:ascii="Arial" w:eastAsia="Calibri" w:hAnsi="Arial" w:cs="Arial"/>
                <w:color w:val="auto"/>
                <w:sz w:val="22"/>
                <w:szCs w:val="22"/>
              </w:rPr>
            </w:pPr>
            <w:r w:rsidRPr="008F716E">
              <w:rPr>
                <w:rFonts w:ascii="Arial" w:eastAsia="Calibri" w:hAnsi="Arial" w:cs="Arial"/>
                <w:color w:val="auto"/>
                <w:sz w:val="22"/>
                <w:szCs w:val="22"/>
              </w:rPr>
              <w:t>Nursery</w:t>
            </w:r>
          </w:p>
          <w:p w14:paraId="4BBF8EF9" w14:textId="77777777" w:rsidR="006975BD" w:rsidRPr="008F716E" w:rsidRDefault="006975BD" w:rsidP="00EA0B04">
            <w:pPr>
              <w:pStyle w:val="TableHeader"/>
              <w:ind w:left="0" w:right="0"/>
              <w:rPr>
                <w:rFonts w:ascii="Arial" w:eastAsia="Calibri" w:hAnsi="Arial" w:cs="Arial"/>
                <w:color w:val="auto"/>
                <w:sz w:val="22"/>
                <w:szCs w:val="22"/>
              </w:rPr>
            </w:pPr>
            <w:r w:rsidRPr="008F716E">
              <w:rPr>
                <w:rFonts w:ascii="Arial" w:eastAsia="Calibri" w:hAnsi="Arial" w:cs="Arial"/>
                <w:color w:val="auto"/>
                <w:sz w:val="22"/>
                <w:szCs w:val="22"/>
              </w:rPr>
              <w:t>(FTE)</w:t>
            </w:r>
          </w:p>
        </w:tc>
        <w:tc>
          <w:tcPr>
            <w:tcW w:w="708" w:type="dxa"/>
            <w:shd w:val="clear" w:color="auto" w:fill="CFDCE3"/>
            <w:hideMark/>
          </w:tcPr>
          <w:p w14:paraId="0EDCB715" w14:textId="77777777" w:rsidR="006975BD" w:rsidRPr="008F716E" w:rsidRDefault="006975BD" w:rsidP="00EA0B04">
            <w:pPr>
              <w:pStyle w:val="TableHeader"/>
              <w:ind w:left="0" w:right="0"/>
              <w:rPr>
                <w:rFonts w:ascii="Arial" w:eastAsia="Calibri" w:hAnsi="Arial" w:cs="Arial"/>
                <w:color w:val="auto"/>
                <w:sz w:val="22"/>
                <w:szCs w:val="22"/>
              </w:rPr>
            </w:pPr>
            <w:r w:rsidRPr="008F716E">
              <w:rPr>
                <w:rFonts w:ascii="Arial" w:eastAsia="Calibri" w:hAnsi="Arial" w:cs="Arial"/>
                <w:color w:val="auto"/>
                <w:sz w:val="22"/>
                <w:szCs w:val="22"/>
              </w:rPr>
              <w:t>R</w:t>
            </w:r>
          </w:p>
        </w:tc>
        <w:tc>
          <w:tcPr>
            <w:tcW w:w="709" w:type="dxa"/>
            <w:shd w:val="clear" w:color="auto" w:fill="CFDCE3"/>
            <w:hideMark/>
          </w:tcPr>
          <w:p w14:paraId="44686530" w14:textId="77777777" w:rsidR="006975BD" w:rsidRPr="008F716E" w:rsidRDefault="006975BD" w:rsidP="00EA0B04">
            <w:pPr>
              <w:pStyle w:val="TableHeader"/>
              <w:ind w:left="0" w:right="0"/>
              <w:rPr>
                <w:rFonts w:ascii="Arial" w:eastAsia="Calibri" w:hAnsi="Arial" w:cs="Arial"/>
                <w:color w:val="auto"/>
                <w:sz w:val="22"/>
                <w:szCs w:val="22"/>
              </w:rPr>
            </w:pPr>
            <w:r w:rsidRPr="008F716E">
              <w:rPr>
                <w:rFonts w:ascii="Arial" w:eastAsia="Calibri" w:hAnsi="Arial" w:cs="Arial"/>
                <w:color w:val="auto"/>
                <w:sz w:val="22"/>
                <w:szCs w:val="22"/>
              </w:rPr>
              <w:t>Y1</w:t>
            </w:r>
          </w:p>
        </w:tc>
        <w:tc>
          <w:tcPr>
            <w:tcW w:w="709" w:type="dxa"/>
            <w:shd w:val="clear" w:color="auto" w:fill="CFDCE3"/>
            <w:hideMark/>
          </w:tcPr>
          <w:p w14:paraId="73FEC3FE" w14:textId="77777777" w:rsidR="006975BD" w:rsidRPr="008F716E" w:rsidRDefault="006975BD" w:rsidP="00EA0B04">
            <w:pPr>
              <w:pStyle w:val="TableHeader"/>
              <w:ind w:left="0" w:right="0"/>
              <w:rPr>
                <w:rFonts w:ascii="Arial" w:eastAsia="Calibri" w:hAnsi="Arial" w:cs="Arial"/>
                <w:color w:val="auto"/>
                <w:sz w:val="22"/>
                <w:szCs w:val="22"/>
              </w:rPr>
            </w:pPr>
            <w:r w:rsidRPr="008F716E">
              <w:rPr>
                <w:rFonts w:ascii="Arial" w:eastAsia="Calibri" w:hAnsi="Arial" w:cs="Arial"/>
                <w:color w:val="auto"/>
                <w:sz w:val="22"/>
                <w:szCs w:val="22"/>
              </w:rPr>
              <w:t>Y2</w:t>
            </w:r>
          </w:p>
        </w:tc>
        <w:tc>
          <w:tcPr>
            <w:tcW w:w="708" w:type="dxa"/>
            <w:shd w:val="clear" w:color="auto" w:fill="CFDCE3"/>
            <w:hideMark/>
          </w:tcPr>
          <w:p w14:paraId="0FB1D426" w14:textId="77777777" w:rsidR="006975BD" w:rsidRPr="008F716E" w:rsidRDefault="006975BD" w:rsidP="00EA0B04">
            <w:pPr>
              <w:pStyle w:val="TableHeader"/>
              <w:ind w:left="0" w:right="0"/>
              <w:rPr>
                <w:rFonts w:ascii="Arial" w:eastAsia="Calibri" w:hAnsi="Arial" w:cs="Arial"/>
                <w:color w:val="auto"/>
                <w:sz w:val="22"/>
                <w:szCs w:val="22"/>
              </w:rPr>
            </w:pPr>
            <w:r w:rsidRPr="008F716E">
              <w:rPr>
                <w:rFonts w:ascii="Arial" w:eastAsia="Calibri" w:hAnsi="Arial" w:cs="Arial"/>
                <w:color w:val="auto"/>
                <w:sz w:val="22"/>
                <w:szCs w:val="22"/>
              </w:rPr>
              <w:t>Y3</w:t>
            </w:r>
          </w:p>
        </w:tc>
        <w:tc>
          <w:tcPr>
            <w:tcW w:w="709" w:type="dxa"/>
            <w:shd w:val="clear" w:color="auto" w:fill="CFDCE3"/>
            <w:hideMark/>
          </w:tcPr>
          <w:p w14:paraId="3424666F" w14:textId="77777777" w:rsidR="006975BD" w:rsidRPr="008F716E" w:rsidRDefault="006975BD" w:rsidP="00EA0B04">
            <w:pPr>
              <w:pStyle w:val="TableHeader"/>
              <w:ind w:left="0" w:right="0"/>
              <w:rPr>
                <w:rFonts w:ascii="Arial" w:eastAsia="Calibri" w:hAnsi="Arial" w:cs="Arial"/>
                <w:color w:val="auto"/>
                <w:sz w:val="22"/>
                <w:szCs w:val="22"/>
              </w:rPr>
            </w:pPr>
            <w:r w:rsidRPr="008F716E">
              <w:rPr>
                <w:rFonts w:ascii="Arial" w:eastAsia="Calibri" w:hAnsi="Arial" w:cs="Arial"/>
                <w:color w:val="auto"/>
                <w:sz w:val="22"/>
                <w:szCs w:val="22"/>
              </w:rPr>
              <w:t>Y4</w:t>
            </w:r>
          </w:p>
        </w:tc>
        <w:tc>
          <w:tcPr>
            <w:tcW w:w="709" w:type="dxa"/>
            <w:shd w:val="clear" w:color="auto" w:fill="CFDCE3"/>
            <w:hideMark/>
          </w:tcPr>
          <w:p w14:paraId="737A85BD" w14:textId="77777777" w:rsidR="006975BD" w:rsidRPr="008F716E" w:rsidRDefault="006975BD" w:rsidP="00EA0B04">
            <w:pPr>
              <w:pStyle w:val="TableHeader"/>
              <w:ind w:left="0" w:right="0"/>
              <w:rPr>
                <w:rFonts w:ascii="Arial" w:eastAsia="Calibri" w:hAnsi="Arial" w:cs="Arial"/>
                <w:color w:val="auto"/>
                <w:sz w:val="22"/>
                <w:szCs w:val="22"/>
              </w:rPr>
            </w:pPr>
            <w:r w:rsidRPr="008F716E">
              <w:rPr>
                <w:rFonts w:ascii="Arial" w:eastAsia="Calibri" w:hAnsi="Arial" w:cs="Arial"/>
                <w:color w:val="auto"/>
                <w:sz w:val="22"/>
                <w:szCs w:val="22"/>
              </w:rPr>
              <w:t>Y5</w:t>
            </w:r>
          </w:p>
        </w:tc>
        <w:tc>
          <w:tcPr>
            <w:tcW w:w="709" w:type="dxa"/>
            <w:shd w:val="clear" w:color="auto" w:fill="CFDCE3"/>
            <w:hideMark/>
          </w:tcPr>
          <w:p w14:paraId="3E69A68F" w14:textId="77777777" w:rsidR="006975BD" w:rsidRPr="008F716E" w:rsidRDefault="006975BD" w:rsidP="00EA0B04">
            <w:pPr>
              <w:pStyle w:val="TableHeader"/>
              <w:ind w:left="0" w:right="0"/>
              <w:rPr>
                <w:rFonts w:ascii="Arial" w:eastAsia="Calibri" w:hAnsi="Arial" w:cs="Arial"/>
                <w:color w:val="auto"/>
                <w:sz w:val="22"/>
                <w:szCs w:val="22"/>
              </w:rPr>
            </w:pPr>
            <w:r w:rsidRPr="008F716E">
              <w:rPr>
                <w:rFonts w:ascii="Arial" w:eastAsia="Calibri" w:hAnsi="Arial" w:cs="Arial"/>
                <w:color w:val="auto"/>
                <w:sz w:val="22"/>
                <w:szCs w:val="22"/>
              </w:rPr>
              <w:t>Y6</w:t>
            </w:r>
          </w:p>
        </w:tc>
        <w:tc>
          <w:tcPr>
            <w:tcW w:w="1063" w:type="dxa"/>
            <w:shd w:val="clear" w:color="auto" w:fill="CFDCE3"/>
          </w:tcPr>
          <w:p w14:paraId="7627A260" w14:textId="77777777" w:rsidR="006975BD" w:rsidRPr="008F716E" w:rsidDel="00F962AF" w:rsidRDefault="006975BD" w:rsidP="00EA0B04">
            <w:pPr>
              <w:pStyle w:val="TableHeader"/>
              <w:ind w:left="0" w:right="0"/>
              <w:rPr>
                <w:rFonts w:ascii="Arial" w:eastAsia="Calibri" w:hAnsi="Arial" w:cs="Arial"/>
                <w:color w:val="auto"/>
                <w:sz w:val="22"/>
                <w:szCs w:val="22"/>
              </w:rPr>
            </w:pPr>
            <w:r w:rsidRPr="008F716E">
              <w:rPr>
                <w:rFonts w:ascii="Arial" w:eastAsia="Calibri" w:hAnsi="Arial" w:cs="Arial"/>
                <w:color w:val="auto"/>
                <w:sz w:val="22"/>
                <w:szCs w:val="22"/>
              </w:rPr>
              <w:t>TOTAL</w:t>
            </w:r>
          </w:p>
        </w:tc>
        <w:tc>
          <w:tcPr>
            <w:tcW w:w="1063" w:type="dxa"/>
            <w:shd w:val="clear" w:color="auto" w:fill="CFDCE3"/>
          </w:tcPr>
          <w:p w14:paraId="698D2253" w14:textId="77777777" w:rsidR="006975BD" w:rsidRPr="008F716E" w:rsidRDefault="006975BD" w:rsidP="00EA0B04">
            <w:pPr>
              <w:pStyle w:val="TableHeader"/>
              <w:ind w:left="0" w:right="0"/>
              <w:rPr>
                <w:rFonts w:ascii="Arial" w:eastAsia="Calibri" w:hAnsi="Arial" w:cs="Arial"/>
                <w:color w:val="auto"/>
                <w:sz w:val="22"/>
                <w:szCs w:val="22"/>
              </w:rPr>
            </w:pPr>
            <w:r w:rsidRPr="008F716E">
              <w:rPr>
                <w:rFonts w:ascii="Arial" w:eastAsia="Calibri" w:hAnsi="Arial" w:cs="Arial"/>
                <w:color w:val="auto"/>
                <w:sz w:val="22"/>
                <w:szCs w:val="22"/>
              </w:rPr>
              <w:t>Supp SEN</w:t>
            </w:r>
          </w:p>
        </w:tc>
      </w:tr>
      <w:tr w:rsidR="006975BD" w:rsidRPr="002A3A0D" w14:paraId="0CBD710B" w14:textId="77777777" w:rsidTr="004C0B8B">
        <w:trPr>
          <w:trHeight w:val="457"/>
        </w:trPr>
        <w:tc>
          <w:tcPr>
            <w:tcW w:w="1413" w:type="dxa"/>
            <w:shd w:val="clear" w:color="auto" w:fill="CFDCE3"/>
          </w:tcPr>
          <w:p w14:paraId="29915A5A" w14:textId="77777777" w:rsidR="006975BD" w:rsidRPr="008F716E" w:rsidDel="00847C0E" w:rsidRDefault="006975BD" w:rsidP="00EA0B04">
            <w:pPr>
              <w:pStyle w:val="TableHeader"/>
              <w:ind w:left="0" w:right="0"/>
              <w:rPr>
                <w:rFonts w:ascii="Arial" w:hAnsi="Arial" w:cs="Arial"/>
                <w:sz w:val="22"/>
                <w:szCs w:val="22"/>
              </w:rPr>
            </w:pPr>
            <w:r w:rsidRPr="008F716E">
              <w:rPr>
                <w:rFonts w:ascii="Arial" w:hAnsi="Arial" w:cs="Arial"/>
                <w:sz w:val="22"/>
                <w:szCs w:val="22"/>
              </w:rPr>
              <w:t>Number on roll</w:t>
            </w:r>
          </w:p>
        </w:tc>
        <w:tc>
          <w:tcPr>
            <w:tcW w:w="1134" w:type="dxa"/>
          </w:tcPr>
          <w:p w14:paraId="48440862" w14:textId="77777777" w:rsidR="006975BD" w:rsidRPr="008F716E" w:rsidRDefault="006975BD" w:rsidP="00EA0B04">
            <w:pPr>
              <w:pStyle w:val="TableRow"/>
              <w:ind w:left="0" w:right="0"/>
              <w:rPr>
                <w:rFonts w:ascii="Arial" w:hAnsi="Arial" w:cs="Arial"/>
                <w:sz w:val="22"/>
                <w:szCs w:val="22"/>
              </w:rPr>
            </w:pPr>
          </w:p>
        </w:tc>
        <w:tc>
          <w:tcPr>
            <w:tcW w:w="708" w:type="dxa"/>
          </w:tcPr>
          <w:p w14:paraId="750281B2" w14:textId="77777777" w:rsidR="006975BD" w:rsidRPr="008F716E" w:rsidRDefault="006975BD" w:rsidP="00EA0B04">
            <w:pPr>
              <w:pStyle w:val="TableRow"/>
              <w:ind w:left="0" w:right="0"/>
              <w:rPr>
                <w:rFonts w:ascii="Arial" w:hAnsi="Arial" w:cs="Arial"/>
                <w:sz w:val="22"/>
                <w:szCs w:val="22"/>
              </w:rPr>
            </w:pPr>
          </w:p>
        </w:tc>
        <w:tc>
          <w:tcPr>
            <w:tcW w:w="709" w:type="dxa"/>
          </w:tcPr>
          <w:p w14:paraId="7C3691A8" w14:textId="77777777" w:rsidR="006975BD" w:rsidRPr="008F716E" w:rsidRDefault="006975BD" w:rsidP="00EA0B04">
            <w:pPr>
              <w:pStyle w:val="TableRow"/>
              <w:ind w:left="0" w:right="0"/>
              <w:rPr>
                <w:rFonts w:ascii="Arial" w:hAnsi="Arial" w:cs="Arial"/>
                <w:sz w:val="22"/>
                <w:szCs w:val="22"/>
              </w:rPr>
            </w:pPr>
          </w:p>
        </w:tc>
        <w:tc>
          <w:tcPr>
            <w:tcW w:w="709" w:type="dxa"/>
          </w:tcPr>
          <w:p w14:paraId="547ECDF2" w14:textId="77777777" w:rsidR="006975BD" w:rsidRPr="008F716E" w:rsidRDefault="006975BD" w:rsidP="00EA0B04">
            <w:pPr>
              <w:pStyle w:val="TableRow"/>
              <w:ind w:left="0" w:right="0"/>
              <w:rPr>
                <w:rFonts w:ascii="Arial" w:hAnsi="Arial" w:cs="Arial"/>
                <w:sz w:val="22"/>
                <w:szCs w:val="22"/>
              </w:rPr>
            </w:pPr>
          </w:p>
        </w:tc>
        <w:tc>
          <w:tcPr>
            <w:tcW w:w="708" w:type="dxa"/>
          </w:tcPr>
          <w:p w14:paraId="1FAF96C1" w14:textId="77777777" w:rsidR="006975BD" w:rsidRPr="008F716E" w:rsidRDefault="006975BD" w:rsidP="00EA0B04">
            <w:pPr>
              <w:pStyle w:val="TableRow"/>
              <w:ind w:left="0" w:right="0"/>
              <w:rPr>
                <w:rFonts w:ascii="Arial" w:hAnsi="Arial" w:cs="Arial"/>
                <w:sz w:val="22"/>
                <w:szCs w:val="22"/>
              </w:rPr>
            </w:pPr>
          </w:p>
        </w:tc>
        <w:tc>
          <w:tcPr>
            <w:tcW w:w="709" w:type="dxa"/>
          </w:tcPr>
          <w:p w14:paraId="2E373BC9" w14:textId="77777777" w:rsidR="006975BD" w:rsidRPr="008F716E" w:rsidRDefault="006975BD" w:rsidP="00EA0B04">
            <w:pPr>
              <w:pStyle w:val="TableRow"/>
              <w:ind w:left="0" w:right="0"/>
              <w:rPr>
                <w:rFonts w:ascii="Arial" w:hAnsi="Arial" w:cs="Arial"/>
                <w:sz w:val="22"/>
                <w:szCs w:val="22"/>
              </w:rPr>
            </w:pPr>
          </w:p>
        </w:tc>
        <w:tc>
          <w:tcPr>
            <w:tcW w:w="709" w:type="dxa"/>
          </w:tcPr>
          <w:p w14:paraId="17FD6769" w14:textId="77777777" w:rsidR="006975BD" w:rsidRPr="008F716E" w:rsidRDefault="006975BD" w:rsidP="00EA0B04">
            <w:pPr>
              <w:pStyle w:val="TableRow"/>
              <w:ind w:left="0" w:right="0"/>
              <w:rPr>
                <w:rFonts w:ascii="Arial" w:hAnsi="Arial" w:cs="Arial"/>
                <w:sz w:val="22"/>
                <w:szCs w:val="22"/>
              </w:rPr>
            </w:pPr>
          </w:p>
        </w:tc>
        <w:tc>
          <w:tcPr>
            <w:tcW w:w="709" w:type="dxa"/>
          </w:tcPr>
          <w:p w14:paraId="6F74F55E" w14:textId="77777777" w:rsidR="006975BD" w:rsidRPr="008F716E" w:rsidRDefault="006975BD" w:rsidP="00EA0B04">
            <w:pPr>
              <w:pStyle w:val="TableRow"/>
              <w:ind w:left="0" w:right="0"/>
              <w:rPr>
                <w:rFonts w:ascii="Arial" w:hAnsi="Arial" w:cs="Arial"/>
                <w:sz w:val="22"/>
                <w:szCs w:val="22"/>
              </w:rPr>
            </w:pPr>
          </w:p>
        </w:tc>
        <w:tc>
          <w:tcPr>
            <w:tcW w:w="1063" w:type="dxa"/>
          </w:tcPr>
          <w:p w14:paraId="74F60943" w14:textId="77777777" w:rsidR="006975BD" w:rsidRPr="008F716E" w:rsidRDefault="006975BD" w:rsidP="00EA0B04">
            <w:pPr>
              <w:pStyle w:val="TableRow"/>
              <w:ind w:left="0" w:right="0"/>
              <w:rPr>
                <w:rFonts w:ascii="Arial" w:hAnsi="Arial" w:cs="Arial"/>
                <w:sz w:val="22"/>
                <w:szCs w:val="22"/>
              </w:rPr>
            </w:pPr>
          </w:p>
        </w:tc>
        <w:tc>
          <w:tcPr>
            <w:tcW w:w="1063" w:type="dxa"/>
          </w:tcPr>
          <w:p w14:paraId="1DCE41C2" w14:textId="77777777" w:rsidR="006975BD" w:rsidRPr="008F716E" w:rsidRDefault="006975BD" w:rsidP="00EA0B04">
            <w:pPr>
              <w:pStyle w:val="TableRow"/>
              <w:ind w:left="0" w:right="0"/>
              <w:rPr>
                <w:rFonts w:ascii="Arial" w:hAnsi="Arial" w:cs="Arial"/>
                <w:sz w:val="22"/>
                <w:szCs w:val="22"/>
              </w:rPr>
            </w:pPr>
          </w:p>
        </w:tc>
      </w:tr>
      <w:tr w:rsidR="006975BD" w:rsidRPr="002A3A0D" w14:paraId="555D0ACB" w14:textId="77777777" w:rsidTr="004C0B8B">
        <w:trPr>
          <w:trHeight w:val="543"/>
        </w:trPr>
        <w:tc>
          <w:tcPr>
            <w:tcW w:w="1413" w:type="dxa"/>
            <w:shd w:val="clear" w:color="auto" w:fill="CFDCE3"/>
          </w:tcPr>
          <w:p w14:paraId="5AA663FF" w14:textId="77777777" w:rsidR="006975BD" w:rsidRPr="008F716E" w:rsidRDefault="006975BD" w:rsidP="00EA0B04">
            <w:pPr>
              <w:pStyle w:val="TableHeader"/>
              <w:ind w:left="0" w:right="0"/>
              <w:rPr>
                <w:rFonts w:ascii="Arial" w:hAnsi="Arial" w:cs="Arial"/>
                <w:sz w:val="22"/>
                <w:szCs w:val="22"/>
              </w:rPr>
            </w:pPr>
            <w:r w:rsidRPr="008F716E">
              <w:rPr>
                <w:rFonts w:ascii="Arial" w:hAnsi="Arial" w:cs="Arial"/>
                <w:sz w:val="22"/>
                <w:szCs w:val="22"/>
              </w:rPr>
              <w:t>PAN capacity</w:t>
            </w:r>
          </w:p>
        </w:tc>
        <w:tc>
          <w:tcPr>
            <w:tcW w:w="1134" w:type="dxa"/>
          </w:tcPr>
          <w:p w14:paraId="3C5725E6" w14:textId="77777777" w:rsidR="006975BD" w:rsidRPr="008F716E" w:rsidRDefault="006975BD" w:rsidP="00EA0B04">
            <w:pPr>
              <w:pStyle w:val="TableRow"/>
              <w:ind w:left="0" w:right="0"/>
              <w:rPr>
                <w:rFonts w:ascii="Arial" w:hAnsi="Arial" w:cs="Arial"/>
                <w:sz w:val="22"/>
                <w:szCs w:val="22"/>
              </w:rPr>
            </w:pPr>
          </w:p>
        </w:tc>
        <w:tc>
          <w:tcPr>
            <w:tcW w:w="708" w:type="dxa"/>
          </w:tcPr>
          <w:p w14:paraId="7655B07C" w14:textId="77777777" w:rsidR="006975BD" w:rsidRPr="008F716E" w:rsidRDefault="006975BD" w:rsidP="00EA0B04">
            <w:pPr>
              <w:pStyle w:val="TableRow"/>
              <w:ind w:left="0" w:right="0"/>
              <w:rPr>
                <w:rFonts w:ascii="Arial" w:hAnsi="Arial" w:cs="Arial"/>
                <w:sz w:val="22"/>
                <w:szCs w:val="22"/>
              </w:rPr>
            </w:pPr>
          </w:p>
        </w:tc>
        <w:tc>
          <w:tcPr>
            <w:tcW w:w="709" w:type="dxa"/>
          </w:tcPr>
          <w:p w14:paraId="50606D45" w14:textId="77777777" w:rsidR="006975BD" w:rsidRPr="008F716E" w:rsidRDefault="006975BD" w:rsidP="00EA0B04">
            <w:pPr>
              <w:pStyle w:val="TableRow"/>
              <w:ind w:left="0" w:right="0"/>
              <w:rPr>
                <w:rFonts w:ascii="Arial" w:hAnsi="Arial" w:cs="Arial"/>
                <w:sz w:val="22"/>
                <w:szCs w:val="22"/>
              </w:rPr>
            </w:pPr>
          </w:p>
        </w:tc>
        <w:tc>
          <w:tcPr>
            <w:tcW w:w="709" w:type="dxa"/>
          </w:tcPr>
          <w:p w14:paraId="1E4CE362" w14:textId="77777777" w:rsidR="006975BD" w:rsidRPr="008F716E" w:rsidRDefault="006975BD" w:rsidP="00EA0B04">
            <w:pPr>
              <w:pStyle w:val="TableRow"/>
              <w:ind w:left="0" w:right="0"/>
              <w:rPr>
                <w:rFonts w:ascii="Arial" w:hAnsi="Arial" w:cs="Arial"/>
                <w:sz w:val="22"/>
                <w:szCs w:val="22"/>
              </w:rPr>
            </w:pPr>
          </w:p>
        </w:tc>
        <w:tc>
          <w:tcPr>
            <w:tcW w:w="708" w:type="dxa"/>
          </w:tcPr>
          <w:p w14:paraId="06BBEEFC" w14:textId="77777777" w:rsidR="006975BD" w:rsidRPr="008F716E" w:rsidRDefault="006975BD" w:rsidP="00EA0B04">
            <w:pPr>
              <w:pStyle w:val="TableRow"/>
              <w:ind w:left="0" w:right="0"/>
              <w:rPr>
                <w:rFonts w:ascii="Arial" w:hAnsi="Arial" w:cs="Arial"/>
                <w:sz w:val="22"/>
                <w:szCs w:val="22"/>
              </w:rPr>
            </w:pPr>
          </w:p>
        </w:tc>
        <w:tc>
          <w:tcPr>
            <w:tcW w:w="709" w:type="dxa"/>
          </w:tcPr>
          <w:p w14:paraId="72CBFEDA" w14:textId="77777777" w:rsidR="006975BD" w:rsidRPr="008F716E" w:rsidRDefault="006975BD" w:rsidP="00EA0B04">
            <w:pPr>
              <w:pStyle w:val="TableRow"/>
              <w:ind w:left="0" w:right="0"/>
              <w:rPr>
                <w:rFonts w:ascii="Arial" w:hAnsi="Arial" w:cs="Arial"/>
                <w:sz w:val="22"/>
                <w:szCs w:val="22"/>
              </w:rPr>
            </w:pPr>
          </w:p>
        </w:tc>
        <w:tc>
          <w:tcPr>
            <w:tcW w:w="709" w:type="dxa"/>
          </w:tcPr>
          <w:p w14:paraId="16FCF213" w14:textId="77777777" w:rsidR="006975BD" w:rsidRPr="008F716E" w:rsidRDefault="006975BD" w:rsidP="00EA0B04">
            <w:pPr>
              <w:pStyle w:val="TableRow"/>
              <w:ind w:left="0" w:right="0"/>
              <w:rPr>
                <w:rFonts w:ascii="Arial" w:hAnsi="Arial" w:cs="Arial"/>
                <w:sz w:val="22"/>
                <w:szCs w:val="22"/>
              </w:rPr>
            </w:pPr>
          </w:p>
        </w:tc>
        <w:tc>
          <w:tcPr>
            <w:tcW w:w="709" w:type="dxa"/>
          </w:tcPr>
          <w:p w14:paraId="00DF8691" w14:textId="77777777" w:rsidR="006975BD" w:rsidRPr="008F716E" w:rsidRDefault="006975BD" w:rsidP="00EA0B04">
            <w:pPr>
              <w:pStyle w:val="TableRow"/>
              <w:ind w:left="0" w:right="0"/>
              <w:rPr>
                <w:rFonts w:ascii="Arial" w:hAnsi="Arial" w:cs="Arial"/>
                <w:sz w:val="22"/>
                <w:szCs w:val="22"/>
              </w:rPr>
            </w:pPr>
          </w:p>
        </w:tc>
        <w:tc>
          <w:tcPr>
            <w:tcW w:w="1063" w:type="dxa"/>
          </w:tcPr>
          <w:p w14:paraId="1A3A1CFA" w14:textId="77777777" w:rsidR="006975BD" w:rsidRPr="008F716E" w:rsidRDefault="006975BD" w:rsidP="00EA0B04">
            <w:pPr>
              <w:pStyle w:val="TableRow"/>
              <w:ind w:left="0" w:right="0"/>
              <w:rPr>
                <w:rFonts w:ascii="Arial" w:hAnsi="Arial" w:cs="Arial"/>
                <w:sz w:val="22"/>
                <w:szCs w:val="22"/>
              </w:rPr>
            </w:pPr>
          </w:p>
        </w:tc>
        <w:tc>
          <w:tcPr>
            <w:tcW w:w="1063" w:type="dxa"/>
          </w:tcPr>
          <w:p w14:paraId="4276746B" w14:textId="77777777" w:rsidR="006975BD" w:rsidRPr="008F716E" w:rsidRDefault="006975BD" w:rsidP="00EA0B04">
            <w:pPr>
              <w:pStyle w:val="TableRow"/>
              <w:ind w:left="0" w:right="0"/>
              <w:rPr>
                <w:rFonts w:ascii="Arial" w:hAnsi="Arial" w:cs="Arial"/>
                <w:sz w:val="22"/>
                <w:szCs w:val="22"/>
              </w:rPr>
            </w:pPr>
          </w:p>
        </w:tc>
      </w:tr>
      <w:tr w:rsidR="006975BD" w:rsidRPr="002A3A0D" w14:paraId="1152C7A6" w14:textId="77777777" w:rsidTr="004C0B8B">
        <w:trPr>
          <w:trHeight w:val="543"/>
        </w:trPr>
        <w:tc>
          <w:tcPr>
            <w:tcW w:w="1413" w:type="dxa"/>
            <w:shd w:val="clear" w:color="auto" w:fill="CFDCE3"/>
          </w:tcPr>
          <w:p w14:paraId="6D73EEB3" w14:textId="77777777" w:rsidR="006975BD" w:rsidRPr="008F716E" w:rsidRDefault="006975BD" w:rsidP="00EA0B04">
            <w:pPr>
              <w:pStyle w:val="TableHeader"/>
              <w:ind w:left="0" w:right="0"/>
              <w:rPr>
                <w:rFonts w:ascii="Arial" w:hAnsi="Arial" w:cs="Arial"/>
                <w:sz w:val="22"/>
                <w:szCs w:val="22"/>
              </w:rPr>
            </w:pPr>
            <w:r w:rsidRPr="008F716E">
              <w:rPr>
                <w:rFonts w:ascii="Arial" w:hAnsi="Arial" w:cs="Arial"/>
                <w:sz w:val="22"/>
                <w:szCs w:val="22"/>
              </w:rPr>
              <w:t>Existing Building Capacity</w:t>
            </w:r>
            <w:r w:rsidRPr="008F716E">
              <w:rPr>
                <w:rFonts w:ascii="Arial" w:hAnsi="Arial" w:cs="Arial"/>
                <w:sz w:val="22"/>
                <w:szCs w:val="22"/>
                <w:vertAlign w:val="superscript"/>
              </w:rPr>
              <w:footnoteReference w:id="8"/>
            </w:r>
          </w:p>
        </w:tc>
        <w:tc>
          <w:tcPr>
            <w:tcW w:w="1134" w:type="dxa"/>
          </w:tcPr>
          <w:p w14:paraId="13994AE2" w14:textId="77777777" w:rsidR="006975BD" w:rsidRPr="008F716E" w:rsidRDefault="006975BD" w:rsidP="00EA0B04">
            <w:pPr>
              <w:pStyle w:val="TableRow"/>
              <w:ind w:left="0" w:right="0"/>
              <w:rPr>
                <w:rFonts w:ascii="Arial" w:hAnsi="Arial" w:cs="Arial"/>
                <w:sz w:val="22"/>
                <w:szCs w:val="22"/>
              </w:rPr>
            </w:pPr>
          </w:p>
        </w:tc>
        <w:tc>
          <w:tcPr>
            <w:tcW w:w="708" w:type="dxa"/>
          </w:tcPr>
          <w:p w14:paraId="7ADA6B55" w14:textId="77777777" w:rsidR="006975BD" w:rsidRPr="008F716E" w:rsidRDefault="006975BD" w:rsidP="00EA0B04">
            <w:pPr>
              <w:pStyle w:val="TableRow"/>
              <w:ind w:left="0" w:right="0"/>
              <w:rPr>
                <w:rFonts w:ascii="Arial" w:hAnsi="Arial" w:cs="Arial"/>
                <w:sz w:val="22"/>
                <w:szCs w:val="22"/>
              </w:rPr>
            </w:pPr>
          </w:p>
        </w:tc>
        <w:tc>
          <w:tcPr>
            <w:tcW w:w="709" w:type="dxa"/>
          </w:tcPr>
          <w:p w14:paraId="285494AA" w14:textId="77777777" w:rsidR="006975BD" w:rsidRPr="008F716E" w:rsidRDefault="006975BD" w:rsidP="00EA0B04">
            <w:pPr>
              <w:pStyle w:val="TableRow"/>
              <w:ind w:left="0" w:right="0"/>
              <w:rPr>
                <w:rFonts w:ascii="Arial" w:hAnsi="Arial" w:cs="Arial"/>
                <w:sz w:val="22"/>
                <w:szCs w:val="22"/>
              </w:rPr>
            </w:pPr>
          </w:p>
        </w:tc>
        <w:tc>
          <w:tcPr>
            <w:tcW w:w="709" w:type="dxa"/>
          </w:tcPr>
          <w:p w14:paraId="4FD8101A" w14:textId="77777777" w:rsidR="006975BD" w:rsidRPr="008F716E" w:rsidRDefault="006975BD" w:rsidP="00EA0B04">
            <w:pPr>
              <w:pStyle w:val="TableRow"/>
              <w:ind w:left="0" w:right="0"/>
              <w:rPr>
                <w:rFonts w:ascii="Arial" w:hAnsi="Arial" w:cs="Arial"/>
                <w:sz w:val="22"/>
                <w:szCs w:val="22"/>
              </w:rPr>
            </w:pPr>
          </w:p>
        </w:tc>
        <w:tc>
          <w:tcPr>
            <w:tcW w:w="708" w:type="dxa"/>
          </w:tcPr>
          <w:p w14:paraId="2EEEA730" w14:textId="77777777" w:rsidR="006975BD" w:rsidRPr="008F716E" w:rsidRDefault="006975BD" w:rsidP="00EA0B04">
            <w:pPr>
              <w:pStyle w:val="TableRow"/>
              <w:ind w:left="0" w:right="0"/>
              <w:rPr>
                <w:rFonts w:ascii="Arial" w:hAnsi="Arial" w:cs="Arial"/>
                <w:sz w:val="22"/>
                <w:szCs w:val="22"/>
              </w:rPr>
            </w:pPr>
          </w:p>
        </w:tc>
        <w:tc>
          <w:tcPr>
            <w:tcW w:w="709" w:type="dxa"/>
          </w:tcPr>
          <w:p w14:paraId="1490ABF0" w14:textId="77777777" w:rsidR="006975BD" w:rsidRPr="008F716E" w:rsidRDefault="006975BD" w:rsidP="00EA0B04">
            <w:pPr>
              <w:pStyle w:val="TableRow"/>
              <w:ind w:left="0" w:right="0"/>
              <w:rPr>
                <w:rFonts w:ascii="Arial" w:hAnsi="Arial" w:cs="Arial"/>
                <w:sz w:val="22"/>
                <w:szCs w:val="22"/>
              </w:rPr>
            </w:pPr>
          </w:p>
        </w:tc>
        <w:tc>
          <w:tcPr>
            <w:tcW w:w="709" w:type="dxa"/>
          </w:tcPr>
          <w:p w14:paraId="0D20E551" w14:textId="77777777" w:rsidR="006975BD" w:rsidRPr="008F716E" w:rsidRDefault="006975BD" w:rsidP="00EA0B04">
            <w:pPr>
              <w:pStyle w:val="TableRow"/>
              <w:ind w:left="0" w:right="0"/>
              <w:rPr>
                <w:rFonts w:ascii="Arial" w:hAnsi="Arial" w:cs="Arial"/>
                <w:sz w:val="22"/>
                <w:szCs w:val="22"/>
              </w:rPr>
            </w:pPr>
          </w:p>
        </w:tc>
        <w:tc>
          <w:tcPr>
            <w:tcW w:w="709" w:type="dxa"/>
          </w:tcPr>
          <w:p w14:paraId="420A00B5" w14:textId="77777777" w:rsidR="006975BD" w:rsidRPr="008F716E" w:rsidRDefault="006975BD" w:rsidP="00EA0B04">
            <w:pPr>
              <w:pStyle w:val="TableRow"/>
              <w:ind w:left="0" w:right="0"/>
              <w:rPr>
                <w:rFonts w:ascii="Arial" w:hAnsi="Arial" w:cs="Arial"/>
                <w:sz w:val="22"/>
                <w:szCs w:val="22"/>
              </w:rPr>
            </w:pPr>
          </w:p>
        </w:tc>
        <w:tc>
          <w:tcPr>
            <w:tcW w:w="1063" w:type="dxa"/>
          </w:tcPr>
          <w:p w14:paraId="14CA0702" w14:textId="77777777" w:rsidR="006975BD" w:rsidRPr="008F716E" w:rsidRDefault="006975BD" w:rsidP="00EA0B04">
            <w:pPr>
              <w:pStyle w:val="TableRow"/>
              <w:ind w:left="0" w:right="0"/>
              <w:rPr>
                <w:rFonts w:ascii="Arial" w:hAnsi="Arial" w:cs="Arial"/>
                <w:sz w:val="22"/>
                <w:szCs w:val="22"/>
              </w:rPr>
            </w:pPr>
          </w:p>
        </w:tc>
        <w:tc>
          <w:tcPr>
            <w:tcW w:w="1063" w:type="dxa"/>
          </w:tcPr>
          <w:p w14:paraId="257B96BE" w14:textId="77777777" w:rsidR="006975BD" w:rsidRPr="008F716E" w:rsidRDefault="006975BD" w:rsidP="00EA0B04">
            <w:pPr>
              <w:pStyle w:val="TableRow"/>
              <w:ind w:left="0" w:right="0"/>
              <w:rPr>
                <w:rFonts w:ascii="Arial" w:hAnsi="Arial" w:cs="Arial"/>
                <w:sz w:val="22"/>
                <w:szCs w:val="22"/>
              </w:rPr>
            </w:pPr>
          </w:p>
        </w:tc>
      </w:tr>
      <w:tr w:rsidR="004C0B8B" w:rsidRPr="002A3A0D" w14:paraId="67318CB1" w14:textId="77777777" w:rsidTr="004C0B8B">
        <w:trPr>
          <w:trHeight w:val="801"/>
        </w:trPr>
        <w:tc>
          <w:tcPr>
            <w:tcW w:w="1413" w:type="dxa"/>
            <w:shd w:val="clear" w:color="auto" w:fill="CFDCE3"/>
          </w:tcPr>
          <w:p w14:paraId="2FC1EFDE" w14:textId="77777777" w:rsidR="006975BD" w:rsidRPr="008F716E" w:rsidRDefault="006975BD" w:rsidP="00EA0B04">
            <w:pPr>
              <w:pStyle w:val="TableHeader"/>
              <w:ind w:left="0" w:right="0"/>
              <w:rPr>
                <w:rFonts w:ascii="Arial" w:hAnsi="Arial" w:cs="Arial"/>
                <w:sz w:val="22"/>
                <w:szCs w:val="22"/>
              </w:rPr>
            </w:pPr>
            <w:r w:rsidRPr="008F716E">
              <w:rPr>
                <w:rFonts w:ascii="Arial" w:hAnsi="Arial" w:cs="Arial"/>
                <w:sz w:val="22"/>
                <w:szCs w:val="22"/>
              </w:rPr>
              <w:t>Secondary</w:t>
            </w:r>
          </w:p>
          <w:p w14:paraId="3E1BD2D8" w14:textId="77777777" w:rsidR="006975BD" w:rsidRPr="008F716E" w:rsidRDefault="006975BD" w:rsidP="00EA0B04">
            <w:pPr>
              <w:pStyle w:val="TableHeader"/>
              <w:ind w:left="0" w:right="0"/>
              <w:rPr>
                <w:rFonts w:ascii="Arial" w:hAnsi="Arial" w:cs="Arial"/>
                <w:sz w:val="22"/>
                <w:szCs w:val="22"/>
              </w:rPr>
            </w:pPr>
            <w:r w:rsidRPr="008F716E">
              <w:rPr>
                <w:rFonts w:ascii="Arial" w:hAnsi="Arial" w:cs="Arial"/>
                <w:sz w:val="22"/>
                <w:szCs w:val="22"/>
              </w:rPr>
              <w:t>September 2020/21</w:t>
            </w:r>
          </w:p>
        </w:tc>
        <w:tc>
          <w:tcPr>
            <w:tcW w:w="1134" w:type="dxa"/>
            <w:shd w:val="clear" w:color="auto" w:fill="CFDCE3"/>
          </w:tcPr>
          <w:p w14:paraId="4C746EFA" w14:textId="77777777" w:rsidR="006975BD" w:rsidRPr="008F716E" w:rsidRDefault="006975BD" w:rsidP="00EA0B04">
            <w:pPr>
              <w:pStyle w:val="TableHeader"/>
              <w:ind w:left="0" w:right="0"/>
              <w:rPr>
                <w:rFonts w:ascii="Arial" w:hAnsi="Arial" w:cs="Arial"/>
                <w:sz w:val="22"/>
                <w:szCs w:val="22"/>
              </w:rPr>
            </w:pPr>
            <w:r w:rsidRPr="008F716E">
              <w:rPr>
                <w:rFonts w:ascii="Arial" w:hAnsi="Arial" w:cs="Arial"/>
                <w:sz w:val="22"/>
                <w:szCs w:val="22"/>
              </w:rPr>
              <w:t>Y7</w:t>
            </w:r>
          </w:p>
        </w:tc>
        <w:tc>
          <w:tcPr>
            <w:tcW w:w="708" w:type="dxa"/>
            <w:shd w:val="clear" w:color="auto" w:fill="CFDCE3"/>
          </w:tcPr>
          <w:p w14:paraId="29D243BD" w14:textId="77777777" w:rsidR="006975BD" w:rsidRPr="008F716E" w:rsidRDefault="006975BD" w:rsidP="00EA0B04">
            <w:pPr>
              <w:pStyle w:val="TableHeader"/>
              <w:ind w:left="0" w:right="0"/>
              <w:rPr>
                <w:rFonts w:ascii="Arial" w:hAnsi="Arial" w:cs="Arial"/>
                <w:sz w:val="22"/>
                <w:szCs w:val="22"/>
              </w:rPr>
            </w:pPr>
            <w:r w:rsidRPr="008F716E">
              <w:rPr>
                <w:rFonts w:ascii="Arial" w:hAnsi="Arial" w:cs="Arial"/>
                <w:sz w:val="22"/>
                <w:szCs w:val="22"/>
              </w:rPr>
              <w:t>Y8</w:t>
            </w:r>
          </w:p>
        </w:tc>
        <w:tc>
          <w:tcPr>
            <w:tcW w:w="709" w:type="dxa"/>
            <w:shd w:val="clear" w:color="auto" w:fill="CFDCE3"/>
          </w:tcPr>
          <w:p w14:paraId="027D781D" w14:textId="77777777" w:rsidR="006975BD" w:rsidRPr="008F716E" w:rsidRDefault="006975BD" w:rsidP="00EA0B04">
            <w:pPr>
              <w:pStyle w:val="TableHeader"/>
              <w:ind w:left="0" w:right="0"/>
              <w:rPr>
                <w:rFonts w:ascii="Arial" w:hAnsi="Arial" w:cs="Arial"/>
                <w:sz w:val="22"/>
                <w:szCs w:val="22"/>
              </w:rPr>
            </w:pPr>
            <w:r w:rsidRPr="008F716E">
              <w:rPr>
                <w:rFonts w:ascii="Arial" w:hAnsi="Arial" w:cs="Arial"/>
                <w:sz w:val="22"/>
                <w:szCs w:val="22"/>
              </w:rPr>
              <w:t>Y9</w:t>
            </w:r>
          </w:p>
        </w:tc>
        <w:tc>
          <w:tcPr>
            <w:tcW w:w="709" w:type="dxa"/>
            <w:shd w:val="clear" w:color="auto" w:fill="CFDCE3"/>
          </w:tcPr>
          <w:p w14:paraId="2275AAD5" w14:textId="77777777" w:rsidR="006975BD" w:rsidRPr="008F716E" w:rsidRDefault="006975BD" w:rsidP="00EA0B04">
            <w:pPr>
              <w:pStyle w:val="TableHeader"/>
              <w:ind w:left="0" w:right="0"/>
              <w:rPr>
                <w:rFonts w:ascii="Arial" w:hAnsi="Arial" w:cs="Arial"/>
                <w:sz w:val="22"/>
                <w:szCs w:val="22"/>
              </w:rPr>
            </w:pPr>
            <w:r w:rsidRPr="008F716E">
              <w:rPr>
                <w:rFonts w:ascii="Arial" w:hAnsi="Arial" w:cs="Arial"/>
                <w:sz w:val="22"/>
                <w:szCs w:val="22"/>
              </w:rPr>
              <w:t>Y10</w:t>
            </w:r>
          </w:p>
        </w:tc>
        <w:tc>
          <w:tcPr>
            <w:tcW w:w="708" w:type="dxa"/>
            <w:shd w:val="clear" w:color="auto" w:fill="CFDCE3"/>
          </w:tcPr>
          <w:p w14:paraId="17276D00" w14:textId="77777777" w:rsidR="006975BD" w:rsidRPr="008F716E" w:rsidRDefault="006975BD" w:rsidP="00EA0B04">
            <w:pPr>
              <w:pStyle w:val="TableHeader"/>
              <w:ind w:left="0" w:right="0"/>
              <w:rPr>
                <w:rFonts w:ascii="Arial" w:hAnsi="Arial" w:cs="Arial"/>
                <w:sz w:val="22"/>
                <w:szCs w:val="22"/>
              </w:rPr>
            </w:pPr>
            <w:r w:rsidRPr="008F716E">
              <w:rPr>
                <w:rFonts w:ascii="Arial" w:hAnsi="Arial" w:cs="Arial"/>
                <w:sz w:val="22"/>
                <w:szCs w:val="22"/>
              </w:rPr>
              <w:t>Y11</w:t>
            </w:r>
          </w:p>
        </w:tc>
        <w:tc>
          <w:tcPr>
            <w:tcW w:w="709" w:type="dxa"/>
            <w:shd w:val="clear" w:color="auto" w:fill="CFDCE3"/>
          </w:tcPr>
          <w:p w14:paraId="5E8D4548" w14:textId="77777777" w:rsidR="006975BD" w:rsidRPr="008F716E" w:rsidRDefault="006975BD" w:rsidP="00EA0B04">
            <w:pPr>
              <w:pStyle w:val="TableHeader"/>
              <w:ind w:left="0" w:right="0"/>
              <w:rPr>
                <w:rFonts w:ascii="Arial" w:hAnsi="Arial" w:cs="Arial"/>
                <w:sz w:val="22"/>
                <w:szCs w:val="22"/>
              </w:rPr>
            </w:pPr>
            <w:r w:rsidRPr="008F716E">
              <w:rPr>
                <w:rFonts w:ascii="Arial" w:hAnsi="Arial" w:cs="Arial"/>
                <w:sz w:val="22"/>
                <w:szCs w:val="22"/>
              </w:rPr>
              <w:t>Y12</w:t>
            </w:r>
          </w:p>
        </w:tc>
        <w:tc>
          <w:tcPr>
            <w:tcW w:w="709" w:type="dxa"/>
            <w:shd w:val="clear" w:color="auto" w:fill="CFDCE3"/>
          </w:tcPr>
          <w:p w14:paraId="6CA7C268" w14:textId="77777777" w:rsidR="006975BD" w:rsidRPr="008F716E" w:rsidRDefault="006975BD" w:rsidP="00EA0B04">
            <w:pPr>
              <w:pStyle w:val="TableHeader"/>
              <w:ind w:left="0" w:right="0"/>
              <w:rPr>
                <w:rFonts w:ascii="Arial" w:hAnsi="Arial" w:cs="Arial"/>
                <w:sz w:val="22"/>
                <w:szCs w:val="22"/>
              </w:rPr>
            </w:pPr>
            <w:r w:rsidRPr="008F716E">
              <w:rPr>
                <w:rFonts w:ascii="Arial" w:hAnsi="Arial" w:cs="Arial"/>
                <w:sz w:val="22"/>
                <w:szCs w:val="22"/>
              </w:rPr>
              <w:t>Y13</w:t>
            </w:r>
          </w:p>
        </w:tc>
        <w:tc>
          <w:tcPr>
            <w:tcW w:w="709" w:type="dxa"/>
            <w:shd w:val="clear" w:color="auto" w:fill="CFDCE3"/>
          </w:tcPr>
          <w:p w14:paraId="7AD9F528" w14:textId="77777777" w:rsidR="006975BD" w:rsidRPr="008F716E" w:rsidRDefault="006975BD" w:rsidP="00EA0B04">
            <w:pPr>
              <w:pStyle w:val="TableHeader"/>
              <w:ind w:left="0" w:right="0"/>
              <w:rPr>
                <w:rFonts w:ascii="Arial" w:hAnsi="Arial" w:cs="Arial"/>
                <w:sz w:val="22"/>
                <w:szCs w:val="22"/>
              </w:rPr>
            </w:pPr>
            <w:r w:rsidRPr="008F716E">
              <w:rPr>
                <w:rFonts w:ascii="Arial" w:hAnsi="Arial" w:cs="Arial"/>
                <w:sz w:val="22"/>
                <w:szCs w:val="22"/>
              </w:rPr>
              <w:t>Y14</w:t>
            </w:r>
            <w:r w:rsidRPr="008F716E">
              <w:rPr>
                <w:rFonts w:ascii="Arial" w:hAnsi="Arial" w:cs="Arial"/>
                <w:sz w:val="22"/>
                <w:szCs w:val="22"/>
                <w:vertAlign w:val="superscript"/>
              </w:rPr>
              <w:footnoteReference w:id="9"/>
            </w:r>
          </w:p>
        </w:tc>
        <w:tc>
          <w:tcPr>
            <w:tcW w:w="1063" w:type="dxa"/>
            <w:shd w:val="clear" w:color="auto" w:fill="CFDCE3"/>
          </w:tcPr>
          <w:p w14:paraId="169EF698" w14:textId="77777777" w:rsidR="006975BD" w:rsidRPr="008F716E" w:rsidDel="00F962AF" w:rsidRDefault="006975BD" w:rsidP="00EA0B04">
            <w:pPr>
              <w:pStyle w:val="TableHeader"/>
              <w:ind w:left="0" w:right="0"/>
              <w:rPr>
                <w:rFonts w:ascii="Arial" w:hAnsi="Arial" w:cs="Arial"/>
                <w:sz w:val="22"/>
                <w:szCs w:val="22"/>
              </w:rPr>
            </w:pPr>
            <w:r w:rsidRPr="008F716E">
              <w:rPr>
                <w:rFonts w:ascii="Arial" w:hAnsi="Arial" w:cs="Arial"/>
                <w:sz w:val="22"/>
                <w:szCs w:val="22"/>
              </w:rPr>
              <w:t>TOTAL</w:t>
            </w:r>
          </w:p>
        </w:tc>
        <w:tc>
          <w:tcPr>
            <w:tcW w:w="1063" w:type="dxa"/>
            <w:shd w:val="clear" w:color="auto" w:fill="CFDCE3"/>
          </w:tcPr>
          <w:p w14:paraId="6B66F0D2" w14:textId="77777777" w:rsidR="006975BD" w:rsidRPr="008F716E" w:rsidRDefault="006975BD" w:rsidP="00EA0B04">
            <w:pPr>
              <w:pStyle w:val="TableHeader"/>
              <w:ind w:left="0" w:right="0"/>
              <w:rPr>
                <w:rFonts w:ascii="Arial" w:hAnsi="Arial" w:cs="Arial"/>
                <w:sz w:val="22"/>
                <w:szCs w:val="22"/>
              </w:rPr>
            </w:pPr>
            <w:r w:rsidRPr="008F716E">
              <w:rPr>
                <w:rFonts w:ascii="Arial" w:hAnsi="Arial" w:cs="Arial"/>
                <w:sz w:val="22"/>
                <w:szCs w:val="22"/>
              </w:rPr>
              <w:t>Supp SEN</w:t>
            </w:r>
          </w:p>
        </w:tc>
      </w:tr>
      <w:tr w:rsidR="006975BD" w:rsidRPr="002A3A0D" w14:paraId="5B12563A" w14:textId="77777777" w:rsidTr="004C0B8B">
        <w:trPr>
          <w:trHeight w:val="584"/>
        </w:trPr>
        <w:tc>
          <w:tcPr>
            <w:tcW w:w="1413" w:type="dxa"/>
            <w:shd w:val="clear" w:color="auto" w:fill="CFDCE3"/>
            <w:hideMark/>
          </w:tcPr>
          <w:p w14:paraId="72EF4B6C" w14:textId="77777777" w:rsidR="006975BD" w:rsidRPr="008F716E" w:rsidRDefault="006975BD" w:rsidP="00EA0B04">
            <w:pPr>
              <w:pStyle w:val="TableHeader"/>
              <w:ind w:left="0" w:right="0"/>
              <w:rPr>
                <w:rFonts w:ascii="Arial" w:hAnsi="Arial" w:cs="Arial"/>
                <w:sz w:val="22"/>
                <w:szCs w:val="22"/>
              </w:rPr>
            </w:pPr>
            <w:r w:rsidRPr="008F716E">
              <w:rPr>
                <w:rFonts w:ascii="Arial" w:hAnsi="Arial" w:cs="Arial"/>
                <w:sz w:val="22"/>
                <w:szCs w:val="22"/>
              </w:rPr>
              <w:t>Number on roll</w:t>
            </w:r>
          </w:p>
        </w:tc>
        <w:tc>
          <w:tcPr>
            <w:tcW w:w="1134" w:type="dxa"/>
          </w:tcPr>
          <w:p w14:paraId="612D685E" w14:textId="77777777" w:rsidR="006975BD" w:rsidRPr="008F716E" w:rsidRDefault="006975BD" w:rsidP="00EA0B04">
            <w:pPr>
              <w:pStyle w:val="TableRow"/>
              <w:ind w:left="0" w:right="0"/>
              <w:rPr>
                <w:rFonts w:ascii="Arial" w:hAnsi="Arial" w:cs="Arial"/>
                <w:sz w:val="22"/>
                <w:szCs w:val="22"/>
              </w:rPr>
            </w:pPr>
          </w:p>
        </w:tc>
        <w:tc>
          <w:tcPr>
            <w:tcW w:w="708" w:type="dxa"/>
          </w:tcPr>
          <w:p w14:paraId="2609BAFD" w14:textId="77777777" w:rsidR="006975BD" w:rsidRPr="008F716E" w:rsidRDefault="006975BD" w:rsidP="00EA0B04">
            <w:pPr>
              <w:pStyle w:val="TableRow"/>
              <w:ind w:left="0" w:right="0"/>
              <w:rPr>
                <w:rFonts w:ascii="Arial" w:hAnsi="Arial" w:cs="Arial"/>
                <w:sz w:val="22"/>
                <w:szCs w:val="22"/>
              </w:rPr>
            </w:pPr>
          </w:p>
        </w:tc>
        <w:tc>
          <w:tcPr>
            <w:tcW w:w="709" w:type="dxa"/>
          </w:tcPr>
          <w:p w14:paraId="5E573168" w14:textId="77777777" w:rsidR="006975BD" w:rsidRPr="008F716E" w:rsidRDefault="006975BD" w:rsidP="00EA0B04">
            <w:pPr>
              <w:pStyle w:val="TableRow"/>
              <w:ind w:left="0" w:right="0"/>
              <w:rPr>
                <w:rFonts w:ascii="Arial" w:hAnsi="Arial" w:cs="Arial"/>
                <w:sz w:val="22"/>
                <w:szCs w:val="22"/>
              </w:rPr>
            </w:pPr>
          </w:p>
        </w:tc>
        <w:tc>
          <w:tcPr>
            <w:tcW w:w="709" w:type="dxa"/>
          </w:tcPr>
          <w:p w14:paraId="520F5725" w14:textId="77777777" w:rsidR="006975BD" w:rsidRPr="008F716E" w:rsidRDefault="006975BD" w:rsidP="00EA0B04">
            <w:pPr>
              <w:pStyle w:val="TableRow"/>
              <w:ind w:left="0" w:right="0"/>
              <w:rPr>
                <w:rFonts w:ascii="Arial" w:hAnsi="Arial" w:cs="Arial"/>
                <w:sz w:val="22"/>
                <w:szCs w:val="22"/>
              </w:rPr>
            </w:pPr>
          </w:p>
        </w:tc>
        <w:tc>
          <w:tcPr>
            <w:tcW w:w="708" w:type="dxa"/>
          </w:tcPr>
          <w:p w14:paraId="318F03A7" w14:textId="77777777" w:rsidR="006975BD" w:rsidRPr="008F716E" w:rsidRDefault="006975BD" w:rsidP="00EA0B04">
            <w:pPr>
              <w:pStyle w:val="TableRow"/>
              <w:ind w:left="0" w:right="0"/>
              <w:rPr>
                <w:rFonts w:ascii="Arial" w:hAnsi="Arial" w:cs="Arial"/>
                <w:sz w:val="22"/>
                <w:szCs w:val="22"/>
              </w:rPr>
            </w:pPr>
          </w:p>
        </w:tc>
        <w:tc>
          <w:tcPr>
            <w:tcW w:w="709" w:type="dxa"/>
          </w:tcPr>
          <w:p w14:paraId="568BF602" w14:textId="77777777" w:rsidR="006975BD" w:rsidRPr="008F716E" w:rsidRDefault="006975BD" w:rsidP="00EA0B04">
            <w:pPr>
              <w:pStyle w:val="TableRow"/>
              <w:ind w:left="0" w:right="0"/>
              <w:rPr>
                <w:rFonts w:ascii="Arial" w:hAnsi="Arial" w:cs="Arial"/>
                <w:sz w:val="22"/>
                <w:szCs w:val="22"/>
              </w:rPr>
            </w:pPr>
          </w:p>
        </w:tc>
        <w:tc>
          <w:tcPr>
            <w:tcW w:w="709" w:type="dxa"/>
          </w:tcPr>
          <w:p w14:paraId="52698A7C" w14:textId="77777777" w:rsidR="006975BD" w:rsidRPr="008F716E" w:rsidRDefault="006975BD" w:rsidP="00EA0B04">
            <w:pPr>
              <w:pStyle w:val="TableRow"/>
              <w:ind w:left="0" w:right="0"/>
              <w:rPr>
                <w:rFonts w:ascii="Arial" w:hAnsi="Arial" w:cs="Arial"/>
                <w:sz w:val="22"/>
                <w:szCs w:val="22"/>
              </w:rPr>
            </w:pPr>
          </w:p>
        </w:tc>
        <w:tc>
          <w:tcPr>
            <w:tcW w:w="709" w:type="dxa"/>
          </w:tcPr>
          <w:p w14:paraId="35F29622" w14:textId="77777777" w:rsidR="006975BD" w:rsidRPr="008F716E" w:rsidRDefault="006975BD" w:rsidP="00EA0B04">
            <w:pPr>
              <w:pStyle w:val="TableRow"/>
              <w:ind w:left="0" w:right="0"/>
              <w:rPr>
                <w:rFonts w:ascii="Arial" w:hAnsi="Arial" w:cs="Arial"/>
                <w:sz w:val="22"/>
                <w:szCs w:val="22"/>
              </w:rPr>
            </w:pPr>
          </w:p>
        </w:tc>
        <w:tc>
          <w:tcPr>
            <w:tcW w:w="1063" w:type="dxa"/>
          </w:tcPr>
          <w:p w14:paraId="36765D16" w14:textId="77777777" w:rsidR="006975BD" w:rsidRPr="008F716E" w:rsidRDefault="006975BD" w:rsidP="00EA0B04">
            <w:pPr>
              <w:pStyle w:val="TableRow"/>
              <w:ind w:left="0" w:right="0"/>
              <w:rPr>
                <w:rFonts w:ascii="Arial" w:hAnsi="Arial" w:cs="Arial"/>
                <w:sz w:val="22"/>
                <w:szCs w:val="22"/>
              </w:rPr>
            </w:pPr>
          </w:p>
        </w:tc>
        <w:tc>
          <w:tcPr>
            <w:tcW w:w="1063" w:type="dxa"/>
          </w:tcPr>
          <w:p w14:paraId="75DDDA73" w14:textId="77777777" w:rsidR="006975BD" w:rsidRPr="008F716E" w:rsidRDefault="006975BD" w:rsidP="00EA0B04">
            <w:pPr>
              <w:pStyle w:val="TableRow"/>
              <w:ind w:left="0" w:right="0"/>
              <w:rPr>
                <w:rFonts w:ascii="Arial" w:hAnsi="Arial" w:cs="Arial"/>
                <w:sz w:val="22"/>
                <w:szCs w:val="22"/>
              </w:rPr>
            </w:pPr>
          </w:p>
        </w:tc>
      </w:tr>
      <w:tr w:rsidR="006975BD" w:rsidRPr="002A3A0D" w14:paraId="784F8650" w14:textId="77777777" w:rsidTr="004C0B8B">
        <w:trPr>
          <w:trHeight w:val="584"/>
        </w:trPr>
        <w:tc>
          <w:tcPr>
            <w:tcW w:w="1413" w:type="dxa"/>
            <w:shd w:val="clear" w:color="auto" w:fill="CFDCE3"/>
          </w:tcPr>
          <w:p w14:paraId="6982D100" w14:textId="77777777" w:rsidR="006975BD" w:rsidRPr="008F716E" w:rsidRDefault="006975BD" w:rsidP="00EA0B04">
            <w:pPr>
              <w:pStyle w:val="TableHeader"/>
              <w:ind w:left="0" w:right="0"/>
              <w:rPr>
                <w:rFonts w:ascii="Arial" w:hAnsi="Arial" w:cs="Arial"/>
                <w:sz w:val="22"/>
                <w:szCs w:val="22"/>
              </w:rPr>
            </w:pPr>
            <w:r w:rsidRPr="008F716E">
              <w:rPr>
                <w:rFonts w:ascii="Arial" w:hAnsi="Arial" w:cs="Arial"/>
                <w:sz w:val="22"/>
                <w:szCs w:val="22"/>
              </w:rPr>
              <w:t>PAN capacity</w:t>
            </w:r>
          </w:p>
        </w:tc>
        <w:tc>
          <w:tcPr>
            <w:tcW w:w="1134" w:type="dxa"/>
          </w:tcPr>
          <w:p w14:paraId="5A98D659" w14:textId="77777777" w:rsidR="006975BD" w:rsidRPr="008F716E" w:rsidRDefault="006975BD" w:rsidP="00EA0B04">
            <w:pPr>
              <w:pStyle w:val="TableRow"/>
              <w:ind w:left="0" w:right="0"/>
              <w:rPr>
                <w:rFonts w:ascii="Arial" w:hAnsi="Arial" w:cs="Arial"/>
                <w:sz w:val="22"/>
                <w:szCs w:val="22"/>
              </w:rPr>
            </w:pPr>
          </w:p>
        </w:tc>
        <w:tc>
          <w:tcPr>
            <w:tcW w:w="708" w:type="dxa"/>
          </w:tcPr>
          <w:p w14:paraId="3463FD02" w14:textId="77777777" w:rsidR="006975BD" w:rsidRPr="008F716E" w:rsidRDefault="006975BD" w:rsidP="00EA0B04">
            <w:pPr>
              <w:pStyle w:val="TableRow"/>
              <w:ind w:left="0" w:right="0"/>
              <w:rPr>
                <w:rFonts w:ascii="Arial" w:hAnsi="Arial" w:cs="Arial"/>
                <w:sz w:val="22"/>
                <w:szCs w:val="22"/>
              </w:rPr>
            </w:pPr>
          </w:p>
        </w:tc>
        <w:tc>
          <w:tcPr>
            <w:tcW w:w="709" w:type="dxa"/>
          </w:tcPr>
          <w:p w14:paraId="7AEE060C" w14:textId="77777777" w:rsidR="006975BD" w:rsidRPr="008F716E" w:rsidRDefault="006975BD" w:rsidP="00EA0B04">
            <w:pPr>
              <w:pStyle w:val="TableRow"/>
              <w:ind w:left="0" w:right="0"/>
              <w:rPr>
                <w:rFonts w:ascii="Arial" w:hAnsi="Arial" w:cs="Arial"/>
                <w:sz w:val="22"/>
                <w:szCs w:val="22"/>
              </w:rPr>
            </w:pPr>
          </w:p>
        </w:tc>
        <w:tc>
          <w:tcPr>
            <w:tcW w:w="709" w:type="dxa"/>
          </w:tcPr>
          <w:p w14:paraId="186AEFC6" w14:textId="77777777" w:rsidR="006975BD" w:rsidRPr="008F716E" w:rsidRDefault="006975BD" w:rsidP="00EA0B04">
            <w:pPr>
              <w:pStyle w:val="TableRow"/>
              <w:ind w:left="0" w:right="0"/>
              <w:rPr>
                <w:rFonts w:ascii="Arial" w:hAnsi="Arial" w:cs="Arial"/>
                <w:sz w:val="22"/>
                <w:szCs w:val="22"/>
              </w:rPr>
            </w:pPr>
          </w:p>
        </w:tc>
        <w:tc>
          <w:tcPr>
            <w:tcW w:w="708" w:type="dxa"/>
          </w:tcPr>
          <w:p w14:paraId="597D4AAE" w14:textId="77777777" w:rsidR="006975BD" w:rsidRPr="008F716E" w:rsidRDefault="006975BD" w:rsidP="00EA0B04">
            <w:pPr>
              <w:pStyle w:val="TableRow"/>
              <w:ind w:left="0" w:right="0"/>
              <w:rPr>
                <w:rFonts w:ascii="Arial" w:hAnsi="Arial" w:cs="Arial"/>
                <w:sz w:val="22"/>
                <w:szCs w:val="22"/>
              </w:rPr>
            </w:pPr>
          </w:p>
        </w:tc>
        <w:tc>
          <w:tcPr>
            <w:tcW w:w="709" w:type="dxa"/>
          </w:tcPr>
          <w:p w14:paraId="36A6E78D" w14:textId="77777777" w:rsidR="006975BD" w:rsidRPr="008F716E" w:rsidRDefault="006975BD" w:rsidP="00EA0B04">
            <w:pPr>
              <w:pStyle w:val="TableRow"/>
              <w:ind w:left="0" w:right="0"/>
              <w:rPr>
                <w:rFonts w:ascii="Arial" w:hAnsi="Arial" w:cs="Arial"/>
                <w:sz w:val="22"/>
                <w:szCs w:val="22"/>
              </w:rPr>
            </w:pPr>
          </w:p>
        </w:tc>
        <w:tc>
          <w:tcPr>
            <w:tcW w:w="709" w:type="dxa"/>
          </w:tcPr>
          <w:p w14:paraId="3C0DED1B" w14:textId="77777777" w:rsidR="006975BD" w:rsidRPr="008F716E" w:rsidRDefault="006975BD" w:rsidP="00EA0B04">
            <w:pPr>
              <w:pStyle w:val="TableRow"/>
              <w:ind w:left="0" w:right="0"/>
              <w:rPr>
                <w:rFonts w:ascii="Arial" w:hAnsi="Arial" w:cs="Arial"/>
                <w:sz w:val="22"/>
                <w:szCs w:val="22"/>
              </w:rPr>
            </w:pPr>
          </w:p>
        </w:tc>
        <w:tc>
          <w:tcPr>
            <w:tcW w:w="709" w:type="dxa"/>
          </w:tcPr>
          <w:p w14:paraId="7D4DF953" w14:textId="77777777" w:rsidR="006975BD" w:rsidRPr="008F716E" w:rsidRDefault="006975BD" w:rsidP="00EA0B04">
            <w:pPr>
              <w:pStyle w:val="TableRow"/>
              <w:ind w:left="0" w:right="0"/>
              <w:rPr>
                <w:rFonts w:ascii="Arial" w:hAnsi="Arial" w:cs="Arial"/>
                <w:sz w:val="22"/>
                <w:szCs w:val="22"/>
              </w:rPr>
            </w:pPr>
          </w:p>
        </w:tc>
        <w:tc>
          <w:tcPr>
            <w:tcW w:w="1063" w:type="dxa"/>
          </w:tcPr>
          <w:p w14:paraId="3362E129" w14:textId="77777777" w:rsidR="006975BD" w:rsidRPr="008F716E" w:rsidRDefault="006975BD" w:rsidP="00EA0B04">
            <w:pPr>
              <w:pStyle w:val="TableRow"/>
              <w:ind w:left="0" w:right="0"/>
              <w:rPr>
                <w:rFonts w:ascii="Arial" w:hAnsi="Arial" w:cs="Arial"/>
                <w:sz w:val="22"/>
                <w:szCs w:val="22"/>
              </w:rPr>
            </w:pPr>
          </w:p>
        </w:tc>
        <w:tc>
          <w:tcPr>
            <w:tcW w:w="1063" w:type="dxa"/>
          </w:tcPr>
          <w:p w14:paraId="7364AD0B" w14:textId="77777777" w:rsidR="006975BD" w:rsidRPr="008F716E" w:rsidRDefault="006975BD" w:rsidP="00EA0B04">
            <w:pPr>
              <w:pStyle w:val="TableRow"/>
              <w:ind w:left="0" w:right="0"/>
              <w:rPr>
                <w:rFonts w:ascii="Arial" w:hAnsi="Arial" w:cs="Arial"/>
                <w:sz w:val="22"/>
                <w:szCs w:val="22"/>
              </w:rPr>
            </w:pPr>
          </w:p>
        </w:tc>
      </w:tr>
      <w:tr w:rsidR="006975BD" w:rsidRPr="002A3A0D" w14:paraId="7EDEB2D4" w14:textId="77777777" w:rsidTr="004C0B8B">
        <w:trPr>
          <w:trHeight w:val="584"/>
        </w:trPr>
        <w:tc>
          <w:tcPr>
            <w:tcW w:w="1413" w:type="dxa"/>
            <w:shd w:val="clear" w:color="auto" w:fill="CFDCE3"/>
          </w:tcPr>
          <w:p w14:paraId="1DE0AD11" w14:textId="77777777" w:rsidR="006975BD" w:rsidRPr="008F716E" w:rsidRDefault="006975BD" w:rsidP="00EA0B04">
            <w:pPr>
              <w:pStyle w:val="TableHeader"/>
              <w:ind w:left="0" w:right="0"/>
              <w:rPr>
                <w:rFonts w:ascii="Arial" w:hAnsi="Arial" w:cs="Arial"/>
                <w:sz w:val="22"/>
                <w:szCs w:val="22"/>
              </w:rPr>
            </w:pPr>
            <w:r w:rsidRPr="008F716E">
              <w:rPr>
                <w:rFonts w:ascii="Arial" w:hAnsi="Arial" w:cs="Arial"/>
                <w:sz w:val="22"/>
                <w:szCs w:val="22"/>
              </w:rPr>
              <w:t xml:space="preserve">Existing Building capacity </w:t>
            </w:r>
          </w:p>
        </w:tc>
        <w:tc>
          <w:tcPr>
            <w:tcW w:w="1134" w:type="dxa"/>
          </w:tcPr>
          <w:p w14:paraId="4F5C1E58" w14:textId="77777777" w:rsidR="006975BD" w:rsidRPr="008F716E" w:rsidRDefault="006975BD" w:rsidP="00EA0B04">
            <w:pPr>
              <w:pStyle w:val="TableRow"/>
              <w:ind w:left="0" w:right="0"/>
              <w:rPr>
                <w:rFonts w:ascii="Arial" w:hAnsi="Arial" w:cs="Arial"/>
                <w:sz w:val="22"/>
                <w:szCs w:val="22"/>
              </w:rPr>
            </w:pPr>
          </w:p>
        </w:tc>
        <w:tc>
          <w:tcPr>
            <w:tcW w:w="708" w:type="dxa"/>
          </w:tcPr>
          <w:p w14:paraId="1C050683" w14:textId="77777777" w:rsidR="006975BD" w:rsidRPr="008F716E" w:rsidRDefault="006975BD" w:rsidP="00EA0B04">
            <w:pPr>
              <w:pStyle w:val="TableRow"/>
              <w:ind w:left="0" w:right="0"/>
              <w:rPr>
                <w:rFonts w:ascii="Arial" w:hAnsi="Arial" w:cs="Arial"/>
                <w:sz w:val="22"/>
                <w:szCs w:val="22"/>
              </w:rPr>
            </w:pPr>
          </w:p>
        </w:tc>
        <w:tc>
          <w:tcPr>
            <w:tcW w:w="709" w:type="dxa"/>
          </w:tcPr>
          <w:p w14:paraId="07D7A2B0" w14:textId="77777777" w:rsidR="006975BD" w:rsidRPr="008F716E" w:rsidRDefault="006975BD" w:rsidP="00EA0B04">
            <w:pPr>
              <w:pStyle w:val="TableRow"/>
              <w:ind w:left="0" w:right="0"/>
              <w:rPr>
                <w:rFonts w:ascii="Arial" w:hAnsi="Arial" w:cs="Arial"/>
                <w:sz w:val="22"/>
                <w:szCs w:val="22"/>
              </w:rPr>
            </w:pPr>
          </w:p>
        </w:tc>
        <w:tc>
          <w:tcPr>
            <w:tcW w:w="709" w:type="dxa"/>
          </w:tcPr>
          <w:p w14:paraId="7688FE45" w14:textId="77777777" w:rsidR="006975BD" w:rsidRPr="008F716E" w:rsidRDefault="006975BD" w:rsidP="00EA0B04">
            <w:pPr>
              <w:pStyle w:val="TableRow"/>
              <w:ind w:left="0" w:right="0"/>
              <w:rPr>
                <w:rFonts w:ascii="Arial" w:hAnsi="Arial" w:cs="Arial"/>
                <w:sz w:val="22"/>
                <w:szCs w:val="22"/>
              </w:rPr>
            </w:pPr>
          </w:p>
        </w:tc>
        <w:tc>
          <w:tcPr>
            <w:tcW w:w="708" w:type="dxa"/>
          </w:tcPr>
          <w:p w14:paraId="008F9016" w14:textId="77777777" w:rsidR="006975BD" w:rsidRPr="008F716E" w:rsidRDefault="006975BD" w:rsidP="00EA0B04">
            <w:pPr>
              <w:pStyle w:val="TableRow"/>
              <w:ind w:left="0" w:right="0"/>
              <w:rPr>
                <w:rFonts w:ascii="Arial" w:hAnsi="Arial" w:cs="Arial"/>
                <w:sz w:val="22"/>
                <w:szCs w:val="22"/>
              </w:rPr>
            </w:pPr>
          </w:p>
        </w:tc>
        <w:tc>
          <w:tcPr>
            <w:tcW w:w="709" w:type="dxa"/>
          </w:tcPr>
          <w:p w14:paraId="1E974894" w14:textId="77777777" w:rsidR="006975BD" w:rsidRPr="008F716E" w:rsidRDefault="006975BD" w:rsidP="00EA0B04">
            <w:pPr>
              <w:pStyle w:val="TableRow"/>
              <w:ind w:left="0" w:right="0"/>
              <w:rPr>
                <w:rFonts w:ascii="Arial" w:hAnsi="Arial" w:cs="Arial"/>
                <w:sz w:val="22"/>
                <w:szCs w:val="22"/>
              </w:rPr>
            </w:pPr>
          </w:p>
        </w:tc>
        <w:tc>
          <w:tcPr>
            <w:tcW w:w="709" w:type="dxa"/>
          </w:tcPr>
          <w:p w14:paraId="2CC80C2B" w14:textId="77777777" w:rsidR="006975BD" w:rsidRPr="008F716E" w:rsidRDefault="006975BD" w:rsidP="00EA0B04">
            <w:pPr>
              <w:pStyle w:val="TableRow"/>
              <w:ind w:left="0" w:right="0"/>
              <w:rPr>
                <w:rFonts w:ascii="Arial" w:hAnsi="Arial" w:cs="Arial"/>
                <w:sz w:val="22"/>
                <w:szCs w:val="22"/>
              </w:rPr>
            </w:pPr>
          </w:p>
        </w:tc>
        <w:tc>
          <w:tcPr>
            <w:tcW w:w="709" w:type="dxa"/>
          </w:tcPr>
          <w:p w14:paraId="118787A8" w14:textId="77777777" w:rsidR="006975BD" w:rsidRPr="008F716E" w:rsidRDefault="006975BD" w:rsidP="00EA0B04">
            <w:pPr>
              <w:pStyle w:val="TableRow"/>
              <w:ind w:left="0" w:right="0"/>
              <w:rPr>
                <w:rFonts w:ascii="Arial" w:hAnsi="Arial" w:cs="Arial"/>
                <w:sz w:val="22"/>
                <w:szCs w:val="22"/>
              </w:rPr>
            </w:pPr>
          </w:p>
        </w:tc>
        <w:tc>
          <w:tcPr>
            <w:tcW w:w="1063" w:type="dxa"/>
          </w:tcPr>
          <w:p w14:paraId="176BF271" w14:textId="77777777" w:rsidR="006975BD" w:rsidRPr="008F716E" w:rsidRDefault="006975BD" w:rsidP="00EA0B04">
            <w:pPr>
              <w:pStyle w:val="TableRow"/>
              <w:ind w:left="0" w:right="0"/>
              <w:rPr>
                <w:rFonts w:ascii="Arial" w:hAnsi="Arial" w:cs="Arial"/>
                <w:sz w:val="22"/>
                <w:szCs w:val="22"/>
              </w:rPr>
            </w:pPr>
          </w:p>
        </w:tc>
        <w:tc>
          <w:tcPr>
            <w:tcW w:w="1063" w:type="dxa"/>
          </w:tcPr>
          <w:p w14:paraId="23408FF0" w14:textId="77777777" w:rsidR="006975BD" w:rsidRPr="008F716E" w:rsidRDefault="006975BD" w:rsidP="00EA0B04">
            <w:pPr>
              <w:pStyle w:val="TableRow"/>
              <w:ind w:left="0" w:right="0"/>
              <w:rPr>
                <w:rFonts w:ascii="Arial" w:hAnsi="Arial" w:cs="Arial"/>
                <w:sz w:val="22"/>
                <w:szCs w:val="22"/>
              </w:rPr>
            </w:pPr>
          </w:p>
        </w:tc>
      </w:tr>
    </w:tbl>
    <w:p w14:paraId="1B321ECB" w14:textId="0BD3C7DE" w:rsidR="0065259F" w:rsidRPr="0065259F" w:rsidRDefault="00D51A54" w:rsidP="006975BD">
      <w:pPr>
        <w:pStyle w:val="Caption"/>
      </w:pPr>
      <w:r>
        <w:t xml:space="preserve">Table </w:t>
      </w:r>
      <w:r w:rsidR="000C19B8">
        <w:fldChar w:fldCharType="begin"/>
      </w:r>
      <w:r w:rsidR="000C19B8">
        <w:instrText xml:space="preserve"> SEQ Table \* ARABIC </w:instrText>
      </w:r>
      <w:r w:rsidR="000C19B8">
        <w:fldChar w:fldCharType="separate"/>
      </w:r>
      <w:r w:rsidR="00FD4693">
        <w:rPr>
          <w:noProof/>
        </w:rPr>
        <w:t>12</w:t>
      </w:r>
      <w:r w:rsidR="000C19B8">
        <w:rPr>
          <w:noProof/>
        </w:rPr>
        <w:fldChar w:fldCharType="end"/>
      </w:r>
      <w:r>
        <w:t>: Proposed capacity</w:t>
      </w:r>
    </w:p>
    <w:p w14:paraId="5D8C8B19" w14:textId="77777777" w:rsidR="0088671C" w:rsidRDefault="00F97782" w:rsidP="0009536D">
      <w:r w:rsidRPr="006557ED">
        <w:rPr>
          <w:noProof/>
        </w:rPr>
        <mc:AlternateContent>
          <mc:Choice Requires="wps">
            <w:drawing>
              <wp:inline distT="0" distB="0" distL="0" distR="0" wp14:anchorId="33093A22" wp14:editId="7AA03699">
                <wp:extent cx="6029960" cy="1551215"/>
                <wp:effectExtent l="0" t="0" r="27940" b="11430"/>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551215"/>
                        </a:xfrm>
                        <a:prstGeom prst="rect">
                          <a:avLst/>
                        </a:prstGeom>
                        <a:solidFill>
                          <a:srgbClr val="CFDCE3"/>
                        </a:solidFill>
                        <a:ln w="9525">
                          <a:solidFill>
                            <a:srgbClr val="000000"/>
                          </a:solidFill>
                          <a:miter lim="800000"/>
                          <a:headEnd/>
                          <a:tailEnd/>
                        </a:ln>
                      </wps:spPr>
                      <wps:txbx>
                        <w:txbxContent>
                          <w:p w14:paraId="6016AC2F" w14:textId="77777777" w:rsidR="005556CA" w:rsidRPr="008F716E" w:rsidRDefault="00F97782" w:rsidP="00F97782">
                            <w:r w:rsidRPr="008F716E">
                              <w:rPr>
                                <w:rFonts w:cs="Arial"/>
                              </w:rPr>
                              <w:t>[</w:t>
                            </w:r>
                            <w:r w:rsidRPr="008F716E">
                              <w:rPr>
                                <w:b/>
                                <w:bCs/>
                              </w:rPr>
                              <w:t>Drafting note:</w:t>
                            </w:r>
                            <w:r w:rsidRPr="008F716E">
                              <w:t xml:space="preserve"> </w:t>
                            </w:r>
                          </w:p>
                          <w:p w14:paraId="2CDAE957" w14:textId="275581B4" w:rsidR="00F97782" w:rsidRPr="008F716E" w:rsidRDefault="00F97782" w:rsidP="00F97782">
                            <w:r w:rsidRPr="008F716E">
                              <w:t xml:space="preserve">With reference to the TA guidance in </w:t>
                            </w:r>
                            <w:r w:rsidR="00A217CB" w:rsidRPr="008F716E">
                              <w:t xml:space="preserve">the section on </w:t>
                            </w:r>
                            <w:hyperlink w:anchor="_2.3_Capacity:_number" w:history="1">
                              <w:r w:rsidR="00814CBD">
                                <w:rPr>
                                  <w:rStyle w:val="Hyperlink"/>
                                </w:rPr>
                                <w:t>C</w:t>
                              </w:r>
                              <w:r w:rsidR="00A217CB" w:rsidRPr="008F716E">
                                <w:rPr>
                                  <w:rStyle w:val="Hyperlink"/>
                                </w:rPr>
                                <w:t>apacity: number of pupil places</w:t>
                              </w:r>
                            </w:hyperlink>
                            <w:r w:rsidRPr="008F716E">
                              <w:t xml:space="preserve"> and/or where further additional supplementary area is to be provided and therefore forms a requirement of the scheme that has been confirmed by the DfE this should be identified and listed below. When describing the additional area, the TA must provide clarity as to its function.]</w:t>
                            </w:r>
                          </w:p>
                        </w:txbxContent>
                      </wps:txbx>
                      <wps:bodyPr rot="0" vert="horz" wrap="square" lIns="91440" tIns="45720" rIns="91440" bIns="45720" anchor="t" anchorCtr="0">
                        <a:noAutofit/>
                      </wps:bodyPr>
                    </wps:wsp>
                  </a:graphicData>
                </a:graphic>
              </wp:inline>
            </w:drawing>
          </mc:Choice>
          <mc:Fallback>
            <w:pict>
              <v:shape w14:anchorId="33093A22" id="Text Box 123" o:spid="_x0000_s1057" type="#_x0000_t202" style="width:474.8pt;height:1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zGQIAACgEAAAOAAAAZHJzL2Uyb0RvYy54bWysk9tu2zAMhu8H7B0E3S8+NM4aI07RJc0w&#10;oDsA3R5AluVYmCxqkhK7e/pRiptmp5thvhBEU/pFfiRXN2OvyFFYJ0FXNJullAjNoZF6X9Evn3ev&#10;rilxnumGKdCioo/C0Zv1yxerwZQihw5UIyxBEe3KwVS0896USeJ4J3rmZmCERmcLtmceTbtPGssG&#10;VO9VkqfpIhnANsYCF87h3+3JSddRv20F9x/b1glPVEUxNh9XG9c6rMl6xcq9ZaaTfAqD/UMUPZMa&#10;Hz1LbZln5GDlb1K95BYctH7GoU+gbSUXMQfMJkt/yeahY0bEXBCOM2dM7v/J8g/HB/PJEj++gREL&#10;GJNw5h74V0c0bDqm9+LWWhg6wRp8OAvIksG4croaULvSBZF6eA8NFpkdPEShsbV9oIJ5ElTHAjye&#10;oYvRE44/F2m+XC7QxdGXFUWWZ0V8g5VP1411/q2AnoRNRS1WNcqz473zIRxWPh0JrzlQstlJpaJh&#10;9/VGWXJk2AGb3XZzdzWp/3RMaTJUdFnkxYnAXyXS+P1JopceW1nJvqLX50OsDNzudBMbzTOpTnsM&#10;WekJZGB3oujHeiSyqehVxBzA1tA8IloLp9bFUcNNB/Y7JQO2bUXdtwOzghL1TmN5ltl8Hvo8GvPi&#10;dY6GvfTUlx6mOUpV1FNy2m58nI0ATsMtlrGVEfBzJFPM2I6R+zQ6od8v7XjqecDXPwAAAP//AwBQ&#10;SwMEFAAGAAgAAAAhAHRGqsfdAAAABQEAAA8AAABkcnMvZG93bnJldi54bWxMj8FOwzAQRO9I/IO1&#10;SNyoQ4kqGuJUCNFDTlFbQOK2jZckEK+j2E0MX4/hApeVRjOaeZtvgunFRKPrLCu4XiQgiGurO24U&#10;PB22V7cgnEfW2FsmBZ/kYFOcn+WYaTvzjqa9b0QsYZehgtb7IZPS1S0ZdAs7EEfvzY4GfZRjI/WI&#10;cyw3vVwmyUoa7DgutDjQQ0v1x/5kFFTb6rXDUO7Kxy/zXs7P04sLlVKXF+H+DoSn4P/C8IMf0aGI&#10;TEd7Yu1EryA+4n9v9NbpegXiqGCZpjcgi1z+py++AQAA//8DAFBLAQItABQABgAIAAAAIQC2gziS&#10;/gAAAOEBAAATAAAAAAAAAAAAAAAAAAAAAABbQ29udGVudF9UeXBlc10ueG1sUEsBAi0AFAAGAAgA&#10;AAAhADj9If/WAAAAlAEAAAsAAAAAAAAAAAAAAAAALwEAAF9yZWxzLy5yZWxzUEsBAi0AFAAGAAgA&#10;AAAhAH5DKjMZAgAAKAQAAA4AAAAAAAAAAAAAAAAALgIAAGRycy9lMm9Eb2MueG1sUEsBAi0AFAAG&#10;AAgAAAAhAHRGqsfdAAAABQEAAA8AAAAAAAAAAAAAAAAAcwQAAGRycy9kb3ducmV2LnhtbFBLBQYA&#10;AAAABAAEAPMAAAB9BQAAAAA=&#10;" fillcolor="#cfdce3">
                <v:textbox>
                  <w:txbxContent>
                    <w:p w14:paraId="6016AC2F" w14:textId="77777777" w:rsidR="005556CA" w:rsidRPr="008F716E" w:rsidRDefault="00F97782" w:rsidP="00F97782">
                      <w:r w:rsidRPr="008F716E">
                        <w:rPr>
                          <w:rFonts w:cs="Arial"/>
                        </w:rPr>
                        <w:t>[</w:t>
                      </w:r>
                      <w:r w:rsidRPr="008F716E">
                        <w:rPr>
                          <w:b/>
                          <w:bCs/>
                        </w:rPr>
                        <w:t>Drafting note:</w:t>
                      </w:r>
                      <w:r w:rsidRPr="008F716E">
                        <w:t xml:space="preserve"> </w:t>
                      </w:r>
                    </w:p>
                    <w:p w14:paraId="2CDAE957" w14:textId="275581B4" w:rsidR="00F97782" w:rsidRPr="008F716E" w:rsidRDefault="00F97782" w:rsidP="00F97782">
                      <w:r w:rsidRPr="008F716E">
                        <w:t xml:space="preserve">With reference to the TA guidance in </w:t>
                      </w:r>
                      <w:r w:rsidR="00A217CB" w:rsidRPr="008F716E">
                        <w:t xml:space="preserve">the section on </w:t>
                      </w:r>
                      <w:hyperlink w:anchor="_2.3_Capacity:_number" w:history="1">
                        <w:r w:rsidR="00814CBD">
                          <w:rPr>
                            <w:rStyle w:val="Hyperlink"/>
                          </w:rPr>
                          <w:t>C</w:t>
                        </w:r>
                        <w:r w:rsidR="00A217CB" w:rsidRPr="008F716E">
                          <w:rPr>
                            <w:rStyle w:val="Hyperlink"/>
                          </w:rPr>
                          <w:t>apacity: number of pupil places</w:t>
                        </w:r>
                      </w:hyperlink>
                      <w:r w:rsidRPr="008F716E">
                        <w:t xml:space="preserve"> and/or where further additional supplementary area is to be provided and therefore forms a requirement of the scheme that has been confirmed by the DfE this should be identified and listed below. When describing the additional area, the TA must provide clarity as to its function.]</w:t>
                      </w:r>
                    </w:p>
                  </w:txbxContent>
                </v:textbox>
                <w10:anchorlock/>
              </v:shape>
            </w:pict>
          </mc:Fallback>
        </mc:AlternateContent>
      </w:r>
    </w:p>
    <w:p w14:paraId="7860172E" w14:textId="77777777" w:rsidR="00635EC1" w:rsidRPr="008F716E" w:rsidRDefault="00635EC1" w:rsidP="00635EC1">
      <w:r w:rsidRPr="008F716E">
        <w:t>[delete if there is no confirmed supplementary area]</w:t>
      </w:r>
    </w:p>
    <w:p w14:paraId="51B0D0CA" w14:textId="77777777" w:rsidR="00635EC1" w:rsidRPr="008F716E" w:rsidRDefault="00635EC1" w:rsidP="00635EC1">
      <w:r w:rsidRPr="008F716E">
        <w:t xml:space="preserve">[list area confirmed and detail function] [PM_10_20_07] </w:t>
      </w:r>
    </w:p>
    <w:p w14:paraId="4F08355B" w14:textId="17E1EF94" w:rsidR="008C1946" w:rsidRDefault="008C1946" w:rsidP="00635EC1">
      <w:r>
        <w:br w:type="page"/>
      </w:r>
    </w:p>
    <w:p w14:paraId="4C7470CC" w14:textId="77777777" w:rsidR="007B6C2D" w:rsidRDefault="007B6C2D">
      <w:pPr>
        <w:spacing w:after="0" w:line="240" w:lineRule="auto"/>
      </w:pPr>
      <w:r w:rsidRPr="006557ED">
        <w:rPr>
          <w:noProof/>
        </w:rPr>
        <w:lastRenderedPageBreak/>
        <mc:AlternateContent>
          <mc:Choice Requires="wps">
            <w:drawing>
              <wp:inline distT="0" distB="0" distL="0" distR="0" wp14:anchorId="065ED1CB" wp14:editId="793C54AA">
                <wp:extent cx="6029960" cy="4910667"/>
                <wp:effectExtent l="0" t="0" r="27940" b="2349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910667"/>
                        </a:xfrm>
                        <a:prstGeom prst="rect">
                          <a:avLst/>
                        </a:prstGeom>
                        <a:solidFill>
                          <a:srgbClr val="CFDCE3"/>
                        </a:solidFill>
                        <a:ln w="9525">
                          <a:solidFill>
                            <a:srgbClr val="000000"/>
                          </a:solidFill>
                          <a:miter lim="800000"/>
                          <a:headEnd/>
                          <a:tailEnd/>
                        </a:ln>
                      </wps:spPr>
                      <wps:txbx>
                        <w:txbxContent>
                          <w:p w14:paraId="1F56EE61" w14:textId="77777777" w:rsidR="005556CA" w:rsidRPr="008F716E" w:rsidRDefault="007B6C2D" w:rsidP="00504D15">
                            <w:pPr>
                              <w:rPr>
                                <w:rFonts w:cs="Arial"/>
                              </w:rPr>
                            </w:pPr>
                            <w:r w:rsidRPr="008F716E">
                              <w:rPr>
                                <w:rFonts w:cs="Arial"/>
                              </w:rPr>
                              <w:t>[</w:t>
                            </w:r>
                            <w:r w:rsidRPr="008F716E">
                              <w:rPr>
                                <w:rFonts w:cs="Arial"/>
                                <w:b/>
                                <w:bCs/>
                              </w:rPr>
                              <w:t>Drafting note:</w:t>
                            </w:r>
                            <w:r w:rsidRPr="008F716E">
                              <w:rPr>
                                <w:rFonts w:cs="Arial"/>
                              </w:rPr>
                              <w:t xml:space="preserve"> </w:t>
                            </w:r>
                          </w:p>
                          <w:p w14:paraId="54E169E9" w14:textId="07067F86" w:rsidR="007B6C2D" w:rsidRPr="008F716E" w:rsidRDefault="007B6C2D" w:rsidP="00504D15">
                            <w:pPr>
                              <w:rPr>
                                <w:rFonts w:cs="Arial"/>
                              </w:rPr>
                            </w:pPr>
                            <w:r w:rsidRPr="008F716E">
                              <w:rPr>
                                <w:rFonts w:cs="Arial"/>
                              </w:rPr>
                              <w:t>On existing sites, identify Blocks that are receiving works or delete the relevant line. For DfE projects the condition data block reference (EFAA, EFAB) should be used, externals should be identified according to BB103 definitions. If there are planned changes to age ranges, nursery provision or year groups then these should be stated in the paragraph above.</w:t>
                            </w:r>
                          </w:p>
                          <w:p w14:paraId="66A8DFE4" w14:textId="77777777" w:rsidR="007B6C2D" w:rsidRPr="008F716E" w:rsidRDefault="007B6C2D" w:rsidP="00504D15">
                            <w:r w:rsidRPr="008F716E">
                              <w:t xml:space="preserve">The TA will briefly describe the project type. A Whole School Project is one in which the Works carried out on most Buildings or most of the grounds of a school, is typically more than 75% of the overall Building area. In a Whole School Project, the Contractor shall have responsibility for providing the required facilities for the whole School within the Site. </w:t>
                            </w:r>
                          </w:p>
                          <w:p w14:paraId="77A21C45" w14:textId="77777777" w:rsidR="007B6C2D" w:rsidRPr="008F716E" w:rsidRDefault="007B6C2D" w:rsidP="00504D15">
                            <w:r w:rsidRPr="008F716E">
                              <w:t>A Partial School Project is one in which only one or two blocks being rebuilt or refurbished, typically less than 75% of the overall Building area.</w:t>
                            </w:r>
                          </w:p>
                          <w:p w14:paraId="2123793B" w14:textId="77777777" w:rsidR="007B6C2D" w:rsidRPr="008F716E" w:rsidRDefault="007B6C2D" w:rsidP="00504D15">
                            <w:r w:rsidRPr="008F716E">
                              <w:t>If the project involves any intervention into an existing retained building, use Annex SS2: ‘RSoW’ to describe the scope of works in the refurbished areas – see Partial School Project above.</w:t>
                            </w:r>
                          </w:p>
                          <w:p w14:paraId="68EE9124" w14:textId="20A62FFA" w:rsidR="007B6C2D" w:rsidRPr="008F716E" w:rsidRDefault="007B6C2D" w:rsidP="00504D15">
                            <w:pPr>
                              <w:rPr>
                                <w:rFonts w:cs="Arial"/>
                              </w:rPr>
                            </w:pPr>
                            <w:r w:rsidRPr="008F716E">
                              <w:t xml:space="preserve">The TA will summarise briefly here, noting where any areas of refurbishment, service connections or remodelling apply, referencing location drawings as needed and selecting or deleting the appropriate </w:t>
                            </w:r>
                            <w:r w:rsidR="00D12279" w:rsidRPr="008F716E">
                              <w:t>s</w:t>
                            </w:r>
                            <w:r w:rsidRPr="008F716E">
                              <w:t>ections.</w:t>
                            </w:r>
                            <w:r w:rsidRPr="008F716E">
                              <w:rPr>
                                <w:rFonts w:cs="Arial"/>
                              </w:rPr>
                              <w:t>]</w:t>
                            </w:r>
                          </w:p>
                        </w:txbxContent>
                      </wps:txbx>
                      <wps:bodyPr rot="0" vert="horz" wrap="square" lIns="91440" tIns="45720" rIns="91440" bIns="45720" anchor="t" anchorCtr="0">
                        <a:noAutofit/>
                      </wps:bodyPr>
                    </wps:wsp>
                  </a:graphicData>
                </a:graphic>
              </wp:inline>
            </w:drawing>
          </mc:Choice>
          <mc:Fallback>
            <w:pict>
              <v:shape w14:anchorId="065ED1CB" id="Text Box 7" o:spid="_x0000_s1058" type="#_x0000_t202" style="width:474.8pt;height:38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sGgIAACgEAAAOAAAAZHJzL2Uyb0RvYy54bWysU9tu2zAMfR+wfxD0vthxk7Qx4hRd0gwD&#10;ugvQ7QNkWY6FyaImKbGzry8lu2l2exnmB0E0qUPy8HB127eKHIV1EnRBp5OUEqE5VFLvC/r1y+7N&#10;DSXOM10xBVoU9CQcvV2/frXqTC4yaEBVwhIE0S7vTEEb702eJI43omVuAkZodNZgW+bRtPuksqxD&#10;9FYlWZoukg5sZSxw4Rz+3Q5Ouo74dS24/1TXTniiCoq1+XjaeJbhTNYrlu8tM43kYxnsH6pomdSY&#10;9Ay1ZZ6Rg5W/QbWSW3BQ+wmHNoG6llzEHrCbafpLN48NMyL2guQ4c6bJ/T9Y/vH4aD5b4vu30OMA&#10;YxPOPAD/5oiGTcP0XtxZC10jWIWJp4GypDMuH58Gql3uAkjZfYAKh8wOHiJQX9s2sIJ9EkTHAZzO&#10;pIveE44/F2m2XC7QxdE3W07TxeI65mD583NjnX8noCXhUlCLU43w7PjgfCiH5c8hIZsDJaudVCoa&#10;dl9ulCVHhgrY7Lab+6sR/acwpUlX0OU8mw8M/BUijd+fIFrpUcpKtgW9OQexPPB2r6soNM+kGu5Y&#10;stIjkYG7gUXflz2RVUGvspAhEFtCdUJqLQzSxVXDSwP2ByUdyrag7vuBWUGJeq9xPMvpbBZ0Ho3Z&#10;/DpDw156yksP0xyhCuopGa4bH3cjEKfhDsdYy0jwSyVjzSjHyPu4OkHvl3aMelnw9RMAAAD//wMA&#10;UEsDBBQABgAIAAAAIQDElXkW3gAAAAUBAAAPAAAAZHJzL2Rvd25yZXYueG1sTI/NTsMwEITvSLyD&#10;tUjcWgeKWhriVAjRQ05Ry4/EbRsvSSBeR7GbGJ6+hgtcVhrNaObbbBNMJ0YaXGtZwdU8AUFcWd1y&#10;reD5aTu7BeE8ssbOMin4Igeb/Pwsw1TbiXc07n0tYgm7FBU03veplK5qyKCb2544eu92MOijHGqp&#10;B5xiuenkdZIspcGW40KDPT00VH3uj0ZBuS3fWgzFrnj8Nh/F9DK+ulAqdXkR7u9AeAr+Lww/+BEd&#10;8sh0sEfWTnQK4iP+90ZvfbNegjgoWK0WC5B5Jv/T5ycAAAD//wMAUEsBAi0AFAAGAAgAAAAhALaD&#10;OJL+AAAA4QEAABMAAAAAAAAAAAAAAAAAAAAAAFtDb250ZW50X1R5cGVzXS54bWxQSwECLQAUAAYA&#10;CAAAACEAOP0h/9YAAACUAQAACwAAAAAAAAAAAAAAAAAvAQAAX3JlbHMvLnJlbHNQSwECLQAUAAYA&#10;CAAAACEAy/8irBoCAAAoBAAADgAAAAAAAAAAAAAAAAAuAgAAZHJzL2Uyb0RvYy54bWxQSwECLQAU&#10;AAYACAAAACEAxJV5Ft4AAAAFAQAADwAAAAAAAAAAAAAAAAB0BAAAZHJzL2Rvd25yZXYueG1sUEsF&#10;BgAAAAAEAAQA8wAAAH8FAAAAAA==&#10;" fillcolor="#cfdce3">
                <v:textbox>
                  <w:txbxContent>
                    <w:p w14:paraId="1F56EE61" w14:textId="77777777" w:rsidR="005556CA" w:rsidRPr="008F716E" w:rsidRDefault="007B6C2D" w:rsidP="00504D15">
                      <w:pPr>
                        <w:rPr>
                          <w:rFonts w:cs="Arial"/>
                        </w:rPr>
                      </w:pPr>
                      <w:r w:rsidRPr="008F716E">
                        <w:rPr>
                          <w:rFonts w:cs="Arial"/>
                        </w:rPr>
                        <w:t>[</w:t>
                      </w:r>
                      <w:r w:rsidRPr="008F716E">
                        <w:rPr>
                          <w:rFonts w:cs="Arial"/>
                          <w:b/>
                          <w:bCs/>
                        </w:rPr>
                        <w:t>Drafting note:</w:t>
                      </w:r>
                      <w:r w:rsidRPr="008F716E">
                        <w:rPr>
                          <w:rFonts w:cs="Arial"/>
                        </w:rPr>
                        <w:t xml:space="preserve"> </w:t>
                      </w:r>
                    </w:p>
                    <w:p w14:paraId="54E169E9" w14:textId="07067F86" w:rsidR="007B6C2D" w:rsidRPr="008F716E" w:rsidRDefault="007B6C2D" w:rsidP="00504D15">
                      <w:pPr>
                        <w:rPr>
                          <w:rFonts w:cs="Arial"/>
                        </w:rPr>
                      </w:pPr>
                      <w:r w:rsidRPr="008F716E">
                        <w:rPr>
                          <w:rFonts w:cs="Arial"/>
                        </w:rPr>
                        <w:t>On existing sites, identify Blocks that are receiving works or delete the relevant line. For DfE projects the condition data block reference (EFAA, EFAB) should be used, externals should be identified according to BB103 definitions. If there are planned changes to age ranges, nursery provision or year groups then these should be stated in the paragraph above.</w:t>
                      </w:r>
                    </w:p>
                    <w:p w14:paraId="66A8DFE4" w14:textId="77777777" w:rsidR="007B6C2D" w:rsidRPr="008F716E" w:rsidRDefault="007B6C2D" w:rsidP="00504D15">
                      <w:r w:rsidRPr="008F716E">
                        <w:t xml:space="preserve">The TA will briefly describe the project type. A Whole School Project is one in which the Works carried out on most Buildings or most of the grounds of a school, is typically more than 75% of the overall Building area. In a Whole School Project, the Contractor shall have responsibility for providing the required facilities for the whole School within the Site. </w:t>
                      </w:r>
                    </w:p>
                    <w:p w14:paraId="77A21C45" w14:textId="77777777" w:rsidR="007B6C2D" w:rsidRPr="008F716E" w:rsidRDefault="007B6C2D" w:rsidP="00504D15">
                      <w:r w:rsidRPr="008F716E">
                        <w:t>A Partial School Project is one in which only one or two blocks being rebuilt or refurbished, typically less than 75% of the overall Building area.</w:t>
                      </w:r>
                    </w:p>
                    <w:p w14:paraId="2123793B" w14:textId="77777777" w:rsidR="007B6C2D" w:rsidRPr="008F716E" w:rsidRDefault="007B6C2D" w:rsidP="00504D15">
                      <w:r w:rsidRPr="008F716E">
                        <w:t>If the project involves any intervention into an existing retained building, use Annex SS2: ‘</w:t>
                      </w:r>
                      <w:proofErr w:type="spellStart"/>
                      <w:r w:rsidRPr="008F716E">
                        <w:t>RSoW</w:t>
                      </w:r>
                      <w:proofErr w:type="spellEnd"/>
                      <w:r w:rsidRPr="008F716E">
                        <w:t>’ to describe the scope of works in the refurbished areas – see Partial School Project above.</w:t>
                      </w:r>
                    </w:p>
                    <w:p w14:paraId="68EE9124" w14:textId="20A62FFA" w:rsidR="007B6C2D" w:rsidRPr="008F716E" w:rsidRDefault="007B6C2D" w:rsidP="00504D15">
                      <w:pPr>
                        <w:rPr>
                          <w:rFonts w:cs="Arial"/>
                        </w:rPr>
                      </w:pPr>
                      <w:r w:rsidRPr="008F716E">
                        <w:t xml:space="preserve">The TA will summarise briefly here, noting where any areas of refurbishment, service connections or remodelling apply, referencing location drawings as needed and selecting or deleting the appropriate </w:t>
                      </w:r>
                      <w:r w:rsidR="00D12279" w:rsidRPr="008F716E">
                        <w:t>s</w:t>
                      </w:r>
                      <w:r w:rsidRPr="008F716E">
                        <w:t>ections.</w:t>
                      </w:r>
                      <w:r w:rsidRPr="008F716E">
                        <w:rPr>
                          <w:rFonts w:cs="Arial"/>
                        </w:rPr>
                        <w:t>]</w:t>
                      </w:r>
                    </w:p>
                  </w:txbxContent>
                </v:textbox>
                <w10:anchorlock/>
              </v:shape>
            </w:pict>
          </mc:Fallback>
        </mc:AlternateContent>
      </w:r>
    </w:p>
    <w:p w14:paraId="64550DB4" w14:textId="77777777" w:rsidR="00504D15" w:rsidRPr="00504D15" w:rsidRDefault="00504D15" w:rsidP="00504D15">
      <w:pPr>
        <w:spacing w:after="0"/>
      </w:pPr>
    </w:p>
    <w:p w14:paraId="45447EEA" w14:textId="5D24B588" w:rsidR="00905788" w:rsidRPr="00AD1DBD" w:rsidRDefault="00905788" w:rsidP="00905788">
      <w:r w:rsidRPr="00AD1DBD">
        <w:t>[Either:]</w:t>
      </w:r>
    </w:p>
    <w:p w14:paraId="6FC5C0BB" w14:textId="06AAFE8E" w:rsidR="00905788" w:rsidRPr="00AD1DBD" w:rsidRDefault="00485A11" w:rsidP="00905788">
      <w:r w:rsidRPr="00AD1DBD">
        <w:t xml:space="preserve">3.2.2 </w:t>
      </w:r>
      <w:r w:rsidR="00905788" w:rsidRPr="00AD1DBD">
        <w:t xml:space="preserve">This Project for [insert School name] is a </w:t>
      </w:r>
      <w:r w:rsidR="00905788" w:rsidRPr="00AD1DBD">
        <w:rPr>
          <w:b/>
          <w:bCs/>
        </w:rPr>
        <w:t>Whole School Project</w:t>
      </w:r>
      <w:r w:rsidR="00905788" w:rsidRPr="00AD1DBD">
        <w:t>, such that the Contractor has responsibility for providing the required facilities for the whole School Building(s) and the Site and shall comply with all requirements in the GDB. [PM_10_10_60]</w:t>
      </w:r>
    </w:p>
    <w:p w14:paraId="107FAB17" w14:textId="77777777" w:rsidR="00905788" w:rsidRPr="00AD1DBD" w:rsidRDefault="00905788" w:rsidP="00905788">
      <w:r w:rsidRPr="00AD1DBD">
        <w:t xml:space="preserve">[or] </w:t>
      </w:r>
    </w:p>
    <w:p w14:paraId="404454E1" w14:textId="0CD34D3A" w:rsidR="007B6C2D" w:rsidRPr="00AD1DBD" w:rsidRDefault="00905788" w:rsidP="00905788">
      <w:r w:rsidRPr="00AD1DBD">
        <w:t xml:space="preserve">This Project for [insert School name] is a </w:t>
      </w:r>
      <w:r w:rsidRPr="00AD1DBD">
        <w:rPr>
          <w:b/>
          <w:bCs/>
        </w:rPr>
        <w:t>Partial School Project</w:t>
      </w:r>
      <w:r w:rsidRPr="00AD1DBD">
        <w:t>, such that the Contractor only has responsibility for the construction or refurbishment of Buildings identified in this SSB, as well as access to those Buildings and any additional Site Works identified in this SSB. [PM_10_10_60]</w:t>
      </w:r>
    </w:p>
    <w:p w14:paraId="75DF1BB9" w14:textId="28F60AF4" w:rsidR="007B6C2D" w:rsidRDefault="00C852F5" w:rsidP="007B6C2D">
      <w:r w:rsidRPr="006557ED">
        <w:rPr>
          <w:noProof/>
        </w:rPr>
        <mc:AlternateContent>
          <mc:Choice Requires="wps">
            <w:drawing>
              <wp:inline distT="0" distB="0" distL="0" distR="0" wp14:anchorId="020F0823" wp14:editId="64702E53">
                <wp:extent cx="6029960" cy="743712"/>
                <wp:effectExtent l="0" t="0" r="27940" b="1841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743712"/>
                        </a:xfrm>
                        <a:prstGeom prst="rect">
                          <a:avLst/>
                        </a:prstGeom>
                        <a:solidFill>
                          <a:srgbClr val="CFDCE3"/>
                        </a:solidFill>
                        <a:ln w="9525">
                          <a:solidFill>
                            <a:srgbClr val="000000"/>
                          </a:solidFill>
                          <a:miter lim="800000"/>
                          <a:headEnd/>
                          <a:tailEnd/>
                        </a:ln>
                      </wps:spPr>
                      <wps:txbx>
                        <w:txbxContent>
                          <w:p w14:paraId="084DB8C2" w14:textId="77777777" w:rsidR="005556CA" w:rsidRPr="00AD1DBD" w:rsidRDefault="00C852F5" w:rsidP="00C852F5">
                            <w:pPr>
                              <w:rPr>
                                <w:rFonts w:cs="Arial"/>
                                <w:iCs/>
                              </w:rPr>
                            </w:pPr>
                            <w:r w:rsidRPr="00AD1DBD">
                              <w:rPr>
                                <w:rFonts w:cs="Arial"/>
                                <w:iCs/>
                              </w:rPr>
                              <w:t>[</w:t>
                            </w:r>
                            <w:r w:rsidRPr="00AD1DBD">
                              <w:rPr>
                                <w:rFonts w:cs="Arial"/>
                                <w:b/>
                                <w:bCs/>
                                <w:iCs/>
                              </w:rPr>
                              <w:t>Drafting note:</w:t>
                            </w:r>
                            <w:r w:rsidRPr="00AD1DBD">
                              <w:rPr>
                                <w:rFonts w:cs="Arial"/>
                                <w:iCs/>
                              </w:rPr>
                              <w:t xml:space="preserve"> </w:t>
                            </w:r>
                          </w:p>
                          <w:p w14:paraId="7A55A609" w14:textId="0DA3238C" w:rsidR="00C852F5" w:rsidRPr="00AD1DBD" w:rsidRDefault="00485A11" w:rsidP="00C852F5">
                            <w:pPr>
                              <w:rPr>
                                <w:rFonts w:cs="Arial"/>
                                <w:iCs/>
                              </w:rPr>
                            </w:pPr>
                            <w:r w:rsidRPr="00AD1DBD">
                              <w:rPr>
                                <w:iCs/>
                              </w:rPr>
                              <w:t>D</w:t>
                            </w:r>
                            <w:r w:rsidR="00C852F5" w:rsidRPr="00AD1DBD">
                              <w:rPr>
                                <w:iCs/>
                              </w:rPr>
                              <w:t>elete paragraphs below as applicable.]</w:t>
                            </w:r>
                          </w:p>
                          <w:p w14:paraId="42CFA141" w14:textId="77777777" w:rsidR="00C852F5" w:rsidRPr="006557ED" w:rsidRDefault="00C852F5" w:rsidP="00C852F5">
                            <w:pPr>
                              <w:rPr>
                                <w:i/>
                                <w:iCs/>
                              </w:rPr>
                            </w:pPr>
                          </w:p>
                        </w:txbxContent>
                      </wps:txbx>
                      <wps:bodyPr rot="0" vert="horz" wrap="square" lIns="91440" tIns="45720" rIns="91440" bIns="45720" anchor="t" anchorCtr="0">
                        <a:noAutofit/>
                      </wps:bodyPr>
                    </wps:wsp>
                  </a:graphicData>
                </a:graphic>
              </wp:inline>
            </w:drawing>
          </mc:Choice>
          <mc:Fallback>
            <w:pict>
              <v:shape w14:anchorId="020F0823" id="Text Box 15" o:spid="_x0000_s1059" type="#_x0000_t202" style="width:474.8pt;height: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vgGAIAACcEAAAOAAAAZHJzL2Uyb0RvYy54bWysU9tu2zAMfR+wfxD0vthxbo0Rp+iSZhjQ&#10;XYBuHyDLcixMFjVJiZ19fSk5TbPbyzA/CKJJHR4ekqvbvlXkKKyToAs6HqWUCM2hknpf0K9fdm9u&#10;KHGe6Yop0KKgJ+Ho7fr1q1VncpFBA6oSliCIdnlnCtp4b/IkcbwRLXMjMEKjswbbMo+m3SeVZR2i&#10;tyrJ0nSedGArY4EL5/DvdnDSdcSva8H9p7p2whNVUOTm42njWYYzWa9YvrfMNJKfabB/YNEyqTHp&#10;BWrLPCMHK3+DaiW34KD2Iw5tAnUtuYg1YDXj9JdqHhtmRKwFxXHmIpP7f7D84/HRfLbE92+hxwbG&#10;Ipx5AP7NEQ2bhum9uLMWukawChOPg2RJZ1x+fhqkdrkLIGX3ASpsMjt4iEB9bdugCtZJEB0bcLqI&#10;LnpPOP6cp9lyOUcXR99iOlmMs5iC5c+vjXX+nYCWhEtBLTY1orPjg/OBDcufQ0IyB0pWO6lUNOy+&#10;3ChLjgwHYLPbbu4nZ/SfwpQmXUGXs2w2CPBXiDR+f4JopcdJVrIt6M0liOVBtntdxTnzTKrhjpSV&#10;PusYpBtE9H3ZE1kVdBJJBl1LqE6orIVhcnHT8NKA/UFJh1NbUPf9wKygRL3X2J3leDoNYx6N6WyR&#10;oWGvPeW1h2mOUAX1lAzXjY+rEYTTcIddrGUU+IXJmTNOY9T9vDlh3K/tGPWy3+snAAAA//8DAFBL&#10;AwQUAAYACAAAACEAKifsqN0AAAAFAQAADwAAAGRycy9kb3ducmV2LnhtbEyPzU7DMBCE70i8g7VI&#10;3KgThApN41QI0UNOUcuPxG0bb5NAvI5iNzE8PYYLXEZazWjm23wTTC8mGl1nWUG6SEAQ11Z33Ch4&#10;ftpe3YFwHlljb5kUfJKDTXF+lmOm7cw7mva+EbGEXYYKWu+HTEpXt2TQLexAHL2jHQ36eI6N1CPO&#10;sdz08jpJltJgx3GhxYEeWqo/9iejoNpWbx2Gclc+fpn3cn6ZXl2olLq8CPdrEJ6C/wvDD35EhyIy&#10;HeyJtRO9gviI/9XorW5WSxCHGEpvU5BFLv/TF98AAAD//wMAUEsBAi0AFAAGAAgAAAAhALaDOJL+&#10;AAAA4QEAABMAAAAAAAAAAAAAAAAAAAAAAFtDb250ZW50X1R5cGVzXS54bWxQSwECLQAUAAYACAAA&#10;ACEAOP0h/9YAAACUAQAACwAAAAAAAAAAAAAAAAAvAQAAX3JlbHMvLnJlbHNQSwECLQAUAAYACAAA&#10;ACEAL/GL4BgCAAAnBAAADgAAAAAAAAAAAAAAAAAuAgAAZHJzL2Uyb0RvYy54bWxQSwECLQAUAAYA&#10;CAAAACEAKifsqN0AAAAFAQAADwAAAAAAAAAAAAAAAAByBAAAZHJzL2Rvd25yZXYueG1sUEsFBgAA&#10;AAAEAAQA8wAAAHwFAAAAAA==&#10;" fillcolor="#cfdce3">
                <v:textbox>
                  <w:txbxContent>
                    <w:p w14:paraId="084DB8C2" w14:textId="77777777" w:rsidR="005556CA" w:rsidRPr="00AD1DBD" w:rsidRDefault="00C852F5" w:rsidP="00C852F5">
                      <w:pPr>
                        <w:rPr>
                          <w:rFonts w:cs="Arial"/>
                          <w:iCs/>
                        </w:rPr>
                      </w:pPr>
                      <w:r w:rsidRPr="00AD1DBD">
                        <w:rPr>
                          <w:rFonts w:cs="Arial"/>
                          <w:iCs/>
                        </w:rPr>
                        <w:t>[</w:t>
                      </w:r>
                      <w:r w:rsidRPr="00AD1DBD">
                        <w:rPr>
                          <w:rFonts w:cs="Arial"/>
                          <w:b/>
                          <w:bCs/>
                          <w:iCs/>
                        </w:rPr>
                        <w:t>Drafting note:</w:t>
                      </w:r>
                      <w:r w:rsidRPr="00AD1DBD">
                        <w:rPr>
                          <w:rFonts w:cs="Arial"/>
                          <w:iCs/>
                        </w:rPr>
                        <w:t xml:space="preserve"> </w:t>
                      </w:r>
                    </w:p>
                    <w:p w14:paraId="7A55A609" w14:textId="0DA3238C" w:rsidR="00C852F5" w:rsidRPr="00AD1DBD" w:rsidRDefault="00485A11" w:rsidP="00C852F5">
                      <w:pPr>
                        <w:rPr>
                          <w:rFonts w:cs="Arial"/>
                          <w:iCs/>
                        </w:rPr>
                      </w:pPr>
                      <w:r w:rsidRPr="00AD1DBD">
                        <w:rPr>
                          <w:iCs/>
                        </w:rPr>
                        <w:t>D</w:t>
                      </w:r>
                      <w:r w:rsidR="00C852F5" w:rsidRPr="00AD1DBD">
                        <w:rPr>
                          <w:iCs/>
                        </w:rPr>
                        <w:t>elete paragraphs below as applicable.]</w:t>
                      </w:r>
                    </w:p>
                    <w:p w14:paraId="42CFA141" w14:textId="77777777" w:rsidR="00C852F5" w:rsidRPr="006557ED" w:rsidRDefault="00C852F5" w:rsidP="00C852F5">
                      <w:pPr>
                        <w:rPr>
                          <w:i/>
                          <w:iCs/>
                        </w:rPr>
                      </w:pPr>
                    </w:p>
                  </w:txbxContent>
                </v:textbox>
                <w10:anchorlock/>
              </v:shape>
            </w:pict>
          </mc:Fallback>
        </mc:AlternateContent>
      </w:r>
    </w:p>
    <w:p w14:paraId="2CACC3BE" w14:textId="77777777" w:rsidR="004E010C" w:rsidRPr="00AD1DBD" w:rsidRDefault="004E010C" w:rsidP="004E010C">
      <w:r w:rsidRPr="00AD1DBD">
        <w:t>[Either:]</w:t>
      </w:r>
    </w:p>
    <w:p w14:paraId="249D7DC0" w14:textId="7AA54FD6" w:rsidR="00EB1C83" w:rsidRPr="00AD1DBD" w:rsidRDefault="00485A11" w:rsidP="00EB1C83">
      <w:r w:rsidRPr="00AD1DBD">
        <w:lastRenderedPageBreak/>
        <w:t xml:space="preserve">3.2.3 </w:t>
      </w:r>
      <w:r w:rsidR="00EB1C83" w:rsidRPr="00AD1DBD">
        <w:t>This is an entirely new build project.</w:t>
      </w:r>
    </w:p>
    <w:p w14:paraId="6C4E373C" w14:textId="77777777" w:rsidR="00EB1C83" w:rsidRPr="00AD1DBD" w:rsidRDefault="00EB1C83" w:rsidP="00EB1C83">
      <w:r w:rsidRPr="00AD1DBD">
        <w:t>[or]</w:t>
      </w:r>
    </w:p>
    <w:p w14:paraId="0FA9F2B5" w14:textId="77777777" w:rsidR="00EB1C83" w:rsidRPr="00AD1DBD" w:rsidRDefault="00EB1C83" w:rsidP="00EB1C83">
      <w:r w:rsidRPr="00AD1DBD">
        <w:t>This is a new build project with existing buildings retained and not part of the works.</w:t>
      </w:r>
    </w:p>
    <w:p w14:paraId="05D0D19D" w14:textId="77777777" w:rsidR="00EB1C83" w:rsidRPr="00AD1DBD" w:rsidRDefault="00EB1C83" w:rsidP="00EB1C83">
      <w:r w:rsidRPr="00AD1DBD">
        <w:t>[or]</w:t>
      </w:r>
    </w:p>
    <w:p w14:paraId="37062EEE" w14:textId="77777777" w:rsidR="00EB1C83" w:rsidRPr="00AD1DBD" w:rsidRDefault="00EB1C83" w:rsidP="00EB1C83">
      <w:r w:rsidRPr="00AD1DBD">
        <w:t>This is a new build project with existing buildings retained, and refurbishment works within them will be limited to utility connections of new blocks to existing buildings, upgrading of fire alarms or other services where necessary and making good after demolition and other minor works.</w:t>
      </w:r>
    </w:p>
    <w:p w14:paraId="03433176" w14:textId="77777777" w:rsidR="00EB1C83" w:rsidRPr="00AD1DBD" w:rsidRDefault="00EB1C83" w:rsidP="00EB1C83">
      <w:r w:rsidRPr="00AD1DBD">
        <w:t>[or]</w:t>
      </w:r>
    </w:p>
    <w:p w14:paraId="31D9C7EF" w14:textId="77777777" w:rsidR="00EB1C83" w:rsidRPr="00AD1DBD" w:rsidRDefault="00EB1C83" w:rsidP="00EB1C83">
      <w:r w:rsidRPr="00AD1DBD">
        <w:t>This project is a mixture of new build [extension or new block] with refurbishment [and/or] remodelling of existing buildings. [PM_10_10_60]</w:t>
      </w:r>
    </w:p>
    <w:p w14:paraId="4A9D5F7E" w14:textId="347C6B49" w:rsidR="00E61816" w:rsidRDefault="00E61816" w:rsidP="00EB1C83">
      <w:r w:rsidRPr="00277BA2">
        <w:rPr>
          <w:noProof/>
        </w:rPr>
        <mc:AlternateContent>
          <mc:Choice Requires="wps">
            <w:drawing>
              <wp:inline distT="0" distB="0" distL="0" distR="0" wp14:anchorId="242CA098" wp14:editId="5D6831EA">
                <wp:extent cx="6029960" cy="2365828"/>
                <wp:effectExtent l="0" t="0" r="27940" b="1587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365828"/>
                        </a:xfrm>
                        <a:prstGeom prst="rect">
                          <a:avLst/>
                        </a:prstGeom>
                        <a:solidFill>
                          <a:srgbClr val="CFDCE3"/>
                        </a:solidFill>
                        <a:ln w="9525">
                          <a:solidFill>
                            <a:srgbClr val="000000"/>
                          </a:solidFill>
                          <a:miter lim="800000"/>
                          <a:headEnd/>
                          <a:tailEnd/>
                        </a:ln>
                      </wps:spPr>
                      <wps:txbx>
                        <w:txbxContent>
                          <w:p w14:paraId="376D207A" w14:textId="77777777" w:rsidR="005556CA" w:rsidRPr="00AD1DBD" w:rsidRDefault="00E61816" w:rsidP="00485A11">
                            <w:pPr>
                              <w:rPr>
                                <w:iCs/>
                              </w:rPr>
                            </w:pPr>
                            <w:r w:rsidRPr="00AD1DBD">
                              <w:rPr>
                                <w:rFonts w:cs="Arial"/>
                                <w:iCs/>
                              </w:rPr>
                              <w:t>[</w:t>
                            </w:r>
                            <w:r w:rsidRPr="00AD1DBD">
                              <w:rPr>
                                <w:rFonts w:cs="Arial"/>
                                <w:b/>
                                <w:bCs/>
                                <w:iCs/>
                              </w:rPr>
                              <w:t>Drafting note:</w:t>
                            </w:r>
                            <w:r w:rsidRPr="00AD1DBD">
                              <w:rPr>
                                <w:iCs/>
                              </w:rPr>
                              <w:t xml:space="preserve"> </w:t>
                            </w:r>
                          </w:p>
                          <w:p w14:paraId="126549EE" w14:textId="4B9E96CF" w:rsidR="00E61816" w:rsidRPr="00AD1DBD" w:rsidRDefault="00E61816" w:rsidP="00485A11">
                            <w:pPr>
                              <w:rPr>
                                <w:iCs/>
                              </w:rPr>
                            </w:pPr>
                            <w:r w:rsidRPr="00AD1DBD">
                              <w:rPr>
                                <w:iCs/>
                              </w:rPr>
                              <w:t>The TA will i</w:t>
                            </w:r>
                            <w:r w:rsidRPr="00AD1DBD">
                              <w:rPr>
                                <w:rFonts w:cs="Arial"/>
                                <w:iCs/>
                              </w:rPr>
                              <w:t>dentify Blocks and select or delete the relevant works type as required. For DfE condition led programmes, the condition data block reference (EFAA, EFAB) should be used, externals should be identified based on BB103 definitions. If there are planned changes to age ranges, nursery provision or year groups then these should be stated in the paragraph above. For clarity it may be necessary to reference</w:t>
                            </w:r>
                            <w:r w:rsidRPr="00AD1DBD">
                              <w:rPr>
                                <w:iCs/>
                              </w:rPr>
                              <w:t xml:space="preserve"> the site plan in </w:t>
                            </w:r>
                            <w:r w:rsidR="00DB569D" w:rsidRPr="00AD1DBD">
                              <w:rPr>
                                <w:iCs/>
                              </w:rPr>
                              <w:t xml:space="preserve">School-specific </w:t>
                            </w:r>
                            <w:r w:rsidRPr="00AD1DBD">
                              <w:rPr>
                                <w:iCs/>
                              </w:rPr>
                              <w:t>SS7: Adjacency Diagrams.</w:t>
                            </w:r>
                          </w:p>
                          <w:p w14:paraId="52D1EB2E" w14:textId="77777777" w:rsidR="00E61816" w:rsidRPr="00AD1DBD" w:rsidRDefault="00E61816" w:rsidP="00485A11">
                            <w:pPr>
                              <w:rPr>
                                <w:iCs/>
                              </w:rPr>
                            </w:pPr>
                            <w:r w:rsidRPr="00AD1DBD">
                              <w:rPr>
                                <w:iCs/>
                              </w:rPr>
                              <w:t>Any building with any works even if it is consequential works due to construction in or of another building will be listed in the RSoW Section and the RSoW tool will apply.</w:t>
                            </w:r>
                            <w:r w:rsidRPr="00AD1DBD">
                              <w:rPr>
                                <w:rFonts w:cs="Arial"/>
                                <w:iCs/>
                              </w:rPr>
                              <w:t>]</w:t>
                            </w:r>
                          </w:p>
                        </w:txbxContent>
                      </wps:txbx>
                      <wps:bodyPr rot="0" vert="horz" wrap="square" lIns="91440" tIns="45720" rIns="91440" bIns="45720" anchor="t" anchorCtr="0">
                        <a:noAutofit/>
                      </wps:bodyPr>
                    </wps:wsp>
                  </a:graphicData>
                </a:graphic>
              </wp:inline>
            </w:drawing>
          </mc:Choice>
          <mc:Fallback>
            <w:pict>
              <v:shape w14:anchorId="242CA098" id="Text Box 20" o:spid="_x0000_s1060" type="#_x0000_t202" style="width:474.8pt;height:18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eXGQIAACgEAAAOAAAAZHJzL2Uyb0RvYy54bWysU9tu2zAMfR+wfxD0vthxLkuMOEWXNMOA&#10;7gJ0+wBZlmNhsqhJSuzu60fJbprdXob5QRBN6pA8PNzc9K0iZ2GdBF3Q6SSlRGgOldTHgn75fHi1&#10;osR5piumQIuCPgpHb7YvX2w6k4sMGlCVsARBtMs7U9DGe5MnieONaJmbgBEanTXYlnk07TGpLOsQ&#10;vVVJlqbLpANbGQtcOId/94OTbiN+XQvuP9a1E56ogmJtPp42nmU4k+2G5UfLTCP5WAb7hypaJjUm&#10;vUDtmWfkZOVvUK3kFhzUfsKhTaCuJRexB+xmmv7SzUPDjIi9IDnOXGhy/w+Wfzg/mE+W+P4N9DjA&#10;2IQz98C/OqJh1zB9FLfWQtcIVmHiaaAs6YzLx6eBape7AFJ276HCIbOThwjU17YNrGCfBNFxAI8X&#10;0kXvCcefyzRbr5fo4ujLZsvFKlvFHCx/em6s828FtCRcCmpxqhGene+dD+Ww/CkkZHOgZHWQSkXD&#10;HsudsuTMUAG7w353NxvRfwpTmnQFXS+yxcDAXyHS+P0JopUepaxkW9DVJYjlgbc7XUWheSbVcMeS&#10;lR6JDNwNLPq+7ImsCjqbhwyB2BKqR6TWwiBdXDW8NGC/U9KhbAvqvp2YFZSodxrHs57O50Hn0Zgv&#10;Xmdo2GtPee1hmiNUQT0lw3Xn424E4jTc4hhrGQl+rmSsGeUYeR9XJ+j92o5Rzwu+/QEAAP//AwBQ&#10;SwMEFAAGAAgAAAAhADiwNRHdAAAABQEAAA8AAABkcnMvZG93bnJldi54bWxMj81OwzAQhO9IvIO1&#10;SNyoQ0GBhjgVQvSQU9TyI3HbxksSiNdR7CaGp8flApeVRjOa+TZfB9OLiUbXWVZwuUhAENdWd9wo&#10;eH7aXNyCcB5ZY2+ZFHyRg3VxepJjpu3MW5p2vhGxhF2GClrvh0xKV7dk0C3sQBy9dzsa9FGOjdQj&#10;zrHc9HKZJKk02HFcaHGgh5bqz93BKKg21VuHodyWj9/mo5xfplcXKqXOz8L9HQhPwf+F4Ygf0aGI&#10;THt7YO1EryA+4n9v9FbXqxTEXsHVzTIFWeTyP33xAwAA//8DAFBLAQItABQABgAIAAAAIQC2gziS&#10;/gAAAOEBAAATAAAAAAAAAAAAAAAAAAAAAABbQ29udGVudF9UeXBlc10ueG1sUEsBAi0AFAAGAAgA&#10;AAAhADj9If/WAAAAlAEAAAsAAAAAAAAAAAAAAAAALwEAAF9yZWxzLy5yZWxzUEsBAi0AFAAGAAgA&#10;AAAhANe1l5cZAgAAKAQAAA4AAAAAAAAAAAAAAAAALgIAAGRycy9lMm9Eb2MueG1sUEsBAi0AFAAG&#10;AAgAAAAhADiwNRHdAAAABQEAAA8AAAAAAAAAAAAAAAAAcwQAAGRycy9kb3ducmV2LnhtbFBLBQYA&#10;AAAABAAEAPMAAAB9BQAAAAA=&#10;" fillcolor="#cfdce3">
                <v:textbox>
                  <w:txbxContent>
                    <w:p w14:paraId="376D207A" w14:textId="77777777" w:rsidR="005556CA" w:rsidRPr="00AD1DBD" w:rsidRDefault="00E61816" w:rsidP="00485A11">
                      <w:pPr>
                        <w:rPr>
                          <w:iCs/>
                        </w:rPr>
                      </w:pPr>
                      <w:r w:rsidRPr="00AD1DBD">
                        <w:rPr>
                          <w:rFonts w:cs="Arial"/>
                          <w:iCs/>
                        </w:rPr>
                        <w:t>[</w:t>
                      </w:r>
                      <w:r w:rsidRPr="00AD1DBD">
                        <w:rPr>
                          <w:rFonts w:cs="Arial"/>
                          <w:b/>
                          <w:bCs/>
                          <w:iCs/>
                        </w:rPr>
                        <w:t>Drafting note:</w:t>
                      </w:r>
                      <w:r w:rsidRPr="00AD1DBD">
                        <w:rPr>
                          <w:iCs/>
                        </w:rPr>
                        <w:t xml:space="preserve"> </w:t>
                      </w:r>
                    </w:p>
                    <w:p w14:paraId="126549EE" w14:textId="4B9E96CF" w:rsidR="00E61816" w:rsidRPr="00AD1DBD" w:rsidRDefault="00E61816" w:rsidP="00485A11">
                      <w:pPr>
                        <w:rPr>
                          <w:iCs/>
                        </w:rPr>
                      </w:pPr>
                      <w:r w:rsidRPr="00AD1DBD">
                        <w:rPr>
                          <w:iCs/>
                        </w:rPr>
                        <w:t>The TA will i</w:t>
                      </w:r>
                      <w:r w:rsidRPr="00AD1DBD">
                        <w:rPr>
                          <w:rFonts w:cs="Arial"/>
                          <w:iCs/>
                        </w:rPr>
                        <w:t>dentify Blocks and select or delete the relevant works type as required. For DfE condition led programmes, the condition data block reference (EFAA, EFAB) should be used, externals should be identified based on BB103 definitions. If there are planned changes to age ranges, nursery provision or year groups then these should be stated in the paragraph above. For clarity it may be necessary to reference</w:t>
                      </w:r>
                      <w:r w:rsidRPr="00AD1DBD">
                        <w:rPr>
                          <w:iCs/>
                        </w:rPr>
                        <w:t xml:space="preserve"> the site plan in </w:t>
                      </w:r>
                      <w:r w:rsidR="00DB569D" w:rsidRPr="00AD1DBD">
                        <w:rPr>
                          <w:iCs/>
                        </w:rPr>
                        <w:t xml:space="preserve">School-specific </w:t>
                      </w:r>
                      <w:r w:rsidRPr="00AD1DBD">
                        <w:rPr>
                          <w:iCs/>
                        </w:rPr>
                        <w:t>SS7: Adjacency Diagrams.</w:t>
                      </w:r>
                    </w:p>
                    <w:p w14:paraId="52D1EB2E" w14:textId="77777777" w:rsidR="00E61816" w:rsidRPr="00AD1DBD" w:rsidRDefault="00E61816" w:rsidP="00485A11">
                      <w:pPr>
                        <w:rPr>
                          <w:iCs/>
                        </w:rPr>
                      </w:pPr>
                      <w:r w:rsidRPr="00AD1DBD">
                        <w:rPr>
                          <w:iCs/>
                        </w:rPr>
                        <w:t xml:space="preserve">Any building with any works even if it is consequential works due to construction in or of another building will be listed in the </w:t>
                      </w:r>
                      <w:proofErr w:type="spellStart"/>
                      <w:r w:rsidRPr="00AD1DBD">
                        <w:rPr>
                          <w:iCs/>
                        </w:rPr>
                        <w:t>RSoW</w:t>
                      </w:r>
                      <w:proofErr w:type="spellEnd"/>
                      <w:r w:rsidRPr="00AD1DBD">
                        <w:rPr>
                          <w:iCs/>
                        </w:rPr>
                        <w:t xml:space="preserve"> Section and the </w:t>
                      </w:r>
                      <w:proofErr w:type="spellStart"/>
                      <w:r w:rsidRPr="00AD1DBD">
                        <w:rPr>
                          <w:iCs/>
                        </w:rPr>
                        <w:t>RSoW</w:t>
                      </w:r>
                      <w:proofErr w:type="spellEnd"/>
                      <w:r w:rsidRPr="00AD1DBD">
                        <w:rPr>
                          <w:iCs/>
                        </w:rPr>
                        <w:t xml:space="preserve"> tool will apply.</w:t>
                      </w:r>
                      <w:r w:rsidRPr="00AD1DBD">
                        <w:rPr>
                          <w:rFonts w:cs="Arial"/>
                          <w:iCs/>
                        </w:rPr>
                        <w:t>]</w:t>
                      </w:r>
                    </w:p>
                  </w:txbxContent>
                </v:textbox>
                <w10:anchorlock/>
              </v:shape>
            </w:pict>
          </mc:Fallback>
        </mc:AlternateContent>
      </w:r>
    </w:p>
    <w:p w14:paraId="02F57243" w14:textId="084B726C" w:rsidR="00E61816" w:rsidRDefault="00F97EC0" w:rsidP="00EB1C83">
      <w:r>
        <w:t>3.2.</w:t>
      </w:r>
      <w:r w:rsidR="0085248D">
        <w:t>4</w:t>
      </w:r>
      <w:r>
        <w:t xml:space="preserve"> </w:t>
      </w:r>
      <w:r w:rsidRPr="00F97EC0">
        <w:t>The following details the existing and proposed buildings and externals: [PM_10_10_60]</w:t>
      </w:r>
    </w:p>
    <w:tbl>
      <w:tblPr>
        <w:tblStyle w:val="TableGrid"/>
        <w:tblW w:w="9498" w:type="dxa"/>
        <w:tblInd w:w="-5" w:type="dxa"/>
        <w:tblLook w:val="04A0" w:firstRow="1" w:lastRow="0" w:firstColumn="1" w:lastColumn="0" w:noHBand="0" w:noVBand="1"/>
      </w:tblPr>
      <w:tblGrid>
        <w:gridCol w:w="3066"/>
        <w:gridCol w:w="2196"/>
        <w:gridCol w:w="4236"/>
      </w:tblGrid>
      <w:tr w:rsidR="00BE7665" w:rsidRPr="003C0E32" w14:paraId="11C2EE5F" w14:textId="77777777">
        <w:trPr>
          <w:trHeight w:val="504"/>
        </w:trPr>
        <w:tc>
          <w:tcPr>
            <w:tcW w:w="3066" w:type="dxa"/>
            <w:shd w:val="clear" w:color="auto" w:fill="CFDCE3"/>
          </w:tcPr>
          <w:p w14:paraId="08B3E1BC" w14:textId="77777777" w:rsidR="00BE7665" w:rsidRPr="00AD1DBD" w:rsidRDefault="00BE7665" w:rsidP="00900755">
            <w:pPr>
              <w:pStyle w:val="TableHeader"/>
              <w:rPr>
                <w:b w:val="0"/>
                <w:bCs/>
              </w:rPr>
            </w:pPr>
            <w:r w:rsidRPr="00AD1DBD">
              <w:rPr>
                <w:b w:val="0"/>
                <w:bCs/>
              </w:rPr>
              <w:t>[insert diagram reference, if applicable]</w:t>
            </w:r>
          </w:p>
        </w:tc>
        <w:tc>
          <w:tcPr>
            <w:tcW w:w="2196" w:type="dxa"/>
            <w:shd w:val="clear" w:color="auto" w:fill="CFDCE3"/>
          </w:tcPr>
          <w:p w14:paraId="77E7AA8E" w14:textId="77777777" w:rsidR="00BE7665" w:rsidRPr="00AD1DBD" w:rsidRDefault="00BE7665" w:rsidP="00900755">
            <w:pPr>
              <w:pStyle w:val="TableHeader"/>
            </w:pPr>
          </w:p>
        </w:tc>
        <w:tc>
          <w:tcPr>
            <w:tcW w:w="4236" w:type="dxa"/>
            <w:shd w:val="clear" w:color="auto" w:fill="CFDCE3"/>
          </w:tcPr>
          <w:p w14:paraId="0D8711CF" w14:textId="77777777" w:rsidR="00BE7665" w:rsidRPr="00AD1DBD" w:rsidRDefault="00BE7665" w:rsidP="00900755">
            <w:pPr>
              <w:pStyle w:val="TableHeader"/>
            </w:pPr>
          </w:p>
        </w:tc>
      </w:tr>
      <w:tr w:rsidR="00BE7665" w:rsidRPr="003C0E32" w14:paraId="4FDEE29C" w14:textId="77777777">
        <w:trPr>
          <w:trHeight w:val="323"/>
        </w:trPr>
        <w:tc>
          <w:tcPr>
            <w:tcW w:w="3066" w:type="dxa"/>
            <w:shd w:val="clear" w:color="auto" w:fill="CFDCE3"/>
          </w:tcPr>
          <w:p w14:paraId="7E3F6084" w14:textId="77777777" w:rsidR="00BE7665" w:rsidRPr="00AD1DBD" w:rsidRDefault="00BE7665" w:rsidP="00900755">
            <w:pPr>
              <w:pStyle w:val="TableHeader"/>
            </w:pPr>
            <w:r w:rsidRPr="00AD1DBD">
              <w:t>Block / Site reference</w:t>
            </w:r>
          </w:p>
        </w:tc>
        <w:tc>
          <w:tcPr>
            <w:tcW w:w="2196" w:type="dxa"/>
            <w:shd w:val="clear" w:color="auto" w:fill="CFDCE3"/>
          </w:tcPr>
          <w:p w14:paraId="60669605" w14:textId="77777777" w:rsidR="00BE7665" w:rsidRPr="00AD1DBD" w:rsidRDefault="00BE7665" w:rsidP="00900755">
            <w:pPr>
              <w:pStyle w:val="TableHeader"/>
            </w:pPr>
            <w:r w:rsidRPr="00AD1DBD">
              <w:t>Works type</w:t>
            </w:r>
          </w:p>
        </w:tc>
        <w:tc>
          <w:tcPr>
            <w:tcW w:w="4236" w:type="dxa"/>
            <w:shd w:val="clear" w:color="auto" w:fill="CFDCE3"/>
          </w:tcPr>
          <w:p w14:paraId="5A963793" w14:textId="77777777" w:rsidR="00BE7665" w:rsidRPr="00AD1DBD" w:rsidRDefault="00BE7665" w:rsidP="00900755">
            <w:pPr>
              <w:pStyle w:val="TableHeader"/>
            </w:pPr>
            <w:r w:rsidRPr="00AD1DBD">
              <w:t>Brief description of works</w:t>
            </w:r>
          </w:p>
        </w:tc>
      </w:tr>
      <w:tr w:rsidR="00BE7665" w:rsidRPr="003C0E32" w14:paraId="2A0A91AE" w14:textId="77777777">
        <w:trPr>
          <w:trHeight w:val="275"/>
        </w:trPr>
        <w:tc>
          <w:tcPr>
            <w:tcW w:w="3066" w:type="dxa"/>
          </w:tcPr>
          <w:p w14:paraId="34A85D34" w14:textId="77777777" w:rsidR="00BE7665" w:rsidRPr="00AD1DBD" w:rsidRDefault="00BE7665" w:rsidP="00900755">
            <w:pPr>
              <w:pStyle w:val="TableRow"/>
            </w:pPr>
            <w:r w:rsidRPr="00AD1DBD">
              <w:t>New Block reference</w:t>
            </w:r>
          </w:p>
        </w:tc>
        <w:tc>
          <w:tcPr>
            <w:tcW w:w="2196" w:type="dxa"/>
          </w:tcPr>
          <w:p w14:paraId="3A0C6843" w14:textId="77777777" w:rsidR="00BE7665" w:rsidRPr="00AD1DBD" w:rsidRDefault="00BE7665" w:rsidP="00900755">
            <w:pPr>
              <w:pStyle w:val="TableRow"/>
            </w:pPr>
            <w:r w:rsidRPr="00AD1DBD">
              <w:t>New Build</w:t>
            </w:r>
          </w:p>
        </w:tc>
        <w:tc>
          <w:tcPr>
            <w:tcW w:w="4236" w:type="dxa"/>
          </w:tcPr>
          <w:p w14:paraId="09089A0D" w14:textId="77777777" w:rsidR="00BE7665" w:rsidRPr="00AD1DBD" w:rsidRDefault="00BE7665" w:rsidP="00900755">
            <w:pPr>
              <w:pStyle w:val="TableRow"/>
            </w:pPr>
            <w:r w:rsidRPr="00AD1DBD">
              <w:t>[TA to complete]</w:t>
            </w:r>
          </w:p>
        </w:tc>
      </w:tr>
      <w:tr w:rsidR="00BE7665" w:rsidRPr="003C0E32" w14:paraId="61345104" w14:textId="77777777">
        <w:trPr>
          <w:trHeight w:val="1456"/>
        </w:trPr>
        <w:tc>
          <w:tcPr>
            <w:tcW w:w="3066" w:type="dxa"/>
          </w:tcPr>
          <w:p w14:paraId="72839973" w14:textId="77777777" w:rsidR="00BE7665" w:rsidRPr="00AD1DBD" w:rsidRDefault="00BE7665" w:rsidP="00900755">
            <w:pPr>
              <w:pStyle w:val="TableRow"/>
            </w:pPr>
            <w:r w:rsidRPr="00AD1DBD">
              <w:t>EFAA</w:t>
            </w:r>
          </w:p>
        </w:tc>
        <w:tc>
          <w:tcPr>
            <w:tcW w:w="2196" w:type="dxa"/>
          </w:tcPr>
          <w:p w14:paraId="3DA2B76E" w14:textId="77777777" w:rsidR="00BE7665" w:rsidRPr="00AD1DBD" w:rsidRDefault="00BE7665" w:rsidP="00900755">
            <w:pPr>
              <w:pStyle w:val="TableRow"/>
            </w:pPr>
            <w:r w:rsidRPr="00AD1DBD">
              <w:t>No works</w:t>
            </w:r>
          </w:p>
          <w:p w14:paraId="2663CB1B" w14:textId="77777777" w:rsidR="00BE7665" w:rsidRPr="00AD1DBD" w:rsidRDefault="00BE7665" w:rsidP="00900755">
            <w:pPr>
              <w:pStyle w:val="TableRow"/>
            </w:pPr>
            <w:r w:rsidRPr="00AD1DBD">
              <w:t>Demolition</w:t>
            </w:r>
          </w:p>
          <w:p w14:paraId="5D73A3F9" w14:textId="77777777" w:rsidR="00BE7665" w:rsidRPr="00AD1DBD" w:rsidRDefault="00BE7665" w:rsidP="00900755">
            <w:pPr>
              <w:pStyle w:val="TableRow"/>
            </w:pPr>
            <w:r w:rsidRPr="00AD1DBD">
              <w:t>Remodelling / Refurbishment</w:t>
            </w:r>
          </w:p>
          <w:p w14:paraId="38666724" w14:textId="77777777" w:rsidR="00BE7665" w:rsidRPr="00AD1DBD" w:rsidRDefault="00BE7665" w:rsidP="00900755">
            <w:pPr>
              <w:pStyle w:val="TableRow"/>
            </w:pPr>
            <w:r w:rsidRPr="00AD1DBD">
              <w:t>Consequential</w:t>
            </w:r>
          </w:p>
        </w:tc>
        <w:tc>
          <w:tcPr>
            <w:tcW w:w="4236" w:type="dxa"/>
          </w:tcPr>
          <w:p w14:paraId="4B8FA832" w14:textId="77777777" w:rsidR="00BE7665" w:rsidRPr="00AD1DBD" w:rsidRDefault="00BE7665" w:rsidP="00900755">
            <w:pPr>
              <w:pStyle w:val="TableRow"/>
            </w:pPr>
            <w:r w:rsidRPr="00AD1DBD">
              <w:t>[TA to complete]</w:t>
            </w:r>
          </w:p>
        </w:tc>
      </w:tr>
      <w:tr w:rsidR="00BE7665" w:rsidRPr="003C0E32" w14:paraId="79AED4B6" w14:textId="77777777">
        <w:trPr>
          <w:trHeight w:val="120"/>
        </w:trPr>
        <w:tc>
          <w:tcPr>
            <w:tcW w:w="3066" w:type="dxa"/>
          </w:tcPr>
          <w:p w14:paraId="2F14F1E7" w14:textId="77777777" w:rsidR="00BE7665" w:rsidRPr="00AD1DBD" w:rsidRDefault="00BE7665" w:rsidP="00900755">
            <w:pPr>
              <w:pStyle w:val="TableRow"/>
            </w:pPr>
            <w:r w:rsidRPr="00AD1DBD">
              <w:t>EFAB</w:t>
            </w:r>
          </w:p>
        </w:tc>
        <w:tc>
          <w:tcPr>
            <w:tcW w:w="2196" w:type="dxa"/>
          </w:tcPr>
          <w:p w14:paraId="5190F087" w14:textId="77777777" w:rsidR="00BE7665" w:rsidRPr="00AD1DBD" w:rsidRDefault="00BE7665" w:rsidP="00900755">
            <w:pPr>
              <w:pStyle w:val="TableRow"/>
            </w:pPr>
            <w:r w:rsidRPr="00AD1DBD">
              <w:t xml:space="preserve">As above </w:t>
            </w:r>
          </w:p>
        </w:tc>
        <w:tc>
          <w:tcPr>
            <w:tcW w:w="4236" w:type="dxa"/>
          </w:tcPr>
          <w:p w14:paraId="40683B11" w14:textId="77777777" w:rsidR="00BE7665" w:rsidRPr="00AD1DBD" w:rsidRDefault="00BE7665" w:rsidP="00900755">
            <w:pPr>
              <w:pStyle w:val="TableRow"/>
            </w:pPr>
            <w:r w:rsidRPr="00AD1DBD">
              <w:t>[TA to complete]</w:t>
            </w:r>
          </w:p>
        </w:tc>
      </w:tr>
      <w:tr w:rsidR="00BE7665" w:rsidRPr="003C0E32" w14:paraId="144E4946" w14:textId="77777777">
        <w:trPr>
          <w:trHeight w:val="272"/>
        </w:trPr>
        <w:tc>
          <w:tcPr>
            <w:tcW w:w="3066" w:type="dxa"/>
          </w:tcPr>
          <w:p w14:paraId="43234CA4" w14:textId="77777777" w:rsidR="00BE7665" w:rsidRPr="00AD1DBD" w:rsidRDefault="00BE7665" w:rsidP="00900755">
            <w:pPr>
              <w:pStyle w:val="TableRow"/>
            </w:pPr>
            <w:r w:rsidRPr="00AD1DBD">
              <w:lastRenderedPageBreak/>
              <w:t xml:space="preserve">Extend as required </w:t>
            </w:r>
          </w:p>
        </w:tc>
        <w:tc>
          <w:tcPr>
            <w:tcW w:w="2196" w:type="dxa"/>
          </w:tcPr>
          <w:p w14:paraId="3C40199A" w14:textId="77777777" w:rsidR="00BE7665" w:rsidRPr="00AD1DBD" w:rsidRDefault="00BE7665" w:rsidP="00900755">
            <w:pPr>
              <w:pStyle w:val="TableRow"/>
            </w:pPr>
            <w:r w:rsidRPr="00AD1DBD">
              <w:t xml:space="preserve">As above </w:t>
            </w:r>
          </w:p>
        </w:tc>
        <w:tc>
          <w:tcPr>
            <w:tcW w:w="4236" w:type="dxa"/>
          </w:tcPr>
          <w:p w14:paraId="0223039D" w14:textId="77777777" w:rsidR="00BE7665" w:rsidRPr="00AD1DBD" w:rsidRDefault="00BE7665" w:rsidP="00900755">
            <w:pPr>
              <w:pStyle w:val="TableRow"/>
            </w:pPr>
            <w:r w:rsidRPr="00AD1DBD">
              <w:t>[TA to complete]</w:t>
            </w:r>
          </w:p>
        </w:tc>
      </w:tr>
      <w:tr w:rsidR="00BE7665" w:rsidRPr="003C0E32" w14:paraId="5645017D" w14:textId="77777777">
        <w:trPr>
          <w:trHeight w:val="264"/>
        </w:trPr>
        <w:tc>
          <w:tcPr>
            <w:tcW w:w="3066" w:type="dxa"/>
          </w:tcPr>
          <w:p w14:paraId="1A5DAE7E" w14:textId="77777777" w:rsidR="00BE7665" w:rsidRPr="00AD1DBD" w:rsidRDefault="00BE7665" w:rsidP="00900755">
            <w:pPr>
              <w:pStyle w:val="TableRow"/>
            </w:pPr>
            <w:r w:rsidRPr="00AD1DBD">
              <w:t>Existing Hard Informal</w:t>
            </w:r>
          </w:p>
        </w:tc>
        <w:tc>
          <w:tcPr>
            <w:tcW w:w="2196" w:type="dxa"/>
          </w:tcPr>
          <w:p w14:paraId="16FBDAC3" w14:textId="77777777" w:rsidR="00BE7665" w:rsidRPr="00AD1DBD" w:rsidRDefault="00BE7665" w:rsidP="00900755">
            <w:pPr>
              <w:pStyle w:val="TableRow"/>
            </w:pPr>
            <w:r w:rsidRPr="00AD1DBD">
              <w:t>As above</w:t>
            </w:r>
          </w:p>
        </w:tc>
        <w:tc>
          <w:tcPr>
            <w:tcW w:w="4236" w:type="dxa"/>
          </w:tcPr>
          <w:p w14:paraId="57042D26" w14:textId="77777777" w:rsidR="00BE7665" w:rsidRPr="00AD1DBD" w:rsidRDefault="00BE7665" w:rsidP="00900755">
            <w:pPr>
              <w:pStyle w:val="TableRow"/>
            </w:pPr>
            <w:r w:rsidRPr="00AD1DBD">
              <w:t>[TA to complete]</w:t>
            </w:r>
          </w:p>
        </w:tc>
      </w:tr>
      <w:tr w:rsidR="00BE7665" w:rsidRPr="003C0E32" w14:paraId="1D954178" w14:textId="77777777">
        <w:trPr>
          <w:trHeight w:val="215"/>
        </w:trPr>
        <w:tc>
          <w:tcPr>
            <w:tcW w:w="3066" w:type="dxa"/>
          </w:tcPr>
          <w:p w14:paraId="30570DD3" w14:textId="77777777" w:rsidR="00BE7665" w:rsidRPr="00AD1DBD" w:rsidRDefault="00BE7665" w:rsidP="00900755">
            <w:pPr>
              <w:pStyle w:val="TableRow"/>
            </w:pPr>
            <w:r w:rsidRPr="00AD1DBD">
              <w:t xml:space="preserve">Existing Soft Informal </w:t>
            </w:r>
          </w:p>
        </w:tc>
        <w:tc>
          <w:tcPr>
            <w:tcW w:w="2196" w:type="dxa"/>
          </w:tcPr>
          <w:p w14:paraId="16BA2355" w14:textId="77777777" w:rsidR="00BE7665" w:rsidRPr="00AD1DBD" w:rsidRDefault="00BE7665" w:rsidP="00900755">
            <w:pPr>
              <w:pStyle w:val="TableRow"/>
            </w:pPr>
            <w:r w:rsidRPr="00AD1DBD">
              <w:t>As above</w:t>
            </w:r>
          </w:p>
        </w:tc>
        <w:tc>
          <w:tcPr>
            <w:tcW w:w="4236" w:type="dxa"/>
          </w:tcPr>
          <w:p w14:paraId="7DEA38E2" w14:textId="77777777" w:rsidR="00BE7665" w:rsidRPr="00AD1DBD" w:rsidRDefault="00BE7665" w:rsidP="00900755">
            <w:pPr>
              <w:pStyle w:val="TableRow"/>
            </w:pPr>
            <w:r w:rsidRPr="00AD1DBD">
              <w:t>[TA to complete]</w:t>
            </w:r>
          </w:p>
        </w:tc>
      </w:tr>
      <w:tr w:rsidR="00BE7665" w:rsidRPr="00277BA2" w14:paraId="6C5C775C" w14:textId="77777777">
        <w:trPr>
          <w:trHeight w:val="150"/>
        </w:trPr>
        <w:tc>
          <w:tcPr>
            <w:tcW w:w="3066" w:type="dxa"/>
          </w:tcPr>
          <w:p w14:paraId="01FD6CBE" w14:textId="77777777" w:rsidR="00BE7665" w:rsidRPr="00AD1DBD" w:rsidRDefault="00BE7665" w:rsidP="00900755">
            <w:pPr>
              <w:pStyle w:val="TableRow"/>
            </w:pPr>
            <w:r w:rsidRPr="00AD1DBD">
              <w:t xml:space="preserve">Extend as required </w:t>
            </w:r>
          </w:p>
        </w:tc>
        <w:tc>
          <w:tcPr>
            <w:tcW w:w="2196" w:type="dxa"/>
          </w:tcPr>
          <w:p w14:paraId="724167D2" w14:textId="77777777" w:rsidR="00BE7665" w:rsidRPr="00AD1DBD" w:rsidRDefault="00BE7665" w:rsidP="00900755">
            <w:pPr>
              <w:pStyle w:val="TableRow"/>
            </w:pPr>
            <w:r w:rsidRPr="00AD1DBD">
              <w:t xml:space="preserve">As above </w:t>
            </w:r>
          </w:p>
        </w:tc>
        <w:tc>
          <w:tcPr>
            <w:tcW w:w="4236" w:type="dxa"/>
          </w:tcPr>
          <w:p w14:paraId="5238E956" w14:textId="77777777" w:rsidR="00BE7665" w:rsidRPr="00AD1DBD" w:rsidRDefault="00BE7665" w:rsidP="00900755">
            <w:pPr>
              <w:pStyle w:val="TableRow"/>
            </w:pPr>
            <w:r w:rsidRPr="00AD1DBD">
              <w:t>[TA to complete]</w:t>
            </w:r>
          </w:p>
        </w:tc>
      </w:tr>
      <w:tr w:rsidR="00BE7665" w:rsidRPr="00277BA2" w14:paraId="3F52956B" w14:textId="77777777">
        <w:trPr>
          <w:trHeight w:val="214"/>
        </w:trPr>
        <w:tc>
          <w:tcPr>
            <w:tcW w:w="3066" w:type="dxa"/>
          </w:tcPr>
          <w:p w14:paraId="325BEC93" w14:textId="77777777" w:rsidR="00BE7665" w:rsidRPr="00AD1DBD" w:rsidRDefault="00BE7665" w:rsidP="00900755">
            <w:pPr>
              <w:pStyle w:val="TableRow"/>
            </w:pPr>
            <w:r w:rsidRPr="00AD1DBD">
              <w:t>New Hard Informal</w:t>
            </w:r>
          </w:p>
        </w:tc>
        <w:tc>
          <w:tcPr>
            <w:tcW w:w="2196" w:type="dxa"/>
          </w:tcPr>
          <w:p w14:paraId="0B8F8977" w14:textId="77777777" w:rsidR="00BE7665" w:rsidRPr="00AD1DBD" w:rsidRDefault="00BE7665" w:rsidP="00900755">
            <w:pPr>
              <w:pStyle w:val="TableRow"/>
            </w:pPr>
            <w:r w:rsidRPr="00AD1DBD">
              <w:t>As above</w:t>
            </w:r>
          </w:p>
        </w:tc>
        <w:tc>
          <w:tcPr>
            <w:tcW w:w="4236" w:type="dxa"/>
          </w:tcPr>
          <w:p w14:paraId="1C994757" w14:textId="77777777" w:rsidR="00BE7665" w:rsidRPr="00AD1DBD" w:rsidRDefault="00BE7665" w:rsidP="00900755">
            <w:pPr>
              <w:pStyle w:val="TableRow"/>
            </w:pPr>
            <w:r w:rsidRPr="00AD1DBD">
              <w:t>[TA to complete]</w:t>
            </w:r>
          </w:p>
        </w:tc>
      </w:tr>
      <w:tr w:rsidR="00BE7665" w:rsidRPr="00277BA2" w14:paraId="286B9A86" w14:textId="77777777">
        <w:trPr>
          <w:trHeight w:val="150"/>
        </w:trPr>
        <w:tc>
          <w:tcPr>
            <w:tcW w:w="3066" w:type="dxa"/>
          </w:tcPr>
          <w:p w14:paraId="5E3B0847" w14:textId="77777777" w:rsidR="00BE7665" w:rsidRPr="00AD1DBD" w:rsidRDefault="00BE7665" w:rsidP="00900755">
            <w:pPr>
              <w:pStyle w:val="TableRow"/>
            </w:pPr>
            <w:r w:rsidRPr="00AD1DBD">
              <w:t>New Soft Informal</w:t>
            </w:r>
          </w:p>
        </w:tc>
        <w:tc>
          <w:tcPr>
            <w:tcW w:w="2196" w:type="dxa"/>
          </w:tcPr>
          <w:p w14:paraId="19B986E7" w14:textId="77777777" w:rsidR="00BE7665" w:rsidRPr="00AD1DBD" w:rsidRDefault="00BE7665" w:rsidP="00900755">
            <w:pPr>
              <w:pStyle w:val="TableRow"/>
            </w:pPr>
            <w:r w:rsidRPr="00AD1DBD">
              <w:t>As above</w:t>
            </w:r>
          </w:p>
        </w:tc>
        <w:tc>
          <w:tcPr>
            <w:tcW w:w="4236" w:type="dxa"/>
          </w:tcPr>
          <w:p w14:paraId="7D791019" w14:textId="77777777" w:rsidR="00BE7665" w:rsidRPr="00AD1DBD" w:rsidRDefault="00BE7665" w:rsidP="00900755">
            <w:pPr>
              <w:pStyle w:val="TableRow"/>
            </w:pPr>
            <w:r w:rsidRPr="00AD1DBD">
              <w:t>[TA to complete]</w:t>
            </w:r>
          </w:p>
        </w:tc>
      </w:tr>
      <w:tr w:rsidR="00BE7665" w:rsidRPr="00277BA2" w14:paraId="31F529EC" w14:textId="77777777">
        <w:trPr>
          <w:trHeight w:val="86"/>
        </w:trPr>
        <w:tc>
          <w:tcPr>
            <w:tcW w:w="3066" w:type="dxa"/>
          </w:tcPr>
          <w:p w14:paraId="4313E1DE" w14:textId="77777777" w:rsidR="00BE7665" w:rsidRPr="00AD1DBD" w:rsidRDefault="00BE7665" w:rsidP="00900755">
            <w:pPr>
              <w:pStyle w:val="TableRow"/>
            </w:pPr>
            <w:r w:rsidRPr="00AD1DBD">
              <w:t>Extend as required</w:t>
            </w:r>
          </w:p>
        </w:tc>
        <w:tc>
          <w:tcPr>
            <w:tcW w:w="2196" w:type="dxa"/>
          </w:tcPr>
          <w:p w14:paraId="6CCCDDA8" w14:textId="77777777" w:rsidR="00BE7665" w:rsidRPr="00AD1DBD" w:rsidRDefault="00BE7665" w:rsidP="00900755">
            <w:pPr>
              <w:pStyle w:val="TableRow"/>
            </w:pPr>
            <w:r w:rsidRPr="00AD1DBD">
              <w:t>As above</w:t>
            </w:r>
          </w:p>
        </w:tc>
        <w:tc>
          <w:tcPr>
            <w:tcW w:w="4236" w:type="dxa"/>
          </w:tcPr>
          <w:p w14:paraId="0A607856" w14:textId="77777777" w:rsidR="00BE7665" w:rsidRPr="00AD1DBD" w:rsidRDefault="00BE7665" w:rsidP="00900755">
            <w:pPr>
              <w:pStyle w:val="TableRow"/>
            </w:pPr>
            <w:r w:rsidRPr="00AD1DBD">
              <w:t>[TA to complete]</w:t>
            </w:r>
          </w:p>
        </w:tc>
      </w:tr>
    </w:tbl>
    <w:p w14:paraId="76BB40DA" w14:textId="1388C7CE" w:rsidR="00BE7665" w:rsidRDefault="00BE7665" w:rsidP="00BE7665">
      <w:pPr>
        <w:pStyle w:val="Caption"/>
      </w:pPr>
      <w:r>
        <w:t xml:space="preserve">Table </w:t>
      </w:r>
      <w:r w:rsidR="000C19B8">
        <w:fldChar w:fldCharType="begin"/>
      </w:r>
      <w:r w:rsidR="000C19B8">
        <w:instrText xml:space="preserve"> SEQ Table \* ARABIC </w:instrText>
      </w:r>
      <w:r w:rsidR="000C19B8">
        <w:fldChar w:fldCharType="separate"/>
      </w:r>
      <w:r w:rsidR="00FD4693">
        <w:rPr>
          <w:noProof/>
        </w:rPr>
        <w:t>13</w:t>
      </w:r>
      <w:r w:rsidR="000C19B8">
        <w:rPr>
          <w:noProof/>
        </w:rPr>
        <w:fldChar w:fldCharType="end"/>
      </w:r>
      <w:r>
        <w:t>: Proposed and existing buildings and externals</w:t>
      </w:r>
    </w:p>
    <w:p w14:paraId="53FAFA5B" w14:textId="01DAFC54" w:rsidR="00BE7665" w:rsidRPr="00AD1DBD" w:rsidRDefault="00BE7665" w:rsidP="00053C24">
      <w:r w:rsidRPr="00AD1DBD">
        <w:t>3.2.</w:t>
      </w:r>
      <w:r w:rsidR="0085248D" w:rsidRPr="00AD1DBD">
        <w:t>5</w:t>
      </w:r>
      <w:r w:rsidRPr="00AD1DBD">
        <w:t xml:space="preserve"> </w:t>
      </w:r>
      <w:r w:rsidR="00D306F6" w:rsidRPr="00AD1DBD">
        <w:t xml:space="preserve">The </w:t>
      </w:r>
      <w:proofErr w:type="spellStart"/>
      <w:r w:rsidR="00D306F6" w:rsidRPr="00AD1DBD">
        <w:t>RSoW</w:t>
      </w:r>
      <w:proofErr w:type="spellEnd"/>
      <w:r w:rsidR="00D306F6" w:rsidRPr="00AD1DBD">
        <w:t xml:space="preserve"> SS2 is not required [or] The </w:t>
      </w:r>
      <w:proofErr w:type="spellStart"/>
      <w:r w:rsidR="00D306F6" w:rsidRPr="00AD1DBD">
        <w:t>RSoW</w:t>
      </w:r>
      <w:proofErr w:type="spellEnd"/>
      <w:r w:rsidR="00D306F6" w:rsidRPr="00AD1DBD">
        <w:t xml:space="preserve"> SS2 provides detailed elemental descriptions of works required. As summarised in Table 13. [Ac_10_70_65]</w:t>
      </w:r>
    </w:p>
    <w:p w14:paraId="592C26D0" w14:textId="43ED8A9D" w:rsidR="00D306F6" w:rsidRPr="00AD1DBD" w:rsidRDefault="00D306F6" w:rsidP="00053C24">
      <w:pPr>
        <w:pStyle w:val="Heading2"/>
      </w:pPr>
      <w:bookmarkStart w:id="49" w:name="_Toc153453437"/>
      <w:r w:rsidRPr="00AD1DBD">
        <w:t>3.3 Adjacencies</w:t>
      </w:r>
      <w:bookmarkEnd w:id="49"/>
    </w:p>
    <w:p w14:paraId="7CBD8E92" w14:textId="3A7E16CD" w:rsidR="00053C24" w:rsidRPr="00AD1DBD" w:rsidRDefault="00053C24" w:rsidP="00053C24">
      <w:r w:rsidRPr="00AD1DBD">
        <w:t>3.3.1 The design of the Building(s) and Site shall adhere to the School-specific adjacencies in Annex SS7: Adjacency Diagrams. This sets out the relationships between different departments, suites, rooms and external spaces. [PM_10_80_10]</w:t>
      </w:r>
    </w:p>
    <w:p w14:paraId="0F13615E" w14:textId="53BF4045" w:rsidR="00053C24" w:rsidRPr="00AD1DBD" w:rsidRDefault="00053C24" w:rsidP="00053C24">
      <w:r w:rsidRPr="00AD1DBD">
        <w:t xml:space="preserve">3.3.2 The standard space types listed in SS1: </w:t>
      </w:r>
      <w:proofErr w:type="spellStart"/>
      <w:r w:rsidRPr="00AD1DBD">
        <w:t>SoA</w:t>
      </w:r>
      <w:proofErr w:type="spellEnd"/>
      <w:r w:rsidRPr="00AD1DBD">
        <w:t xml:space="preserve"> and ADS shall be located on a standardised dimensional grid of 7.8m x 3.6m, with adjacent circulation, to match the adjacency diagram set out in </w:t>
      </w:r>
      <w:r w:rsidR="00A363E8" w:rsidRPr="00AD1DBD">
        <w:t xml:space="preserve">School-specific </w:t>
      </w:r>
      <w:r w:rsidRPr="00AD1DBD">
        <w:t>Annex SS7, either:</w:t>
      </w:r>
    </w:p>
    <w:p w14:paraId="758AFD08" w14:textId="40DD222D" w:rsidR="00053C24" w:rsidRPr="00AD1DBD" w:rsidRDefault="00053C24" w:rsidP="00053C24">
      <w:pPr>
        <w:pStyle w:val="ListParagraph"/>
      </w:pPr>
      <w:r w:rsidRPr="00AD1DBD">
        <w:t xml:space="preserve">on a 3.6 x 7.8m deep grid where the area of the space is appropriate; or </w:t>
      </w:r>
    </w:p>
    <w:p w14:paraId="701A0A59" w14:textId="1A27A34C" w:rsidR="00053C24" w:rsidRPr="00AD1DBD" w:rsidRDefault="00053C24" w:rsidP="00053C24">
      <w:pPr>
        <w:pStyle w:val="ListParagraph"/>
      </w:pPr>
      <w:r w:rsidRPr="00AD1DBD">
        <w:t>located in a pair or a cluster of spaces that fit within the same constructional grid</w:t>
      </w:r>
      <w:r w:rsidR="00A363E8" w:rsidRPr="00AD1DBD">
        <w:t>.</w:t>
      </w:r>
    </w:p>
    <w:p w14:paraId="06848E82" w14:textId="626C6382" w:rsidR="00D306F6" w:rsidRPr="00AD1DBD" w:rsidRDefault="00053C24" w:rsidP="00053C24">
      <w:r w:rsidRPr="00AD1DBD">
        <w:t>3.3.3 In the design development phases, the contractor shall use this as the basis of their design proposals [where possible]. [PM_10_80_10]</w:t>
      </w:r>
    </w:p>
    <w:p w14:paraId="53DAC417" w14:textId="28ABEA32" w:rsidR="001C61C0" w:rsidRPr="00BE7665" w:rsidRDefault="001C61C0" w:rsidP="00053C24">
      <w:r w:rsidRPr="00873FF9">
        <w:rPr>
          <w:noProof/>
        </w:rPr>
        <w:lastRenderedPageBreak/>
        <mc:AlternateContent>
          <mc:Choice Requires="wps">
            <w:drawing>
              <wp:inline distT="0" distB="0" distL="0" distR="0" wp14:anchorId="66443762" wp14:editId="7B1BD30A">
                <wp:extent cx="6029960" cy="3222172"/>
                <wp:effectExtent l="0" t="0" r="27940" b="1651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222172"/>
                        </a:xfrm>
                        <a:prstGeom prst="rect">
                          <a:avLst/>
                        </a:prstGeom>
                        <a:solidFill>
                          <a:srgbClr val="CFDCE3"/>
                        </a:solidFill>
                        <a:ln w="9525">
                          <a:solidFill>
                            <a:srgbClr val="000000"/>
                          </a:solidFill>
                          <a:miter lim="800000"/>
                          <a:headEnd/>
                          <a:tailEnd/>
                        </a:ln>
                      </wps:spPr>
                      <wps:txbx>
                        <w:txbxContent>
                          <w:p w14:paraId="6BDF36CF" w14:textId="77777777" w:rsidR="005556CA" w:rsidRPr="00AD1DBD" w:rsidRDefault="001C61C0" w:rsidP="00EB49C7">
                            <w:r w:rsidRPr="00AD1DBD">
                              <w:rPr>
                                <w:rFonts w:cs="Arial"/>
                              </w:rPr>
                              <w:t>[</w:t>
                            </w:r>
                            <w:r w:rsidRPr="00AD1DBD">
                              <w:rPr>
                                <w:b/>
                                <w:bCs/>
                              </w:rPr>
                              <w:t>Drafting note:</w:t>
                            </w:r>
                            <w:r w:rsidRPr="00AD1DBD">
                              <w:t xml:space="preserve"> </w:t>
                            </w:r>
                          </w:p>
                          <w:p w14:paraId="0AA18BF6" w14:textId="6F7ACF92" w:rsidR="001C61C0" w:rsidRPr="00AD1DBD" w:rsidRDefault="001C61C0" w:rsidP="00EB49C7">
                            <w:r w:rsidRPr="00AD1DBD">
                              <w:t xml:space="preserve">The TA will note the requirements of 3.3.2 and shall describe within the adjacency diagram how the Departments and teaching spaces need to be organised to match the requirements for efficient dimensional organisation (grid) and the School’s particular organisational and teaching requirements. In particular, the generic department descriptions within the Annex tools must be linked to the school’s organisational descriptions. Requirements should be consistent with the Strategic Brief, any proposed standardised solution and the SoA and ADS in </w:t>
                            </w:r>
                            <w:r w:rsidR="00915C33" w:rsidRPr="00AD1DBD">
                              <w:t xml:space="preserve">School-specific </w:t>
                            </w:r>
                            <w:r w:rsidRPr="00AD1DBD">
                              <w:t xml:space="preserve">Annex SS1, for example: </w:t>
                            </w:r>
                          </w:p>
                          <w:p w14:paraId="72831B87" w14:textId="77777777" w:rsidR="001C61C0" w:rsidRPr="00AD1DBD" w:rsidRDefault="001C61C0" w:rsidP="00EB49C7">
                            <w:pPr>
                              <w:pStyle w:val="ListParagraph"/>
                            </w:pPr>
                            <w:r w:rsidRPr="00AD1DBD">
                              <w:t xml:space="preserve">As a result of educational need, are any classroom requirements within a standard bay? </w:t>
                            </w:r>
                          </w:p>
                          <w:p w14:paraId="2AC40EF8" w14:textId="77777777" w:rsidR="001C61C0" w:rsidRPr="00AD1DBD" w:rsidRDefault="001C61C0" w:rsidP="00EB49C7">
                            <w:pPr>
                              <w:pStyle w:val="ListParagraph"/>
                            </w:pPr>
                            <w:r w:rsidRPr="00AD1DBD">
                              <w:t>As a result of pastoral or educational need, is there requirement for any support spaces to be adjacent to particular teaching spaces?]</w:t>
                            </w:r>
                          </w:p>
                        </w:txbxContent>
                      </wps:txbx>
                      <wps:bodyPr rot="0" vert="horz" wrap="square" lIns="91440" tIns="45720" rIns="91440" bIns="45720" anchor="t" anchorCtr="0">
                        <a:noAutofit/>
                      </wps:bodyPr>
                    </wps:wsp>
                  </a:graphicData>
                </a:graphic>
              </wp:inline>
            </w:drawing>
          </mc:Choice>
          <mc:Fallback>
            <w:pict>
              <v:shape w14:anchorId="66443762" id="Text Box 19" o:spid="_x0000_s1061" type="#_x0000_t202" style="width:474.8pt;height:25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xLGQIAACgEAAAOAAAAZHJzL2Uyb0RvYy54bWysk9tu2zAMhu8H7B0E3S923CRtjDhFlzTD&#10;gO4AdHsAWZZjYbKoSUrs7OlLyW6anW6G+UIQTekn+ZFa3fatIkdhnQRd0OkkpURoDpXU+4J+/bJ7&#10;c0OJ80xXTIEWBT0JR2/Xr1+tOpOLDBpQlbAERbTLO1PQxnuTJ4njjWiZm4ARGp012JZ5NO0+qSzr&#10;UL1VSZami6QDWxkLXDiHf7eDk66jfl0L7j/VtROeqIJibj6uNq5lWJP1iuV7y0wj+ZgG+4csWiY1&#10;Bj1LbZln5GDlb1Kt5BYc1H7CoU2griUXsQasZpr+Us1jw4yItSAcZ86Y3P+T5R+Pj+azJb5/Cz02&#10;MBbhzAPwb45o2DRM78WdtdA1glUYeBqQJZ1x+Xg1oHa5CyJl9wEqbDI7eIhCfW3bQAXrJKiODTid&#10;oYveE44/F2m2XC7QxdF3lWXZ9DqLMVj+fN1Y598JaEnYFNRiV6M8Oz44H9Jh+fOREM2BktVOKhUN&#10;uy83ypIjwwnY7Lab+6tR/adjSpOuoMt5Nh8I/FUijd+fJFrpcZSVbAt6cz7E8sDtXldx0DyTathj&#10;ykqPIAO7gaLvy57ICjnMQ4QAtoTqhGgtDKOLTw03DdgflHQ4tgV13w/MCkrUe43tWU5nszDn0ZjN&#10;rzM07KWnvPQwzVGqoJ6SYbvx8W0EcBrusI21jIBfMhlzxnGM3MenE+b90o6nXh74+gkAAP//AwBQ&#10;SwMEFAAGAAgAAAAhAA66HVXdAAAABQEAAA8AAABkcnMvZG93bnJldi54bWxMj8FOwzAQRO9I/IO1&#10;SNyoAyqlDXEqhOghp6gFKnHbxksSiNdR7CaGr8flApeVRjOaeZutg+nESINrLSu4niUgiCurW64V&#10;vDxvrpYgnEfW2FkmBV/kYJ2fn2WYajvxlsadr0UsYZeigsb7PpXSVQ0ZdDPbE0fv3Q4GfZRDLfWA&#10;Uyw3nbxJkoU02HJcaLCnx4aqz93RKCg35VuLodgWT9/mo5hex70LpVKXF+HhHoSn4P/CcMKP6JBH&#10;poM9snaiUxAf8b83eqv5agHioOA2uZuDzDP5nz7/AQAA//8DAFBLAQItABQABgAIAAAAIQC2gziS&#10;/gAAAOEBAAATAAAAAAAAAAAAAAAAAAAAAABbQ29udGVudF9UeXBlc10ueG1sUEsBAi0AFAAGAAgA&#10;AAAhADj9If/WAAAAlAEAAAsAAAAAAAAAAAAAAAAALwEAAF9yZWxzLy5yZWxzUEsBAi0AFAAGAAgA&#10;AAAhAN+KLEsZAgAAKAQAAA4AAAAAAAAAAAAAAAAALgIAAGRycy9lMm9Eb2MueG1sUEsBAi0AFAAG&#10;AAgAAAAhAA66HVXdAAAABQEAAA8AAAAAAAAAAAAAAAAAcwQAAGRycy9kb3ducmV2LnhtbFBLBQYA&#10;AAAABAAEAPMAAAB9BQAAAAA=&#10;" fillcolor="#cfdce3">
                <v:textbox>
                  <w:txbxContent>
                    <w:p w14:paraId="6BDF36CF" w14:textId="77777777" w:rsidR="005556CA" w:rsidRPr="00AD1DBD" w:rsidRDefault="001C61C0" w:rsidP="00EB49C7">
                      <w:r w:rsidRPr="00AD1DBD">
                        <w:rPr>
                          <w:rFonts w:cs="Arial"/>
                        </w:rPr>
                        <w:t>[</w:t>
                      </w:r>
                      <w:r w:rsidRPr="00AD1DBD">
                        <w:rPr>
                          <w:b/>
                          <w:bCs/>
                        </w:rPr>
                        <w:t>Drafting note:</w:t>
                      </w:r>
                      <w:r w:rsidRPr="00AD1DBD">
                        <w:t xml:space="preserve"> </w:t>
                      </w:r>
                    </w:p>
                    <w:p w14:paraId="0AA18BF6" w14:textId="6F7ACF92" w:rsidR="001C61C0" w:rsidRPr="00AD1DBD" w:rsidRDefault="001C61C0" w:rsidP="00EB49C7">
                      <w:r w:rsidRPr="00AD1DBD">
                        <w:t xml:space="preserve">The TA will note the requirements of 3.3.2 and shall describe within the adjacency diagram how the Departments and teaching spaces need to be organised to match the requirements for efficient dimensional organisation (grid) and the </w:t>
                      </w:r>
                      <w:proofErr w:type="gramStart"/>
                      <w:r w:rsidRPr="00AD1DBD">
                        <w:t>School’s</w:t>
                      </w:r>
                      <w:proofErr w:type="gramEnd"/>
                      <w:r w:rsidRPr="00AD1DBD">
                        <w:t xml:space="preserve"> particular organisational and teaching requirements. In particular, the generic department descriptions within the Annex tools must be linked to the school’s organisational descriptions. Requirements should be consistent with the Strategic Brief, any proposed standardised solution and the </w:t>
                      </w:r>
                      <w:proofErr w:type="spellStart"/>
                      <w:r w:rsidRPr="00AD1DBD">
                        <w:t>SoA</w:t>
                      </w:r>
                      <w:proofErr w:type="spellEnd"/>
                      <w:r w:rsidRPr="00AD1DBD">
                        <w:t xml:space="preserve"> and ADS in </w:t>
                      </w:r>
                      <w:r w:rsidR="00915C33" w:rsidRPr="00AD1DBD">
                        <w:t xml:space="preserve">School-specific </w:t>
                      </w:r>
                      <w:r w:rsidRPr="00AD1DBD">
                        <w:t xml:space="preserve">Annex SS1, for example: </w:t>
                      </w:r>
                    </w:p>
                    <w:p w14:paraId="72831B87" w14:textId="77777777" w:rsidR="001C61C0" w:rsidRPr="00AD1DBD" w:rsidRDefault="001C61C0" w:rsidP="00EB49C7">
                      <w:pPr>
                        <w:pStyle w:val="ListParagraph"/>
                      </w:pPr>
                      <w:r w:rsidRPr="00AD1DBD">
                        <w:t xml:space="preserve">As a result of educational need, are any classroom requirements within a standard bay? </w:t>
                      </w:r>
                    </w:p>
                    <w:p w14:paraId="2AC40EF8" w14:textId="77777777" w:rsidR="001C61C0" w:rsidRPr="00AD1DBD" w:rsidRDefault="001C61C0" w:rsidP="00EB49C7">
                      <w:pPr>
                        <w:pStyle w:val="ListParagraph"/>
                      </w:pPr>
                      <w:r w:rsidRPr="00AD1DBD">
                        <w:t xml:space="preserve">As a result of pastoral or educational need, is there requirement for any support spaces to be adjacent to </w:t>
                      </w:r>
                      <w:proofErr w:type="gramStart"/>
                      <w:r w:rsidRPr="00AD1DBD">
                        <w:t>particular teaching</w:t>
                      </w:r>
                      <w:proofErr w:type="gramEnd"/>
                      <w:r w:rsidRPr="00AD1DBD">
                        <w:t xml:space="preserve"> spaces?]</w:t>
                      </w:r>
                    </w:p>
                  </w:txbxContent>
                </v:textbox>
                <w10:anchorlock/>
              </v:shape>
            </w:pict>
          </mc:Fallback>
        </mc:AlternateContent>
      </w:r>
    </w:p>
    <w:p w14:paraId="1FF2811F" w14:textId="22B33EE0" w:rsidR="008D1E7D" w:rsidRDefault="008D1E7D" w:rsidP="008D1E7D">
      <w:pPr>
        <w:pStyle w:val="Heading2"/>
      </w:pPr>
      <w:bookmarkStart w:id="50" w:name="_Toc153453438"/>
      <w:r>
        <w:t>3.4 Internal space</w:t>
      </w:r>
      <w:bookmarkEnd w:id="50"/>
    </w:p>
    <w:p w14:paraId="55F4B719" w14:textId="4F06A463" w:rsidR="008D1E7D" w:rsidRPr="00DE5E1B" w:rsidRDefault="008D1E7D" w:rsidP="008D1E7D">
      <w:pPr>
        <w:rPr>
          <w:b/>
          <w:bCs/>
        </w:rPr>
      </w:pPr>
      <w:r w:rsidRPr="00DE5E1B">
        <w:rPr>
          <w:b/>
          <w:bCs/>
        </w:rPr>
        <w:t>Overview</w:t>
      </w:r>
    </w:p>
    <w:p w14:paraId="60C3D8E4" w14:textId="6209CD65" w:rsidR="008D1E7D" w:rsidRDefault="003159F6" w:rsidP="008D1E7D">
      <w:r w:rsidRPr="003159F6">
        <w:t>3.4.1</w:t>
      </w:r>
      <w:r>
        <w:t xml:space="preserve"> </w:t>
      </w:r>
      <w:r w:rsidRPr="003159F6">
        <w:t>The design of the buildings shall follow a Standardised approach. [PM_10_80_85]</w:t>
      </w:r>
    </w:p>
    <w:p w14:paraId="4288D4C9" w14:textId="53DB3D51" w:rsidR="002C5D64" w:rsidRPr="008D1E7D" w:rsidRDefault="002C5D64" w:rsidP="008D1E7D">
      <w:r w:rsidRPr="005B43BC">
        <w:rPr>
          <w:noProof/>
        </w:rPr>
        <mc:AlternateContent>
          <mc:Choice Requires="wps">
            <w:drawing>
              <wp:inline distT="0" distB="0" distL="0" distR="0" wp14:anchorId="1CCC25E5" wp14:editId="20F23676">
                <wp:extent cx="6029960" cy="2564191"/>
                <wp:effectExtent l="0" t="0" r="27940" b="26670"/>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564191"/>
                        </a:xfrm>
                        <a:prstGeom prst="rect">
                          <a:avLst/>
                        </a:prstGeom>
                        <a:solidFill>
                          <a:srgbClr val="CFDCE3"/>
                        </a:solidFill>
                        <a:ln w="9525">
                          <a:solidFill>
                            <a:srgbClr val="000000"/>
                          </a:solidFill>
                          <a:miter lim="800000"/>
                          <a:headEnd/>
                          <a:tailEnd/>
                        </a:ln>
                      </wps:spPr>
                      <wps:txbx>
                        <w:txbxContent>
                          <w:p w14:paraId="436EE6C6" w14:textId="77777777" w:rsidR="005556CA" w:rsidRPr="00AD1DBD" w:rsidRDefault="002C5D64" w:rsidP="00C36942">
                            <w:pPr>
                              <w:rPr>
                                <w:iCs/>
                              </w:rPr>
                            </w:pPr>
                            <w:r w:rsidRPr="00AD1DBD">
                              <w:rPr>
                                <w:rFonts w:cs="Arial"/>
                                <w:iCs/>
                              </w:rPr>
                              <w:t>[</w:t>
                            </w:r>
                            <w:r w:rsidRPr="00AD1DBD">
                              <w:rPr>
                                <w:b/>
                                <w:bCs/>
                                <w:iCs/>
                              </w:rPr>
                              <w:t>Drafting note:</w:t>
                            </w:r>
                            <w:r w:rsidRPr="00AD1DBD">
                              <w:rPr>
                                <w:iCs/>
                              </w:rPr>
                              <w:t xml:space="preserve"> </w:t>
                            </w:r>
                          </w:p>
                          <w:p w14:paraId="1657FD63" w14:textId="1DA9076E" w:rsidR="002C5D64" w:rsidRPr="00AD1DBD" w:rsidRDefault="002C5D64" w:rsidP="00C36942">
                            <w:pPr>
                              <w:rPr>
                                <w:iCs/>
                              </w:rPr>
                            </w:pPr>
                            <w:r w:rsidRPr="00AD1DBD">
                              <w:rPr>
                                <w:iCs/>
                              </w:rPr>
                              <w:t>The TA will use the SoA tool to develop the SoA in parallel with this SSB (there may already be an SoA developed with an appropriate standardised design) and be consistent with it, taking into account the overall area available to the School and the importance of making effective use of all available space. Any amendments to the generic requirements in the first draft of the SoA tool or ADS to meet the School’s particular teaching needs should be agreed with the Employer and included in the completed Project Brief, the SoA and ADS in</w:t>
                            </w:r>
                            <w:r w:rsidR="00C36942" w:rsidRPr="00AD1DBD">
                              <w:rPr>
                                <w:iCs/>
                              </w:rPr>
                              <w:t xml:space="preserve"> School-specific</w:t>
                            </w:r>
                            <w:r w:rsidRPr="00AD1DBD">
                              <w:rPr>
                                <w:iCs/>
                              </w:rPr>
                              <w:t xml:space="preserve"> Annex SS1.</w:t>
                            </w:r>
                          </w:p>
                          <w:p w14:paraId="48A074B0" w14:textId="77777777" w:rsidR="002C5D64" w:rsidRPr="00AD1DBD" w:rsidRDefault="002C5D64" w:rsidP="00C36942">
                            <w:pPr>
                              <w:rPr>
                                <w:iCs/>
                              </w:rPr>
                            </w:pPr>
                            <w:r w:rsidRPr="00AD1DBD">
                              <w:rPr>
                                <w:iCs/>
                              </w:rPr>
                              <w:t>Include considerations of any additional security requirements as a result of the Security Risk Assessment?]</w:t>
                            </w:r>
                          </w:p>
                        </w:txbxContent>
                      </wps:txbx>
                      <wps:bodyPr rot="0" vert="horz" wrap="square" lIns="91440" tIns="45720" rIns="91440" bIns="45720" anchor="t" anchorCtr="0">
                        <a:noAutofit/>
                      </wps:bodyPr>
                    </wps:wsp>
                  </a:graphicData>
                </a:graphic>
              </wp:inline>
            </w:drawing>
          </mc:Choice>
          <mc:Fallback>
            <w:pict>
              <v:shape w14:anchorId="1CCC25E5" id="Text Box 110" o:spid="_x0000_s1062" type="#_x0000_t202" style="width:474.8pt;height:20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MAGQIAACgEAAAOAAAAZHJzL2Uyb0RvYy54bWysU9tu2zAMfR+wfxD0vthxk6wx4hRd0gwD&#10;ugvQ7QNkSY6FyaImKbG7rx8lp2nQbS/D/CCIJnVIHh6uboZOk6N0XoGp6HSSUyINB6HMvqLfvu7e&#10;XFPiAzOCaTCyoo/S05v161er3paygBa0kI4giPFlbyvahmDLLPO8lR3zE7DSoLMB17GApttnwrEe&#10;0TudFXm+yHpwwjrg0nv8ux2ddJ3wm0by8LlpvAxEVxRrC+l06azjma1XrNw7ZlvFT2Wwf6iiY8pg&#10;0jPUlgVGDk79BtUp7sBDEyYcugyaRnGZesBupvmLbh5aZmXqBcnx9kyT/3+w/NPxwX5xJAzvYMAB&#10;pia8vQf+3RMDm5aZvbx1DvpWMoGJp5GyrLe+PD2NVPvSR5C6/wgCh8wOARLQ0LgusoJ9EkTHATye&#10;SZdDIBx/LvJiuVygi6OvmC9m0+WYg5VPz63z4b2EjsRLRR1ONcGz470PsRxWPoXEbB60EjuldTLc&#10;vt5oR44MFbDZbTd3V6mDF2HakL6iy3kxHxn4K0Sevj9BdCqglLXqKnp9DmJl5O3OiCS0wJQe71iy&#10;NiciI3cji2GoB6JERa8WMUMktgbxiNQ6GKWLq4aXFtxPSnqUbUX9jwNzkhL9weB4ltPZLOo8GbP5&#10;2wINd+mpLz3McISqaKBkvG5C2o1InIFbHGOjEsHPlZxqRjkm3k+rE/V+aaeo5wVf/wIAAP//AwBQ&#10;SwMEFAAGAAgAAAAhAPAlEezdAAAABQEAAA8AAABkcnMvZG93bnJldi54bWxMj8FOwzAQRO9I/IO1&#10;SNyoA1RVm8apEKKHnKK2gNTbNl6SQLyOYjcxfD2GC1xWGs1o5m22CaYTIw2utazgdpaAIK6sbrlW&#10;8HzY3ixBOI+ssbNMCj7JwSa/vMgw1XbiHY17X4tYwi5FBY33fSqlqxoy6Ga2J47emx0M+iiHWuoB&#10;p1huOnmXJAtpsOW40GBPjw1VH/uzUVBuy2OLodgVT1/mvZhexlcXSqWur8LDGoSn4P/C8IMf0SGP&#10;TCd7Zu1EpyA+4n9v9Fbz1QLEScE8uV+CzDP5nz7/BgAA//8DAFBLAQItABQABgAIAAAAIQC2gziS&#10;/gAAAOEBAAATAAAAAAAAAAAAAAAAAAAAAABbQ29udGVudF9UeXBlc10ueG1sUEsBAi0AFAAGAAgA&#10;AAAhADj9If/WAAAAlAEAAAsAAAAAAAAAAAAAAAAALwEAAF9yZWxzLy5yZWxzUEsBAi0AFAAGAAgA&#10;AAAhAPj/cwAZAgAAKAQAAA4AAAAAAAAAAAAAAAAALgIAAGRycy9lMm9Eb2MueG1sUEsBAi0AFAAG&#10;AAgAAAAhAPAlEezdAAAABQEAAA8AAAAAAAAAAAAAAAAAcwQAAGRycy9kb3ducmV2LnhtbFBLBQYA&#10;AAAABAAEAPMAAAB9BQAAAAA=&#10;" fillcolor="#cfdce3">
                <v:textbox>
                  <w:txbxContent>
                    <w:p w14:paraId="436EE6C6" w14:textId="77777777" w:rsidR="005556CA" w:rsidRPr="00AD1DBD" w:rsidRDefault="002C5D64" w:rsidP="00C36942">
                      <w:pPr>
                        <w:rPr>
                          <w:iCs/>
                        </w:rPr>
                      </w:pPr>
                      <w:r w:rsidRPr="00AD1DBD">
                        <w:rPr>
                          <w:rFonts w:cs="Arial"/>
                          <w:iCs/>
                        </w:rPr>
                        <w:t>[</w:t>
                      </w:r>
                      <w:r w:rsidRPr="00AD1DBD">
                        <w:rPr>
                          <w:b/>
                          <w:bCs/>
                          <w:iCs/>
                        </w:rPr>
                        <w:t>Drafting note:</w:t>
                      </w:r>
                      <w:r w:rsidRPr="00AD1DBD">
                        <w:rPr>
                          <w:iCs/>
                        </w:rPr>
                        <w:t xml:space="preserve"> </w:t>
                      </w:r>
                    </w:p>
                    <w:p w14:paraId="1657FD63" w14:textId="1DA9076E" w:rsidR="002C5D64" w:rsidRPr="00AD1DBD" w:rsidRDefault="002C5D64" w:rsidP="00C36942">
                      <w:pPr>
                        <w:rPr>
                          <w:iCs/>
                        </w:rPr>
                      </w:pPr>
                      <w:r w:rsidRPr="00AD1DBD">
                        <w:rPr>
                          <w:iCs/>
                        </w:rPr>
                        <w:t xml:space="preserve">The TA will use the </w:t>
                      </w:r>
                      <w:proofErr w:type="spellStart"/>
                      <w:r w:rsidRPr="00AD1DBD">
                        <w:rPr>
                          <w:iCs/>
                        </w:rPr>
                        <w:t>SoA</w:t>
                      </w:r>
                      <w:proofErr w:type="spellEnd"/>
                      <w:r w:rsidRPr="00AD1DBD">
                        <w:rPr>
                          <w:iCs/>
                        </w:rPr>
                        <w:t xml:space="preserve"> tool to develop the </w:t>
                      </w:r>
                      <w:proofErr w:type="spellStart"/>
                      <w:r w:rsidRPr="00AD1DBD">
                        <w:rPr>
                          <w:iCs/>
                        </w:rPr>
                        <w:t>SoA</w:t>
                      </w:r>
                      <w:proofErr w:type="spellEnd"/>
                      <w:r w:rsidRPr="00AD1DBD">
                        <w:rPr>
                          <w:iCs/>
                        </w:rPr>
                        <w:t xml:space="preserve"> in parallel with this SSB (there may already be an </w:t>
                      </w:r>
                      <w:proofErr w:type="spellStart"/>
                      <w:r w:rsidRPr="00AD1DBD">
                        <w:rPr>
                          <w:iCs/>
                        </w:rPr>
                        <w:t>SoA</w:t>
                      </w:r>
                      <w:proofErr w:type="spellEnd"/>
                      <w:r w:rsidRPr="00AD1DBD">
                        <w:rPr>
                          <w:iCs/>
                        </w:rPr>
                        <w:t xml:space="preserve"> developed with an appropriate standardised design) and be consistent with it, taking into account the overall area available to the </w:t>
                      </w:r>
                      <w:proofErr w:type="gramStart"/>
                      <w:r w:rsidRPr="00AD1DBD">
                        <w:rPr>
                          <w:iCs/>
                        </w:rPr>
                        <w:t>School</w:t>
                      </w:r>
                      <w:proofErr w:type="gramEnd"/>
                      <w:r w:rsidRPr="00AD1DBD">
                        <w:rPr>
                          <w:iCs/>
                        </w:rPr>
                        <w:t xml:space="preserve"> and the importance of making effective use of all available space. Any amendments to the generic requirements in the first draft of the </w:t>
                      </w:r>
                      <w:proofErr w:type="spellStart"/>
                      <w:r w:rsidRPr="00AD1DBD">
                        <w:rPr>
                          <w:iCs/>
                        </w:rPr>
                        <w:t>SoA</w:t>
                      </w:r>
                      <w:proofErr w:type="spellEnd"/>
                      <w:r w:rsidRPr="00AD1DBD">
                        <w:rPr>
                          <w:iCs/>
                        </w:rPr>
                        <w:t xml:space="preserve"> tool or ADS to meet the </w:t>
                      </w:r>
                      <w:proofErr w:type="gramStart"/>
                      <w:r w:rsidRPr="00AD1DBD">
                        <w:rPr>
                          <w:iCs/>
                        </w:rPr>
                        <w:t>School’s</w:t>
                      </w:r>
                      <w:proofErr w:type="gramEnd"/>
                      <w:r w:rsidRPr="00AD1DBD">
                        <w:rPr>
                          <w:iCs/>
                        </w:rPr>
                        <w:t xml:space="preserve"> particular teaching needs should be agreed with the Employer and included in the completed Project Brief, the </w:t>
                      </w:r>
                      <w:proofErr w:type="spellStart"/>
                      <w:r w:rsidRPr="00AD1DBD">
                        <w:rPr>
                          <w:iCs/>
                        </w:rPr>
                        <w:t>SoA</w:t>
                      </w:r>
                      <w:proofErr w:type="spellEnd"/>
                      <w:r w:rsidRPr="00AD1DBD">
                        <w:rPr>
                          <w:iCs/>
                        </w:rPr>
                        <w:t xml:space="preserve"> and ADS in</w:t>
                      </w:r>
                      <w:r w:rsidR="00C36942" w:rsidRPr="00AD1DBD">
                        <w:rPr>
                          <w:iCs/>
                        </w:rPr>
                        <w:t xml:space="preserve"> School-specific</w:t>
                      </w:r>
                      <w:r w:rsidRPr="00AD1DBD">
                        <w:rPr>
                          <w:iCs/>
                        </w:rPr>
                        <w:t xml:space="preserve"> Annex SS1.</w:t>
                      </w:r>
                    </w:p>
                    <w:p w14:paraId="48A074B0" w14:textId="77777777" w:rsidR="002C5D64" w:rsidRPr="00AD1DBD" w:rsidRDefault="002C5D64" w:rsidP="00C36942">
                      <w:pPr>
                        <w:rPr>
                          <w:iCs/>
                        </w:rPr>
                      </w:pPr>
                      <w:r w:rsidRPr="00AD1DBD">
                        <w:rPr>
                          <w:iCs/>
                        </w:rPr>
                        <w:t xml:space="preserve">Include considerations of any additional security requirements </w:t>
                      </w:r>
                      <w:proofErr w:type="gramStart"/>
                      <w:r w:rsidRPr="00AD1DBD">
                        <w:rPr>
                          <w:iCs/>
                        </w:rPr>
                        <w:t>as a result of</w:t>
                      </w:r>
                      <w:proofErr w:type="gramEnd"/>
                      <w:r w:rsidRPr="00AD1DBD">
                        <w:rPr>
                          <w:iCs/>
                        </w:rPr>
                        <w:t xml:space="preserve"> the Security Risk Assessment?]</w:t>
                      </w:r>
                    </w:p>
                  </w:txbxContent>
                </v:textbox>
                <w10:anchorlock/>
              </v:shape>
            </w:pict>
          </mc:Fallback>
        </mc:AlternateContent>
      </w:r>
    </w:p>
    <w:p w14:paraId="69895CF1" w14:textId="77777777" w:rsidR="00C875C1" w:rsidRPr="00A140B5" w:rsidRDefault="00C875C1" w:rsidP="00EB1C83">
      <w:pPr>
        <w:rPr>
          <w:b/>
          <w:bCs/>
        </w:rPr>
      </w:pPr>
      <w:r w:rsidRPr="00A140B5">
        <w:rPr>
          <w:b/>
          <w:bCs/>
        </w:rPr>
        <w:t>Adaptation of standard model and meeting spatial need</w:t>
      </w:r>
    </w:p>
    <w:p w14:paraId="72DED784" w14:textId="016B3338" w:rsidR="00A140B5" w:rsidRDefault="00A140B5" w:rsidP="00EB1C83">
      <w:r w:rsidRPr="005B43BC">
        <w:rPr>
          <w:noProof/>
        </w:rPr>
        <mc:AlternateContent>
          <mc:Choice Requires="wps">
            <w:drawing>
              <wp:inline distT="0" distB="0" distL="0" distR="0" wp14:anchorId="08989CBA" wp14:editId="5859864B">
                <wp:extent cx="6029960" cy="730553"/>
                <wp:effectExtent l="0" t="0" r="27940" b="1270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730553"/>
                        </a:xfrm>
                        <a:prstGeom prst="rect">
                          <a:avLst/>
                        </a:prstGeom>
                        <a:solidFill>
                          <a:srgbClr val="CFDCE3"/>
                        </a:solidFill>
                        <a:ln w="9525">
                          <a:solidFill>
                            <a:srgbClr val="000000"/>
                          </a:solidFill>
                          <a:miter lim="800000"/>
                          <a:headEnd/>
                          <a:tailEnd/>
                        </a:ln>
                      </wps:spPr>
                      <wps:txbx>
                        <w:txbxContent>
                          <w:p w14:paraId="74C7DE76" w14:textId="77777777" w:rsidR="00C36942" w:rsidRPr="00AD1DBD" w:rsidRDefault="00A140B5" w:rsidP="00A140B5">
                            <w:r w:rsidRPr="00AD1DBD">
                              <w:rPr>
                                <w:rFonts w:cs="Arial"/>
                              </w:rPr>
                              <w:t>[</w:t>
                            </w:r>
                            <w:r w:rsidRPr="00AD1DBD">
                              <w:rPr>
                                <w:b/>
                                <w:bCs/>
                              </w:rPr>
                              <w:t>Drafting note:</w:t>
                            </w:r>
                            <w:r w:rsidRPr="00AD1DBD">
                              <w:t xml:space="preserve"> </w:t>
                            </w:r>
                          </w:p>
                          <w:p w14:paraId="69FEE5DA" w14:textId="072014BA" w:rsidR="00A140B5" w:rsidRPr="00AD1DBD" w:rsidRDefault="00A140B5" w:rsidP="00A140B5">
                            <w:r w:rsidRPr="00AD1DBD">
                              <w:t>The TA will delete or include either or both, as appropriate.]</w:t>
                            </w:r>
                          </w:p>
                        </w:txbxContent>
                      </wps:txbx>
                      <wps:bodyPr rot="0" vert="horz" wrap="square" lIns="91440" tIns="45720" rIns="91440" bIns="45720" anchor="t" anchorCtr="0">
                        <a:noAutofit/>
                      </wps:bodyPr>
                    </wps:wsp>
                  </a:graphicData>
                </a:graphic>
              </wp:inline>
            </w:drawing>
          </mc:Choice>
          <mc:Fallback>
            <w:pict>
              <v:shape w14:anchorId="08989CBA" id="Text Box 21" o:spid="_x0000_s1063" type="#_x0000_t202" style="width:474.8pt;height: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xKGQIAACcEAAAOAAAAZHJzL2Uyb0RvYy54bWysU9tu2zAMfR+wfxD0vti5N0acokuaYUB3&#10;Abp9gCzLsTBZ1CQldvb1pWQnbTfsZZgfBNGkDg8PyfVt1yhyEtZJ0Dkdj1JKhOZQSn3I6fdv+3c3&#10;lDjPdMkUaJHTs3D0dvP2zbo1mZhADaoUliCIdllrclp7b7IkcbwWDXMjMEKjswLbMI+mPSSlZS2i&#10;NyqZpOkiacGWxgIXzuHfXe+km4hfVYL7L1XlhCcqp8jNx9PGswhnslmz7GCZqSUfaLB/YNEwqTHp&#10;FWrHPCNHK/+AaiS34KDyIw5NAlUluYg1YDXj9LdqHmtmRKwFxXHmKpP7f7D88+nRfLXEd++hwwbG&#10;Ipx5AP7DEQ3bmumDuLMW2lqwEhOPg2RJa1w2PA1Su8wFkKL9BCU2mR09RKCusk1QBeskiI4NOF9F&#10;F50nHH8u0slqtUAXR99yms7n05iCZZfXxjr/QUBDwiWnFpsa0dnpwfnAhmWXkJDMgZLlXioVDXso&#10;tsqSE8MB2O532/sL+qswpUmb09V8Mu8F+CtEGr+B4CuIRnqcZCWbnN5cg1gWZLvXZZwzz6Tq70hZ&#10;6UHHIF0vou+Kjsgyp9NlyBB0LaA8o7IW+snFTcNLDfYXJS1ObU7dzyOzghL1UWN3VuPZLIx5NGbz&#10;5QQN+9JTvPQwzREqp56S/rr1cTWCcBrusIuVjAI/Mxk44zRG3YfNCeP+0o5Rz/u9eQIAAP//AwBQ&#10;SwMEFAAGAAgAAAAhAP7RwLXcAAAABQEAAA8AAABkcnMvZG93bnJldi54bWxMj09Lw0AQxe+C32EZ&#10;wZvdVLTYmE0RsYecQusf8DbNjkk0Oxuy2yT66R296OXB8B7v/SbbzK5TIw2h9WxguUhAEVfetlwb&#10;eHrcXtyAChHZYueZDHxSgE1+epJhav3EOxr3sVZSwiFFA02Mfap1qBpyGBa+JxbvzQ8Oo5xDre2A&#10;k5S7Tl8myUo7bFkWGuzpvqHqY390Bspt+driXOyKhy/3XkzP40uYS2POz+a7W1CR5vgXhh98QYdc&#10;mA7+yDaozoA8En9VvPXVegXqIKHldQI6z/R/+vwbAAD//wMAUEsBAi0AFAAGAAgAAAAhALaDOJL+&#10;AAAA4QEAABMAAAAAAAAAAAAAAAAAAAAAAFtDb250ZW50X1R5cGVzXS54bWxQSwECLQAUAAYACAAA&#10;ACEAOP0h/9YAAACUAQAACwAAAAAAAAAAAAAAAAAvAQAAX3JlbHMvLnJlbHNQSwECLQAUAAYACAAA&#10;ACEADL5sShkCAAAnBAAADgAAAAAAAAAAAAAAAAAuAgAAZHJzL2Uyb0RvYy54bWxQSwECLQAUAAYA&#10;CAAAACEA/tHAtdwAAAAFAQAADwAAAAAAAAAAAAAAAABzBAAAZHJzL2Rvd25yZXYueG1sUEsFBgAA&#10;AAAEAAQA8wAAAHwFAAAAAA==&#10;" fillcolor="#cfdce3">
                <v:textbox>
                  <w:txbxContent>
                    <w:p w14:paraId="74C7DE76" w14:textId="77777777" w:rsidR="00C36942" w:rsidRPr="00AD1DBD" w:rsidRDefault="00A140B5" w:rsidP="00A140B5">
                      <w:r w:rsidRPr="00AD1DBD">
                        <w:rPr>
                          <w:rFonts w:cs="Arial"/>
                        </w:rPr>
                        <w:t>[</w:t>
                      </w:r>
                      <w:r w:rsidRPr="00AD1DBD">
                        <w:rPr>
                          <w:b/>
                          <w:bCs/>
                        </w:rPr>
                        <w:t>Drafting note:</w:t>
                      </w:r>
                      <w:r w:rsidRPr="00AD1DBD">
                        <w:t xml:space="preserve"> </w:t>
                      </w:r>
                    </w:p>
                    <w:p w14:paraId="69FEE5DA" w14:textId="072014BA" w:rsidR="00A140B5" w:rsidRPr="00AD1DBD" w:rsidRDefault="00A140B5" w:rsidP="00A140B5">
                      <w:r w:rsidRPr="00AD1DBD">
                        <w:t>The TA will delete or include either or both, as appropriate.]</w:t>
                      </w:r>
                    </w:p>
                  </w:txbxContent>
                </v:textbox>
                <w10:anchorlock/>
              </v:shape>
            </w:pict>
          </mc:Fallback>
        </mc:AlternateContent>
      </w:r>
    </w:p>
    <w:p w14:paraId="06E3B18D" w14:textId="54E99B4C" w:rsidR="004908A0" w:rsidRPr="00AD1DBD" w:rsidRDefault="00723D30" w:rsidP="004908A0">
      <w:r w:rsidRPr="00AD1DBD">
        <w:t xml:space="preserve">3.4.2 </w:t>
      </w:r>
      <w:r w:rsidR="004908A0" w:rsidRPr="00AD1DBD">
        <w:t>[delete if no new buildings]</w:t>
      </w:r>
      <w:r w:rsidRPr="00AD1DBD">
        <w:t xml:space="preserve"> </w:t>
      </w:r>
      <w:r w:rsidR="004908A0" w:rsidRPr="00AD1DBD">
        <w:t xml:space="preserve">The spaces in SS1 and the adjacencies in SS7 are based on proposed new Building(s) that can be designed to a standard constructional </w:t>
      </w:r>
      <w:r w:rsidR="004908A0" w:rsidRPr="00AD1DBD">
        <w:lastRenderedPageBreak/>
        <w:t>grid. The design of new Building(s) shall follow a standard approach, and this shall only be customised and adapted where it is necessary to support the School’s curriculum and organisational model and only as far as the standardised design of the School can be reasonably adapted. [PM_10_80_85]</w:t>
      </w:r>
    </w:p>
    <w:p w14:paraId="7135D27D" w14:textId="2056BC96" w:rsidR="00483057" w:rsidRPr="00AD1DBD" w:rsidRDefault="004908A0" w:rsidP="004908A0">
      <w:r w:rsidRPr="00AD1DBD">
        <w:t>[delete if no refurbished or remodelled buildings]</w:t>
      </w:r>
      <w:r w:rsidR="006841B3" w:rsidRPr="00AD1DBD">
        <w:t xml:space="preserve"> </w:t>
      </w:r>
      <w:r w:rsidRPr="00AD1DBD">
        <w:t>The spaces in SS1 and the adjacencies in SS7 are based on the existing or proposed sizes in the existing Building(s). [PM_10_80_85]</w:t>
      </w:r>
    </w:p>
    <w:p w14:paraId="5703047C" w14:textId="77777777" w:rsidR="00483057" w:rsidRDefault="00483057" w:rsidP="004908A0">
      <w:r w:rsidRPr="00211CA9">
        <w:rPr>
          <w:noProof/>
        </w:rPr>
        <mc:AlternateContent>
          <mc:Choice Requires="wps">
            <w:drawing>
              <wp:inline distT="0" distB="0" distL="0" distR="0" wp14:anchorId="03B9188D" wp14:editId="4F8D5BA8">
                <wp:extent cx="6029960" cy="4141410"/>
                <wp:effectExtent l="0" t="0" r="27940" b="12065"/>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141410"/>
                        </a:xfrm>
                        <a:prstGeom prst="rect">
                          <a:avLst/>
                        </a:prstGeom>
                        <a:solidFill>
                          <a:srgbClr val="CFDCE3"/>
                        </a:solidFill>
                        <a:ln w="9525">
                          <a:solidFill>
                            <a:srgbClr val="000000"/>
                          </a:solidFill>
                          <a:miter lim="800000"/>
                          <a:headEnd/>
                          <a:tailEnd/>
                        </a:ln>
                      </wps:spPr>
                      <wps:txbx>
                        <w:txbxContent>
                          <w:p w14:paraId="4BEFD5AD" w14:textId="77777777" w:rsidR="001D04A9" w:rsidRPr="00AD1DBD" w:rsidRDefault="00483057" w:rsidP="00555F48">
                            <w:r w:rsidRPr="00AD1DBD">
                              <w:rPr>
                                <w:rFonts w:cs="Arial"/>
                              </w:rPr>
                              <w:t>[</w:t>
                            </w:r>
                            <w:r w:rsidRPr="00AD1DBD">
                              <w:rPr>
                                <w:b/>
                                <w:bCs/>
                              </w:rPr>
                              <w:t>Drafting note:</w:t>
                            </w:r>
                            <w:r w:rsidRPr="00AD1DBD">
                              <w:t xml:space="preserve"> </w:t>
                            </w:r>
                          </w:p>
                          <w:p w14:paraId="38D8E9E4" w14:textId="6614EDB3" w:rsidR="00483057" w:rsidRPr="00AD1DBD" w:rsidRDefault="00483057" w:rsidP="00555F48">
                            <w:r w:rsidRPr="00AD1DBD">
                              <w:t>Where adaptations to a standardised design are proposed extend this paragraph to include for example:</w:t>
                            </w:r>
                          </w:p>
                          <w:p w14:paraId="749199A1" w14:textId="77777777" w:rsidR="00483057" w:rsidRPr="00AD1DBD" w:rsidRDefault="00483057" w:rsidP="00555F48">
                            <w:r w:rsidRPr="00AD1DBD">
                              <w:t>Door positioning to affect adjacencies, door inclusions to make spaces more flexible in use, and reassigning of spaces of the same size or where cluster patterns and use allow. These changes have to be made within the constraints of the off-site manufacturing system and the extents of the SoA. These proposed changes should be recorded in the table.</w:t>
                            </w:r>
                          </w:p>
                          <w:p w14:paraId="77002A52" w14:textId="77777777" w:rsidR="006841B3" w:rsidRPr="00AD1DBD" w:rsidRDefault="006841B3" w:rsidP="006841B3">
                            <w:r w:rsidRPr="00AD1DBD">
                              <w:t>Typical headings may include:</w:t>
                            </w:r>
                          </w:p>
                          <w:p w14:paraId="5C647C1B" w14:textId="77777777" w:rsidR="006841B3" w:rsidRPr="00AD1DBD" w:rsidRDefault="006841B3" w:rsidP="006841B3">
                            <w:pPr>
                              <w:pStyle w:val="ListParagraph"/>
                            </w:pPr>
                            <w:r w:rsidRPr="00AD1DBD">
                              <w:t>School-specific spatial need (e.g., music practice room)</w:t>
                            </w:r>
                          </w:p>
                          <w:p w14:paraId="15F9FC71" w14:textId="77777777" w:rsidR="006841B3" w:rsidRPr="00AD1DBD" w:rsidRDefault="006841B3" w:rsidP="006841B3">
                            <w:pPr>
                              <w:pStyle w:val="ListParagraph"/>
                            </w:pPr>
                            <w:r w:rsidRPr="00AD1DBD">
                              <w:t>Standard room(s) to meet need (e.g., group room to have improved acoustics for music – see example above; two standard rooms to be joined to create larger space; door to be omitted)</w:t>
                            </w:r>
                          </w:p>
                          <w:p w14:paraId="32562C5B" w14:textId="77777777" w:rsidR="006841B3" w:rsidRPr="00AD1DBD" w:rsidRDefault="006841B3" w:rsidP="006841B3">
                            <w:pPr>
                              <w:pStyle w:val="ListParagraph"/>
                            </w:pPr>
                            <w:r w:rsidRPr="00AD1DBD">
                              <w:t>Non-standard space need and mitigation strategy (e.g., vehicle workshop – arrange for off-site delivery by others or discuss if it is being funded on this project etc.)]</w:t>
                            </w:r>
                          </w:p>
                          <w:p w14:paraId="57732285" w14:textId="77777777" w:rsidR="006841B3" w:rsidRPr="00555F48" w:rsidRDefault="006841B3" w:rsidP="00555F48">
                            <w:pPr>
                              <w:rPr>
                                <w:i/>
                                <w:iCs/>
                              </w:rPr>
                            </w:pPr>
                          </w:p>
                        </w:txbxContent>
                      </wps:txbx>
                      <wps:bodyPr rot="0" vert="horz" wrap="square" lIns="91440" tIns="45720" rIns="91440" bIns="45720" anchor="t" anchorCtr="0">
                        <a:noAutofit/>
                      </wps:bodyPr>
                    </wps:wsp>
                  </a:graphicData>
                </a:graphic>
              </wp:inline>
            </w:drawing>
          </mc:Choice>
          <mc:Fallback>
            <w:pict>
              <v:shape w14:anchorId="03B9188D" id="Text Box 126" o:spid="_x0000_s1064" type="#_x0000_t202" style="width:474.8pt;height:3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RGAIAACgEAAAOAAAAZHJzL2Uyb0RvYy54bWysU22P2jAM/j5p/yHK99HCAYOKcrrBMU26&#10;vUi3/YA0SWm0NM6SQMt+/ZyU49Bt+zKtlSI7dh7bj+3Vbd9qcpTOKzAlHY9ySqThIJTZl/Tb192b&#10;BSU+MCOYBiNLepKe3q5fv1p1tpATaEAL6QiCGF90tqRNCLbIMs8b2TI/AisNGmtwLQuoun0mHOsQ&#10;vdXZJM/nWQdOWAdceo+328FI1wm/riUPn+vay0B0STG3kE6Xziqe2XrFir1jtlH8nAb7hyxapgwG&#10;vUBtWWDk4NRvUK3iDjzUYcShzaCuFZepBqxmnL+o5rFhVqZakBxvLzT5/wfLPx0f7RdHQv8Oemxg&#10;KsLbB+DfPTGwaZjZyzvnoGskExh4HCnLOuuL89NItS98BKm6jyCwyewQIAH1tWsjK1gnQXRswOlC&#10;uuwD4Xg5zyfL5RxNHG3TcfxTWzJWPD23zof3EloShZI67GqCZ8cHH2I6rHhyidE8aCV2SuukuH21&#10;0Y4cGU7AZrfd3N+kCl64aUO6ki5nk9nAwF8h8vT9CaJVAUdZq7aki4sTKyJv90akQQtM6UHGlLU5&#10;Exm5G1gMfdUTJUp6s4gRIrEViBNS62AYXVw1FBpwPynpcGxL6n8cmJOU6A8G27McT6dxzpMynb2d&#10;oOKuLdW1hRmOUCUNlAziJqTdiMQZuMM21ioR/JzJOWccx8T7eXXivF/ryet5wde/AAAA//8DAFBL&#10;AwQUAAYACAAAACEAZ0sQV90AAAAFAQAADwAAAGRycy9kb3ducmV2LnhtbEyPT0vEMBDF74LfIYzg&#10;zU0tWtzadBFxDz2VXf+At9lmbKvNpDTZNvrpjV70MvB4j/d+U2yCGcRMk+stK7hcJSCIG6t7bhU8&#10;PW4vbkA4j6xxsEwKPsnBpjw9KTDXduEdzXvfiljCLkcFnfdjLqVrOjLoVnYkjt6bnQz6KKdW6gmX&#10;WG4GmSZJJg32HBc6HOm+o+ZjfzQK6m392mOodtXDl3mvluf5xYVaqfOzcHcLwlPwf2H4wY/oUEam&#10;gz2ydmJQEB/xvzd666t1BuKgILtOU5BlIf/Tl98AAAD//wMAUEsBAi0AFAAGAAgAAAAhALaDOJL+&#10;AAAA4QEAABMAAAAAAAAAAAAAAAAAAAAAAFtDb250ZW50X1R5cGVzXS54bWxQSwECLQAUAAYACAAA&#10;ACEAOP0h/9YAAACUAQAACwAAAAAAAAAAAAAAAAAvAQAAX3JlbHMvLnJlbHNQSwECLQAUAAYACAAA&#10;ACEAQHP9URgCAAAoBAAADgAAAAAAAAAAAAAAAAAuAgAAZHJzL2Uyb0RvYy54bWxQSwECLQAUAAYA&#10;CAAAACEAZ0sQV90AAAAFAQAADwAAAAAAAAAAAAAAAAByBAAAZHJzL2Rvd25yZXYueG1sUEsFBgAA&#10;AAAEAAQA8wAAAHwFAAAAAA==&#10;" fillcolor="#cfdce3">
                <v:textbox>
                  <w:txbxContent>
                    <w:p w14:paraId="4BEFD5AD" w14:textId="77777777" w:rsidR="001D04A9" w:rsidRPr="00AD1DBD" w:rsidRDefault="00483057" w:rsidP="00555F48">
                      <w:r w:rsidRPr="00AD1DBD">
                        <w:rPr>
                          <w:rFonts w:cs="Arial"/>
                        </w:rPr>
                        <w:t>[</w:t>
                      </w:r>
                      <w:r w:rsidRPr="00AD1DBD">
                        <w:rPr>
                          <w:b/>
                          <w:bCs/>
                        </w:rPr>
                        <w:t>Drafting note:</w:t>
                      </w:r>
                      <w:r w:rsidRPr="00AD1DBD">
                        <w:t xml:space="preserve"> </w:t>
                      </w:r>
                    </w:p>
                    <w:p w14:paraId="38D8E9E4" w14:textId="6614EDB3" w:rsidR="00483057" w:rsidRPr="00AD1DBD" w:rsidRDefault="00483057" w:rsidP="00555F48">
                      <w:r w:rsidRPr="00AD1DBD">
                        <w:t>Where adaptations to a standardised design are proposed extend this paragraph to include for example:</w:t>
                      </w:r>
                    </w:p>
                    <w:p w14:paraId="749199A1" w14:textId="77777777" w:rsidR="00483057" w:rsidRPr="00AD1DBD" w:rsidRDefault="00483057" w:rsidP="00555F48">
                      <w:r w:rsidRPr="00AD1DBD">
                        <w:t xml:space="preserve">Door positioning to affect adjacencies, door inclusions to make spaces more flexible in use, and reassigning of spaces of the same size or where cluster patterns and use allow. These changes </w:t>
                      </w:r>
                      <w:proofErr w:type="gramStart"/>
                      <w:r w:rsidRPr="00AD1DBD">
                        <w:t>have to</w:t>
                      </w:r>
                      <w:proofErr w:type="gramEnd"/>
                      <w:r w:rsidRPr="00AD1DBD">
                        <w:t xml:space="preserve"> be made within the constraints of the off-site manufacturing system and the extents of the </w:t>
                      </w:r>
                      <w:proofErr w:type="spellStart"/>
                      <w:r w:rsidRPr="00AD1DBD">
                        <w:t>SoA</w:t>
                      </w:r>
                      <w:proofErr w:type="spellEnd"/>
                      <w:r w:rsidRPr="00AD1DBD">
                        <w:t>. These proposed changes should be recorded in the table.</w:t>
                      </w:r>
                    </w:p>
                    <w:p w14:paraId="77002A52" w14:textId="77777777" w:rsidR="006841B3" w:rsidRPr="00AD1DBD" w:rsidRDefault="006841B3" w:rsidP="006841B3">
                      <w:r w:rsidRPr="00AD1DBD">
                        <w:t>Typical headings may include:</w:t>
                      </w:r>
                    </w:p>
                    <w:p w14:paraId="5C647C1B" w14:textId="77777777" w:rsidR="006841B3" w:rsidRPr="00AD1DBD" w:rsidRDefault="006841B3" w:rsidP="006841B3">
                      <w:pPr>
                        <w:pStyle w:val="ListParagraph"/>
                      </w:pPr>
                      <w:r w:rsidRPr="00AD1DBD">
                        <w:t>School-specific spatial need (e.g., music practice room)</w:t>
                      </w:r>
                    </w:p>
                    <w:p w14:paraId="15F9FC71" w14:textId="77777777" w:rsidR="006841B3" w:rsidRPr="00AD1DBD" w:rsidRDefault="006841B3" w:rsidP="006841B3">
                      <w:pPr>
                        <w:pStyle w:val="ListParagraph"/>
                      </w:pPr>
                      <w:r w:rsidRPr="00AD1DBD">
                        <w:t>Standard room(s) to meet need (e.g., group room to have improved acoustics for music – see example above; two standard rooms to be joined to create larger space; door to be omitted)</w:t>
                      </w:r>
                    </w:p>
                    <w:p w14:paraId="32562C5B" w14:textId="77777777" w:rsidR="006841B3" w:rsidRPr="00AD1DBD" w:rsidRDefault="006841B3" w:rsidP="006841B3">
                      <w:pPr>
                        <w:pStyle w:val="ListParagraph"/>
                      </w:pPr>
                      <w:r w:rsidRPr="00AD1DBD">
                        <w:t>Non-standard space need and mitigation strategy (e.g., vehicle workshop – arrange for off-site delivery by others or discuss if it is being funded on this project etc.)]</w:t>
                      </w:r>
                    </w:p>
                    <w:p w14:paraId="57732285" w14:textId="77777777" w:rsidR="006841B3" w:rsidRPr="00555F48" w:rsidRDefault="006841B3" w:rsidP="00555F48">
                      <w:pPr>
                        <w:rPr>
                          <w:i/>
                          <w:iCs/>
                        </w:rPr>
                      </w:pPr>
                    </w:p>
                  </w:txbxContent>
                </v:textbox>
                <w10:anchorlock/>
              </v:shape>
            </w:pict>
          </mc:Fallback>
        </mc:AlternateContent>
      </w:r>
    </w:p>
    <w:p w14:paraId="290C3567" w14:textId="77777777" w:rsidR="009E46C3" w:rsidRPr="00AD1DBD" w:rsidRDefault="009E46C3" w:rsidP="004908A0">
      <w:r w:rsidRPr="00AD1DBD">
        <w:t>[insert requirements here] [PM_10_80_85]</w:t>
      </w:r>
    </w:p>
    <w:p w14:paraId="15E59A84" w14:textId="77777777" w:rsidR="00F506BE" w:rsidRPr="0010468C" w:rsidRDefault="00F506BE" w:rsidP="00F506BE">
      <w:pPr>
        <w:spacing w:line="276" w:lineRule="auto"/>
        <w:jc w:val="both"/>
        <w:rPr>
          <w:b/>
          <w:bCs/>
        </w:rPr>
      </w:pPr>
      <w:r w:rsidRPr="0010468C">
        <w:rPr>
          <w:b/>
          <w:bCs/>
        </w:rPr>
        <w:t xml:space="preserve">General Teaching Spaces </w:t>
      </w:r>
    </w:p>
    <w:p w14:paraId="285EABA7" w14:textId="18BAB4C7" w:rsidR="0045694F" w:rsidRPr="00AD1DBD" w:rsidRDefault="0045694F" w:rsidP="004908A0">
      <w:r w:rsidRPr="00AD1DBD">
        <w:t>3.4.</w:t>
      </w:r>
      <w:r w:rsidR="00C0595F" w:rsidRPr="00AD1DBD">
        <w:t>3</w:t>
      </w:r>
      <w:r w:rsidR="00120A18" w:rsidRPr="00AD1DBD">
        <w:t xml:space="preserve"> </w:t>
      </w:r>
      <w:r w:rsidRPr="00AD1DBD">
        <w:t xml:space="preserve">[if primary (delete if not applicable)] The Nursery playrooms, Reception, Infant and Junior classrooms and any Semi-open </w:t>
      </w:r>
      <w:proofErr w:type="spellStart"/>
      <w:r w:rsidRPr="00AD1DBD">
        <w:t>classbases</w:t>
      </w:r>
      <w:proofErr w:type="spellEnd"/>
      <w:r w:rsidRPr="00AD1DBD">
        <w:t xml:space="preserve"> and associated shared teaching areas shall be as listed and specified in SS1. [SL_25_10_57] [SL_25_10_72] [SL_25_10_39] [SL_25_10_44] [or, if secondary] The Classrooms and Seminar rooms shall be as listed and specified in SS1. [SL_25_10_14] [SL_25_10_78] [and/or] The following additional requirements to SS1 have been agreed with the RB and will apply to: [or] Not used.</w:t>
      </w:r>
    </w:p>
    <w:p w14:paraId="3FAC4483" w14:textId="7D40AEF7" w:rsidR="00166B86" w:rsidRDefault="00350A2B" w:rsidP="004908A0">
      <w:r w:rsidRPr="00211CA9">
        <w:rPr>
          <w:noProof/>
        </w:rPr>
        <w:lastRenderedPageBreak/>
        <mc:AlternateContent>
          <mc:Choice Requires="wps">
            <w:drawing>
              <wp:inline distT="0" distB="0" distL="0" distR="0" wp14:anchorId="3585398F" wp14:editId="28387CC7">
                <wp:extent cx="6029960" cy="3270553"/>
                <wp:effectExtent l="0" t="0" r="27940" b="2540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270553"/>
                        </a:xfrm>
                        <a:prstGeom prst="rect">
                          <a:avLst/>
                        </a:prstGeom>
                        <a:solidFill>
                          <a:srgbClr val="CFDCE3"/>
                        </a:solidFill>
                        <a:ln w="9525">
                          <a:solidFill>
                            <a:srgbClr val="000000"/>
                          </a:solidFill>
                          <a:miter lim="800000"/>
                          <a:headEnd/>
                          <a:tailEnd/>
                        </a:ln>
                      </wps:spPr>
                      <wps:txbx>
                        <w:txbxContent>
                          <w:p w14:paraId="69305D0F" w14:textId="77777777" w:rsidR="005556CA" w:rsidRPr="00AD1DBD" w:rsidRDefault="00350A2B" w:rsidP="00350A2B">
                            <w:pPr>
                              <w:rPr>
                                <w:rFonts w:cs="Arial"/>
                              </w:rPr>
                            </w:pPr>
                            <w:r w:rsidRPr="00AD1DBD">
                              <w:rPr>
                                <w:rFonts w:cs="Arial"/>
                              </w:rPr>
                              <w:t>[</w:t>
                            </w:r>
                            <w:r w:rsidRPr="00AD1DBD">
                              <w:rPr>
                                <w:rFonts w:cs="Arial"/>
                                <w:b/>
                                <w:bCs/>
                              </w:rPr>
                              <w:t>Drafting note:</w:t>
                            </w:r>
                            <w:r w:rsidRPr="00AD1DBD">
                              <w:rPr>
                                <w:rFonts w:cs="Arial"/>
                              </w:rPr>
                              <w:t xml:space="preserve"> </w:t>
                            </w:r>
                          </w:p>
                          <w:p w14:paraId="487A1BEF" w14:textId="5995F6F8" w:rsidR="00350A2B" w:rsidRPr="00AD1DBD" w:rsidRDefault="00350A2B" w:rsidP="00350A2B">
                            <w:pPr>
                              <w:rPr>
                                <w:rFonts w:cs="Arial"/>
                              </w:rPr>
                            </w:pPr>
                            <w:r w:rsidRPr="00AD1DBD">
                              <w:rPr>
                                <w:rFonts w:cs="Arial"/>
                              </w:rPr>
                              <w:t xml:space="preserve">In primary schools, </w:t>
                            </w:r>
                            <w:r w:rsidRPr="00AD1DBD">
                              <w:t>the TA will identify requirements and edit the clause and extend as applicable</w:t>
                            </w:r>
                            <w:r w:rsidRPr="00AD1DBD">
                              <w:rPr>
                                <w:rFonts w:cs="Arial"/>
                              </w:rPr>
                              <w:t>. For example:</w:t>
                            </w:r>
                          </w:p>
                          <w:p w14:paraId="0F8E7FE3" w14:textId="77777777" w:rsidR="00350A2B" w:rsidRPr="00AD1DBD" w:rsidRDefault="00350A2B" w:rsidP="00350A2B">
                            <w:pPr>
                              <w:pStyle w:val="ListParagraph"/>
                            </w:pPr>
                            <w:r w:rsidRPr="00AD1DBD">
                              <w:t>Is there a need for direct access to outdoor play for older pupils?</w:t>
                            </w:r>
                          </w:p>
                          <w:p w14:paraId="68CCD5B2" w14:textId="77777777" w:rsidR="00350A2B" w:rsidRPr="00AD1DBD" w:rsidRDefault="00350A2B" w:rsidP="00350A2B">
                            <w:pPr>
                              <w:rPr>
                                <w:sz w:val="32"/>
                                <w:szCs w:val="32"/>
                              </w:rPr>
                            </w:pPr>
                            <w:r w:rsidRPr="00AD1DBD">
                              <w:t>In a Secondary School, the TA will identify, based on options chosen in the SoA and as described in the SS7 adjacency diagram:</w:t>
                            </w:r>
                          </w:p>
                          <w:p w14:paraId="152EEA47" w14:textId="77777777" w:rsidR="00350A2B" w:rsidRPr="00AD1DBD" w:rsidRDefault="00350A2B" w:rsidP="00350A2B">
                            <w:pPr>
                              <w:pStyle w:val="ListParagraph"/>
                            </w:pPr>
                            <w:r w:rsidRPr="00AD1DBD">
                              <w:t>Locations of support spaces in relation to GT spaces.</w:t>
                            </w:r>
                          </w:p>
                          <w:p w14:paraId="43DE6CC0" w14:textId="77777777" w:rsidR="00350A2B" w:rsidRPr="00AD1DBD" w:rsidRDefault="00350A2B" w:rsidP="00350A2B">
                            <w:pPr>
                              <w:pStyle w:val="ListParagraph"/>
                            </w:pPr>
                            <w:r w:rsidRPr="00AD1DBD">
                              <w:t>Are there educational issues which require GT classrooms to be a variety of sizes e.g., sixth form small seminar rooms?</w:t>
                            </w:r>
                          </w:p>
                          <w:p w14:paraId="46FEDC1D" w14:textId="77777777" w:rsidR="00350A2B" w:rsidRPr="00AD1DBD" w:rsidRDefault="00350A2B" w:rsidP="00350A2B">
                            <w:pPr>
                              <w:pStyle w:val="ListParagraph"/>
                            </w:pPr>
                            <w:r w:rsidRPr="00AD1DBD">
                              <w:t>The relationship of group rooms to teaching spaces – does this differ from the requirements of the GDB to be within easy reach of classrooms?</w:t>
                            </w:r>
                          </w:p>
                          <w:p w14:paraId="3A4F209F" w14:textId="77777777" w:rsidR="00350A2B" w:rsidRPr="00AD1DBD" w:rsidRDefault="00350A2B" w:rsidP="00350A2B">
                            <w:pPr>
                              <w:pStyle w:val="ListParagraph"/>
                            </w:pPr>
                            <w:r w:rsidRPr="00AD1DBD">
                              <w:t>Any rooms that should not be registration bases?]</w:t>
                            </w:r>
                          </w:p>
                        </w:txbxContent>
                      </wps:txbx>
                      <wps:bodyPr rot="0" vert="horz" wrap="square" lIns="91440" tIns="45720" rIns="91440" bIns="45720" anchor="t" anchorCtr="0">
                        <a:noAutofit/>
                      </wps:bodyPr>
                    </wps:wsp>
                  </a:graphicData>
                </a:graphic>
              </wp:inline>
            </w:drawing>
          </mc:Choice>
          <mc:Fallback>
            <w:pict>
              <v:shape w14:anchorId="3585398F" id="Text Box 27" o:spid="_x0000_s1065" type="#_x0000_t202" style="width:474.8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aGwIAACgEAAAOAAAAZHJzL2Uyb0RvYy54bWysk81u2zAMx+8D9g6C7osdN0kbI07RJc0w&#10;oPsAuj2ALMuxMFnUJCV29vSlZCdtN+wyzAdBNKU/yR+p1W3fKnIU1knQBZ1OUkqE5lBJvS/o92+7&#10;dzeUOM90xRRoUdCTcPR2/fbNqjO5yKABVQlLUES7vDMFbbw3eZI43oiWuQkYodFZg22ZR9Puk8qy&#10;DtVblWRpukg6sJWxwIVz+Hc7OOk66te14P5LXTvhiSoo5ubjauNahjVZr1i+t8w0ko9psH/IomVS&#10;Y9CL1JZ5Rg5W/iHVSm7BQe0nHNoE6lpyEWvAaqbpb9U8NsyIWAvCceaCyf0/Wf75+Gi+WuL799Bj&#10;A2MRzjwA/+GIhk3D9F7cWQtdI1iFgacBWdIZl49XA2qXuyBSdp+gwiazg4co1Ne2DVSwToLq2IDT&#10;BbroPeH4c5Fmy+UCXRx9V9l1Op9fxRgsP1831vkPAloSNgW12NUoz44Pzod0WH4+EqI5ULLaSaWi&#10;YfflRllyZDgBm912c39Wf3VMadIVdDnP5gOBv0qk8RsTfCXRSo+jrGRb0JvLIZYHbve6ioPmmVTD&#10;HlNWegQZ2A0UfV/2RFbIYRkiBLAlVCdEa2EYXXxquGnA/qKkw7EtqPt5YFZQoj5qbM9yOpuFOY/G&#10;bH6doWFfesqXHqY5ShXUUzJsNz6+jQBOwx22sZYR8HMmY844jpH7+HTCvL+046nnB75+AgAA//8D&#10;AFBLAwQUAAYACAAAACEA/kJh6d0AAAAFAQAADwAAAGRycy9kb3ducmV2LnhtbEyPwU7DMBBE70j8&#10;g7VI3KhTRCuaxqkQooecoraA1Ns2XpJAvI5iNzF8PYYLXFYazWjmbbYJphMjDa61rGA+S0AQV1a3&#10;XCt4Pmxv7kE4j6yxs0wKPsnBJr+8yDDVduIdjXtfi1jCLkUFjfd9KqWrGjLoZrYnjt6bHQz6KIda&#10;6gGnWG46eZskS2mw5bjQYE+PDVUf+7NRUG7LY4uh2BVPX+a9mF7GVxdKpa6vwsMahKfg/8Lwgx/R&#10;IY9MJ3tm7USnID7if2/0VnerJYiTgsV8kYDMM/mfPv8GAAD//wMAUEsBAi0AFAAGAAgAAAAhALaD&#10;OJL+AAAA4QEAABMAAAAAAAAAAAAAAAAAAAAAAFtDb250ZW50X1R5cGVzXS54bWxQSwECLQAUAAYA&#10;CAAAACEAOP0h/9YAAACUAQAACwAAAAAAAAAAAAAAAAAvAQAAX3JlbHMvLnJlbHNQSwECLQAUAAYA&#10;CAAAACEA/9ifGhsCAAAoBAAADgAAAAAAAAAAAAAAAAAuAgAAZHJzL2Uyb0RvYy54bWxQSwECLQAU&#10;AAYACAAAACEA/kJh6d0AAAAFAQAADwAAAAAAAAAAAAAAAAB1BAAAZHJzL2Rvd25yZXYueG1sUEsF&#10;BgAAAAAEAAQA8wAAAH8FAAAAAA==&#10;" fillcolor="#cfdce3">
                <v:textbox>
                  <w:txbxContent>
                    <w:p w14:paraId="69305D0F" w14:textId="77777777" w:rsidR="005556CA" w:rsidRPr="00AD1DBD" w:rsidRDefault="00350A2B" w:rsidP="00350A2B">
                      <w:pPr>
                        <w:rPr>
                          <w:rFonts w:cs="Arial"/>
                        </w:rPr>
                      </w:pPr>
                      <w:r w:rsidRPr="00AD1DBD">
                        <w:rPr>
                          <w:rFonts w:cs="Arial"/>
                        </w:rPr>
                        <w:t>[</w:t>
                      </w:r>
                      <w:r w:rsidRPr="00AD1DBD">
                        <w:rPr>
                          <w:rFonts w:cs="Arial"/>
                          <w:b/>
                          <w:bCs/>
                        </w:rPr>
                        <w:t>Drafting note:</w:t>
                      </w:r>
                      <w:r w:rsidRPr="00AD1DBD">
                        <w:rPr>
                          <w:rFonts w:cs="Arial"/>
                        </w:rPr>
                        <w:t xml:space="preserve"> </w:t>
                      </w:r>
                    </w:p>
                    <w:p w14:paraId="487A1BEF" w14:textId="5995F6F8" w:rsidR="00350A2B" w:rsidRPr="00AD1DBD" w:rsidRDefault="00350A2B" w:rsidP="00350A2B">
                      <w:pPr>
                        <w:rPr>
                          <w:rFonts w:cs="Arial"/>
                        </w:rPr>
                      </w:pPr>
                      <w:r w:rsidRPr="00AD1DBD">
                        <w:rPr>
                          <w:rFonts w:cs="Arial"/>
                        </w:rPr>
                        <w:t xml:space="preserve">In primary schools, </w:t>
                      </w:r>
                      <w:r w:rsidRPr="00AD1DBD">
                        <w:t>the TA will identify requirements and edit the clause and extend as applicable</w:t>
                      </w:r>
                      <w:r w:rsidRPr="00AD1DBD">
                        <w:rPr>
                          <w:rFonts w:cs="Arial"/>
                        </w:rPr>
                        <w:t>. For example:</w:t>
                      </w:r>
                    </w:p>
                    <w:p w14:paraId="0F8E7FE3" w14:textId="77777777" w:rsidR="00350A2B" w:rsidRPr="00AD1DBD" w:rsidRDefault="00350A2B" w:rsidP="00350A2B">
                      <w:pPr>
                        <w:pStyle w:val="ListParagraph"/>
                      </w:pPr>
                      <w:r w:rsidRPr="00AD1DBD">
                        <w:t>Is there a need for direct access to outdoor play for older pupils?</w:t>
                      </w:r>
                    </w:p>
                    <w:p w14:paraId="68CCD5B2" w14:textId="77777777" w:rsidR="00350A2B" w:rsidRPr="00AD1DBD" w:rsidRDefault="00350A2B" w:rsidP="00350A2B">
                      <w:pPr>
                        <w:rPr>
                          <w:sz w:val="32"/>
                          <w:szCs w:val="32"/>
                        </w:rPr>
                      </w:pPr>
                      <w:r w:rsidRPr="00AD1DBD">
                        <w:t xml:space="preserve">In a Secondary School, the TA will identify, based on options chosen in the </w:t>
                      </w:r>
                      <w:proofErr w:type="spellStart"/>
                      <w:r w:rsidRPr="00AD1DBD">
                        <w:t>SoA</w:t>
                      </w:r>
                      <w:proofErr w:type="spellEnd"/>
                      <w:r w:rsidRPr="00AD1DBD">
                        <w:t xml:space="preserve"> and as described in the SS7 adjacency diagram:</w:t>
                      </w:r>
                    </w:p>
                    <w:p w14:paraId="152EEA47" w14:textId="77777777" w:rsidR="00350A2B" w:rsidRPr="00AD1DBD" w:rsidRDefault="00350A2B" w:rsidP="00350A2B">
                      <w:pPr>
                        <w:pStyle w:val="ListParagraph"/>
                      </w:pPr>
                      <w:r w:rsidRPr="00AD1DBD">
                        <w:t>Locations of support spaces in relation to GT spaces.</w:t>
                      </w:r>
                    </w:p>
                    <w:p w14:paraId="43DE6CC0" w14:textId="77777777" w:rsidR="00350A2B" w:rsidRPr="00AD1DBD" w:rsidRDefault="00350A2B" w:rsidP="00350A2B">
                      <w:pPr>
                        <w:pStyle w:val="ListParagraph"/>
                      </w:pPr>
                      <w:r w:rsidRPr="00AD1DBD">
                        <w:t>Are there educational issues which require GT classrooms to be a variety of sizes e.g., sixth form small seminar rooms?</w:t>
                      </w:r>
                    </w:p>
                    <w:p w14:paraId="46FEDC1D" w14:textId="77777777" w:rsidR="00350A2B" w:rsidRPr="00AD1DBD" w:rsidRDefault="00350A2B" w:rsidP="00350A2B">
                      <w:pPr>
                        <w:pStyle w:val="ListParagraph"/>
                      </w:pPr>
                      <w:r w:rsidRPr="00AD1DBD">
                        <w:t>The relationship of group rooms to teaching spaces – does this differ from the requirements of the GDB to be within easy reach of classrooms?</w:t>
                      </w:r>
                    </w:p>
                    <w:p w14:paraId="3A4F209F" w14:textId="77777777" w:rsidR="00350A2B" w:rsidRPr="00AD1DBD" w:rsidRDefault="00350A2B" w:rsidP="00350A2B">
                      <w:pPr>
                        <w:pStyle w:val="ListParagraph"/>
                      </w:pPr>
                      <w:r w:rsidRPr="00AD1DBD">
                        <w:t>Any rooms that should not be registration bases?]</w:t>
                      </w:r>
                    </w:p>
                  </w:txbxContent>
                </v:textbox>
                <w10:anchorlock/>
              </v:shape>
            </w:pict>
          </mc:Fallback>
        </mc:AlternateContent>
      </w:r>
    </w:p>
    <w:p w14:paraId="0651D60C" w14:textId="77777777" w:rsidR="006200BA" w:rsidRPr="00AD1DBD" w:rsidRDefault="006200BA" w:rsidP="004908A0">
      <w:r w:rsidRPr="00AD1DBD">
        <w:t>[insert requirements for Nursery playrooms here] [SL_25_10_57]</w:t>
      </w:r>
    </w:p>
    <w:p w14:paraId="5139B2B0" w14:textId="77777777" w:rsidR="008779DA" w:rsidRPr="00AD1DBD" w:rsidRDefault="008779DA" w:rsidP="008779DA">
      <w:r w:rsidRPr="00AD1DBD">
        <w:t>[insert requirements for Reception classrooms here] [SL_25_10_72]</w:t>
      </w:r>
    </w:p>
    <w:p w14:paraId="2D88F1B7" w14:textId="77777777" w:rsidR="008779DA" w:rsidRPr="00AD1DBD" w:rsidRDefault="008779DA" w:rsidP="008779DA">
      <w:r w:rsidRPr="00AD1DBD">
        <w:t>[insert requirements for Infant classrooms here] [SL_25_10_39]</w:t>
      </w:r>
    </w:p>
    <w:p w14:paraId="79ADC2E8" w14:textId="77777777" w:rsidR="008779DA" w:rsidRPr="00AD1DBD" w:rsidRDefault="008779DA" w:rsidP="008779DA">
      <w:r w:rsidRPr="00AD1DBD">
        <w:t>[insert requirements for Junior classrooms here] [SL_25_10_44]</w:t>
      </w:r>
    </w:p>
    <w:p w14:paraId="1A1B3EC9" w14:textId="77777777" w:rsidR="008779DA" w:rsidRPr="00AD1DBD" w:rsidRDefault="008779DA" w:rsidP="008779DA">
      <w:r w:rsidRPr="00AD1DBD">
        <w:t xml:space="preserve">[insert requirements for Semi-open </w:t>
      </w:r>
      <w:proofErr w:type="spellStart"/>
      <w:r w:rsidRPr="00AD1DBD">
        <w:t>classbases</w:t>
      </w:r>
      <w:proofErr w:type="spellEnd"/>
      <w:r w:rsidRPr="00AD1DBD">
        <w:t xml:space="preserve"> and shared teaching areas here] [SL_25_10_77] [SL_25_10_79]</w:t>
      </w:r>
    </w:p>
    <w:p w14:paraId="22446C47" w14:textId="77777777" w:rsidR="008779DA" w:rsidRPr="00AD1DBD" w:rsidRDefault="008779DA" w:rsidP="008779DA">
      <w:r w:rsidRPr="00AD1DBD">
        <w:t>[insert requirements for secondary Classrooms here] [SL_25_10_14]</w:t>
      </w:r>
    </w:p>
    <w:p w14:paraId="66BE2483" w14:textId="77777777" w:rsidR="008779DA" w:rsidRPr="00AD1DBD" w:rsidRDefault="008779DA" w:rsidP="008779DA">
      <w:r w:rsidRPr="00AD1DBD">
        <w:t>[insert requirements for secondary Seminar rooms here] [SL_25_10_78]</w:t>
      </w:r>
    </w:p>
    <w:p w14:paraId="1DD5E807" w14:textId="67B03ACD" w:rsidR="004948AE" w:rsidRPr="00AD1DBD" w:rsidRDefault="004948AE" w:rsidP="004948AE">
      <w:pPr>
        <w:rPr>
          <w:b/>
          <w:bCs/>
        </w:rPr>
      </w:pPr>
      <w:r w:rsidRPr="00AD1DBD">
        <w:rPr>
          <w:b/>
          <w:bCs/>
        </w:rPr>
        <w:t>Practical Teaching Spaces</w:t>
      </w:r>
    </w:p>
    <w:p w14:paraId="76044EAD" w14:textId="3B837714" w:rsidR="008779DA" w:rsidRPr="00AD1DBD" w:rsidRDefault="004948AE" w:rsidP="004948AE">
      <w:r w:rsidRPr="00AD1DBD">
        <w:t>3.4.</w:t>
      </w:r>
      <w:r w:rsidR="00641E3F" w:rsidRPr="00AD1DBD">
        <w:t>4</w:t>
      </w:r>
      <w:r w:rsidRPr="00AD1DBD">
        <w:t xml:space="preserve"> [if primary] The Primary practical rooms shall be as listed and specified in SS1. [SL_25_10_67] [or, if secondary] The Practical Teaching Spaces shall be as listed and specified in SS1. [SL_25_10] [SL_25_40] [and/or] The following additional requirements to SS1 have been agreed with the RB and will apply to: [or] Not used.</w:t>
      </w:r>
    </w:p>
    <w:p w14:paraId="1229BAD4" w14:textId="549A3427" w:rsidR="00A83AE7" w:rsidRDefault="00A83AE7" w:rsidP="004948AE">
      <w:r w:rsidRPr="0013337E">
        <w:rPr>
          <w:noProof/>
        </w:rPr>
        <w:lastRenderedPageBreak/>
        <mc:AlternateContent>
          <mc:Choice Requires="wps">
            <w:drawing>
              <wp:inline distT="0" distB="0" distL="0" distR="0" wp14:anchorId="3ACF902A" wp14:editId="6F81D0E5">
                <wp:extent cx="6029960" cy="3067353"/>
                <wp:effectExtent l="0" t="0" r="27940" b="19050"/>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067353"/>
                        </a:xfrm>
                        <a:prstGeom prst="rect">
                          <a:avLst/>
                        </a:prstGeom>
                        <a:solidFill>
                          <a:srgbClr val="CFDCE3"/>
                        </a:solidFill>
                        <a:ln w="9525">
                          <a:solidFill>
                            <a:srgbClr val="000000"/>
                          </a:solidFill>
                          <a:miter lim="800000"/>
                          <a:headEnd/>
                          <a:tailEnd/>
                        </a:ln>
                      </wps:spPr>
                      <wps:txbx>
                        <w:txbxContent>
                          <w:p w14:paraId="4F8BA9E4" w14:textId="77777777" w:rsidR="001D04A9" w:rsidRPr="00AD1DBD" w:rsidRDefault="00A83AE7" w:rsidP="00A83AE7">
                            <w:r w:rsidRPr="00AD1DBD">
                              <w:t>[</w:t>
                            </w:r>
                            <w:r w:rsidRPr="00AD1DBD">
                              <w:rPr>
                                <w:b/>
                                <w:bCs/>
                              </w:rPr>
                              <w:t>Drafting note:</w:t>
                            </w:r>
                            <w:r w:rsidRPr="00AD1DBD">
                              <w:t xml:space="preserve"> </w:t>
                            </w:r>
                          </w:p>
                          <w:p w14:paraId="16BECB20" w14:textId="6820DB58" w:rsidR="00A83AE7" w:rsidRPr="00AD1DBD" w:rsidRDefault="00A83AE7" w:rsidP="00A83AE7">
                            <w:r w:rsidRPr="00AD1DBD">
                              <w:t>The TA will identify in a Primary School:</w:t>
                            </w:r>
                          </w:p>
                          <w:p w14:paraId="308337A8" w14:textId="77777777" w:rsidR="00A83AE7" w:rsidRPr="00AD1DBD" w:rsidRDefault="00A83AE7" w:rsidP="00A83AE7">
                            <w:pPr>
                              <w:pStyle w:val="ListParagraph"/>
                            </w:pPr>
                            <w:r w:rsidRPr="00AD1DBD">
                              <w:t xml:space="preserve">What range of activities should practical spaces deliver? </w:t>
                            </w:r>
                          </w:p>
                          <w:p w14:paraId="34FB083D" w14:textId="77777777" w:rsidR="00A83AE7" w:rsidRPr="00AD1DBD" w:rsidRDefault="00A83AE7" w:rsidP="00A83AE7">
                            <w:pPr>
                              <w:rPr>
                                <w:rFonts w:cs="Arial"/>
                              </w:rPr>
                            </w:pPr>
                            <w:r w:rsidRPr="00AD1DBD">
                              <w:t>The TA will identify in a Secondary School:</w:t>
                            </w:r>
                          </w:p>
                          <w:p w14:paraId="1D77EEB1" w14:textId="77777777" w:rsidR="00A83AE7" w:rsidRPr="00AD1DBD" w:rsidRDefault="00A83AE7" w:rsidP="00A83AE7">
                            <w:pPr>
                              <w:pStyle w:val="ListParagraph"/>
                            </w:pPr>
                            <w:r w:rsidRPr="00AD1DBD">
                              <w:t xml:space="preserve">Are there any priorities for layout in laboratories that may influence the type of science system used e.g., all pupils to face the front of the class? </w:t>
                            </w:r>
                          </w:p>
                          <w:p w14:paraId="1D0CD0AC" w14:textId="77777777" w:rsidR="00A83AE7" w:rsidRPr="00AD1DBD" w:rsidRDefault="00A83AE7" w:rsidP="00A83AE7">
                            <w:pPr>
                              <w:pStyle w:val="ListParagraph"/>
                            </w:pPr>
                            <w:r w:rsidRPr="00AD1DBD">
                              <w:t>Do practical spaces need to deliver any vocational courses such as Construction, describe the range and scale of activities?</w:t>
                            </w:r>
                          </w:p>
                          <w:p w14:paraId="0FAE1E32" w14:textId="77777777" w:rsidR="00A83AE7" w:rsidRPr="00AD1DBD" w:rsidRDefault="00A83AE7" w:rsidP="00A83AE7">
                            <w:pPr>
                              <w:pStyle w:val="ListParagraph"/>
                            </w:pPr>
                            <w:r w:rsidRPr="00AD1DBD">
                              <w:t>To what extent should pupils be able to access materials from practical stores?</w:t>
                            </w:r>
                          </w:p>
                          <w:p w14:paraId="25C9111F" w14:textId="77777777" w:rsidR="00A83AE7" w:rsidRPr="00AD1DBD" w:rsidRDefault="00A83AE7" w:rsidP="00A83AE7">
                            <w:pPr>
                              <w:pStyle w:val="ListParagraph"/>
                            </w:pPr>
                            <w:r w:rsidRPr="00AD1DBD">
                              <w:t>Does the proposed service provision in the generic requirements in the SoA and ADS deliver the curriculum, for instance in science?]</w:t>
                            </w:r>
                          </w:p>
                        </w:txbxContent>
                      </wps:txbx>
                      <wps:bodyPr rot="0" vert="horz" wrap="square" lIns="91440" tIns="45720" rIns="91440" bIns="45720" anchor="t" anchorCtr="0">
                        <a:noAutofit/>
                      </wps:bodyPr>
                    </wps:wsp>
                  </a:graphicData>
                </a:graphic>
              </wp:inline>
            </w:drawing>
          </mc:Choice>
          <mc:Fallback>
            <w:pict>
              <v:shape w14:anchorId="3ACF902A" id="Text Box 124" o:spid="_x0000_s1066" type="#_x0000_t202" style="width:474.8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SKGgIAACgEAAAOAAAAZHJzL2Uyb0RvYy54bWysU9tu2zAMfR+wfxD0vti5tjHiFF3SDAO6&#10;C9DtA2RZjoXJoiYpsbOvLyU7abphL8P8IIgmdUgeHq7uukaRo7BOgs7peJRSIjSHUup9Tr9/2727&#10;pcR5pkumQIucnoSjd+u3b1atycQEalClsARBtMtak9Pae5MlieO1aJgbgREanRXYhnk07T4pLWsR&#10;vVHJJE0XSQu2NBa4cA7/bnsnXUf8qhLcf6kqJzxROcXafDxtPItwJusVy/aWmVryoQz2D1U0TGpM&#10;eoHaMs/Iwco/oBrJLTio/IhDk0BVSS5iD9jNOP2tm6eaGRF7QXKcudDk/h8s/3x8Ml8t8d176HCA&#10;sQlnHoH/cETDpmZ6L+6thbYWrMTE40BZ0hqXDU8D1S5zAaRoP0GJQ2YHDxGoq2wTWME+CaLjAE4X&#10;0kXnCcefi3SyXC7QxdE3TRc30/k05mDZ+bmxzn8Q0JBwyanFqUZ4dnx0PpTDsnNIyOZAyXInlYqG&#10;3RcbZcmRoQI2u+3m4Yz+Kkxp0uZ0OZ/Mewb+CpHGbyjwFUQjPUpZySant5cglgXeHnQZheaZVP0d&#10;S1Z6IDJw17Pou6IjsszpLCozEFtAeUJqLfTSxVXDSw32FyUtyjan7ueBWUGJ+qhxPMvxDN8SH43Z&#10;/GaChr32FNcepjlC5dRT0l83Pu5GIE7DPY6xkpHgl0qGmlGOkfdhdYLer+0Y9bLg62cAAAD//wMA&#10;UEsDBBQABgAIAAAAIQADMULA3QAAAAUBAAAPAAAAZHJzL2Rvd25yZXYueG1sTI/BTsMwEETvSPyD&#10;tUjcqANUVZvGqRCih5yitoDU2zZekkC8jmI3MXw9hgtcVhrNaOZttgmmEyMNrrWs4HaWgCCurG65&#10;VvB82N4sQTiPrLGzTAo+ycEmv7zIMNV24h2Ne1+LWMIuRQWN930qpasaMuhmtieO3psdDPooh1rq&#10;AadYbjp5lyQLabDluNBgT48NVR/7s1FQbstji6HYFU9f5r2YXsZXF0qlrq/CwxqEp+D/wvCDH9Eh&#10;j0wne2btRKcgPuJ/b/RW89UCxEnBfHmfgMwz+Z8+/wYAAP//AwBQSwECLQAUAAYACAAAACEAtoM4&#10;kv4AAADhAQAAEwAAAAAAAAAAAAAAAAAAAAAAW0NvbnRlbnRfVHlwZXNdLnhtbFBLAQItABQABgAI&#10;AAAAIQA4/SH/1gAAAJQBAAALAAAAAAAAAAAAAAAAAC8BAABfcmVscy8ucmVsc1BLAQItABQABgAI&#10;AAAAIQC0XtSKGgIAACgEAAAOAAAAAAAAAAAAAAAAAC4CAABkcnMvZTJvRG9jLnhtbFBLAQItABQA&#10;BgAIAAAAIQADMULA3QAAAAUBAAAPAAAAAAAAAAAAAAAAAHQEAABkcnMvZG93bnJldi54bWxQSwUG&#10;AAAAAAQABADzAAAAfgUAAAAA&#10;" fillcolor="#cfdce3">
                <v:textbox>
                  <w:txbxContent>
                    <w:p w14:paraId="4F8BA9E4" w14:textId="77777777" w:rsidR="001D04A9" w:rsidRPr="00AD1DBD" w:rsidRDefault="00A83AE7" w:rsidP="00A83AE7">
                      <w:r w:rsidRPr="00AD1DBD">
                        <w:t>[</w:t>
                      </w:r>
                      <w:r w:rsidRPr="00AD1DBD">
                        <w:rPr>
                          <w:b/>
                          <w:bCs/>
                        </w:rPr>
                        <w:t>Drafting note:</w:t>
                      </w:r>
                      <w:r w:rsidRPr="00AD1DBD">
                        <w:t xml:space="preserve"> </w:t>
                      </w:r>
                    </w:p>
                    <w:p w14:paraId="16BECB20" w14:textId="6820DB58" w:rsidR="00A83AE7" w:rsidRPr="00AD1DBD" w:rsidRDefault="00A83AE7" w:rsidP="00A83AE7">
                      <w:r w:rsidRPr="00AD1DBD">
                        <w:t>The TA will identify in a Primary School:</w:t>
                      </w:r>
                    </w:p>
                    <w:p w14:paraId="308337A8" w14:textId="77777777" w:rsidR="00A83AE7" w:rsidRPr="00AD1DBD" w:rsidRDefault="00A83AE7" w:rsidP="00A83AE7">
                      <w:pPr>
                        <w:pStyle w:val="ListParagraph"/>
                      </w:pPr>
                      <w:r w:rsidRPr="00AD1DBD">
                        <w:t xml:space="preserve">What range of activities should practical spaces deliver? </w:t>
                      </w:r>
                    </w:p>
                    <w:p w14:paraId="34FB083D" w14:textId="77777777" w:rsidR="00A83AE7" w:rsidRPr="00AD1DBD" w:rsidRDefault="00A83AE7" w:rsidP="00A83AE7">
                      <w:pPr>
                        <w:rPr>
                          <w:rFonts w:cs="Arial"/>
                        </w:rPr>
                      </w:pPr>
                      <w:r w:rsidRPr="00AD1DBD">
                        <w:t>The TA will identify in a Secondary School:</w:t>
                      </w:r>
                    </w:p>
                    <w:p w14:paraId="1D77EEB1" w14:textId="77777777" w:rsidR="00A83AE7" w:rsidRPr="00AD1DBD" w:rsidRDefault="00A83AE7" w:rsidP="00A83AE7">
                      <w:pPr>
                        <w:pStyle w:val="ListParagraph"/>
                      </w:pPr>
                      <w:r w:rsidRPr="00AD1DBD">
                        <w:t xml:space="preserve">Are there any priorities for layout in laboratories that may influence the type of science system used e.g., all pupils to face the front of the class? </w:t>
                      </w:r>
                    </w:p>
                    <w:p w14:paraId="1D0CD0AC" w14:textId="77777777" w:rsidR="00A83AE7" w:rsidRPr="00AD1DBD" w:rsidRDefault="00A83AE7" w:rsidP="00A83AE7">
                      <w:pPr>
                        <w:pStyle w:val="ListParagraph"/>
                      </w:pPr>
                      <w:r w:rsidRPr="00AD1DBD">
                        <w:t>Do practical spaces need to deliver any vocational courses such as Construction, describe the range and scale of activities?</w:t>
                      </w:r>
                    </w:p>
                    <w:p w14:paraId="0FAE1E32" w14:textId="77777777" w:rsidR="00A83AE7" w:rsidRPr="00AD1DBD" w:rsidRDefault="00A83AE7" w:rsidP="00A83AE7">
                      <w:pPr>
                        <w:pStyle w:val="ListParagraph"/>
                      </w:pPr>
                      <w:r w:rsidRPr="00AD1DBD">
                        <w:t>To what extent should pupils be able to access materials from practical stores?</w:t>
                      </w:r>
                    </w:p>
                    <w:p w14:paraId="25C9111F" w14:textId="77777777" w:rsidR="00A83AE7" w:rsidRPr="00AD1DBD" w:rsidRDefault="00A83AE7" w:rsidP="00A83AE7">
                      <w:pPr>
                        <w:pStyle w:val="ListParagraph"/>
                      </w:pPr>
                      <w:r w:rsidRPr="00AD1DBD">
                        <w:t xml:space="preserve">Does the proposed service provision in the generic requirements in the </w:t>
                      </w:r>
                      <w:proofErr w:type="spellStart"/>
                      <w:r w:rsidRPr="00AD1DBD">
                        <w:t>SoA</w:t>
                      </w:r>
                      <w:proofErr w:type="spellEnd"/>
                      <w:r w:rsidRPr="00AD1DBD">
                        <w:t xml:space="preserve"> and ADS deliver the curriculum, for instance in science?]</w:t>
                      </w:r>
                    </w:p>
                  </w:txbxContent>
                </v:textbox>
                <w10:anchorlock/>
              </v:shape>
            </w:pict>
          </mc:Fallback>
        </mc:AlternateContent>
      </w:r>
    </w:p>
    <w:p w14:paraId="32BFE215" w14:textId="77777777" w:rsidR="00CA169B" w:rsidRPr="00AD1DBD" w:rsidRDefault="00CA169B" w:rsidP="00CA169B">
      <w:r w:rsidRPr="00AD1DBD">
        <w:t>[insert requirements for Primary practical rooms here] [SL_25_10_67]</w:t>
      </w:r>
    </w:p>
    <w:p w14:paraId="06511DAB" w14:textId="77777777" w:rsidR="00CA169B" w:rsidRPr="00AD1DBD" w:rsidRDefault="00CA169B" w:rsidP="00CA169B">
      <w:r w:rsidRPr="00AD1DBD">
        <w:t xml:space="preserve">[insert requirements for secondary Science laboratories and Science studios here] [SL_25_10_75] [SL_25_10_74] </w:t>
      </w:r>
    </w:p>
    <w:p w14:paraId="70EBDB05" w14:textId="77777777" w:rsidR="00CA169B" w:rsidRPr="00AD1DBD" w:rsidRDefault="00CA169B" w:rsidP="00CA169B">
      <w:r w:rsidRPr="00AD1DBD">
        <w:t>[insert requirements for ICT-rich classrooms here] [SL_25_10_41]</w:t>
      </w:r>
    </w:p>
    <w:p w14:paraId="233E4DF9" w14:textId="77777777" w:rsidR="00CA169B" w:rsidRPr="00AD1DBD" w:rsidRDefault="00CA169B" w:rsidP="00CA169B">
      <w:r w:rsidRPr="00AD1DBD">
        <w:t>[insert requirements for secondary Art rooms here] [SL_25_10_04]</w:t>
      </w:r>
    </w:p>
    <w:p w14:paraId="1D5EF78C" w14:textId="5F4B7506" w:rsidR="00CA169B" w:rsidRPr="00AD1DBD" w:rsidRDefault="00CA169B" w:rsidP="00CA169B">
      <w:r w:rsidRPr="00AD1DBD">
        <w:t>[insert requirements for secondary workshops and training rooms here] [SL_25_40]</w:t>
      </w:r>
    </w:p>
    <w:p w14:paraId="4F774EED" w14:textId="77777777" w:rsidR="00D87CEB" w:rsidRPr="00AD1DBD" w:rsidRDefault="00D87CEB" w:rsidP="00CA169B">
      <w:pPr>
        <w:rPr>
          <w:b/>
          <w:bCs/>
        </w:rPr>
      </w:pPr>
      <w:r w:rsidRPr="00AD1DBD">
        <w:rPr>
          <w:b/>
          <w:bCs/>
        </w:rPr>
        <w:t>Halls, studios and music and drama spaces</w:t>
      </w:r>
    </w:p>
    <w:p w14:paraId="6D1309C8" w14:textId="38900DD0" w:rsidR="007D7123" w:rsidRPr="00AD1DBD" w:rsidRDefault="007D7123" w:rsidP="00CA169B">
      <w:r w:rsidRPr="00AD1DBD">
        <w:t>3.4.</w:t>
      </w:r>
      <w:r w:rsidR="00641E3F" w:rsidRPr="00AD1DBD">
        <w:t>5</w:t>
      </w:r>
      <w:r w:rsidRPr="00AD1DBD">
        <w:t xml:space="preserve"> [if primary (delete where not applicable)] The Assembly hall, Activity studio (small hall) and Music and drama classroom shall be as listed and specified in SS1. [SL_25_10_05] [SL_25_10_01] [SL_25_10_54] [or, if secondary] The Assembly hall, Drama studio, Music rooms and Music practice rooms shall be as listed and specified in SS1. [SL_25_10_05] [SL_25_10_24] [SL_25_10_55] [SL_25_75_55] [and/or] The following additional requirements to SS1 have been agreed with the RB and will apply to: [or] Not used.</w:t>
      </w:r>
    </w:p>
    <w:p w14:paraId="2C5DDC12" w14:textId="77777777" w:rsidR="00153AA4" w:rsidRDefault="00153AA4" w:rsidP="00CA169B">
      <w:r w:rsidRPr="009A0C67">
        <w:rPr>
          <w:noProof/>
        </w:rPr>
        <w:lastRenderedPageBreak/>
        <mc:AlternateContent>
          <mc:Choice Requires="wps">
            <w:drawing>
              <wp:inline distT="0" distB="0" distL="0" distR="0" wp14:anchorId="39DDF5F4" wp14:editId="17FFBD02">
                <wp:extent cx="6029960" cy="3072191"/>
                <wp:effectExtent l="0" t="0" r="27940" b="1397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072191"/>
                        </a:xfrm>
                        <a:prstGeom prst="rect">
                          <a:avLst/>
                        </a:prstGeom>
                        <a:solidFill>
                          <a:srgbClr val="CFDCE3"/>
                        </a:solidFill>
                        <a:ln w="9525">
                          <a:solidFill>
                            <a:srgbClr val="000000"/>
                          </a:solidFill>
                          <a:miter lim="800000"/>
                          <a:headEnd/>
                          <a:tailEnd/>
                        </a:ln>
                      </wps:spPr>
                      <wps:txbx>
                        <w:txbxContent>
                          <w:p w14:paraId="09E42FC2" w14:textId="77777777" w:rsidR="001D04A9" w:rsidRPr="00AD1DBD" w:rsidRDefault="00153AA4" w:rsidP="00153AA4">
                            <w:r w:rsidRPr="00AD1DBD">
                              <w:t>[</w:t>
                            </w:r>
                            <w:r w:rsidRPr="00AD1DBD">
                              <w:rPr>
                                <w:b/>
                                <w:bCs/>
                              </w:rPr>
                              <w:t>Drafting note:</w:t>
                            </w:r>
                            <w:r w:rsidRPr="00AD1DBD">
                              <w:t xml:space="preserve"> </w:t>
                            </w:r>
                          </w:p>
                          <w:p w14:paraId="5D3D74B0" w14:textId="7FB2D00B" w:rsidR="00153AA4" w:rsidRPr="00AD1DBD" w:rsidRDefault="00153AA4" w:rsidP="00153AA4">
                            <w:r w:rsidRPr="00AD1DBD">
                              <w:t>The TA will identify based on the large spaces, music and drama spaces where relevant, in the SoA and ADS:</w:t>
                            </w:r>
                          </w:p>
                          <w:p w14:paraId="19B27C5A" w14:textId="77777777" w:rsidR="00153AA4" w:rsidRPr="00AD1DBD" w:rsidRDefault="00153AA4" w:rsidP="00153AA4">
                            <w:pPr>
                              <w:pStyle w:val="ListParagraph"/>
                            </w:pPr>
                            <w:r w:rsidRPr="00AD1DBD">
                              <w:t>In a Primary School, what activities will take place in an activity studio (small hall)?</w:t>
                            </w:r>
                          </w:p>
                          <w:p w14:paraId="6F593833" w14:textId="77777777" w:rsidR="00153AA4" w:rsidRPr="00AD1DBD" w:rsidRDefault="00153AA4" w:rsidP="00153AA4">
                            <w:pPr>
                              <w:pStyle w:val="ListParagraph"/>
                            </w:pPr>
                            <w:r w:rsidRPr="00AD1DBD">
                              <w:t xml:space="preserve">In a Secondary School, is there a requirement not to have bleacher seating? </w:t>
                            </w:r>
                          </w:p>
                          <w:p w14:paraId="4CCDDC83" w14:textId="77777777" w:rsidR="00153AA4" w:rsidRPr="00AD1DBD" w:rsidRDefault="00153AA4" w:rsidP="00153AA4">
                            <w:r w:rsidRPr="00AD1DBD">
                              <w:t>Note - The area in BB103 for performance is based on a balance of efficient space with a range of FFE assumptions to meet the range of functional needs. For schools with 900 pupils or more, bleacher seating is assumed and required as standard in the GDB, to work with the area provision. For schools with less than 900 pupils, the assumption is for raised staging to provide the viewing angles to work with the area standards.]</w:t>
                            </w:r>
                          </w:p>
                        </w:txbxContent>
                      </wps:txbx>
                      <wps:bodyPr rot="0" vert="horz" wrap="square" lIns="91440" tIns="45720" rIns="91440" bIns="45720" anchor="t" anchorCtr="0">
                        <a:noAutofit/>
                      </wps:bodyPr>
                    </wps:wsp>
                  </a:graphicData>
                </a:graphic>
              </wp:inline>
            </w:drawing>
          </mc:Choice>
          <mc:Fallback>
            <w:pict>
              <v:shape w14:anchorId="39DDF5F4" id="Text Box 30" o:spid="_x0000_s1067" type="#_x0000_t202" style="width:474.8pt;height:24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7dGQIAACgEAAAOAAAAZHJzL2Uyb0RvYy54bWysk81u2zAMx+8D9g6C7osdN0kbI07RJc0w&#10;oPsAuj2ALMuxMFnUJCV29vSlZDcNuu0yzAdBNKW/yB/J1W3fKnIU1knQBZ1OUkqE5lBJvS/o92+7&#10;dzeUOM90xRRoUdCTcPR2/fbNqjO5yKABVQlLUES7vDMFbbw3eZI43oiWuQkYodFZg22ZR9Puk8qy&#10;DtVblWRpukg6sJWxwIVz+Hc7OOk66te14P5LXTvhiSooxubjauNahjVZr1i+t8w0ko9hsH+IomVS&#10;46NnqS3zjBys/E2qldyCg9pPOLQJ1LXkIuaA2UzTV9k8NsyImAvCceaMyf0/Wf75+Gi+WuL799Bj&#10;AWMSzjwA/+GIhk3D9F7cWQtdI1iFD08DsqQzLh+vBtQud0Gk7D5BhUVmBw9RqK9tG6hgngTVsQCn&#10;M3TRe8Lx5yLNlssFujj6rtLrbLoc3mD583Vjnf8goCVhU1CLVY3y7PjgfAiH5c9HwmsOlKx2Uqlo&#10;2H25UZYcGXbAZrfd3F/FDF4dU5p0BV3Os/lA4K8Safz+JNFKj62sZFvQm/Mhlgdu97qKjeaZVMMe&#10;Q1Z6BBnYDRR9X/ZEVgWdRQQBbAnVCdFaGFoXRw03DdhflHTYtgV1Pw/MCkrUR43lWU5ns9Dn0ZjN&#10;rzM07KWnvPQwzVGqoJ6SYbvxcTYCOA13WMZaRsAvkYwxYztG7uPohH6/tOOplwFfPwEAAP//AwBQ&#10;SwMEFAAGAAgAAAAhAIYs48ndAAAABQEAAA8AAABkcnMvZG93bnJldi54bWxMj8FOwzAQRO9I/IO1&#10;SNyoA1RVGuJUCNFDTlFbQOK2jZckEK+j2E0MX4/hApeVRjOaeZtvgunFRKPrLCu4XiQgiGurO24U&#10;PB22VykI55E19pZJwSc52BTnZzlm2s68o2nvGxFL2GWooPV+yKR0dUsG3cIOxNF7s6NBH+XYSD3i&#10;HMtNL2+SZCUNdhwXWhzooaX6Y38yCqpt9dphKHfl45d5L+fn6cWFSqnLi3B/B8JT8H9h+MGP6FBE&#10;pqM9sXaiVxAf8b83euvlegXiqGCZ3qYgi1z+py++AQAA//8DAFBLAQItABQABgAIAAAAIQC2gziS&#10;/gAAAOEBAAATAAAAAAAAAAAAAAAAAAAAAABbQ29udGVudF9UeXBlc10ueG1sUEsBAi0AFAAGAAgA&#10;AAAhADj9If/WAAAAlAEAAAsAAAAAAAAAAAAAAAAALwEAAF9yZWxzLy5yZWxzUEsBAi0AFAAGAAgA&#10;AAAhAGYFft0ZAgAAKAQAAA4AAAAAAAAAAAAAAAAALgIAAGRycy9lMm9Eb2MueG1sUEsBAi0AFAAG&#10;AAgAAAAhAIYs48ndAAAABQEAAA8AAAAAAAAAAAAAAAAAcwQAAGRycy9kb3ducmV2LnhtbFBLBQYA&#10;AAAABAAEAPMAAAB9BQAAAAA=&#10;" fillcolor="#cfdce3">
                <v:textbox>
                  <w:txbxContent>
                    <w:p w14:paraId="09E42FC2" w14:textId="77777777" w:rsidR="001D04A9" w:rsidRPr="00AD1DBD" w:rsidRDefault="00153AA4" w:rsidP="00153AA4">
                      <w:r w:rsidRPr="00AD1DBD">
                        <w:t>[</w:t>
                      </w:r>
                      <w:r w:rsidRPr="00AD1DBD">
                        <w:rPr>
                          <w:b/>
                          <w:bCs/>
                        </w:rPr>
                        <w:t>Drafting note:</w:t>
                      </w:r>
                      <w:r w:rsidRPr="00AD1DBD">
                        <w:t xml:space="preserve"> </w:t>
                      </w:r>
                    </w:p>
                    <w:p w14:paraId="5D3D74B0" w14:textId="7FB2D00B" w:rsidR="00153AA4" w:rsidRPr="00AD1DBD" w:rsidRDefault="00153AA4" w:rsidP="00153AA4">
                      <w:r w:rsidRPr="00AD1DBD">
                        <w:t xml:space="preserve">The TA will identify based on the large spaces, music and drama spaces where relevant, in the </w:t>
                      </w:r>
                      <w:proofErr w:type="spellStart"/>
                      <w:r w:rsidRPr="00AD1DBD">
                        <w:t>SoA</w:t>
                      </w:r>
                      <w:proofErr w:type="spellEnd"/>
                      <w:r w:rsidRPr="00AD1DBD">
                        <w:t xml:space="preserve"> and ADS:</w:t>
                      </w:r>
                    </w:p>
                    <w:p w14:paraId="19B27C5A" w14:textId="77777777" w:rsidR="00153AA4" w:rsidRPr="00AD1DBD" w:rsidRDefault="00153AA4" w:rsidP="00153AA4">
                      <w:pPr>
                        <w:pStyle w:val="ListParagraph"/>
                      </w:pPr>
                      <w:r w:rsidRPr="00AD1DBD">
                        <w:t>In a Primary School, what activities will take place in an activity studio (small hall)?</w:t>
                      </w:r>
                    </w:p>
                    <w:p w14:paraId="6F593833" w14:textId="77777777" w:rsidR="00153AA4" w:rsidRPr="00AD1DBD" w:rsidRDefault="00153AA4" w:rsidP="00153AA4">
                      <w:pPr>
                        <w:pStyle w:val="ListParagraph"/>
                      </w:pPr>
                      <w:r w:rsidRPr="00AD1DBD">
                        <w:t xml:space="preserve">In a Secondary School, is there a requirement not to have bleacher seating? </w:t>
                      </w:r>
                    </w:p>
                    <w:p w14:paraId="4CCDDC83" w14:textId="77777777" w:rsidR="00153AA4" w:rsidRPr="00AD1DBD" w:rsidRDefault="00153AA4" w:rsidP="00153AA4">
                      <w:r w:rsidRPr="00AD1DBD">
                        <w:t>Note - The area in BB103 for performance is based on a balance of efficient space with a range of FFE assumptions to meet the range of functional needs. For schools with 900 pupils or more, bleacher seating is assumed and required as standard in the GDB, to work with the area provision. For schools with less than 900 pupils, the assumption is for raised staging to provide the viewing angles to work with the area standards.]</w:t>
                      </w:r>
                    </w:p>
                  </w:txbxContent>
                </v:textbox>
                <w10:anchorlock/>
              </v:shape>
            </w:pict>
          </mc:Fallback>
        </mc:AlternateContent>
      </w:r>
    </w:p>
    <w:p w14:paraId="3A4DDD0B" w14:textId="69342BCB" w:rsidR="00E15170" w:rsidRPr="00AD1DBD" w:rsidRDefault="00E15170" w:rsidP="00E15170">
      <w:r w:rsidRPr="00AD1DBD">
        <w:t xml:space="preserve">[insert requirements for primary Assembly hall, Activity studio (small hall) and/or Music and drama classroom here] [SL_25_10_05] [SL_25_10_01] [SL_25_10_54] </w:t>
      </w:r>
    </w:p>
    <w:p w14:paraId="7DBF8C59" w14:textId="1D434CD3" w:rsidR="00E15170" w:rsidRPr="00AD1DBD" w:rsidRDefault="00E15170" w:rsidP="00E15170">
      <w:r w:rsidRPr="00AD1DBD">
        <w:t>[insert requirements for secondary Assembly hall, Drama studio, Music room and/or Music practice rooms here] [SL_25_10_05] [SL_25_10_24] [SL_25_10_55] [SL_25_75_55]</w:t>
      </w:r>
    </w:p>
    <w:p w14:paraId="28C386DF" w14:textId="7412B0A4" w:rsidR="004A1135" w:rsidRPr="00AD1DBD" w:rsidRDefault="004A1135" w:rsidP="004A1135">
      <w:pPr>
        <w:rPr>
          <w:b/>
          <w:bCs/>
        </w:rPr>
      </w:pPr>
      <w:r w:rsidRPr="00AD1DBD">
        <w:rPr>
          <w:b/>
          <w:bCs/>
        </w:rPr>
        <w:t xml:space="preserve">Dining hall and </w:t>
      </w:r>
      <w:r w:rsidR="009E2F77" w:rsidRPr="00AD1DBD">
        <w:rPr>
          <w:b/>
          <w:bCs/>
        </w:rPr>
        <w:t>k</w:t>
      </w:r>
      <w:r w:rsidRPr="00AD1DBD">
        <w:rPr>
          <w:b/>
          <w:bCs/>
        </w:rPr>
        <w:t>itchen</w:t>
      </w:r>
    </w:p>
    <w:p w14:paraId="5A848770" w14:textId="0B9F8F52" w:rsidR="004A1135" w:rsidRPr="00AD1DBD" w:rsidRDefault="0012324C" w:rsidP="0012324C">
      <w:r w:rsidRPr="00AD1DBD">
        <w:t>3.4.</w:t>
      </w:r>
      <w:r w:rsidR="00E86917" w:rsidRPr="00AD1DBD">
        <w:t>6</w:t>
      </w:r>
      <w:r w:rsidRPr="00AD1DBD">
        <w:t xml:space="preserve"> [delete where not applicable] The Dining hall, informal dining spaces and Kitchen spaces [SL_40_20_22</w:t>
      </w:r>
      <w:r w:rsidR="009648A0" w:rsidRPr="00AD1DBD">
        <w:t>] [</w:t>
      </w:r>
      <w:r w:rsidRPr="00AD1DBD">
        <w:t>SL_40_20_43</w:t>
      </w:r>
      <w:r w:rsidR="009648A0" w:rsidRPr="00AD1DBD">
        <w:t>] [</w:t>
      </w:r>
      <w:r w:rsidRPr="00AD1DBD">
        <w:t>SL_35_60_14] shall be as listed and specified in SS1 [and/or] The following additional requirements to SS1 have been agreed with the RB and will apply to: [or] Not used.</w:t>
      </w:r>
    </w:p>
    <w:p w14:paraId="5EC8F3DC" w14:textId="21315B77" w:rsidR="00336735" w:rsidRDefault="00336735" w:rsidP="0012324C">
      <w:r w:rsidRPr="00B70756">
        <w:rPr>
          <w:noProof/>
        </w:rPr>
        <mc:AlternateContent>
          <mc:Choice Requires="wps">
            <w:drawing>
              <wp:inline distT="0" distB="0" distL="0" distR="0" wp14:anchorId="7D8E9EE5" wp14:editId="2F8BEF1A">
                <wp:extent cx="6029960" cy="3052838"/>
                <wp:effectExtent l="0" t="0" r="27940" b="1460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052838"/>
                        </a:xfrm>
                        <a:prstGeom prst="rect">
                          <a:avLst/>
                        </a:prstGeom>
                        <a:solidFill>
                          <a:srgbClr val="CFDCE3"/>
                        </a:solidFill>
                        <a:ln w="9525">
                          <a:solidFill>
                            <a:srgbClr val="000000"/>
                          </a:solidFill>
                          <a:miter lim="800000"/>
                          <a:headEnd/>
                          <a:tailEnd/>
                        </a:ln>
                      </wps:spPr>
                      <wps:txbx>
                        <w:txbxContent>
                          <w:p w14:paraId="59F15FF8" w14:textId="77777777" w:rsidR="001D04A9" w:rsidRPr="00AD1DBD" w:rsidRDefault="00336735" w:rsidP="00336735">
                            <w:r w:rsidRPr="00AD1DBD">
                              <w:t>[</w:t>
                            </w:r>
                            <w:r w:rsidRPr="00AD1DBD">
                              <w:rPr>
                                <w:b/>
                                <w:bCs/>
                              </w:rPr>
                              <w:t>Drafting note:</w:t>
                            </w:r>
                            <w:r w:rsidRPr="00AD1DBD">
                              <w:t xml:space="preserve"> </w:t>
                            </w:r>
                          </w:p>
                          <w:p w14:paraId="5E402B0B" w14:textId="3888249D" w:rsidR="00336735" w:rsidRPr="00AD1DBD" w:rsidRDefault="00336735" w:rsidP="00336735">
                            <w:r w:rsidRPr="00AD1DBD">
                              <w:t>The TA will identify and outline the School’s dining arrangements and compile the table below. The TA will delete any drafting notes from the table. The requirements of the School catering provider should be considered. The SoA tool typically assumes that dining will take place in the hall for any School under 500 pupils:</w:t>
                            </w:r>
                          </w:p>
                          <w:p w14:paraId="5EC022F4" w14:textId="77777777" w:rsidR="00336735" w:rsidRPr="00AD1DBD" w:rsidRDefault="00336735" w:rsidP="00336735">
                            <w:pPr>
                              <w:pStyle w:val="ListParagraph"/>
                            </w:pPr>
                            <w:r w:rsidRPr="00AD1DBD">
                              <w:t>Is any external dining needed?</w:t>
                            </w:r>
                          </w:p>
                          <w:p w14:paraId="0C09E24E" w14:textId="77777777" w:rsidR="00336735" w:rsidRPr="00AD1DBD" w:rsidRDefault="00336735" w:rsidP="00336735">
                            <w:pPr>
                              <w:pStyle w:val="ListParagraph"/>
                            </w:pPr>
                            <w:r w:rsidRPr="00AD1DBD">
                              <w:t>What are the multi-functional uses of the dining space e.g., in Secondary Schools as a social space, in Primary as an open learning area?</w:t>
                            </w:r>
                          </w:p>
                          <w:p w14:paraId="723B80E2" w14:textId="77777777" w:rsidR="00336735" w:rsidRPr="00AD1DBD" w:rsidRDefault="00336735" w:rsidP="00336735">
                            <w:pPr>
                              <w:pStyle w:val="ListParagraph"/>
                            </w:pPr>
                            <w:r w:rsidRPr="00AD1DBD">
                              <w:t>Where specialist SEND facilities are being provided, do any areas need to be separated for privacy for pupils with SEN?</w:t>
                            </w:r>
                          </w:p>
                          <w:p w14:paraId="032A2225" w14:textId="3B43B1F9" w:rsidR="009500BC" w:rsidRPr="00AD1DBD" w:rsidRDefault="009500BC" w:rsidP="009500BC">
                            <w:pPr>
                              <w:pStyle w:val="ListParagraph"/>
                            </w:pPr>
                            <w:r w:rsidRPr="00AD1DBD">
                              <w:t>What is the total number of pupils expected to have School meals (with a hot/cold split) and those expected to have a packed lunch?</w:t>
                            </w:r>
                          </w:p>
                        </w:txbxContent>
                      </wps:txbx>
                      <wps:bodyPr rot="0" vert="horz" wrap="square" lIns="91440" tIns="45720" rIns="91440" bIns="45720" anchor="t" anchorCtr="0">
                        <a:noAutofit/>
                      </wps:bodyPr>
                    </wps:wsp>
                  </a:graphicData>
                </a:graphic>
              </wp:inline>
            </w:drawing>
          </mc:Choice>
          <mc:Fallback>
            <w:pict>
              <v:shape w14:anchorId="7D8E9EE5" id="Text Box 31" o:spid="_x0000_s1068" type="#_x0000_t202" style="width:474.8pt;height:24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yIGQIAACgEAAAOAAAAZHJzL2Uyb0RvYy54bWysU9tu2zAMfR+wfxD0vthxLkuMOEWXNMOA&#10;7gJ0+wBZlmNhsqhJSuzu60fJbprdXob5QRBN6pA8PNzc9K0iZ2GdBF3Q6SSlRGgOldTHgn75fHi1&#10;osR5piumQIuCPgpHb7YvX2w6k4sMGlCVsARBtMs7U9DGe5MnieONaJmbgBEanTXYlnk07TGpLOsQ&#10;vVVJlqbLpANbGQtcOId/94OTbiN+XQvuP9a1E56ogmJtPp42nmU4k+2G5UfLTCP5WAb7hypaJjUm&#10;vUDtmWfkZOVvUK3kFhzUfsKhTaCuJRexB+xmmv7SzUPDjIi9IDnOXGhy/w+Wfzg/mE+W+P4N9DjA&#10;2IQz98C/OqJh1zB9FLfWQtcIVmHiaaAs6YzLx6eBape7AFJ276HCIbOThwjU17YNrGCfBNFxAI8X&#10;0kXvCcefyzRbr5fo4uibpYtsNVvFHCx/em6s828FtCRcCmpxqhGene+dD+Ww/CkkZHOgZHWQSkXD&#10;HsudsuTMUAG7w353NxvRfwpTmnQFXS+yxcDAXyHS+P0JopUepaxkW9DVJYjlgbc7XUWheSbVcMeS&#10;lR6JDNwNLPq+7ImsCjrPQoZAbAnVI1JrYZAurhpeGrDfKelQtgV1307MCkrUO43jWU/n86DzaMwX&#10;rzM07LWnvPYwzRGqoJ6S4brzcTcCcRpucYy1jAQ/VzLWjHKMvI+rE/R+bceo5wXf/gAAAP//AwBQ&#10;SwMEFAAGAAgAAAAhAExhSmbdAAAABQEAAA8AAABkcnMvZG93bnJldi54bWxMj81OwzAQhO9IvIO1&#10;SNyoA6qqNMSpEKKHnKKWH4nbNt4mKfE6it3E8PQYLnBZaTSjmW/zTTC9mGh0nWUFt4sEBHFtdceN&#10;gpfn7U0Kwnlkjb1lUvBJDjbF5UWOmbYz72ja+0bEEnYZKmi9HzIpXd2SQbewA3H0jnY06KMcG6lH&#10;nGO56eVdkqykwY7jQosDPbZUf+zPRkG1rd47DOWufPoyp3J+nd5cqJS6vgoP9yA8Bf8Xhh/8iA5F&#10;ZDrYM2snegXxEf97o7derlcgDgqWaZKCLHL5n774BgAA//8DAFBLAQItABQABgAIAAAAIQC2gziS&#10;/gAAAOEBAAATAAAAAAAAAAAAAAAAAAAAAABbQ29udGVudF9UeXBlc10ueG1sUEsBAi0AFAAGAAgA&#10;AAAhADj9If/WAAAAlAEAAAsAAAAAAAAAAAAAAAAALwEAAF9yZWxzLy5yZWxzUEsBAi0AFAAGAAgA&#10;AAAhADlMbIgZAgAAKAQAAA4AAAAAAAAAAAAAAAAALgIAAGRycy9lMm9Eb2MueG1sUEsBAi0AFAAG&#10;AAgAAAAhAExhSmbdAAAABQEAAA8AAAAAAAAAAAAAAAAAcwQAAGRycy9kb3ducmV2LnhtbFBLBQYA&#10;AAAABAAEAPMAAAB9BQAAAAA=&#10;" fillcolor="#cfdce3">
                <v:textbox>
                  <w:txbxContent>
                    <w:p w14:paraId="59F15FF8" w14:textId="77777777" w:rsidR="001D04A9" w:rsidRPr="00AD1DBD" w:rsidRDefault="00336735" w:rsidP="00336735">
                      <w:r w:rsidRPr="00AD1DBD">
                        <w:t>[</w:t>
                      </w:r>
                      <w:r w:rsidRPr="00AD1DBD">
                        <w:rPr>
                          <w:b/>
                          <w:bCs/>
                        </w:rPr>
                        <w:t>Drafting note:</w:t>
                      </w:r>
                      <w:r w:rsidRPr="00AD1DBD">
                        <w:t xml:space="preserve"> </w:t>
                      </w:r>
                    </w:p>
                    <w:p w14:paraId="5E402B0B" w14:textId="3888249D" w:rsidR="00336735" w:rsidRPr="00AD1DBD" w:rsidRDefault="00336735" w:rsidP="00336735">
                      <w:r w:rsidRPr="00AD1DBD">
                        <w:t xml:space="preserve">The TA will identify and outline the </w:t>
                      </w:r>
                      <w:proofErr w:type="gramStart"/>
                      <w:r w:rsidRPr="00AD1DBD">
                        <w:t>School’s</w:t>
                      </w:r>
                      <w:proofErr w:type="gramEnd"/>
                      <w:r w:rsidRPr="00AD1DBD">
                        <w:t xml:space="preserve"> dining arrangements and compile the table below. The TA will delete any drafting notes from the table. The requirements of the </w:t>
                      </w:r>
                      <w:proofErr w:type="gramStart"/>
                      <w:r w:rsidRPr="00AD1DBD">
                        <w:t>School</w:t>
                      </w:r>
                      <w:proofErr w:type="gramEnd"/>
                      <w:r w:rsidRPr="00AD1DBD">
                        <w:t xml:space="preserve"> catering provider should be considered. The </w:t>
                      </w:r>
                      <w:proofErr w:type="spellStart"/>
                      <w:r w:rsidRPr="00AD1DBD">
                        <w:t>SoA</w:t>
                      </w:r>
                      <w:proofErr w:type="spellEnd"/>
                      <w:r w:rsidRPr="00AD1DBD">
                        <w:t xml:space="preserve"> tool typically assumes that dining will take place in the hall for any School under 500 pupils:</w:t>
                      </w:r>
                    </w:p>
                    <w:p w14:paraId="5EC022F4" w14:textId="77777777" w:rsidR="00336735" w:rsidRPr="00AD1DBD" w:rsidRDefault="00336735" w:rsidP="00336735">
                      <w:pPr>
                        <w:pStyle w:val="ListParagraph"/>
                      </w:pPr>
                      <w:r w:rsidRPr="00AD1DBD">
                        <w:t>Is any external dining needed?</w:t>
                      </w:r>
                    </w:p>
                    <w:p w14:paraId="0C09E24E" w14:textId="77777777" w:rsidR="00336735" w:rsidRPr="00AD1DBD" w:rsidRDefault="00336735" w:rsidP="00336735">
                      <w:pPr>
                        <w:pStyle w:val="ListParagraph"/>
                      </w:pPr>
                      <w:r w:rsidRPr="00AD1DBD">
                        <w:t>What are the multi-functional uses of the dining space e.g., in Secondary Schools as a social space, in Primary as an open learning area?</w:t>
                      </w:r>
                    </w:p>
                    <w:p w14:paraId="723B80E2" w14:textId="77777777" w:rsidR="00336735" w:rsidRPr="00AD1DBD" w:rsidRDefault="00336735" w:rsidP="00336735">
                      <w:pPr>
                        <w:pStyle w:val="ListParagraph"/>
                      </w:pPr>
                      <w:r w:rsidRPr="00AD1DBD">
                        <w:t>Where specialist SEND facilities are being provided, do any areas need to be separated for privacy for pupils with SEN?</w:t>
                      </w:r>
                    </w:p>
                    <w:p w14:paraId="032A2225" w14:textId="3B43B1F9" w:rsidR="009500BC" w:rsidRPr="00AD1DBD" w:rsidRDefault="009500BC" w:rsidP="009500BC">
                      <w:pPr>
                        <w:pStyle w:val="ListParagraph"/>
                      </w:pPr>
                      <w:r w:rsidRPr="00AD1DBD">
                        <w:t>What is the total number of pupils expected to have School meals (with a hot/cold split) and those expected to have a packed lunch?</w:t>
                      </w:r>
                    </w:p>
                  </w:txbxContent>
                </v:textbox>
                <w10:anchorlock/>
              </v:shape>
            </w:pict>
          </mc:Fallback>
        </mc:AlternateContent>
      </w:r>
    </w:p>
    <w:p w14:paraId="7A3C5A72" w14:textId="67994864" w:rsidR="009500BC" w:rsidRPr="004A1135" w:rsidRDefault="009500BC" w:rsidP="0012324C">
      <w:r w:rsidRPr="00A66BC1">
        <w:rPr>
          <w:i/>
          <w:iCs/>
          <w:noProof/>
          <w:sz w:val="20"/>
          <w:szCs w:val="20"/>
        </w:rPr>
        <w:lastRenderedPageBreak/>
        <mc:AlternateContent>
          <mc:Choice Requires="wps">
            <w:drawing>
              <wp:inline distT="0" distB="0" distL="0" distR="0" wp14:anchorId="7E7B182A" wp14:editId="003CB3E4">
                <wp:extent cx="6029960" cy="2157791"/>
                <wp:effectExtent l="0" t="0" r="27940" b="13970"/>
                <wp:docPr id="2049165372" name="Text Box 2049165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157791"/>
                        </a:xfrm>
                        <a:prstGeom prst="rect">
                          <a:avLst/>
                        </a:prstGeom>
                        <a:solidFill>
                          <a:srgbClr val="CFDCE3"/>
                        </a:solidFill>
                        <a:ln w="9525">
                          <a:solidFill>
                            <a:srgbClr val="000000"/>
                          </a:solidFill>
                          <a:miter lim="800000"/>
                          <a:headEnd/>
                          <a:tailEnd/>
                        </a:ln>
                      </wps:spPr>
                      <wps:txbx>
                        <w:txbxContent>
                          <w:p w14:paraId="7866C91D" w14:textId="77777777" w:rsidR="009500BC" w:rsidRPr="00AD1DBD" w:rsidRDefault="009500BC" w:rsidP="009500BC">
                            <w:pPr>
                              <w:spacing w:after="160"/>
                              <w:rPr>
                                <w:b/>
                                <w:bCs/>
                              </w:rPr>
                            </w:pPr>
                            <w:r w:rsidRPr="00AD1DBD">
                              <w:rPr>
                                <w:b/>
                                <w:bCs/>
                              </w:rPr>
                              <w:t>Drafting note continued:</w:t>
                            </w:r>
                          </w:p>
                          <w:p w14:paraId="3D7EB3A8" w14:textId="77777777" w:rsidR="009500BC" w:rsidRPr="00AD1DBD" w:rsidRDefault="009500BC" w:rsidP="009500BC">
                            <w:pPr>
                              <w:pStyle w:val="ListParagraph"/>
                            </w:pPr>
                            <w:r w:rsidRPr="00AD1DBD">
                              <w:t>Any requirements for catering equipment and layout that differ from the provision outlined in the generic requirements in the SoA and ADS and the GDB, including any dietary or religious needs affecting the planning of the kitchen?</w:t>
                            </w:r>
                          </w:p>
                          <w:p w14:paraId="40BF0E18" w14:textId="77777777" w:rsidR="009500BC" w:rsidRPr="00AD1DBD" w:rsidRDefault="009500BC" w:rsidP="009500BC">
                            <w:pPr>
                              <w:pStyle w:val="ListParagraph"/>
                            </w:pPr>
                            <w:r w:rsidRPr="00AD1DBD">
                              <w:t>What is the number of sittings over the lunch period and what lunch period was used in the SoA tool?</w:t>
                            </w:r>
                          </w:p>
                          <w:p w14:paraId="7C8C954B" w14:textId="77777777" w:rsidR="009500BC" w:rsidRPr="00AD1DBD" w:rsidRDefault="009500BC" w:rsidP="009500BC">
                            <w:pPr>
                              <w:pStyle w:val="ListParagraph"/>
                            </w:pPr>
                            <w:r w:rsidRPr="00AD1DBD">
                              <w:t>Any breakfast, break-time or after-school snack sessions to be offered by the School with the total expected number attending?]</w:t>
                            </w:r>
                          </w:p>
                          <w:p w14:paraId="0177AFA0" w14:textId="02158502" w:rsidR="009500BC" w:rsidRPr="009500BC" w:rsidRDefault="009500BC" w:rsidP="009500BC">
                            <w:pPr>
                              <w:rPr>
                                <w:i/>
                                <w:iCs/>
                              </w:rPr>
                            </w:pPr>
                          </w:p>
                        </w:txbxContent>
                      </wps:txbx>
                      <wps:bodyPr rot="0" vert="horz" wrap="square" lIns="91440" tIns="45720" rIns="91440" bIns="45720" anchor="t" anchorCtr="0">
                        <a:noAutofit/>
                      </wps:bodyPr>
                    </wps:wsp>
                  </a:graphicData>
                </a:graphic>
              </wp:inline>
            </w:drawing>
          </mc:Choice>
          <mc:Fallback>
            <w:pict>
              <v:shape w14:anchorId="7E7B182A" id="Text Box 2049165372" o:spid="_x0000_s1069" type="#_x0000_t202" style="width:474.8pt;height:16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R+GAIAACgEAAAOAAAAZHJzL2Uyb0RvYy54bWysU9tu2zAMfR+wfxD0vtjxcmmMOEWXNMOA&#10;7gJ0+wBZlmNhsqhJSuzs60fJbhp028swPwiiSR0eHpLr275V5CSsk6ALOp2klAjNoZL6UNBvX/dv&#10;bihxnumKKdCioGfh6O3m9at1Z3KRQQOqEpYgiHZ5ZwraeG/yJHG8ES1zEzBCo7MG2zKPpj0klWUd&#10;orcqydJ0kXRgK2OBC+fw725w0k3Er2vB/ee6dsITVVDk5uNp41mGM9msWX6wzDSSjzTYP7BomdSY&#10;9AK1Y56Ro5W/QbWSW3BQ+wmHNoG6llzEGrCaafqimseGGRFrQXGcucjk/h8s/3R6NF8s8f076LGB&#10;sQhnHoB/d0TDtmH6IO6sha4RrMLE0yBZ0hmXj0+D1C53AaTsPkKFTWZHDxGor20bVME6CaJjA84X&#10;0UXvCcefizRbrRbo4ujLpvPlcjXkYPnTc2Odfy+gJeFSUItdjfDs9OB8oMPyp5CQzYGS1V4qFQ17&#10;KLfKkhPDCdjud9v7t7GCF2FKk66gq3k2HxT4K0Qavz9BtNLjKCvZFvTmEsTyoNu9ruKgeSbVcEfK&#10;So9CBu0GFX1f9kRWBZ1FkkHYEqozSmthGF1cNbw0YH9S0uHYFtT9ODIrKFEfNLZnNZ3NwpxHYzZf&#10;ZmjYa0957WGaI1RBPSXDdevjbgThNNxhG2sZBX5mMnLGcYy6j6sT5v3ajlHPC775BQAA//8DAFBL&#10;AwQUAAYACAAAACEAbTnDpd0AAAAFAQAADwAAAGRycy9kb3ducmV2LnhtbEyPwU7DMBBE70j8g7VI&#10;3KgDRVUT4lQI0UNOUVtA4raNlyQQr6PYTQxfj+ECl5VGM5p5m2+C6cVEo+ssK7heJCCIa6s7bhQ8&#10;HbZXaxDOI2vsLZOCT3KwKc7Pcsy0nXlH0943Ipawy1BB6/2QSenqlgy6hR2Io/dmR4M+yrGResQ5&#10;lpte3iTJShrsOC60ONBDS/XH/mQUVNvqtcNQ7srHL/Nezs/TiwuVUpcX4f4OhKfg/8Lwgx/RoYhM&#10;R3ti7USvID7if2/00tt0BeKoYLlM1yCLXP6nL74BAAD//wMAUEsBAi0AFAAGAAgAAAAhALaDOJL+&#10;AAAA4QEAABMAAAAAAAAAAAAAAAAAAAAAAFtDb250ZW50X1R5cGVzXS54bWxQSwECLQAUAAYACAAA&#10;ACEAOP0h/9YAAACUAQAACwAAAAAAAAAAAAAAAAAvAQAAX3JlbHMvLnJlbHNQSwECLQAUAAYACAAA&#10;ACEAYHAUfhgCAAAoBAAADgAAAAAAAAAAAAAAAAAuAgAAZHJzL2Uyb0RvYy54bWxQSwECLQAUAAYA&#10;CAAAACEAbTnDpd0AAAAFAQAADwAAAAAAAAAAAAAAAAByBAAAZHJzL2Rvd25yZXYueG1sUEsFBgAA&#10;AAAEAAQA8wAAAHwFAAAAAA==&#10;" fillcolor="#cfdce3">
                <v:textbox>
                  <w:txbxContent>
                    <w:p w14:paraId="7866C91D" w14:textId="77777777" w:rsidR="009500BC" w:rsidRPr="00AD1DBD" w:rsidRDefault="009500BC" w:rsidP="009500BC">
                      <w:pPr>
                        <w:spacing w:after="160"/>
                        <w:rPr>
                          <w:b/>
                          <w:bCs/>
                        </w:rPr>
                      </w:pPr>
                      <w:r w:rsidRPr="00AD1DBD">
                        <w:rPr>
                          <w:b/>
                          <w:bCs/>
                        </w:rPr>
                        <w:t>Drafting note continued:</w:t>
                      </w:r>
                    </w:p>
                    <w:p w14:paraId="3D7EB3A8" w14:textId="77777777" w:rsidR="009500BC" w:rsidRPr="00AD1DBD" w:rsidRDefault="009500BC" w:rsidP="009500BC">
                      <w:pPr>
                        <w:pStyle w:val="ListParagraph"/>
                      </w:pPr>
                      <w:r w:rsidRPr="00AD1DBD">
                        <w:t xml:space="preserve">Any requirements for catering equipment and layout that differ from the provision outlined in the generic requirements in the </w:t>
                      </w:r>
                      <w:proofErr w:type="spellStart"/>
                      <w:r w:rsidRPr="00AD1DBD">
                        <w:t>SoA</w:t>
                      </w:r>
                      <w:proofErr w:type="spellEnd"/>
                      <w:r w:rsidRPr="00AD1DBD">
                        <w:t xml:space="preserve"> and ADS and the GDB, including any dietary or religious needs affecting the planning of the kitchen?</w:t>
                      </w:r>
                    </w:p>
                    <w:p w14:paraId="40BF0E18" w14:textId="77777777" w:rsidR="009500BC" w:rsidRPr="00AD1DBD" w:rsidRDefault="009500BC" w:rsidP="009500BC">
                      <w:pPr>
                        <w:pStyle w:val="ListParagraph"/>
                      </w:pPr>
                      <w:r w:rsidRPr="00AD1DBD">
                        <w:t xml:space="preserve">What is the number of sittings over the lunch period and what lunch period was used in the </w:t>
                      </w:r>
                      <w:proofErr w:type="spellStart"/>
                      <w:r w:rsidRPr="00AD1DBD">
                        <w:t>SoA</w:t>
                      </w:r>
                      <w:proofErr w:type="spellEnd"/>
                      <w:r w:rsidRPr="00AD1DBD">
                        <w:t xml:space="preserve"> tool?</w:t>
                      </w:r>
                    </w:p>
                    <w:p w14:paraId="7C8C954B" w14:textId="77777777" w:rsidR="009500BC" w:rsidRPr="00AD1DBD" w:rsidRDefault="009500BC" w:rsidP="009500BC">
                      <w:pPr>
                        <w:pStyle w:val="ListParagraph"/>
                      </w:pPr>
                      <w:r w:rsidRPr="00AD1DBD">
                        <w:t xml:space="preserve">Any breakfast, break-time or after-school snack sessions to be offered by the </w:t>
                      </w:r>
                      <w:proofErr w:type="gramStart"/>
                      <w:r w:rsidRPr="00AD1DBD">
                        <w:t>School</w:t>
                      </w:r>
                      <w:proofErr w:type="gramEnd"/>
                      <w:r w:rsidRPr="00AD1DBD">
                        <w:t xml:space="preserve"> with the total expected number attending?]</w:t>
                      </w:r>
                    </w:p>
                    <w:p w14:paraId="0177AFA0" w14:textId="02158502" w:rsidR="009500BC" w:rsidRPr="009500BC" w:rsidRDefault="009500BC" w:rsidP="009500BC">
                      <w:pPr>
                        <w:rPr>
                          <w:i/>
                          <w:iCs/>
                        </w:rPr>
                      </w:pPr>
                    </w:p>
                  </w:txbxContent>
                </v:textbox>
                <w10:anchorlock/>
              </v:shape>
            </w:pict>
          </mc:Fallback>
        </mc:AlternateContent>
      </w:r>
    </w:p>
    <w:p w14:paraId="15F90182" w14:textId="2E030136" w:rsidR="00390550" w:rsidRDefault="00390550" w:rsidP="00E15170">
      <w:r>
        <w:t>3.4.</w:t>
      </w:r>
      <w:r w:rsidR="00E86917">
        <w:t>7</w:t>
      </w:r>
      <w:r>
        <w:t xml:space="preserve"> </w:t>
      </w:r>
      <w:r w:rsidRPr="00390550">
        <w:t>The dining facilities shall provide for the following:</w:t>
      </w:r>
    </w:p>
    <w:tbl>
      <w:tblPr>
        <w:tblStyle w:val="TableGrid"/>
        <w:tblW w:w="9486" w:type="dxa"/>
        <w:tblInd w:w="-5" w:type="dxa"/>
        <w:tblLook w:val="04A0" w:firstRow="1" w:lastRow="0" w:firstColumn="1" w:lastColumn="0" w:noHBand="0" w:noVBand="1"/>
      </w:tblPr>
      <w:tblGrid>
        <w:gridCol w:w="2410"/>
        <w:gridCol w:w="7076"/>
      </w:tblGrid>
      <w:tr w:rsidR="00E31A95" w:rsidRPr="004C6BAB" w14:paraId="45BAEF15" w14:textId="77777777">
        <w:trPr>
          <w:trHeight w:val="291"/>
        </w:trPr>
        <w:tc>
          <w:tcPr>
            <w:tcW w:w="2410" w:type="dxa"/>
            <w:tcBorders>
              <w:bottom w:val="single" w:sz="4" w:space="0" w:color="auto"/>
            </w:tcBorders>
            <w:shd w:val="clear" w:color="auto" w:fill="CFDCE3"/>
          </w:tcPr>
          <w:p w14:paraId="6787D329" w14:textId="77777777" w:rsidR="00E31A95" w:rsidRPr="00AD1DBD" w:rsidRDefault="00E31A95" w:rsidP="00900782">
            <w:pPr>
              <w:pStyle w:val="TableHeader"/>
            </w:pPr>
            <w:r w:rsidRPr="00AD1DBD">
              <w:t>Aspect</w:t>
            </w:r>
          </w:p>
        </w:tc>
        <w:tc>
          <w:tcPr>
            <w:tcW w:w="7076" w:type="dxa"/>
            <w:tcBorders>
              <w:bottom w:val="single" w:sz="4" w:space="0" w:color="auto"/>
            </w:tcBorders>
            <w:shd w:val="clear" w:color="auto" w:fill="CFDCE3"/>
          </w:tcPr>
          <w:p w14:paraId="60BCCABF" w14:textId="77777777" w:rsidR="00E31A95" w:rsidRPr="00AD1DBD" w:rsidRDefault="00E31A95" w:rsidP="00900782">
            <w:pPr>
              <w:pStyle w:val="TableHeader"/>
            </w:pPr>
            <w:r w:rsidRPr="00AD1DBD">
              <w:t>Pupil dining information</w:t>
            </w:r>
          </w:p>
        </w:tc>
      </w:tr>
      <w:tr w:rsidR="00E31A95" w:rsidRPr="004C6BAB" w14:paraId="00E5D978" w14:textId="77777777">
        <w:trPr>
          <w:trHeight w:val="523"/>
        </w:trPr>
        <w:tc>
          <w:tcPr>
            <w:tcW w:w="2410" w:type="dxa"/>
            <w:tcBorders>
              <w:bottom w:val="single" w:sz="4" w:space="0" w:color="auto"/>
            </w:tcBorders>
            <w:shd w:val="clear" w:color="auto" w:fill="auto"/>
          </w:tcPr>
          <w:p w14:paraId="2F72CF79" w14:textId="77777777" w:rsidR="00E31A95" w:rsidRPr="00AD1DBD" w:rsidRDefault="00E31A95" w:rsidP="00900782">
            <w:pPr>
              <w:pStyle w:val="TableRow"/>
            </w:pPr>
            <w:r w:rsidRPr="00AD1DBD">
              <w:t>Number of pupils taking hot meals</w:t>
            </w:r>
          </w:p>
        </w:tc>
        <w:tc>
          <w:tcPr>
            <w:tcW w:w="7076" w:type="dxa"/>
            <w:tcBorders>
              <w:bottom w:val="single" w:sz="4" w:space="0" w:color="auto"/>
            </w:tcBorders>
          </w:tcPr>
          <w:p w14:paraId="628E1C70" w14:textId="77777777" w:rsidR="00E31A95" w:rsidRPr="00AD1DBD" w:rsidRDefault="00E31A95" w:rsidP="00900782">
            <w:pPr>
              <w:pStyle w:val="TableRow"/>
            </w:pPr>
            <w:r w:rsidRPr="00AD1DBD">
              <w:t>Insert number of pupils</w:t>
            </w:r>
          </w:p>
        </w:tc>
      </w:tr>
      <w:tr w:rsidR="00E31A95" w:rsidRPr="004C6BAB" w14:paraId="52CE8557" w14:textId="77777777">
        <w:trPr>
          <w:trHeight w:val="663"/>
        </w:trPr>
        <w:tc>
          <w:tcPr>
            <w:tcW w:w="2410" w:type="dxa"/>
            <w:tcBorders>
              <w:bottom w:val="single" w:sz="4" w:space="0" w:color="auto"/>
            </w:tcBorders>
            <w:shd w:val="clear" w:color="auto" w:fill="auto"/>
          </w:tcPr>
          <w:p w14:paraId="0CD48FD6" w14:textId="77777777" w:rsidR="00E31A95" w:rsidRPr="00AD1DBD" w:rsidRDefault="00E31A95" w:rsidP="00900782">
            <w:pPr>
              <w:pStyle w:val="TableRow"/>
            </w:pPr>
            <w:r w:rsidRPr="00AD1DBD">
              <w:t>Number of pupils taking cold meals</w:t>
            </w:r>
          </w:p>
        </w:tc>
        <w:tc>
          <w:tcPr>
            <w:tcW w:w="7076" w:type="dxa"/>
            <w:tcBorders>
              <w:bottom w:val="single" w:sz="4" w:space="0" w:color="auto"/>
            </w:tcBorders>
          </w:tcPr>
          <w:p w14:paraId="519EC3E8" w14:textId="77777777" w:rsidR="00E31A95" w:rsidRPr="00AD1DBD" w:rsidRDefault="00E31A95" w:rsidP="00900782">
            <w:pPr>
              <w:pStyle w:val="TableRow"/>
            </w:pPr>
            <w:r w:rsidRPr="00AD1DBD">
              <w:t>Insert number of pupils</w:t>
            </w:r>
          </w:p>
        </w:tc>
      </w:tr>
      <w:tr w:rsidR="00E31A95" w:rsidRPr="004C6BAB" w14:paraId="0F295C2A" w14:textId="77777777">
        <w:trPr>
          <w:trHeight w:val="697"/>
        </w:trPr>
        <w:tc>
          <w:tcPr>
            <w:tcW w:w="2410" w:type="dxa"/>
            <w:tcBorders>
              <w:bottom w:val="single" w:sz="4" w:space="0" w:color="auto"/>
            </w:tcBorders>
            <w:shd w:val="clear" w:color="auto" w:fill="auto"/>
          </w:tcPr>
          <w:p w14:paraId="57DE4BE5" w14:textId="77777777" w:rsidR="00E31A95" w:rsidRPr="00AD1DBD" w:rsidRDefault="00E31A95" w:rsidP="00900782">
            <w:pPr>
              <w:pStyle w:val="TableRow"/>
            </w:pPr>
            <w:r w:rsidRPr="00AD1DBD">
              <w:t>Number of pupils taking packed lunch</w:t>
            </w:r>
          </w:p>
        </w:tc>
        <w:tc>
          <w:tcPr>
            <w:tcW w:w="7076" w:type="dxa"/>
            <w:tcBorders>
              <w:bottom w:val="single" w:sz="4" w:space="0" w:color="auto"/>
            </w:tcBorders>
          </w:tcPr>
          <w:p w14:paraId="0612829C" w14:textId="77777777" w:rsidR="00E31A95" w:rsidRPr="00AD1DBD" w:rsidRDefault="00E31A95" w:rsidP="00900782">
            <w:pPr>
              <w:pStyle w:val="TableRow"/>
            </w:pPr>
            <w:r w:rsidRPr="00AD1DBD">
              <w:t>Insert number of pupils</w:t>
            </w:r>
          </w:p>
        </w:tc>
      </w:tr>
      <w:tr w:rsidR="00E31A95" w:rsidRPr="004C6BAB" w14:paraId="011A0844" w14:textId="77777777">
        <w:trPr>
          <w:trHeight w:val="514"/>
        </w:trPr>
        <w:tc>
          <w:tcPr>
            <w:tcW w:w="2410" w:type="dxa"/>
            <w:tcBorders>
              <w:bottom w:val="single" w:sz="4" w:space="0" w:color="auto"/>
            </w:tcBorders>
            <w:shd w:val="clear" w:color="auto" w:fill="auto"/>
          </w:tcPr>
          <w:p w14:paraId="40C1614B" w14:textId="77777777" w:rsidR="00E31A95" w:rsidRPr="00AD1DBD" w:rsidRDefault="00E31A95" w:rsidP="00900782">
            <w:pPr>
              <w:pStyle w:val="TableRow"/>
            </w:pPr>
            <w:r w:rsidRPr="00AD1DBD">
              <w:t>Length of lunch period (minutes)</w:t>
            </w:r>
          </w:p>
        </w:tc>
        <w:tc>
          <w:tcPr>
            <w:tcW w:w="7076" w:type="dxa"/>
            <w:tcBorders>
              <w:bottom w:val="single" w:sz="4" w:space="0" w:color="auto"/>
            </w:tcBorders>
          </w:tcPr>
          <w:p w14:paraId="55BE5043" w14:textId="77777777" w:rsidR="00E31A95" w:rsidRPr="00AD1DBD" w:rsidRDefault="00E31A95" w:rsidP="00900782">
            <w:pPr>
              <w:pStyle w:val="TableRow"/>
            </w:pPr>
            <w:r w:rsidRPr="00AD1DBD">
              <w:t>Insert length of lunch period</w:t>
            </w:r>
          </w:p>
        </w:tc>
      </w:tr>
      <w:tr w:rsidR="00E31A95" w:rsidRPr="004C6BAB" w14:paraId="0040F24F" w14:textId="77777777">
        <w:trPr>
          <w:trHeight w:val="477"/>
        </w:trPr>
        <w:tc>
          <w:tcPr>
            <w:tcW w:w="2410" w:type="dxa"/>
            <w:shd w:val="clear" w:color="auto" w:fill="auto"/>
          </w:tcPr>
          <w:p w14:paraId="5EBBB7B9" w14:textId="77777777" w:rsidR="00E31A95" w:rsidRPr="00AD1DBD" w:rsidRDefault="00E31A95" w:rsidP="00900782">
            <w:pPr>
              <w:pStyle w:val="TableRow"/>
            </w:pPr>
            <w:r w:rsidRPr="00AD1DBD">
              <w:t>Number of sittings</w:t>
            </w:r>
          </w:p>
        </w:tc>
        <w:tc>
          <w:tcPr>
            <w:tcW w:w="7076" w:type="dxa"/>
          </w:tcPr>
          <w:p w14:paraId="628415B0" w14:textId="77777777" w:rsidR="00E31A95" w:rsidRPr="00AD1DBD" w:rsidRDefault="00E31A95" w:rsidP="00900782">
            <w:pPr>
              <w:pStyle w:val="TableRow"/>
            </w:pPr>
            <w:r w:rsidRPr="00AD1DBD">
              <w:t>Insert number of sittings</w:t>
            </w:r>
          </w:p>
        </w:tc>
      </w:tr>
      <w:tr w:rsidR="00E31A95" w:rsidRPr="004C6BAB" w14:paraId="33FC678B" w14:textId="77777777">
        <w:trPr>
          <w:trHeight w:val="545"/>
        </w:trPr>
        <w:tc>
          <w:tcPr>
            <w:tcW w:w="2410" w:type="dxa"/>
            <w:shd w:val="clear" w:color="auto" w:fill="auto"/>
          </w:tcPr>
          <w:p w14:paraId="569C6D5B" w14:textId="77777777" w:rsidR="00E31A95" w:rsidRPr="00AD1DBD" w:rsidRDefault="00E31A95" w:rsidP="00900782">
            <w:pPr>
              <w:pStyle w:val="TableRow"/>
            </w:pPr>
            <w:r w:rsidRPr="00AD1DBD">
              <w:t>SEND</w:t>
            </w:r>
          </w:p>
        </w:tc>
        <w:tc>
          <w:tcPr>
            <w:tcW w:w="7076" w:type="dxa"/>
          </w:tcPr>
          <w:p w14:paraId="4A1C1FCA" w14:textId="77777777" w:rsidR="00E31A95" w:rsidRPr="00AD1DBD" w:rsidRDefault="00E31A95" w:rsidP="00900782">
            <w:pPr>
              <w:pStyle w:val="TableRow"/>
            </w:pPr>
            <w:r w:rsidRPr="00AD1DBD">
              <w:t>Where specialist SEND facilities are being provided, do any areas need to be separated for privacy for pupils with SEN?</w:t>
            </w:r>
          </w:p>
        </w:tc>
      </w:tr>
      <w:tr w:rsidR="00E31A95" w:rsidRPr="004C6BAB" w14:paraId="11FCED1D" w14:textId="77777777">
        <w:trPr>
          <w:trHeight w:val="839"/>
        </w:trPr>
        <w:tc>
          <w:tcPr>
            <w:tcW w:w="2410" w:type="dxa"/>
            <w:shd w:val="clear" w:color="auto" w:fill="auto"/>
          </w:tcPr>
          <w:p w14:paraId="751D0D32" w14:textId="77777777" w:rsidR="00E31A95" w:rsidRPr="00AD1DBD" w:rsidRDefault="00E31A95" w:rsidP="00900782">
            <w:pPr>
              <w:pStyle w:val="TableRow"/>
            </w:pPr>
            <w:r w:rsidRPr="00AD1DBD">
              <w:t>External Dining and Catering</w:t>
            </w:r>
          </w:p>
        </w:tc>
        <w:tc>
          <w:tcPr>
            <w:tcW w:w="7076" w:type="dxa"/>
          </w:tcPr>
          <w:p w14:paraId="76901EDD" w14:textId="77777777" w:rsidR="00E31A95" w:rsidRPr="00AD1DBD" w:rsidRDefault="00E31A95" w:rsidP="00900782">
            <w:pPr>
              <w:pStyle w:val="TableRow"/>
            </w:pPr>
            <w:r w:rsidRPr="00AD1DBD">
              <w:t xml:space="preserve">Confirm that external dining area is required and if an external or satellite servery is required and if so, should this be directly accessed from internal dining or not?  </w:t>
            </w:r>
          </w:p>
        </w:tc>
      </w:tr>
      <w:tr w:rsidR="00E31A95" w:rsidRPr="004C6BAB" w14:paraId="53EBA4AB" w14:textId="77777777">
        <w:trPr>
          <w:trHeight w:val="1122"/>
        </w:trPr>
        <w:tc>
          <w:tcPr>
            <w:tcW w:w="2410" w:type="dxa"/>
            <w:tcBorders>
              <w:bottom w:val="single" w:sz="4" w:space="0" w:color="auto"/>
            </w:tcBorders>
            <w:shd w:val="clear" w:color="auto" w:fill="auto"/>
          </w:tcPr>
          <w:p w14:paraId="2F212982" w14:textId="77777777" w:rsidR="00E31A95" w:rsidRPr="00AD1DBD" w:rsidRDefault="00E31A95" w:rsidP="00900782">
            <w:pPr>
              <w:pStyle w:val="TableRow"/>
            </w:pPr>
            <w:r w:rsidRPr="00AD1DBD">
              <w:t>Any other requirements</w:t>
            </w:r>
          </w:p>
        </w:tc>
        <w:tc>
          <w:tcPr>
            <w:tcW w:w="7076" w:type="dxa"/>
            <w:tcBorders>
              <w:bottom w:val="single" w:sz="4" w:space="0" w:color="auto"/>
            </w:tcBorders>
          </w:tcPr>
          <w:p w14:paraId="26422E01" w14:textId="77777777" w:rsidR="00E31A95" w:rsidRPr="00AD1DBD" w:rsidRDefault="00E31A95" w:rsidP="00900782">
            <w:pPr>
              <w:pStyle w:val="TableRow"/>
            </w:pPr>
            <w:r w:rsidRPr="00AD1DBD">
              <w:t xml:space="preserve">Any requirements for catering equipment and layout that differ from the provision outlined in the generic requirements in the School-specific </w:t>
            </w:r>
            <w:proofErr w:type="spellStart"/>
            <w:r w:rsidRPr="00AD1DBD">
              <w:t>SoA</w:t>
            </w:r>
            <w:proofErr w:type="spellEnd"/>
            <w:r w:rsidRPr="00AD1DBD">
              <w:t xml:space="preserve"> and ADS and the GDB, including any dietary or religious needs affecting the planning of the kitchen?</w:t>
            </w:r>
          </w:p>
        </w:tc>
      </w:tr>
    </w:tbl>
    <w:p w14:paraId="2B28D8D8" w14:textId="0877A83B" w:rsidR="007E3A91" w:rsidRDefault="00895AEF" w:rsidP="00C45EA4">
      <w:pPr>
        <w:pStyle w:val="Caption"/>
      </w:pPr>
      <w:r>
        <w:t xml:space="preserve">Table </w:t>
      </w:r>
      <w:r w:rsidR="000C19B8">
        <w:fldChar w:fldCharType="begin"/>
      </w:r>
      <w:r w:rsidR="000C19B8">
        <w:instrText xml:space="preserve"> SEQ Table \* ARABIC </w:instrText>
      </w:r>
      <w:r w:rsidR="000C19B8">
        <w:fldChar w:fldCharType="separate"/>
      </w:r>
      <w:r w:rsidR="00FD4693">
        <w:rPr>
          <w:noProof/>
        </w:rPr>
        <w:t>14</w:t>
      </w:r>
      <w:r w:rsidR="000C19B8">
        <w:rPr>
          <w:noProof/>
        </w:rPr>
        <w:fldChar w:fldCharType="end"/>
      </w:r>
      <w:r>
        <w:t>: Pupil dining information</w:t>
      </w:r>
    </w:p>
    <w:tbl>
      <w:tblPr>
        <w:tblStyle w:val="TableGrid"/>
        <w:tblpPr w:leftFromText="180" w:rightFromText="180" w:vertAnchor="text" w:horzAnchor="margin" w:tblpXSpec="right" w:tblpY="-9"/>
        <w:tblW w:w="0" w:type="auto"/>
        <w:tblLook w:val="04A0" w:firstRow="1" w:lastRow="0" w:firstColumn="1" w:lastColumn="0" w:noHBand="0" w:noVBand="1"/>
      </w:tblPr>
      <w:tblGrid>
        <w:gridCol w:w="6430"/>
        <w:gridCol w:w="2995"/>
      </w:tblGrid>
      <w:tr w:rsidR="007F5312" w:rsidRPr="007A3D5E" w14:paraId="7572CB93" w14:textId="77777777" w:rsidTr="00EA0B04">
        <w:trPr>
          <w:trHeight w:val="422"/>
        </w:trPr>
        <w:tc>
          <w:tcPr>
            <w:tcW w:w="6430" w:type="dxa"/>
            <w:tcBorders>
              <w:bottom w:val="single" w:sz="4" w:space="0" w:color="auto"/>
            </w:tcBorders>
            <w:shd w:val="clear" w:color="auto" w:fill="CFDCE3"/>
          </w:tcPr>
          <w:p w14:paraId="48453BE9" w14:textId="77777777" w:rsidR="007F5312" w:rsidRPr="00AD1DBD" w:rsidRDefault="007F5312" w:rsidP="007F5312">
            <w:pPr>
              <w:pStyle w:val="TableHeader"/>
            </w:pPr>
            <w:r w:rsidRPr="00AD1DBD">
              <w:t>Extended dining (provide service description)</w:t>
            </w:r>
          </w:p>
        </w:tc>
        <w:tc>
          <w:tcPr>
            <w:tcW w:w="2995" w:type="dxa"/>
            <w:shd w:val="clear" w:color="auto" w:fill="CFDCE3"/>
          </w:tcPr>
          <w:p w14:paraId="23184744" w14:textId="77777777" w:rsidR="007F5312" w:rsidRPr="00AD1DBD" w:rsidRDefault="007F5312" w:rsidP="007F5312">
            <w:pPr>
              <w:pStyle w:val="TableHeader"/>
            </w:pPr>
            <w:r w:rsidRPr="00AD1DBD">
              <w:t>Number Attending</w:t>
            </w:r>
          </w:p>
        </w:tc>
      </w:tr>
      <w:tr w:rsidR="007F5312" w:rsidRPr="007A3D5E" w14:paraId="272E3438" w14:textId="77777777" w:rsidTr="00EA0B04">
        <w:trPr>
          <w:trHeight w:val="422"/>
        </w:trPr>
        <w:tc>
          <w:tcPr>
            <w:tcW w:w="6430" w:type="dxa"/>
            <w:shd w:val="clear" w:color="auto" w:fill="FFFFFF" w:themeFill="background1"/>
          </w:tcPr>
          <w:p w14:paraId="4FF8B85E" w14:textId="77777777" w:rsidR="007F5312" w:rsidRPr="00AD1DBD" w:rsidRDefault="007F5312" w:rsidP="007F5312">
            <w:pPr>
              <w:pStyle w:val="TableRow"/>
            </w:pPr>
            <w:r w:rsidRPr="00AD1DBD">
              <w:t>Break Time</w:t>
            </w:r>
          </w:p>
        </w:tc>
        <w:tc>
          <w:tcPr>
            <w:tcW w:w="2995" w:type="dxa"/>
          </w:tcPr>
          <w:p w14:paraId="13C5D2A1" w14:textId="77777777" w:rsidR="007F5312" w:rsidRPr="00AD1DBD" w:rsidRDefault="007F5312" w:rsidP="007F5312">
            <w:pPr>
              <w:pStyle w:val="TableRow"/>
            </w:pPr>
            <w:r w:rsidRPr="00AD1DBD">
              <w:t>Insert number attending</w:t>
            </w:r>
          </w:p>
        </w:tc>
      </w:tr>
      <w:tr w:rsidR="007F5312" w:rsidRPr="007A3D5E" w14:paraId="3B9AD5A6" w14:textId="77777777" w:rsidTr="00EA0B04">
        <w:trPr>
          <w:trHeight w:val="422"/>
        </w:trPr>
        <w:tc>
          <w:tcPr>
            <w:tcW w:w="6430" w:type="dxa"/>
            <w:shd w:val="clear" w:color="auto" w:fill="FFFFFF" w:themeFill="background1"/>
          </w:tcPr>
          <w:p w14:paraId="329617FE" w14:textId="77777777" w:rsidR="007F5312" w:rsidRPr="00AD1DBD" w:rsidRDefault="007F5312" w:rsidP="007F5312">
            <w:pPr>
              <w:pStyle w:val="TableRow"/>
            </w:pPr>
            <w:r w:rsidRPr="00AD1DBD">
              <w:t xml:space="preserve">All Day Service </w:t>
            </w:r>
          </w:p>
        </w:tc>
        <w:tc>
          <w:tcPr>
            <w:tcW w:w="2995" w:type="dxa"/>
          </w:tcPr>
          <w:p w14:paraId="43234856" w14:textId="77777777" w:rsidR="007F5312" w:rsidRPr="00AD1DBD" w:rsidRDefault="007F5312" w:rsidP="007F5312">
            <w:pPr>
              <w:pStyle w:val="TableRow"/>
            </w:pPr>
            <w:r w:rsidRPr="00AD1DBD">
              <w:t>Insert number attending</w:t>
            </w:r>
          </w:p>
        </w:tc>
      </w:tr>
      <w:tr w:rsidR="007F5312" w:rsidRPr="007A3D5E" w14:paraId="2812933E" w14:textId="77777777" w:rsidTr="00EA0B04">
        <w:trPr>
          <w:trHeight w:val="381"/>
        </w:trPr>
        <w:tc>
          <w:tcPr>
            <w:tcW w:w="6430" w:type="dxa"/>
            <w:shd w:val="clear" w:color="auto" w:fill="FFFFFF" w:themeFill="background1"/>
          </w:tcPr>
          <w:p w14:paraId="3E0302F1" w14:textId="77777777" w:rsidR="007F5312" w:rsidRPr="00AD1DBD" w:rsidRDefault="007F5312" w:rsidP="007F5312">
            <w:pPr>
              <w:pStyle w:val="TableRow"/>
            </w:pPr>
            <w:r w:rsidRPr="00AD1DBD">
              <w:t>After school</w:t>
            </w:r>
          </w:p>
        </w:tc>
        <w:tc>
          <w:tcPr>
            <w:tcW w:w="2995" w:type="dxa"/>
          </w:tcPr>
          <w:p w14:paraId="1494B5E3" w14:textId="77777777" w:rsidR="007F5312" w:rsidRPr="00AD1DBD" w:rsidRDefault="007F5312" w:rsidP="007F5312">
            <w:pPr>
              <w:pStyle w:val="TableRow"/>
            </w:pPr>
            <w:r w:rsidRPr="00AD1DBD">
              <w:t>Insert number attending</w:t>
            </w:r>
          </w:p>
        </w:tc>
      </w:tr>
    </w:tbl>
    <w:p w14:paraId="2E2B2ECE" w14:textId="71233ED5" w:rsidR="00895AEF" w:rsidRPr="00895AEF" w:rsidRDefault="00910F3A" w:rsidP="00910F3A">
      <w:pPr>
        <w:pStyle w:val="Caption"/>
      </w:pPr>
      <w:r>
        <w:t xml:space="preserve">Table </w:t>
      </w:r>
      <w:r w:rsidR="000C19B8">
        <w:fldChar w:fldCharType="begin"/>
      </w:r>
      <w:r w:rsidR="000C19B8">
        <w:instrText xml:space="preserve"> SEQ Table \* ARABIC </w:instrText>
      </w:r>
      <w:r w:rsidR="000C19B8">
        <w:fldChar w:fldCharType="separate"/>
      </w:r>
      <w:r w:rsidR="00FD4693">
        <w:rPr>
          <w:noProof/>
        </w:rPr>
        <w:t>15</w:t>
      </w:r>
      <w:r w:rsidR="000C19B8">
        <w:rPr>
          <w:noProof/>
        </w:rPr>
        <w:fldChar w:fldCharType="end"/>
      </w:r>
      <w:r>
        <w:t>: Extended dining</w:t>
      </w:r>
    </w:p>
    <w:p w14:paraId="633FF9CB" w14:textId="56706CE2" w:rsidR="007E3A91" w:rsidRPr="00CC69D0" w:rsidRDefault="00910F3A" w:rsidP="007E3A91">
      <w:pPr>
        <w:rPr>
          <w:b/>
          <w:bCs/>
        </w:rPr>
      </w:pPr>
      <w:r w:rsidRPr="00CC69D0">
        <w:rPr>
          <w:b/>
          <w:bCs/>
        </w:rPr>
        <w:lastRenderedPageBreak/>
        <w:t>Staff and administration</w:t>
      </w:r>
    </w:p>
    <w:p w14:paraId="5B460261" w14:textId="07F265E7" w:rsidR="00910F3A" w:rsidRPr="00AD1DBD" w:rsidRDefault="00CC69D0" w:rsidP="007E3A91">
      <w:r w:rsidRPr="00AD1DBD">
        <w:t>3.4.</w:t>
      </w:r>
      <w:r w:rsidR="006E143E" w:rsidRPr="00AD1DBD">
        <w:t>8</w:t>
      </w:r>
      <w:r w:rsidRPr="00AD1DBD">
        <w:t xml:space="preserve"> The Staff and Administration spaces shall be as listed and specified in SS1</w:t>
      </w:r>
      <w:r w:rsidR="006E143E" w:rsidRPr="00AD1DBD">
        <w:t xml:space="preserve"> </w:t>
      </w:r>
      <w:r w:rsidRPr="00AD1DBD">
        <w:t>[or] The following additional requirements to SS1 have been agreed with the RB and will apply to: [or] Not used. [SL_20_15]</w:t>
      </w:r>
    </w:p>
    <w:p w14:paraId="3C017EAF" w14:textId="06C84FF8" w:rsidR="00F84FCB" w:rsidRDefault="00F84FCB" w:rsidP="007E3A91">
      <w:r w:rsidRPr="00873FF9">
        <w:rPr>
          <w:noProof/>
        </w:rPr>
        <mc:AlternateContent>
          <mc:Choice Requires="wps">
            <w:drawing>
              <wp:inline distT="0" distB="0" distL="0" distR="0" wp14:anchorId="4DB09537" wp14:editId="0E49F564">
                <wp:extent cx="6029960" cy="1335314"/>
                <wp:effectExtent l="0" t="0" r="27940" b="1778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335314"/>
                        </a:xfrm>
                        <a:prstGeom prst="rect">
                          <a:avLst/>
                        </a:prstGeom>
                        <a:solidFill>
                          <a:srgbClr val="CFDCE3"/>
                        </a:solidFill>
                        <a:ln w="9525">
                          <a:solidFill>
                            <a:srgbClr val="000000"/>
                          </a:solidFill>
                          <a:miter lim="800000"/>
                          <a:headEnd/>
                          <a:tailEnd/>
                        </a:ln>
                      </wps:spPr>
                      <wps:txbx>
                        <w:txbxContent>
                          <w:p w14:paraId="7E143951" w14:textId="77777777" w:rsidR="00344D5E" w:rsidRPr="00AD1DBD" w:rsidRDefault="00F84FCB" w:rsidP="00F84FCB">
                            <w:r w:rsidRPr="00AD1DBD">
                              <w:t>[</w:t>
                            </w:r>
                            <w:r w:rsidRPr="00AD1DBD">
                              <w:rPr>
                                <w:b/>
                                <w:bCs/>
                              </w:rPr>
                              <w:t>Drafting note:</w:t>
                            </w:r>
                            <w:r w:rsidRPr="00AD1DBD">
                              <w:t xml:space="preserve"> </w:t>
                            </w:r>
                          </w:p>
                          <w:p w14:paraId="2065C5A2" w14:textId="4C9B54E2" w:rsidR="00F84FCB" w:rsidRPr="00AD1DBD" w:rsidRDefault="00F84FCB" w:rsidP="00F84FCB">
                            <w:r w:rsidRPr="00AD1DBD">
                              <w:t>The TA will identify based on the spaces in the SoA and ADS, any preference for staff work and social spaces to be combined or separate. Will visiting professionals coming to the School need a separate entrance for security or privacy reasons? Will they share the main staff room or use one of the therapy or office spaces as a base?]</w:t>
                            </w:r>
                          </w:p>
                        </w:txbxContent>
                      </wps:txbx>
                      <wps:bodyPr rot="0" vert="horz" wrap="square" lIns="91440" tIns="45720" rIns="91440" bIns="45720" anchor="t" anchorCtr="0">
                        <a:noAutofit/>
                      </wps:bodyPr>
                    </wps:wsp>
                  </a:graphicData>
                </a:graphic>
              </wp:inline>
            </w:drawing>
          </mc:Choice>
          <mc:Fallback>
            <w:pict>
              <v:shape w14:anchorId="4DB09537" id="Text Box 32" o:spid="_x0000_s1070" type="#_x0000_t202" style="width:474.8pt;height:10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pZGQIAACgEAAAOAAAAZHJzL2Uyb0RvYy54bWysk9uO2yAQhu8r9R0Q943tnLqx4qy2yaaq&#10;tD1I2z4AxjhGxQwFEjt9+g7Ym01PN1V9gRgP/Mx8M7O+7VtFTsI6Cbqg2SSlRGgOldSHgn75vH91&#10;Q4nzTFdMgRYFPQtHbzcvX6w7k4spNKAqYQmKaJd3pqCN9yZPEscb0TI3ASM0OmuwLfNo2kNSWdah&#10;equSaZoukw5sZSxw4Rz+3Q1Ouon6dS24/1jXTniiCoqx+bjauJZhTTZrlh8sM43kYxjsH6JomdT4&#10;6EVqxzwjRyt/k2olt+Cg9hMObQJ1LbmIOWA2WfpLNo8NMyLmgnCcuWBy/0+Wfzg9mk+W+P4N9FjA&#10;mIQzD8C/OqJh2zB9EHfWQtcIVuHDWUCWdMbl49WA2uUuiJTde6iwyOzoIQr1tW0DFcyToDoW4HyB&#10;LnpPOP5cptPVaokujr5sNlvMsnl8g+VP1411/q2AloRNQS1WNcqz04PzIRyWPx0JrzlQstpLpaJh&#10;D+VWWXJi2AHb/W57PxvVfzqmNOkKulpMFwOBv0qk8fuTRCs9trKSbUFvLodYHrjd6yo2mmdSDXsM&#10;WekRZGA3UPR92RNZFXQeEQSwJVRnRGthaF0cNdw0YL9T0mHbFtR9OzIrKFHvNJZnlc3noc+jMV+8&#10;nqJhrz3ltYdpjlIF9ZQM262PsxHAabjDMtYyAn6OZIwZ2zFyH0cn9Pu1HU89D/jmBwAAAP//AwBQ&#10;SwMEFAAGAAgAAAAhAAgqZATdAAAABQEAAA8AAABkcnMvZG93bnJldi54bWxMj8FOwzAQRO9I/IO1&#10;SNyo04IqmsapEKKHnKK2gNTbNl6SQLyOYjcxfD2GC1xWGs1o5m22CaYTIw2utaxgPktAEFdWt1wr&#10;eD5sb+5BOI+ssbNMCj7JwSa/vMgw1XbiHY17X4tYwi5FBY33fSqlqxoy6Ga2J47emx0M+iiHWuoB&#10;p1huOrlIkqU02HJcaLCnx4aqj/3ZKCi35bHFUOyKpy/zXkwv46sLpVLXV+FhDcJT8H9h+MGP6JBH&#10;ppM9s3aiUxAf8b83equ71RLEScFintyCzDP5nz7/BgAA//8DAFBLAQItABQABgAIAAAAIQC2gziS&#10;/gAAAOEBAAATAAAAAAAAAAAAAAAAAAAAAABbQ29udGVudF9UeXBlc10ueG1sUEsBAi0AFAAGAAgA&#10;AAAhADj9If/WAAAAlAEAAAsAAAAAAAAAAAAAAAAALwEAAF9yZWxzLy5yZWxzUEsBAi0AFAAGAAgA&#10;AAAhADtZqlkZAgAAKAQAAA4AAAAAAAAAAAAAAAAALgIAAGRycy9lMm9Eb2MueG1sUEsBAi0AFAAG&#10;AAgAAAAhAAgqZATdAAAABQEAAA8AAAAAAAAAAAAAAAAAcwQAAGRycy9kb3ducmV2LnhtbFBLBQYA&#10;AAAABAAEAPMAAAB9BQAAAAA=&#10;" fillcolor="#cfdce3">
                <v:textbox>
                  <w:txbxContent>
                    <w:p w14:paraId="7E143951" w14:textId="77777777" w:rsidR="00344D5E" w:rsidRPr="00AD1DBD" w:rsidRDefault="00F84FCB" w:rsidP="00F84FCB">
                      <w:r w:rsidRPr="00AD1DBD">
                        <w:t>[</w:t>
                      </w:r>
                      <w:r w:rsidRPr="00AD1DBD">
                        <w:rPr>
                          <w:b/>
                          <w:bCs/>
                        </w:rPr>
                        <w:t>Drafting note:</w:t>
                      </w:r>
                      <w:r w:rsidRPr="00AD1DBD">
                        <w:t xml:space="preserve"> </w:t>
                      </w:r>
                    </w:p>
                    <w:p w14:paraId="2065C5A2" w14:textId="4C9B54E2" w:rsidR="00F84FCB" w:rsidRPr="00AD1DBD" w:rsidRDefault="00F84FCB" w:rsidP="00F84FCB">
                      <w:r w:rsidRPr="00AD1DBD">
                        <w:t xml:space="preserve">The TA will identify based on the spaces in the </w:t>
                      </w:r>
                      <w:proofErr w:type="spellStart"/>
                      <w:r w:rsidRPr="00AD1DBD">
                        <w:t>SoA</w:t>
                      </w:r>
                      <w:proofErr w:type="spellEnd"/>
                      <w:r w:rsidRPr="00AD1DBD">
                        <w:t xml:space="preserve"> and ADS, any preference for staff work and social spaces to be combined or separate. Will visiting professionals coming to the </w:t>
                      </w:r>
                      <w:proofErr w:type="gramStart"/>
                      <w:r w:rsidRPr="00AD1DBD">
                        <w:t>School</w:t>
                      </w:r>
                      <w:proofErr w:type="gramEnd"/>
                      <w:r w:rsidRPr="00AD1DBD">
                        <w:t xml:space="preserve"> need a separate entrance for security or privacy reasons? Will they share the main staff room or use one of the therapy or office spaces as a base?]</w:t>
                      </w:r>
                    </w:p>
                  </w:txbxContent>
                </v:textbox>
                <w10:anchorlock/>
              </v:shape>
            </w:pict>
          </mc:Fallback>
        </mc:AlternateContent>
      </w:r>
    </w:p>
    <w:p w14:paraId="706D6DE7" w14:textId="0827B04F" w:rsidR="00F84FCB" w:rsidRPr="00AD1DBD" w:rsidRDefault="000C7FA7" w:rsidP="007E3A91">
      <w:r w:rsidRPr="00AD1DBD">
        <w:t>[insert requirements here] [SL_20_15]</w:t>
      </w:r>
    </w:p>
    <w:p w14:paraId="6BF006E1" w14:textId="77777777" w:rsidR="005C5D6F" w:rsidRPr="00AD1DBD" w:rsidRDefault="005C5D6F" w:rsidP="005C5D6F">
      <w:pPr>
        <w:rPr>
          <w:b/>
          <w:bCs/>
        </w:rPr>
      </w:pPr>
      <w:r w:rsidRPr="00AD1DBD">
        <w:rPr>
          <w:b/>
          <w:bCs/>
        </w:rPr>
        <w:t>Library, LRC and/or study areas</w:t>
      </w:r>
    </w:p>
    <w:p w14:paraId="1A3711AC" w14:textId="17EDA8CA" w:rsidR="000C7FA7" w:rsidRPr="00AD1DBD" w:rsidRDefault="005C5D6F" w:rsidP="005C5D6F">
      <w:r w:rsidRPr="00AD1DBD">
        <w:t>3.4.</w:t>
      </w:r>
      <w:r w:rsidR="0005415B" w:rsidRPr="00AD1DBD">
        <w:t>9</w:t>
      </w:r>
      <w:r w:rsidRPr="00AD1DBD">
        <w:t xml:space="preserve"> [if primary] The School library / libraries shall be as listed and specified in SS1. [SL_25_75_76] [if secondary] The Library resource centre, or LRC and/or study spaces shall be as listed and specified in SS1. [SL_25_75_45] [SL_25_10_84] [and/or] The following additional requirements to SS1 have been agreed with the RB and will apply to: [or] Not used.</w:t>
      </w:r>
    </w:p>
    <w:p w14:paraId="5C807E0B" w14:textId="69FC2BE3" w:rsidR="007A1D66" w:rsidRPr="000C7FA7" w:rsidRDefault="007A1D66" w:rsidP="005C5D6F">
      <w:r w:rsidRPr="00873FF9">
        <w:rPr>
          <w:noProof/>
        </w:rPr>
        <mc:AlternateContent>
          <mc:Choice Requires="wps">
            <w:drawing>
              <wp:inline distT="0" distB="0" distL="0" distR="0" wp14:anchorId="0A2C9D74" wp14:editId="1A807D1E">
                <wp:extent cx="6029960" cy="2791581"/>
                <wp:effectExtent l="0" t="0" r="27940" b="279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791581"/>
                        </a:xfrm>
                        <a:prstGeom prst="rect">
                          <a:avLst/>
                        </a:prstGeom>
                        <a:solidFill>
                          <a:srgbClr val="CFDCE3"/>
                        </a:solidFill>
                        <a:ln w="9525">
                          <a:solidFill>
                            <a:srgbClr val="000000"/>
                          </a:solidFill>
                          <a:miter lim="800000"/>
                          <a:headEnd/>
                          <a:tailEnd/>
                        </a:ln>
                      </wps:spPr>
                      <wps:txbx>
                        <w:txbxContent>
                          <w:p w14:paraId="59C698A0" w14:textId="77777777" w:rsidR="00344D5E" w:rsidRPr="00AD1DBD" w:rsidRDefault="007A1D66" w:rsidP="0040074E">
                            <w:r w:rsidRPr="00AD1DBD">
                              <w:t>[</w:t>
                            </w:r>
                            <w:r w:rsidRPr="00AD1DBD">
                              <w:rPr>
                                <w:b/>
                                <w:bCs/>
                              </w:rPr>
                              <w:t>Drafting note:</w:t>
                            </w:r>
                            <w:r w:rsidRPr="00AD1DBD">
                              <w:t xml:space="preserve"> </w:t>
                            </w:r>
                          </w:p>
                          <w:p w14:paraId="4870545F" w14:textId="4A20721D" w:rsidR="007A1D66" w:rsidRPr="00AD1DBD" w:rsidRDefault="007A1D66" w:rsidP="0040074E">
                            <w:r w:rsidRPr="00AD1DBD">
                              <w:t>The TA will identify the School’s use of the library/LRC/SEND spaces here:</w:t>
                            </w:r>
                          </w:p>
                          <w:p w14:paraId="18619B54" w14:textId="77777777" w:rsidR="007A1D66" w:rsidRPr="00AD1DBD" w:rsidRDefault="007A1D66" w:rsidP="007A1D66">
                            <w:pPr>
                              <w:pStyle w:val="ListParagraph"/>
                            </w:pPr>
                            <w:r w:rsidRPr="00AD1DBD">
                              <w:t>Any additional activities for the library/LRC other than those listed on the generic requirements in the SoA and ADS.</w:t>
                            </w:r>
                          </w:p>
                          <w:p w14:paraId="73909EAF" w14:textId="732BC1FC" w:rsidR="007A1D66" w:rsidRPr="00AD1DBD" w:rsidRDefault="007A1D66" w:rsidP="007A1D66">
                            <w:pPr>
                              <w:pStyle w:val="ListParagraph"/>
                            </w:pPr>
                            <w:r w:rsidRPr="00AD1DBD">
                              <w:t>Any specific requirements of the library/LRC e.g., the number of books, access to the books by the pupils (for furniture heights etc), the amount of ICT, security to the entrance?</w:t>
                            </w:r>
                          </w:p>
                          <w:p w14:paraId="0E24901F" w14:textId="77777777" w:rsidR="007A1D66" w:rsidRPr="00AD1DBD" w:rsidRDefault="007A1D66" w:rsidP="007A1D66">
                            <w:pPr>
                              <w:pStyle w:val="ListParagraph"/>
                            </w:pPr>
                            <w:r w:rsidRPr="00AD1DBD">
                              <w:t>Any specific adjacency requirements e.g., proximity to sixth form spaces [if secondary]</w:t>
                            </w:r>
                          </w:p>
                          <w:p w14:paraId="2BB9A225" w14:textId="77777777" w:rsidR="007A1D66" w:rsidRPr="00AD1DBD" w:rsidRDefault="007A1D66" w:rsidP="00EA0B04">
                            <w:pPr>
                              <w:pStyle w:val="ListParagraph"/>
                            </w:pPr>
                            <w:bookmarkStart w:id="51" w:name="_Hlk65237234"/>
                            <w:bookmarkStart w:id="52" w:name="_Hlk65237235"/>
                            <w:r w:rsidRPr="00AD1DBD">
                              <w:t>Any RB requirements for the organisation of the SEND support spaces will be listed here.]</w:t>
                            </w:r>
                            <w:bookmarkEnd w:id="51"/>
                            <w:bookmarkEnd w:id="52"/>
                          </w:p>
                        </w:txbxContent>
                      </wps:txbx>
                      <wps:bodyPr rot="0" vert="horz" wrap="square" lIns="91440" tIns="45720" rIns="91440" bIns="45720" anchor="t" anchorCtr="0">
                        <a:noAutofit/>
                      </wps:bodyPr>
                    </wps:wsp>
                  </a:graphicData>
                </a:graphic>
              </wp:inline>
            </w:drawing>
          </mc:Choice>
          <mc:Fallback>
            <w:pict>
              <v:shape w14:anchorId="0A2C9D74" id="Text Box 33" o:spid="_x0000_s1071" type="#_x0000_t202" style="width:474.8pt;height:2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JGQIAACgEAAAOAAAAZHJzL2Uyb0RvYy54bWysU9tu2zAMfR+wfxD0vtjxkjQx4hRd0gwD&#10;ugvQ7QNkWY6FyaImKbGzrx8lu2nQbS/D/CCIJnVIHh6ub/tWkZOwToIu6HSSUiI0h0rqQ0G/fd2/&#10;WVLiPNMVU6BFQc/C0dvN61frzuQigwZUJSxBEO3yzhS08d7kSeJ4I1rmJmCERmcNtmUeTXtIKss6&#10;RG9VkqXpIunAVsYCF87h393gpJuIX9eC+8917YQnqqBYm4+njWcZzmSzZvnBMtNIPpbB/qGKlkmN&#10;SS9QO+YZOVr5G1QruQUHtZ9waBOoa8lF7AG7maYvunlsmBGxFyTHmQtN7v/B8k+nR/PFEt+/gx4H&#10;GJtw5gH4d0c0bBumD+LOWugawSpMPA2UJZ1x+fg0UO1yF0DK7iNUOGR29BCB+tq2gRXskyA6DuB8&#10;IV30nnD8uUiz1WqBLo6+7GY1nS+HHCx/em6s8+8FtCRcCmpxqhGenR6cD+Ww/CkkZHOgZLWXSkXD&#10;HsqtsuTEUAHb/W57/zZ28CJMadIVdDXP5gMDf4VI4/cniFZ6lLKSbUGXlyCWB97udRWF5plUwx1L&#10;VnokMnA3sOj7sieyKuhsHjIEYkuozkithUG6uGp4acD+pKRD2RbU/TgyKyhRHzSOZzWdzYLOozGb&#10;32Ro2GtPee1hmiNUQT0lw3Xr424E4jTc4RhrGQl+rmSsGeUYeR9XJ+j92o5Rzwu++QUAAP//AwBQ&#10;SwMEFAAGAAgAAAAhALsRZ1TcAAAABQEAAA8AAABkcnMvZG93bnJldi54bWxMj81Ow0AMhO9IvMPK&#10;SNzoBqgqGrKpEKKHnKKWH4mbmzVJIOuNstsk8PQYLnCxxhpr5nO2mV2nRhpC69nA5SIBRVx523Jt&#10;4Olxe3EDKkRki51nMvBJATb56UmGqfUT72jcx1pJCIcUDTQx9qnWoWrIYVj4nli8Nz84jLIOtbYD&#10;ThLuOn2VJCvtsGVpaLCn+4aqj/3RGSi35WuLc7ErHr7cezE9jy9hLo05P5vvbkFFmuPfMfzgCzrk&#10;wnTwR7ZBdQbkkfg7xVsv1ytQBwPLaxE6z/R/+vwbAAD//wMAUEsBAi0AFAAGAAgAAAAhALaDOJL+&#10;AAAA4QEAABMAAAAAAAAAAAAAAAAAAAAAAFtDb250ZW50X1R5cGVzXS54bWxQSwECLQAUAAYACAAA&#10;ACEAOP0h/9YAAACUAQAACwAAAAAAAAAAAAAAAAAvAQAAX3JlbHMvLnJlbHNQSwECLQAUAAYACAAA&#10;ACEA44/8SRkCAAAoBAAADgAAAAAAAAAAAAAAAAAuAgAAZHJzL2Uyb0RvYy54bWxQSwECLQAUAAYA&#10;CAAAACEAuxFnVNwAAAAFAQAADwAAAAAAAAAAAAAAAABzBAAAZHJzL2Rvd25yZXYueG1sUEsFBgAA&#10;AAAEAAQA8wAAAHwFAAAAAA==&#10;" fillcolor="#cfdce3">
                <v:textbox>
                  <w:txbxContent>
                    <w:p w14:paraId="59C698A0" w14:textId="77777777" w:rsidR="00344D5E" w:rsidRPr="00AD1DBD" w:rsidRDefault="007A1D66" w:rsidP="0040074E">
                      <w:r w:rsidRPr="00AD1DBD">
                        <w:t>[</w:t>
                      </w:r>
                      <w:r w:rsidRPr="00AD1DBD">
                        <w:rPr>
                          <w:b/>
                          <w:bCs/>
                        </w:rPr>
                        <w:t>Drafting note:</w:t>
                      </w:r>
                      <w:r w:rsidRPr="00AD1DBD">
                        <w:t xml:space="preserve"> </w:t>
                      </w:r>
                    </w:p>
                    <w:p w14:paraId="4870545F" w14:textId="4A20721D" w:rsidR="007A1D66" w:rsidRPr="00AD1DBD" w:rsidRDefault="007A1D66" w:rsidP="0040074E">
                      <w:r w:rsidRPr="00AD1DBD">
                        <w:t xml:space="preserve">The TA will identify the </w:t>
                      </w:r>
                      <w:proofErr w:type="gramStart"/>
                      <w:r w:rsidRPr="00AD1DBD">
                        <w:t>School’s</w:t>
                      </w:r>
                      <w:proofErr w:type="gramEnd"/>
                      <w:r w:rsidRPr="00AD1DBD">
                        <w:t xml:space="preserve"> use of the library/LRC/SEND spaces here:</w:t>
                      </w:r>
                    </w:p>
                    <w:p w14:paraId="18619B54" w14:textId="77777777" w:rsidR="007A1D66" w:rsidRPr="00AD1DBD" w:rsidRDefault="007A1D66" w:rsidP="007A1D66">
                      <w:pPr>
                        <w:pStyle w:val="ListParagraph"/>
                      </w:pPr>
                      <w:r w:rsidRPr="00AD1DBD">
                        <w:t xml:space="preserve">Any additional activities for the library/LRC other than those listed on the generic requirements in the </w:t>
                      </w:r>
                      <w:proofErr w:type="spellStart"/>
                      <w:r w:rsidRPr="00AD1DBD">
                        <w:t>SoA</w:t>
                      </w:r>
                      <w:proofErr w:type="spellEnd"/>
                      <w:r w:rsidRPr="00AD1DBD">
                        <w:t xml:space="preserve"> and ADS.</w:t>
                      </w:r>
                    </w:p>
                    <w:p w14:paraId="73909EAF" w14:textId="732BC1FC" w:rsidR="007A1D66" w:rsidRPr="00AD1DBD" w:rsidRDefault="007A1D66" w:rsidP="007A1D66">
                      <w:pPr>
                        <w:pStyle w:val="ListParagraph"/>
                      </w:pPr>
                      <w:r w:rsidRPr="00AD1DBD">
                        <w:t>Any specific requirements of the library/LRC e.g., the number of books, access to the books by the pupils (for furniture heights etc), the amount of ICT, security to the entrance?</w:t>
                      </w:r>
                    </w:p>
                    <w:p w14:paraId="0E24901F" w14:textId="77777777" w:rsidR="007A1D66" w:rsidRPr="00AD1DBD" w:rsidRDefault="007A1D66" w:rsidP="007A1D66">
                      <w:pPr>
                        <w:pStyle w:val="ListParagraph"/>
                      </w:pPr>
                      <w:r w:rsidRPr="00AD1DBD">
                        <w:t>Any specific adjacency requirements e.g., proximity to sixth form spaces [if secondary]</w:t>
                      </w:r>
                    </w:p>
                    <w:p w14:paraId="2BB9A225" w14:textId="77777777" w:rsidR="007A1D66" w:rsidRPr="00AD1DBD" w:rsidRDefault="007A1D66" w:rsidP="00EA0B04">
                      <w:pPr>
                        <w:pStyle w:val="ListParagraph"/>
                      </w:pPr>
                      <w:bookmarkStart w:id="57" w:name="_Hlk65237234"/>
                      <w:bookmarkStart w:id="58" w:name="_Hlk65237235"/>
                      <w:r w:rsidRPr="00AD1DBD">
                        <w:t>Any RB requirements for the organisation of the SEND support spaces will be listed here.]</w:t>
                      </w:r>
                      <w:bookmarkEnd w:id="57"/>
                      <w:bookmarkEnd w:id="58"/>
                    </w:p>
                  </w:txbxContent>
                </v:textbox>
                <w10:anchorlock/>
              </v:shape>
            </w:pict>
          </mc:Fallback>
        </mc:AlternateContent>
      </w:r>
    </w:p>
    <w:p w14:paraId="78F5A3BD" w14:textId="77777777" w:rsidR="00385958" w:rsidRPr="00AD1DBD" w:rsidRDefault="00385958" w:rsidP="00385958">
      <w:r w:rsidRPr="00AD1DBD">
        <w:t>[insert requirements for primary libraries here] [SL_25_75_76]</w:t>
      </w:r>
    </w:p>
    <w:p w14:paraId="6D83D3D7" w14:textId="77777777" w:rsidR="00385958" w:rsidRPr="00AD1DBD" w:rsidRDefault="00385958" w:rsidP="00385958">
      <w:r w:rsidRPr="00AD1DBD">
        <w:t>[insert requirements for secondary LRC and study areas here] [SL_25_75_45] [SL_25_10_84]</w:t>
      </w:r>
    </w:p>
    <w:p w14:paraId="6C3F200D" w14:textId="77777777" w:rsidR="006C23BC" w:rsidRDefault="006C23BC" w:rsidP="000D5255">
      <w:pPr>
        <w:rPr>
          <w:b/>
          <w:bCs/>
        </w:rPr>
      </w:pPr>
    </w:p>
    <w:p w14:paraId="203BB9F4" w14:textId="77777777" w:rsidR="006C23BC" w:rsidRDefault="006C23BC" w:rsidP="000D5255">
      <w:pPr>
        <w:rPr>
          <w:b/>
          <w:bCs/>
        </w:rPr>
      </w:pPr>
    </w:p>
    <w:p w14:paraId="6E748F1F" w14:textId="4CBD964C" w:rsidR="000D5255" w:rsidRDefault="000D5255" w:rsidP="000D5255">
      <w:pPr>
        <w:rPr>
          <w:b/>
          <w:bCs/>
        </w:rPr>
      </w:pPr>
      <w:r w:rsidRPr="000D5255">
        <w:rPr>
          <w:b/>
          <w:bCs/>
        </w:rPr>
        <w:lastRenderedPageBreak/>
        <w:t>Storage</w:t>
      </w:r>
    </w:p>
    <w:p w14:paraId="1AFA6B78" w14:textId="451FBE1A" w:rsidR="00C52FA6" w:rsidRPr="00AD1DBD" w:rsidRDefault="00C52FA6" w:rsidP="000D5255">
      <w:r w:rsidRPr="00AD1DBD">
        <w:t>3.4.</w:t>
      </w:r>
      <w:r w:rsidR="006C23BC" w:rsidRPr="00AD1DBD">
        <w:t>10</w:t>
      </w:r>
      <w:r w:rsidRPr="00AD1DBD">
        <w:t xml:space="preserve"> The Storage spaces shall be as listed and specified in SS1 [or] The following additional requirements to SS1 have been agreed with the RB and will apply to: [or] Not used. [SL_90_50]</w:t>
      </w:r>
    </w:p>
    <w:p w14:paraId="564F4C17" w14:textId="1E8A4F98" w:rsidR="00C52FA6" w:rsidRPr="00C52FA6" w:rsidRDefault="00762795" w:rsidP="000D5255">
      <w:r w:rsidRPr="00DA1CF1">
        <w:rPr>
          <w:noProof/>
        </w:rPr>
        <mc:AlternateContent>
          <mc:Choice Requires="wps">
            <w:drawing>
              <wp:inline distT="0" distB="0" distL="0" distR="0" wp14:anchorId="3B1C3CD5" wp14:editId="78D404C1">
                <wp:extent cx="6029960" cy="3052838"/>
                <wp:effectExtent l="0" t="0" r="27940" b="14605"/>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052838"/>
                        </a:xfrm>
                        <a:prstGeom prst="rect">
                          <a:avLst/>
                        </a:prstGeom>
                        <a:solidFill>
                          <a:srgbClr val="CFDCE3"/>
                        </a:solidFill>
                        <a:ln w="9525">
                          <a:solidFill>
                            <a:srgbClr val="000000"/>
                          </a:solidFill>
                          <a:miter lim="800000"/>
                          <a:headEnd/>
                          <a:tailEnd/>
                        </a:ln>
                      </wps:spPr>
                      <wps:txbx>
                        <w:txbxContent>
                          <w:p w14:paraId="645223DA" w14:textId="77777777" w:rsidR="00344D5E" w:rsidRPr="00AD1DBD" w:rsidRDefault="00762795" w:rsidP="00762795">
                            <w:r w:rsidRPr="00AD1DBD">
                              <w:rPr>
                                <w:rFonts w:cs="Arial"/>
                              </w:rPr>
                              <w:t>[</w:t>
                            </w:r>
                            <w:r w:rsidRPr="00AD1DBD">
                              <w:rPr>
                                <w:b/>
                                <w:bCs/>
                              </w:rPr>
                              <w:t>Drafting note:</w:t>
                            </w:r>
                            <w:r w:rsidRPr="00AD1DBD">
                              <w:t xml:space="preserve"> </w:t>
                            </w:r>
                          </w:p>
                          <w:p w14:paraId="2263E458" w14:textId="49B949D4" w:rsidR="00762795" w:rsidRPr="00AD1DBD" w:rsidRDefault="00762795" w:rsidP="00762795">
                            <w:r w:rsidRPr="00AD1DBD">
                              <w:t>The TA will note any specific needs for storage within the storage areas scheduled in the SoA and ADS (in Annex SS1), such as:</w:t>
                            </w:r>
                          </w:p>
                          <w:p w14:paraId="6D3BD3EA" w14:textId="77777777" w:rsidR="00762795" w:rsidRPr="00AD1DBD" w:rsidRDefault="00762795" w:rsidP="00762795">
                            <w:pPr>
                              <w:pStyle w:val="ListParagraph"/>
                            </w:pPr>
                            <w:r w:rsidRPr="00AD1DBD">
                              <w:t>Are there any items of F&amp;E which require specialist storage?</w:t>
                            </w:r>
                          </w:p>
                          <w:p w14:paraId="2B3DB0F2" w14:textId="77777777" w:rsidR="00762795" w:rsidRPr="00AD1DBD" w:rsidRDefault="00762795" w:rsidP="00762795">
                            <w:pPr>
                              <w:pStyle w:val="ListParagraph"/>
                            </w:pPr>
                            <w:r w:rsidRPr="00AD1DBD">
                              <w:t>Any need for dining table or chair storage etc., over and above the standard storerooms listed in the SoA and ADS?</w:t>
                            </w:r>
                          </w:p>
                          <w:p w14:paraId="78B9EDFB" w14:textId="77777777" w:rsidR="00762795" w:rsidRPr="00AD1DBD" w:rsidRDefault="00762795" w:rsidP="00762795">
                            <w:pPr>
                              <w:pStyle w:val="ListParagraph"/>
                            </w:pPr>
                            <w:r w:rsidRPr="00AD1DBD">
                              <w:t>Do any stores require additional security, over and above the GDB?</w:t>
                            </w:r>
                          </w:p>
                          <w:p w14:paraId="0FEBAD9F" w14:textId="77777777" w:rsidR="00762795" w:rsidRPr="00AD1DBD" w:rsidRDefault="00762795" w:rsidP="00762795">
                            <w:pPr>
                              <w:pStyle w:val="ListParagraph"/>
                            </w:pPr>
                            <w:r w:rsidRPr="00AD1DBD">
                              <w:t>Are there any legacy external storage units which need to be sited?</w:t>
                            </w:r>
                          </w:p>
                          <w:p w14:paraId="5F7074EB" w14:textId="77777777" w:rsidR="00762795" w:rsidRPr="00AD1DBD" w:rsidRDefault="00762795" w:rsidP="00762795">
                            <w:pPr>
                              <w:pStyle w:val="ListParagraph"/>
                            </w:pPr>
                            <w:r w:rsidRPr="00AD1DBD">
                              <w:t>What is the School’s approach to the storage of pupil’s coats and bags for each age group - in classrooms (if so, whether visible or in a cupboard), adjacent to classrooms or pupil lockers (in line with the SoA and the type of locking mechanism preferred)?]</w:t>
                            </w:r>
                          </w:p>
                        </w:txbxContent>
                      </wps:txbx>
                      <wps:bodyPr rot="0" vert="horz" wrap="square" lIns="91440" tIns="45720" rIns="91440" bIns="45720" anchor="t" anchorCtr="0">
                        <a:noAutofit/>
                      </wps:bodyPr>
                    </wps:wsp>
                  </a:graphicData>
                </a:graphic>
              </wp:inline>
            </w:drawing>
          </mc:Choice>
          <mc:Fallback>
            <w:pict>
              <v:shape w14:anchorId="3B1C3CD5" id="Text Box 46" o:spid="_x0000_s1072" type="#_x0000_t202" style="width:474.8pt;height:24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TnGQIAACgEAAAOAAAAZHJzL2Uyb0RvYy54bWysU9tu2zAMfR+wfxD0vthxLkuMOEWXNMOA&#10;7gJ0+wBZlmNhsqhJSuzu60fJbprdXob5QRBN6pA8PNzc9K0iZ2GdBF3Q6SSlRGgOldTHgn75fHi1&#10;osR5piumQIuCPgpHb7YvX2w6k4sMGlCVsARBtMs7U9DGe5MnieONaJmbgBEanTXYlnk07TGpLOsQ&#10;vVVJlqbLpANbGQtcOId/94OTbiN+XQvuP9a1E56ogmJtPp42nmU4k+2G5UfLTCP5WAb7hypaJjUm&#10;vUDtmWfkZOVvUK3kFhzUfsKhTaCuJRexB+xmmv7SzUPDjIi9IDnOXGhy/w+Wfzg/mE+W+P4N9DjA&#10;2IQz98C/OqJh1zB9FLfWQtcIVmHiaaAs6YzLx6eBape7AFJ276HCIbOThwjU17YNrGCfBNFxAI8X&#10;0kXvCcefyzRbr5fo4uibpYtsNVvFHCx/em6s828FtCRcCmpxqhGene+dD+Ww/CkkZHOgZHWQSkXD&#10;HsudsuTMUAG7w353NxvRfwpTmnQFXS+yxcDAXyHS+P0JopUepaxkW9DVJYjlgbc7XUWheSbVcMeS&#10;lR6JDNwNLPq+7ImsCjpfhgyB2BKqR6TWwiBdXDW8NGC/U9KhbAvqvp2YFZSodxrHs57O50Hn0Zgv&#10;Xmdo2GtPee1hmiNUQT0lw3Xn424E4jTc4hhrGQl+rmSsGeUYeR9XJ+j92o5Rzwu+/QEAAP//AwBQ&#10;SwMEFAAGAAgAAAAhAExhSmbdAAAABQEAAA8AAABkcnMvZG93bnJldi54bWxMj81OwzAQhO9IvIO1&#10;SNyoA6qqNMSpEKKHnKKWH4nbNt4mKfE6it3E8PQYLnBZaTSjmW/zTTC9mGh0nWUFt4sEBHFtdceN&#10;gpfn7U0Kwnlkjb1lUvBJDjbF5UWOmbYz72ja+0bEEnYZKmi9HzIpXd2SQbewA3H0jnY06KMcG6lH&#10;nGO56eVdkqykwY7jQosDPbZUf+zPRkG1rd47DOWufPoyp3J+nd5cqJS6vgoP9yA8Bf8Xhh/8iA5F&#10;ZDrYM2snegXxEf97o7derlcgDgqWaZKCLHL5n774BgAA//8DAFBLAQItABQABgAIAAAAIQC2gziS&#10;/gAAAOEBAAATAAAAAAAAAAAAAAAAAAAAAABbQ29udGVudF9UeXBlc10ueG1sUEsBAi0AFAAGAAgA&#10;AAAhADj9If/WAAAAlAEAAAsAAAAAAAAAAAAAAAAALwEAAF9yZWxzLy5yZWxzUEsBAi0AFAAGAAgA&#10;AAAhAPOfNOcZAgAAKAQAAA4AAAAAAAAAAAAAAAAALgIAAGRycy9lMm9Eb2MueG1sUEsBAi0AFAAG&#10;AAgAAAAhAExhSmbdAAAABQEAAA8AAAAAAAAAAAAAAAAAcwQAAGRycy9kb3ducmV2LnhtbFBLBQYA&#10;AAAABAAEAPMAAAB9BQAAAAA=&#10;" fillcolor="#cfdce3">
                <v:textbox>
                  <w:txbxContent>
                    <w:p w14:paraId="645223DA" w14:textId="77777777" w:rsidR="00344D5E" w:rsidRPr="00AD1DBD" w:rsidRDefault="00762795" w:rsidP="00762795">
                      <w:r w:rsidRPr="00AD1DBD">
                        <w:rPr>
                          <w:rFonts w:cs="Arial"/>
                        </w:rPr>
                        <w:t>[</w:t>
                      </w:r>
                      <w:r w:rsidRPr="00AD1DBD">
                        <w:rPr>
                          <w:b/>
                          <w:bCs/>
                        </w:rPr>
                        <w:t>Drafting note:</w:t>
                      </w:r>
                      <w:r w:rsidRPr="00AD1DBD">
                        <w:t xml:space="preserve"> </w:t>
                      </w:r>
                    </w:p>
                    <w:p w14:paraId="2263E458" w14:textId="49B949D4" w:rsidR="00762795" w:rsidRPr="00AD1DBD" w:rsidRDefault="00762795" w:rsidP="00762795">
                      <w:r w:rsidRPr="00AD1DBD">
                        <w:t xml:space="preserve">The TA will note any specific needs for storage within the storage areas scheduled in the </w:t>
                      </w:r>
                      <w:proofErr w:type="spellStart"/>
                      <w:r w:rsidRPr="00AD1DBD">
                        <w:t>SoA</w:t>
                      </w:r>
                      <w:proofErr w:type="spellEnd"/>
                      <w:r w:rsidRPr="00AD1DBD">
                        <w:t xml:space="preserve"> and ADS (in Annex SS1), such as:</w:t>
                      </w:r>
                    </w:p>
                    <w:p w14:paraId="6D3BD3EA" w14:textId="77777777" w:rsidR="00762795" w:rsidRPr="00AD1DBD" w:rsidRDefault="00762795" w:rsidP="00762795">
                      <w:pPr>
                        <w:pStyle w:val="ListParagraph"/>
                      </w:pPr>
                      <w:r w:rsidRPr="00AD1DBD">
                        <w:t>Are there any items of F&amp;E which require specialist storage?</w:t>
                      </w:r>
                    </w:p>
                    <w:p w14:paraId="2B3DB0F2" w14:textId="77777777" w:rsidR="00762795" w:rsidRPr="00AD1DBD" w:rsidRDefault="00762795" w:rsidP="00762795">
                      <w:pPr>
                        <w:pStyle w:val="ListParagraph"/>
                      </w:pPr>
                      <w:r w:rsidRPr="00AD1DBD">
                        <w:t xml:space="preserve">Any need for dining table or chair storage etc., over and above the standard storerooms listed in the </w:t>
                      </w:r>
                      <w:proofErr w:type="spellStart"/>
                      <w:r w:rsidRPr="00AD1DBD">
                        <w:t>SoA</w:t>
                      </w:r>
                      <w:proofErr w:type="spellEnd"/>
                      <w:r w:rsidRPr="00AD1DBD">
                        <w:t xml:space="preserve"> and ADS?</w:t>
                      </w:r>
                    </w:p>
                    <w:p w14:paraId="78B9EDFB" w14:textId="77777777" w:rsidR="00762795" w:rsidRPr="00AD1DBD" w:rsidRDefault="00762795" w:rsidP="00762795">
                      <w:pPr>
                        <w:pStyle w:val="ListParagraph"/>
                      </w:pPr>
                      <w:r w:rsidRPr="00AD1DBD">
                        <w:t>Do any stores require additional security, over and above the GDB?</w:t>
                      </w:r>
                    </w:p>
                    <w:p w14:paraId="0FEBAD9F" w14:textId="77777777" w:rsidR="00762795" w:rsidRPr="00AD1DBD" w:rsidRDefault="00762795" w:rsidP="00762795">
                      <w:pPr>
                        <w:pStyle w:val="ListParagraph"/>
                      </w:pPr>
                      <w:r w:rsidRPr="00AD1DBD">
                        <w:t>Are there any legacy external storage units which need to be sited?</w:t>
                      </w:r>
                    </w:p>
                    <w:p w14:paraId="5F7074EB" w14:textId="77777777" w:rsidR="00762795" w:rsidRPr="00AD1DBD" w:rsidRDefault="00762795" w:rsidP="00762795">
                      <w:pPr>
                        <w:pStyle w:val="ListParagraph"/>
                      </w:pPr>
                      <w:r w:rsidRPr="00AD1DBD">
                        <w:t xml:space="preserve">What is the </w:t>
                      </w:r>
                      <w:proofErr w:type="gramStart"/>
                      <w:r w:rsidRPr="00AD1DBD">
                        <w:t>School’s</w:t>
                      </w:r>
                      <w:proofErr w:type="gramEnd"/>
                      <w:r w:rsidRPr="00AD1DBD">
                        <w:t xml:space="preserve"> approach to the storage of pupil’s coats and bags for each age group - in classrooms (if so, whether visible or in a cupboard), adjacent to classrooms or pupil lockers (in line with the </w:t>
                      </w:r>
                      <w:proofErr w:type="spellStart"/>
                      <w:r w:rsidRPr="00AD1DBD">
                        <w:t>SoA</w:t>
                      </w:r>
                      <w:proofErr w:type="spellEnd"/>
                      <w:r w:rsidRPr="00AD1DBD">
                        <w:t xml:space="preserve"> and the type of locking mechanism preferred)?]</w:t>
                      </w:r>
                    </w:p>
                  </w:txbxContent>
                </v:textbox>
                <w10:anchorlock/>
              </v:shape>
            </w:pict>
          </mc:Fallback>
        </mc:AlternateContent>
      </w:r>
    </w:p>
    <w:p w14:paraId="00074BF9" w14:textId="77777777" w:rsidR="007247AA" w:rsidRPr="00AD1DBD" w:rsidRDefault="007247AA" w:rsidP="00385958">
      <w:r w:rsidRPr="00AD1DBD">
        <w:t>[insert requirements here] [SL_90_50]</w:t>
      </w:r>
    </w:p>
    <w:p w14:paraId="2E3AF0C0" w14:textId="1AB0E874" w:rsidR="008A6B34" w:rsidRDefault="008A6B34" w:rsidP="008A6B34">
      <w:pPr>
        <w:rPr>
          <w:b/>
          <w:bCs/>
        </w:rPr>
      </w:pPr>
      <w:r w:rsidRPr="008A6B34">
        <w:rPr>
          <w:b/>
          <w:bCs/>
        </w:rPr>
        <w:t xml:space="preserve">Toilets and </w:t>
      </w:r>
      <w:r w:rsidR="00896790">
        <w:rPr>
          <w:b/>
          <w:bCs/>
        </w:rPr>
        <w:t>p</w:t>
      </w:r>
      <w:r w:rsidRPr="008A6B34">
        <w:rPr>
          <w:b/>
          <w:bCs/>
        </w:rPr>
        <w:t xml:space="preserve">ersonal </w:t>
      </w:r>
      <w:r w:rsidR="00896790">
        <w:rPr>
          <w:b/>
          <w:bCs/>
        </w:rPr>
        <w:t>c</w:t>
      </w:r>
      <w:r w:rsidRPr="008A6B34">
        <w:rPr>
          <w:b/>
          <w:bCs/>
        </w:rPr>
        <w:t>are</w:t>
      </w:r>
    </w:p>
    <w:p w14:paraId="5F542951" w14:textId="63CA926A" w:rsidR="008A6B34" w:rsidRDefault="00A67D43" w:rsidP="008A6B34">
      <w:r>
        <w:t>3.4.1</w:t>
      </w:r>
      <w:r w:rsidR="006C23BC">
        <w:t>1</w:t>
      </w:r>
      <w:r>
        <w:t xml:space="preserve"> </w:t>
      </w:r>
      <w:r w:rsidRPr="00A67D43">
        <w:t xml:space="preserve">Toilets and personal care facilities shall be suitable for the RB’s organisational model, as described in the Strategic Brief and, where the standardised design allows, that the design meets the following specific needs, </w:t>
      </w:r>
      <w:proofErr w:type="gramStart"/>
      <w:r w:rsidRPr="00A67D43">
        <w:t>taking into account</w:t>
      </w:r>
      <w:proofErr w:type="gramEnd"/>
      <w:r w:rsidRPr="00A67D43">
        <w:t xml:space="preserve"> the School Premises Regulations. [SL_35_80]</w:t>
      </w:r>
    </w:p>
    <w:p w14:paraId="3CE6978A" w14:textId="5EA53545" w:rsidR="00900782" w:rsidRDefault="00E6264A" w:rsidP="008A6B34">
      <w:r w:rsidRPr="00EB3946">
        <w:rPr>
          <w:noProof/>
        </w:rPr>
        <mc:AlternateContent>
          <mc:Choice Requires="wps">
            <w:drawing>
              <wp:inline distT="0" distB="0" distL="0" distR="0" wp14:anchorId="5602CB4B" wp14:editId="340F93C1">
                <wp:extent cx="6029960" cy="2544838"/>
                <wp:effectExtent l="0" t="0" r="27940" b="2730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544838"/>
                        </a:xfrm>
                        <a:prstGeom prst="rect">
                          <a:avLst/>
                        </a:prstGeom>
                        <a:solidFill>
                          <a:srgbClr val="CFDCE3"/>
                        </a:solidFill>
                        <a:ln w="9525">
                          <a:solidFill>
                            <a:srgbClr val="000000"/>
                          </a:solidFill>
                          <a:miter lim="800000"/>
                          <a:headEnd/>
                          <a:tailEnd/>
                        </a:ln>
                      </wps:spPr>
                      <wps:txbx>
                        <w:txbxContent>
                          <w:p w14:paraId="4FF80175" w14:textId="77777777" w:rsidR="00344D5E" w:rsidRPr="00AD1DBD" w:rsidRDefault="00E6264A" w:rsidP="00E6264A">
                            <w:pPr>
                              <w:jc w:val="both"/>
                              <w:rPr>
                                <w:iCs/>
                              </w:rPr>
                            </w:pPr>
                            <w:r w:rsidRPr="00AD1DBD">
                              <w:rPr>
                                <w:rFonts w:cs="Arial"/>
                                <w:iCs/>
                              </w:rPr>
                              <w:t>[</w:t>
                            </w:r>
                            <w:r w:rsidRPr="00AD1DBD">
                              <w:rPr>
                                <w:b/>
                                <w:bCs/>
                                <w:iCs/>
                              </w:rPr>
                              <w:t>Drafting note:</w:t>
                            </w:r>
                            <w:r w:rsidRPr="00AD1DBD">
                              <w:rPr>
                                <w:iCs/>
                              </w:rPr>
                              <w:t xml:space="preserve"> </w:t>
                            </w:r>
                          </w:p>
                          <w:p w14:paraId="75505183" w14:textId="592E65D1" w:rsidR="00E6264A" w:rsidRPr="00AD1DBD" w:rsidRDefault="00E6264A" w:rsidP="00E6264A">
                            <w:pPr>
                              <w:jc w:val="both"/>
                              <w:rPr>
                                <w:iCs/>
                              </w:rPr>
                            </w:pPr>
                            <w:r w:rsidRPr="00AD1DBD">
                              <w:rPr>
                                <w:iCs/>
                              </w:rPr>
                              <w:t xml:space="preserve">Using the examples listed below, the TA will outline any requirements, extending or deleting anything in the table </w:t>
                            </w:r>
                            <w:r w:rsidR="00092C6A" w:rsidRPr="00AD1DBD">
                              <w:rPr>
                                <w:iCs/>
                              </w:rPr>
                              <w:t>below</w:t>
                            </w:r>
                            <w:r w:rsidRPr="00AD1DBD">
                              <w:rPr>
                                <w:iCs/>
                              </w:rPr>
                              <w:t xml:space="preserve">, for example:  </w:t>
                            </w:r>
                          </w:p>
                          <w:p w14:paraId="2553FA44" w14:textId="77777777" w:rsidR="00E6264A" w:rsidRPr="00AD1DBD" w:rsidRDefault="00E6264A" w:rsidP="00E6264A">
                            <w:pPr>
                              <w:rPr>
                                <w:iCs/>
                              </w:rPr>
                            </w:pPr>
                            <w:r w:rsidRPr="00AD1DBD">
                              <w:rPr>
                                <w:iCs/>
                              </w:rPr>
                              <w:t>In Primary Schools:</w:t>
                            </w:r>
                          </w:p>
                          <w:p w14:paraId="21B4B6EE" w14:textId="77777777" w:rsidR="00E6264A" w:rsidRPr="00AD1DBD" w:rsidRDefault="00E6264A" w:rsidP="00E6264A">
                            <w:pPr>
                              <w:pStyle w:val="ListParagraph"/>
                              <w:rPr>
                                <w:iCs/>
                              </w:rPr>
                            </w:pPr>
                            <w:r w:rsidRPr="00AD1DBD">
                              <w:rPr>
                                <w:iCs/>
                              </w:rPr>
                              <w:t>Whether the school require toilets off classrooms to be open or separated by means of a door.</w:t>
                            </w:r>
                          </w:p>
                          <w:p w14:paraId="2CDA9317" w14:textId="77777777" w:rsidR="00E6264A" w:rsidRPr="00AD1DBD" w:rsidRDefault="00E6264A" w:rsidP="00E6264A">
                            <w:pPr>
                              <w:pStyle w:val="ListParagraph"/>
                              <w:rPr>
                                <w:iCs/>
                              </w:rPr>
                            </w:pPr>
                            <w:r w:rsidRPr="00AD1DBD">
                              <w:rPr>
                                <w:iCs/>
                              </w:rPr>
                              <w:t xml:space="preserve">Whether, if possible, the school require Junior age toilets to be single or unisex. </w:t>
                            </w:r>
                          </w:p>
                          <w:p w14:paraId="08DEF349" w14:textId="38A6CA80" w:rsidR="00E6264A" w:rsidRPr="00AD1DBD" w:rsidRDefault="00E6264A" w:rsidP="006C23BC">
                            <w:pPr>
                              <w:pStyle w:val="ListParagraph"/>
                              <w:rPr>
                                <w:iCs/>
                              </w:rPr>
                            </w:pPr>
                            <w:r w:rsidRPr="00AD1DBD">
                              <w:rPr>
                                <w:iCs/>
                              </w:rPr>
                              <w:t>The need for any toilets/hygiene rooms to be immediately accessible to the pupils from their classrooms, and the supervision requirements.</w:t>
                            </w:r>
                          </w:p>
                        </w:txbxContent>
                      </wps:txbx>
                      <wps:bodyPr rot="0" vert="horz" wrap="square" lIns="91440" tIns="45720" rIns="91440" bIns="45720" anchor="t" anchorCtr="0">
                        <a:noAutofit/>
                      </wps:bodyPr>
                    </wps:wsp>
                  </a:graphicData>
                </a:graphic>
              </wp:inline>
            </w:drawing>
          </mc:Choice>
          <mc:Fallback>
            <w:pict>
              <v:shape w14:anchorId="5602CB4B" id="Text Box 24" o:spid="_x0000_s1073" type="#_x0000_t202" style="width:474.8pt;height:2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hGgIAACgEAAAOAAAAZHJzL2Uyb0RvYy54bWysU9tu2zAMfR+wfxD0vthxnTQx4hRd0gwD&#10;ugvQ7QNkWY6FyaImKbG7ry+luGl2exnmB0E0qUPy8HB1M3SKHIV1EnRJp5OUEqE51FLvS/r1y+7N&#10;ghLnma6ZAi1K+igcvVm/frXqTSEyaEHVwhIE0a7oTUlb702RJI63omNuAkZodDZgO+bRtPuktqxH&#10;9E4lWZrOkx5sbSxw4Rz+3Z6cdB3xm0Zw/6lpnPBElRRr8/G08azCmaxXrNhbZlrJxzLYP1TRMakx&#10;6RlqyzwjByt/g+okt+Cg8RMOXQJNI7mIPWA30/SXbh5aZkTsBclx5kyT+3+w/OPxwXy2xA9vYcAB&#10;xiacuQf+zRENm5bpvbi1FvpWsBoTTwNlSW9cMT4NVLvCBZCq/wA1DpkdPESgobFdYAX7JIiOA3g8&#10;ky4GTzj+nKfZcjlHF0dfNsvzxdUi5mDF83NjnX8noCPhUlKLU43w7HjvfCiHFc8hIZsDJeudVCoa&#10;dl9tlCVHhgrY7Labu6sR/acwpUlf0uUsm50Y+CtEGr8/QXTSo5SV7Eq6OAexIvB2p+soNM+kOt2x&#10;ZKVHIgN3Jxb9UA1E1iXNr0OGQGwF9SNSa+EkXVw1vLRgf1DSo2xL6r4fmBWUqPcax7Oc5nnQeTTy&#10;2XWGhr30VJcepjlCldRTcrpufNyNQJyGWxxjIyPBL5WMNaMcI+/j6gS9X9ox6mXB108AAAD//wMA&#10;UEsDBBQABgAIAAAAIQA6aLhD3QAAAAUBAAAPAAAAZHJzL2Rvd25yZXYueG1sTI/NTsMwEITvSLyD&#10;tUjcqA2qqjbEqRCih5yilh+J2zZekkC8jmI3MTw9hgtcVhrNaObbfBttLyYafedYw/VCgSCunem4&#10;0fD0uLtag/AB2WDvmDR8kodtcX6WY2bczHuaDqERqYR9hhraEIZMSl+3ZNEv3ECcvDc3WgxJjo00&#10;I86p3PbyRqmVtNhxWmhxoPuW6o/DyWqodtVrh7Hclw9f9r2cn6cXHyutLy/i3S2IQDH8heEHP6FD&#10;kZiO7sTGi15DeiT83uRtlpsViKOGpVJrkEUu/9MX3wAAAP//AwBQSwECLQAUAAYACAAAACEAtoM4&#10;kv4AAADhAQAAEwAAAAAAAAAAAAAAAAAAAAAAW0NvbnRlbnRfVHlwZXNdLnhtbFBLAQItABQABgAI&#10;AAAAIQA4/SH/1gAAAJQBAAALAAAAAAAAAAAAAAAAAC8BAABfcmVscy8ucmVsc1BLAQItABQABgAI&#10;AAAAIQDuy2+hGgIAACgEAAAOAAAAAAAAAAAAAAAAAC4CAABkcnMvZTJvRG9jLnhtbFBLAQItABQA&#10;BgAIAAAAIQA6aLhD3QAAAAUBAAAPAAAAAAAAAAAAAAAAAHQEAABkcnMvZG93bnJldi54bWxQSwUG&#10;AAAAAAQABADzAAAAfgUAAAAA&#10;" fillcolor="#cfdce3">
                <v:textbox>
                  <w:txbxContent>
                    <w:p w14:paraId="4FF80175" w14:textId="77777777" w:rsidR="00344D5E" w:rsidRPr="00AD1DBD" w:rsidRDefault="00E6264A" w:rsidP="00E6264A">
                      <w:pPr>
                        <w:jc w:val="both"/>
                        <w:rPr>
                          <w:iCs/>
                        </w:rPr>
                      </w:pPr>
                      <w:r w:rsidRPr="00AD1DBD">
                        <w:rPr>
                          <w:rFonts w:cs="Arial"/>
                          <w:iCs/>
                        </w:rPr>
                        <w:t>[</w:t>
                      </w:r>
                      <w:r w:rsidRPr="00AD1DBD">
                        <w:rPr>
                          <w:b/>
                          <w:bCs/>
                          <w:iCs/>
                        </w:rPr>
                        <w:t>Drafting note:</w:t>
                      </w:r>
                      <w:r w:rsidRPr="00AD1DBD">
                        <w:rPr>
                          <w:iCs/>
                        </w:rPr>
                        <w:t xml:space="preserve"> </w:t>
                      </w:r>
                    </w:p>
                    <w:p w14:paraId="75505183" w14:textId="592E65D1" w:rsidR="00E6264A" w:rsidRPr="00AD1DBD" w:rsidRDefault="00E6264A" w:rsidP="00E6264A">
                      <w:pPr>
                        <w:jc w:val="both"/>
                        <w:rPr>
                          <w:iCs/>
                        </w:rPr>
                      </w:pPr>
                      <w:r w:rsidRPr="00AD1DBD">
                        <w:rPr>
                          <w:iCs/>
                        </w:rPr>
                        <w:t xml:space="preserve">Using the examples listed below, the TA will outline any requirements, extending or deleting anything in the table </w:t>
                      </w:r>
                      <w:r w:rsidR="00092C6A" w:rsidRPr="00AD1DBD">
                        <w:rPr>
                          <w:iCs/>
                        </w:rPr>
                        <w:t>below</w:t>
                      </w:r>
                      <w:r w:rsidRPr="00AD1DBD">
                        <w:rPr>
                          <w:iCs/>
                        </w:rPr>
                        <w:t xml:space="preserve">, for example:  </w:t>
                      </w:r>
                    </w:p>
                    <w:p w14:paraId="2553FA44" w14:textId="77777777" w:rsidR="00E6264A" w:rsidRPr="00AD1DBD" w:rsidRDefault="00E6264A" w:rsidP="00E6264A">
                      <w:pPr>
                        <w:rPr>
                          <w:iCs/>
                        </w:rPr>
                      </w:pPr>
                      <w:r w:rsidRPr="00AD1DBD">
                        <w:rPr>
                          <w:iCs/>
                        </w:rPr>
                        <w:t>In Primary Schools:</w:t>
                      </w:r>
                    </w:p>
                    <w:p w14:paraId="21B4B6EE" w14:textId="77777777" w:rsidR="00E6264A" w:rsidRPr="00AD1DBD" w:rsidRDefault="00E6264A" w:rsidP="00E6264A">
                      <w:pPr>
                        <w:pStyle w:val="ListParagraph"/>
                        <w:rPr>
                          <w:iCs/>
                        </w:rPr>
                      </w:pPr>
                      <w:r w:rsidRPr="00AD1DBD">
                        <w:rPr>
                          <w:iCs/>
                        </w:rPr>
                        <w:t>Whether the school require toilets off classrooms to be open or separated by means of a door.</w:t>
                      </w:r>
                    </w:p>
                    <w:p w14:paraId="2CDA9317" w14:textId="77777777" w:rsidR="00E6264A" w:rsidRPr="00AD1DBD" w:rsidRDefault="00E6264A" w:rsidP="00E6264A">
                      <w:pPr>
                        <w:pStyle w:val="ListParagraph"/>
                        <w:rPr>
                          <w:iCs/>
                        </w:rPr>
                      </w:pPr>
                      <w:r w:rsidRPr="00AD1DBD">
                        <w:rPr>
                          <w:iCs/>
                        </w:rPr>
                        <w:t xml:space="preserve">Whether, if possible, the school require Junior age toilets to be single or unisex. </w:t>
                      </w:r>
                    </w:p>
                    <w:p w14:paraId="08DEF349" w14:textId="38A6CA80" w:rsidR="00E6264A" w:rsidRPr="00AD1DBD" w:rsidRDefault="00E6264A" w:rsidP="006C23BC">
                      <w:pPr>
                        <w:pStyle w:val="ListParagraph"/>
                        <w:rPr>
                          <w:iCs/>
                        </w:rPr>
                      </w:pPr>
                      <w:r w:rsidRPr="00AD1DBD">
                        <w:rPr>
                          <w:iCs/>
                        </w:rPr>
                        <w:t>The need for any toilets/hygiene rooms to be immediately accessible to the pupils from their classrooms, and the supervision requirements.</w:t>
                      </w:r>
                    </w:p>
                  </w:txbxContent>
                </v:textbox>
                <w10:anchorlock/>
              </v:shape>
            </w:pict>
          </mc:Fallback>
        </mc:AlternateContent>
      </w:r>
    </w:p>
    <w:p w14:paraId="02F99400" w14:textId="299FB571" w:rsidR="00900782" w:rsidRDefault="006C23BC" w:rsidP="00097F15">
      <w:r w:rsidRPr="00A66BC1">
        <w:rPr>
          <w:noProof/>
        </w:rPr>
        <w:lastRenderedPageBreak/>
        <mc:AlternateContent>
          <mc:Choice Requires="wps">
            <w:drawing>
              <wp:inline distT="0" distB="0" distL="0" distR="0" wp14:anchorId="1FD5B1CB" wp14:editId="3FBADD98">
                <wp:extent cx="6029960" cy="4528457"/>
                <wp:effectExtent l="0" t="0" r="27940" b="24765"/>
                <wp:docPr id="417124357" name="Text Box 417124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528457"/>
                        </a:xfrm>
                        <a:prstGeom prst="rect">
                          <a:avLst/>
                        </a:prstGeom>
                        <a:solidFill>
                          <a:srgbClr val="CFDCE3"/>
                        </a:solidFill>
                        <a:ln w="9525">
                          <a:solidFill>
                            <a:srgbClr val="000000"/>
                          </a:solidFill>
                          <a:miter lim="800000"/>
                          <a:headEnd/>
                          <a:tailEnd/>
                        </a:ln>
                      </wps:spPr>
                      <wps:txbx>
                        <w:txbxContent>
                          <w:p w14:paraId="41266F9A" w14:textId="77777777" w:rsidR="006C23BC" w:rsidRPr="00AD1DBD" w:rsidRDefault="006C23BC" w:rsidP="006C23BC">
                            <w:pPr>
                              <w:spacing w:after="160"/>
                              <w:rPr>
                                <w:b/>
                                <w:bCs/>
                              </w:rPr>
                            </w:pPr>
                            <w:r w:rsidRPr="00AD1DBD">
                              <w:rPr>
                                <w:b/>
                                <w:bCs/>
                              </w:rPr>
                              <w:t>Drafting note continued:</w:t>
                            </w:r>
                          </w:p>
                          <w:p w14:paraId="173D7E62" w14:textId="77777777" w:rsidR="006C23BC" w:rsidRPr="00AD1DBD" w:rsidRDefault="006C23BC" w:rsidP="006C23BC">
                            <w:r w:rsidRPr="00AD1DBD">
                              <w:t>In Secondary Schools:</w:t>
                            </w:r>
                          </w:p>
                          <w:p w14:paraId="2D2641F4" w14:textId="77777777" w:rsidR="006C23BC" w:rsidRPr="00AD1DBD" w:rsidRDefault="006C23BC" w:rsidP="006C23BC">
                            <w:pPr>
                              <w:pStyle w:val="ListParagraph"/>
                            </w:pPr>
                            <w:r w:rsidRPr="00AD1DBD">
                              <w:t>Whether the school requires single sex or unisex toilets.</w:t>
                            </w:r>
                          </w:p>
                          <w:p w14:paraId="2FBD0B01" w14:textId="77777777" w:rsidR="006C23BC" w:rsidRPr="00AD1DBD" w:rsidRDefault="006C23BC" w:rsidP="006C23BC">
                            <w:pPr>
                              <w:pStyle w:val="ListParagraph"/>
                            </w:pPr>
                            <w:r w:rsidRPr="00AD1DBD">
                              <w:t>Whether hand-washing areas in toilets should be open on to the circulation space or enclosed by means of a door.</w:t>
                            </w:r>
                          </w:p>
                          <w:p w14:paraId="025BE548" w14:textId="77777777" w:rsidR="006C23BC" w:rsidRPr="00AD1DBD" w:rsidRDefault="006C23BC" w:rsidP="006C23BC">
                            <w:pPr>
                              <w:pStyle w:val="ListParagraph"/>
                            </w:pPr>
                            <w:r w:rsidRPr="00AD1DBD">
                              <w:t>Whether the school has a specific requirement (with justifiable reasons) to not have the standard floor to ceiling cubicle systems.</w:t>
                            </w:r>
                          </w:p>
                          <w:p w14:paraId="1A77AC50" w14:textId="77777777" w:rsidR="006C23BC" w:rsidRPr="00AD1DBD" w:rsidRDefault="006C23BC" w:rsidP="006C23BC">
                            <w:r w:rsidRPr="00AD1DBD">
                              <w:t>Generally:</w:t>
                            </w:r>
                          </w:p>
                          <w:p w14:paraId="7C1A3288" w14:textId="77777777" w:rsidR="006C23BC" w:rsidRPr="00AD1DBD" w:rsidRDefault="006C23BC" w:rsidP="006C23BC">
                            <w:pPr>
                              <w:pStyle w:val="ListParagraph"/>
                            </w:pPr>
                            <w:r w:rsidRPr="00AD1DBD">
                              <w:t>Any differentiation between toilet facilities for different age or gender groups?</w:t>
                            </w:r>
                          </w:p>
                          <w:p w14:paraId="14118877" w14:textId="77777777" w:rsidR="006C23BC" w:rsidRPr="00AD1DBD" w:rsidRDefault="006C23BC" w:rsidP="006C23BC">
                            <w:pPr>
                              <w:pStyle w:val="ListParagraph"/>
                            </w:pPr>
                            <w:r w:rsidRPr="00AD1DBD">
                              <w:t>What is the School’s ethos on supervision/privacy e.g., preference for open plan hand washing areas? Privacy for accessing sanitary products?</w:t>
                            </w:r>
                          </w:p>
                          <w:p w14:paraId="7FACF6D9" w14:textId="77777777" w:rsidR="006C23BC" w:rsidRPr="00AD1DBD" w:rsidRDefault="006C23BC" w:rsidP="006C23BC">
                            <w:pPr>
                              <w:pStyle w:val="ListParagraph"/>
                            </w:pPr>
                            <w:r w:rsidRPr="00AD1DBD">
                              <w:t>The standard requirement is for electric hand driers as set out in the GDB. Considering the service contracts with hygiene companies, is an alternative required e.g., paper towels?</w:t>
                            </w:r>
                          </w:p>
                          <w:p w14:paraId="2986D6D3" w14:textId="77777777" w:rsidR="006C23BC" w:rsidRPr="00AD1DBD" w:rsidRDefault="006C23BC" w:rsidP="006C23BC">
                            <w:pPr>
                              <w:pStyle w:val="ListParagraph"/>
                            </w:pPr>
                            <w:r w:rsidRPr="00AD1DBD">
                              <w:t>Any preference for hand basins or wash troughs?</w:t>
                            </w:r>
                          </w:p>
                          <w:p w14:paraId="34EC1706" w14:textId="77777777" w:rsidR="006C23BC" w:rsidRPr="00AD1DBD" w:rsidRDefault="006C23BC" w:rsidP="006C23BC">
                            <w:pPr>
                              <w:pStyle w:val="ListParagraph"/>
                            </w:pPr>
                            <w:r w:rsidRPr="00AD1DBD">
                              <w:t>What are the arrangements for access during break/lesson times?</w:t>
                            </w:r>
                          </w:p>
                          <w:p w14:paraId="603C07C3" w14:textId="77777777" w:rsidR="006C23BC" w:rsidRPr="00AD1DBD" w:rsidRDefault="006C23BC" w:rsidP="006C23BC">
                            <w:pPr>
                              <w:pStyle w:val="ListParagraph"/>
                            </w:pPr>
                            <w:r w:rsidRPr="00AD1DBD">
                              <w:t>Any preference for the location of wheelchair-accessible toilets and hygiene rooms or the location of staff toilets?]</w:t>
                            </w:r>
                          </w:p>
                          <w:p w14:paraId="6AAE007B" w14:textId="77777777" w:rsidR="006C23BC" w:rsidRPr="009500BC" w:rsidRDefault="006C23BC" w:rsidP="006C23BC">
                            <w:pPr>
                              <w:rPr>
                                <w:i/>
                                <w:iCs/>
                              </w:rPr>
                            </w:pPr>
                          </w:p>
                        </w:txbxContent>
                      </wps:txbx>
                      <wps:bodyPr rot="0" vert="horz" wrap="square" lIns="91440" tIns="45720" rIns="91440" bIns="45720" anchor="t" anchorCtr="0">
                        <a:noAutofit/>
                      </wps:bodyPr>
                    </wps:wsp>
                  </a:graphicData>
                </a:graphic>
              </wp:inline>
            </w:drawing>
          </mc:Choice>
          <mc:Fallback>
            <w:pict>
              <v:shape w14:anchorId="1FD5B1CB" id="Text Box 417124357" o:spid="_x0000_s1074" type="#_x0000_t202" style="width:474.8pt;height:3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lgGAIAACgEAAAOAAAAZHJzL2Uyb0RvYy54bWysk9uO2yAQhu8r9R0Q940dN0kTK85qm2yq&#10;StuDtO0DYIxjVMxQILHTp98Be7Pp6aaqLxDjgX9mvhnWN32ryElYJ0EXdDpJKRGaQyX1oaBfv+xf&#10;LSlxnumKKdCioGfh6M3m5Yt1Z3KRQQOqEpagiHZ5ZwraeG/yJHG8ES1zEzBCo7MG2zKPpj0klWUd&#10;qrcqydJ0kXRgK2OBC+fw725w0k3Ur2vB/ae6dsITVVDMzcfVxrUMa7JZs/xgmWkkH9Ng/5BFy6TG&#10;oBepHfOMHK38TaqV3IKD2k84tAnUteQi1oDVTNNfqnlomBGxFoTjzAWT+3+y/OPpwXy2xPdvoccG&#10;xiKcuQf+zREN24bpg7i1FrpGsAoDTwOypDMuH68G1C53QaTsPkCFTWZHD1Gor20bqGCdBNWxAecL&#10;dNF7wvHnIs1WqwW6OPpm82w5m7+JMVj+dN1Y598JaEnYFNRiV6M8O907H9Jh+dOREM2BktVeKhUN&#10;eyi3ypITwwnY7nfbu9ej+k/HlCZdQVfzbD4Q+KtEGr8/SbTS4ygr2RZ0eTnE8sDtTldx0DyTathj&#10;ykqPIAO7gaLvy57ICjksQ4QAtoTqjGgtDKOLTw03DdgflHQ4tgV134/MCkrUe43tWU1nszDn0UCS&#10;GRr22lNee5jmKFVQT8mw3fr4NgI4DbfYxlpGwM+ZjDnjOEbu49MJ835tx1PPD3zzCAAA//8DAFBL&#10;AwQUAAYACAAAACEA85bwlN0AAAAFAQAADwAAAGRycy9kb3ducmV2LnhtbEyPzU7DMBCE70i8g7VI&#10;3KgTQIWGOBVC9JBT1PIjcdvGSxKI11HsJoanx+UCl5VGM5r5Nl8H04uJRtdZVpAuEhDEtdUdNwqe&#10;nzYXtyCcR9bYWyYFX+RgXZye5JhpO/OWpp1vRCxhl6GC1vshk9LVLRl0CzsQR+/djgZ9lGMj9Yhz&#10;LDe9vEySpTTYcVxocaCHlurP3cEoqDbVW4eh3JaP3+ajnF+mVxcqpc7Pwv0dCE/B/4XhiB/RoYhM&#10;e3tg7USvID7if2/0VterJYi9gpv0KgVZ5PI/ffEDAAD//wMAUEsBAi0AFAAGAAgAAAAhALaDOJL+&#10;AAAA4QEAABMAAAAAAAAAAAAAAAAAAAAAAFtDb250ZW50X1R5cGVzXS54bWxQSwECLQAUAAYACAAA&#10;ACEAOP0h/9YAAACUAQAACwAAAAAAAAAAAAAAAAAvAQAAX3JlbHMvLnJlbHNQSwECLQAUAAYACAAA&#10;ACEAspwJYBgCAAAoBAAADgAAAAAAAAAAAAAAAAAuAgAAZHJzL2Uyb0RvYy54bWxQSwECLQAUAAYA&#10;CAAAACEA85bwlN0AAAAFAQAADwAAAAAAAAAAAAAAAAByBAAAZHJzL2Rvd25yZXYueG1sUEsFBgAA&#10;AAAEAAQA8wAAAHwFAAAAAA==&#10;" fillcolor="#cfdce3">
                <v:textbox>
                  <w:txbxContent>
                    <w:p w14:paraId="41266F9A" w14:textId="77777777" w:rsidR="006C23BC" w:rsidRPr="00AD1DBD" w:rsidRDefault="006C23BC" w:rsidP="006C23BC">
                      <w:pPr>
                        <w:spacing w:after="160"/>
                        <w:rPr>
                          <w:b/>
                          <w:bCs/>
                        </w:rPr>
                      </w:pPr>
                      <w:r w:rsidRPr="00AD1DBD">
                        <w:rPr>
                          <w:b/>
                          <w:bCs/>
                        </w:rPr>
                        <w:t>Drafting note continued:</w:t>
                      </w:r>
                    </w:p>
                    <w:p w14:paraId="173D7E62" w14:textId="77777777" w:rsidR="006C23BC" w:rsidRPr="00AD1DBD" w:rsidRDefault="006C23BC" w:rsidP="006C23BC">
                      <w:r w:rsidRPr="00AD1DBD">
                        <w:t>In Secondary Schools:</w:t>
                      </w:r>
                    </w:p>
                    <w:p w14:paraId="2D2641F4" w14:textId="77777777" w:rsidR="006C23BC" w:rsidRPr="00AD1DBD" w:rsidRDefault="006C23BC" w:rsidP="006C23BC">
                      <w:pPr>
                        <w:pStyle w:val="ListParagraph"/>
                      </w:pPr>
                      <w:r w:rsidRPr="00AD1DBD">
                        <w:t>Whether the school requires single sex or unisex toilets.</w:t>
                      </w:r>
                    </w:p>
                    <w:p w14:paraId="2FBD0B01" w14:textId="77777777" w:rsidR="006C23BC" w:rsidRPr="00AD1DBD" w:rsidRDefault="006C23BC" w:rsidP="006C23BC">
                      <w:pPr>
                        <w:pStyle w:val="ListParagraph"/>
                      </w:pPr>
                      <w:r w:rsidRPr="00AD1DBD">
                        <w:t>Whether hand-washing areas in toilets should be open on to the circulation space or enclosed by means of a door.</w:t>
                      </w:r>
                    </w:p>
                    <w:p w14:paraId="025BE548" w14:textId="77777777" w:rsidR="006C23BC" w:rsidRPr="00AD1DBD" w:rsidRDefault="006C23BC" w:rsidP="006C23BC">
                      <w:pPr>
                        <w:pStyle w:val="ListParagraph"/>
                      </w:pPr>
                      <w:r w:rsidRPr="00AD1DBD">
                        <w:t>Whether the school has a specific requirement (with justifiable reasons) to not have the standard floor to ceiling cubicle systems.</w:t>
                      </w:r>
                    </w:p>
                    <w:p w14:paraId="1A77AC50" w14:textId="77777777" w:rsidR="006C23BC" w:rsidRPr="00AD1DBD" w:rsidRDefault="006C23BC" w:rsidP="006C23BC">
                      <w:r w:rsidRPr="00AD1DBD">
                        <w:t>Generally:</w:t>
                      </w:r>
                    </w:p>
                    <w:p w14:paraId="7C1A3288" w14:textId="77777777" w:rsidR="006C23BC" w:rsidRPr="00AD1DBD" w:rsidRDefault="006C23BC" w:rsidP="006C23BC">
                      <w:pPr>
                        <w:pStyle w:val="ListParagraph"/>
                      </w:pPr>
                      <w:r w:rsidRPr="00AD1DBD">
                        <w:t>Any differentiation between toilet facilities for different age or gender groups?</w:t>
                      </w:r>
                    </w:p>
                    <w:p w14:paraId="14118877" w14:textId="77777777" w:rsidR="006C23BC" w:rsidRPr="00AD1DBD" w:rsidRDefault="006C23BC" w:rsidP="006C23BC">
                      <w:pPr>
                        <w:pStyle w:val="ListParagraph"/>
                      </w:pPr>
                      <w:r w:rsidRPr="00AD1DBD">
                        <w:t xml:space="preserve">What is the </w:t>
                      </w:r>
                      <w:proofErr w:type="gramStart"/>
                      <w:r w:rsidRPr="00AD1DBD">
                        <w:t>School’s</w:t>
                      </w:r>
                      <w:proofErr w:type="gramEnd"/>
                      <w:r w:rsidRPr="00AD1DBD">
                        <w:t xml:space="preserve"> ethos on supervision/privacy e.g., preference for open plan hand washing areas? Privacy for accessing sanitary products?</w:t>
                      </w:r>
                    </w:p>
                    <w:p w14:paraId="7FACF6D9" w14:textId="77777777" w:rsidR="006C23BC" w:rsidRPr="00AD1DBD" w:rsidRDefault="006C23BC" w:rsidP="006C23BC">
                      <w:pPr>
                        <w:pStyle w:val="ListParagraph"/>
                      </w:pPr>
                      <w:r w:rsidRPr="00AD1DBD">
                        <w:t>The standard requirement is for electric hand driers as set out in the GDB. Considering the service contracts with hygiene companies, is an alternative required e.g., paper towels?</w:t>
                      </w:r>
                    </w:p>
                    <w:p w14:paraId="2986D6D3" w14:textId="77777777" w:rsidR="006C23BC" w:rsidRPr="00AD1DBD" w:rsidRDefault="006C23BC" w:rsidP="006C23BC">
                      <w:pPr>
                        <w:pStyle w:val="ListParagraph"/>
                      </w:pPr>
                      <w:r w:rsidRPr="00AD1DBD">
                        <w:t>Any preference for hand basins or wash troughs?</w:t>
                      </w:r>
                    </w:p>
                    <w:p w14:paraId="34EC1706" w14:textId="77777777" w:rsidR="006C23BC" w:rsidRPr="00AD1DBD" w:rsidRDefault="006C23BC" w:rsidP="006C23BC">
                      <w:pPr>
                        <w:pStyle w:val="ListParagraph"/>
                      </w:pPr>
                      <w:r w:rsidRPr="00AD1DBD">
                        <w:t>What are the arrangements for access during break/lesson times?</w:t>
                      </w:r>
                    </w:p>
                    <w:p w14:paraId="603C07C3" w14:textId="77777777" w:rsidR="006C23BC" w:rsidRPr="00AD1DBD" w:rsidRDefault="006C23BC" w:rsidP="006C23BC">
                      <w:pPr>
                        <w:pStyle w:val="ListParagraph"/>
                      </w:pPr>
                      <w:r w:rsidRPr="00AD1DBD">
                        <w:t>Any preference for the location of wheelchair-accessible toilets and hygiene rooms or the location of staff toilets?]</w:t>
                      </w:r>
                    </w:p>
                    <w:p w14:paraId="6AAE007B" w14:textId="77777777" w:rsidR="006C23BC" w:rsidRPr="009500BC" w:rsidRDefault="006C23BC" w:rsidP="006C23BC">
                      <w:pPr>
                        <w:rPr>
                          <w:i/>
                          <w:iCs/>
                        </w:rPr>
                      </w:pPr>
                    </w:p>
                  </w:txbxContent>
                </v:textbox>
                <w10:anchorlock/>
              </v:shape>
            </w:pict>
          </mc:Fallback>
        </mc:AlternateContent>
      </w:r>
    </w:p>
    <w:tbl>
      <w:tblPr>
        <w:tblStyle w:val="TableGrid"/>
        <w:tblW w:w="9495" w:type="dxa"/>
        <w:tblInd w:w="-5" w:type="dxa"/>
        <w:tblLook w:val="04A0" w:firstRow="1" w:lastRow="0" w:firstColumn="1" w:lastColumn="0" w:noHBand="0" w:noVBand="1"/>
      </w:tblPr>
      <w:tblGrid>
        <w:gridCol w:w="2835"/>
        <w:gridCol w:w="6660"/>
      </w:tblGrid>
      <w:tr w:rsidR="00E00F1F" w14:paraId="0E5B7CED" w14:textId="77777777">
        <w:tc>
          <w:tcPr>
            <w:tcW w:w="2835" w:type="dxa"/>
            <w:shd w:val="clear" w:color="auto" w:fill="CFDCE3"/>
          </w:tcPr>
          <w:p w14:paraId="409F9FB2" w14:textId="77777777" w:rsidR="00E00F1F" w:rsidRPr="00AD1DBD" w:rsidRDefault="00E00F1F" w:rsidP="00900782">
            <w:pPr>
              <w:pStyle w:val="TableHeader"/>
            </w:pPr>
            <w:r w:rsidRPr="00AD1DBD">
              <w:t>Consideration</w:t>
            </w:r>
          </w:p>
        </w:tc>
        <w:tc>
          <w:tcPr>
            <w:tcW w:w="6660" w:type="dxa"/>
            <w:shd w:val="clear" w:color="auto" w:fill="CFDCE3"/>
          </w:tcPr>
          <w:p w14:paraId="46BE51F8" w14:textId="77777777" w:rsidR="00E00F1F" w:rsidRPr="00AD1DBD" w:rsidRDefault="00E00F1F" w:rsidP="00900782">
            <w:pPr>
              <w:pStyle w:val="TableHeader"/>
            </w:pPr>
            <w:r w:rsidRPr="00AD1DBD">
              <w:t>Description</w:t>
            </w:r>
          </w:p>
        </w:tc>
      </w:tr>
      <w:tr w:rsidR="00E00F1F" w14:paraId="66E048B5" w14:textId="77777777">
        <w:tc>
          <w:tcPr>
            <w:tcW w:w="2835" w:type="dxa"/>
          </w:tcPr>
          <w:p w14:paraId="66D43DCD" w14:textId="77777777" w:rsidR="00E00F1F" w:rsidRPr="00AD1DBD" w:rsidRDefault="00E00F1F" w:rsidP="00900782">
            <w:pPr>
              <w:pStyle w:val="TableRow"/>
            </w:pPr>
            <w:r w:rsidRPr="00AD1DBD">
              <w:t>Differentiation</w:t>
            </w:r>
          </w:p>
        </w:tc>
        <w:tc>
          <w:tcPr>
            <w:tcW w:w="6660" w:type="dxa"/>
          </w:tcPr>
          <w:p w14:paraId="7753DA07" w14:textId="77777777" w:rsidR="00E00F1F" w:rsidRPr="00AD1DBD" w:rsidRDefault="00E00F1F" w:rsidP="00900782">
            <w:pPr>
              <w:pStyle w:val="TableRow"/>
            </w:pPr>
            <w:r w:rsidRPr="00AD1DBD">
              <w:t>[any differentiation for different groups]</w:t>
            </w:r>
          </w:p>
        </w:tc>
      </w:tr>
      <w:tr w:rsidR="00E00F1F" w14:paraId="6BA6584C" w14:textId="77777777">
        <w:tc>
          <w:tcPr>
            <w:tcW w:w="2835" w:type="dxa"/>
          </w:tcPr>
          <w:p w14:paraId="455245DC" w14:textId="77777777" w:rsidR="00E00F1F" w:rsidRPr="00AD1DBD" w:rsidRDefault="00E00F1F" w:rsidP="00900782">
            <w:pPr>
              <w:pStyle w:val="TableRow"/>
            </w:pPr>
            <w:r w:rsidRPr="00AD1DBD">
              <w:t>Supervision</w:t>
            </w:r>
          </w:p>
        </w:tc>
        <w:tc>
          <w:tcPr>
            <w:tcW w:w="6660" w:type="dxa"/>
          </w:tcPr>
          <w:p w14:paraId="004ED74D" w14:textId="77777777" w:rsidR="00E00F1F" w:rsidRPr="00AD1DBD" w:rsidRDefault="00E00F1F" w:rsidP="00900782">
            <w:pPr>
              <w:pStyle w:val="TableRow"/>
            </w:pPr>
            <w:r w:rsidRPr="00AD1DBD">
              <w:t xml:space="preserve">[open plan hand washing / privacy for sanitary products / open to circulation to aid supervision] </w:t>
            </w:r>
          </w:p>
        </w:tc>
      </w:tr>
      <w:tr w:rsidR="00E00F1F" w14:paraId="2BDF149D" w14:textId="77777777">
        <w:tc>
          <w:tcPr>
            <w:tcW w:w="2835" w:type="dxa"/>
          </w:tcPr>
          <w:p w14:paraId="679645B5" w14:textId="77777777" w:rsidR="00E00F1F" w:rsidRPr="00AD1DBD" w:rsidRDefault="00E00F1F" w:rsidP="00900782">
            <w:pPr>
              <w:pStyle w:val="TableRow"/>
            </w:pPr>
            <w:r w:rsidRPr="00AD1DBD">
              <w:t>Hand Driers</w:t>
            </w:r>
          </w:p>
        </w:tc>
        <w:tc>
          <w:tcPr>
            <w:tcW w:w="6660" w:type="dxa"/>
          </w:tcPr>
          <w:p w14:paraId="0AFD20C6" w14:textId="77777777" w:rsidR="00E00F1F" w:rsidRPr="00AD1DBD" w:rsidRDefault="00E00F1F" w:rsidP="00900782">
            <w:pPr>
              <w:pStyle w:val="TableRow"/>
            </w:pPr>
            <w:r w:rsidRPr="00AD1DBD">
              <w:t xml:space="preserve">[electric hand driers as required by GDB / requirement as per service contract / alternative e.g., paper towels] </w:t>
            </w:r>
          </w:p>
        </w:tc>
      </w:tr>
      <w:tr w:rsidR="00E00F1F" w14:paraId="71262203" w14:textId="77777777">
        <w:tc>
          <w:tcPr>
            <w:tcW w:w="2835" w:type="dxa"/>
          </w:tcPr>
          <w:p w14:paraId="282685DB" w14:textId="77777777" w:rsidR="00E00F1F" w:rsidRPr="00AD1DBD" w:rsidRDefault="00E00F1F" w:rsidP="00900782">
            <w:pPr>
              <w:pStyle w:val="TableRow"/>
            </w:pPr>
            <w:r w:rsidRPr="00AD1DBD">
              <w:t>Hand washing</w:t>
            </w:r>
          </w:p>
        </w:tc>
        <w:tc>
          <w:tcPr>
            <w:tcW w:w="6660" w:type="dxa"/>
          </w:tcPr>
          <w:p w14:paraId="68E9EC96" w14:textId="77777777" w:rsidR="00E00F1F" w:rsidRPr="00AD1DBD" w:rsidRDefault="00E00F1F" w:rsidP="00900782">
            <w:pPr>
              <w:pStyle w:val="TableRow"/>
            </w:pPr>
            <w:r w:rsidRPr="00AD1DBD">
              <w:t>[hand basins / wash troughs]</w:t>
            </w:r>
          </w:p>
        </w:tc>
      </w:tr>
      <w:tr w:rsidR="00E00F1F" w14:paraId="451CA4DB" w14:textId="77777777">
        <w:tc>
          <w:tcPr>
            <w:tcW w:w="2835" w:type="dxa"/>
          </w:tcPr>
          <w:p w14:paraId="5EF3C007" w14:textId="77777777" w:rsidR="00E00F1F" w:rsidRPr="00AD1DBD" w:rsidRDefault="00E00F1F" w:rsidP="00900782">
            <w:pPr>
              <w:pStyle w:val="TableRow"/>
            </w:pPr>
            <w:r w:rsidRPr="00AD1DBD">
              <w:t>Access</w:t>
            </w:r>
          </w:p>
        </w:tc>
        <w:tc>
          <w:tcPr>
            <w:tcW w:w="6660" w:type="dxa"/>
          </w:tcPr>
          <w:p w14:paraId="481ABEF5" w14:textId="77777777" w:rsidR="00E00F1F" w:rsidRPr="00AD1DBD" w:rsidRDefault="00E00F1F" w:rsidP="00900782">
            <w:pPr>
              <w:pStyle w:val="TableRow"/>
            </w:pPr>
            <w:r w:rsidRPr="00AD1DBD">
              <w:t>[describe arrangements for access during break/lesson times]</w:t>
            </w:r>
          </w:p>
        </w:tc>
      </w:tr>
      <w:tr w:rsidR="00E00F1F" w14:paraId="625B83BC" w14:textId="77777777">
        <w:tc>
          <w:tcPr>
            <w:tcW w:w="2835" w:type="dxa"/>
          </w:tcPr>
          <w:p w14:paraId="76ED35F4" w14:textId="77777777" w:rsidR="00E00F1F" w:rsidRPr="00AD1DBD" w:rsidRDefault="00E00F1F" w:rsidP="00900782">
            <w:pPr>
              <w:pStyle w:val="TableRow"/>
            </w:pPr>
            <w:r w:rsidRPr="00AD1DBD">
              <w:t>Locations</w:t>
            </w:r>
          </w:p>
        </w:tc>
        <w:tc>
          <w:tcPr>
            <w:tcW w:w="6660" w:type="dxa"/>
          </w:tcPr>
          <w:p w14:paraId="053BCE07" w14:textId="77777777" w:rsidR="00E00F1F" w:rsidRPr="00AD1DBD" w:rsidRDefault="00E00F1F" w:rsidP="00900782">
            <w:pPr>
              <w:pStyle w:val="TableRow"/>
            </w:pPr>
            <w:r w:rsidRPr="00AD1DBD">
              <w:t>[preference for the location of wheelchair-accessible toilets / hygiene rooms / staff toilets]</w:t>
            </w:r>
          </w:p>
        </w:tc>
      </w:tr>
    </w:tbl>
    <w:p w14:paraId="4AEA19F3" w14:textId="7FD8C3C0" w:rsidR="00E00F1F" w:rsidRDefault="00E00F1F" w:rsidP="00E00F1F">
      <w:pPr>
        <w:pStyle w:val="Caption"/>
      </w:pPr>
      <w:r>
        <w:t xml:space="preserve">Table </w:t>
      </w:r>
      <w:r w:rsidR="000C19B8">
        <w:fldChar w:fldCharType="begin"/>
      </w:r>
      <w:r w:rsidR="000C19B8">
        <w:instrText xml:space="preserve"> SEQ Table \* ARABIC </w:instrText>
      </w:r>
      <w:r w:rsidR="000C19B8">
        <w:fldChar w:fldCharType="separate"/>
      </w:r>
      <w:r w:rsidR="00FD4693">
        <w:rPr>
          <w:noProof/>
        </w:rPr>
        <w:t>16</w:t>
      </w:r>
      <w:r w:rsidR="000C19B8">
        <w:rPr>
          <w:noProof/>
        </w:rPr>
        <w:fldChar w:fldCharType="end"/>
      </w:r>
      <w:r>
        <w:t>: Toilets and personal care</w:t>
      </w:r>
    </w:p>
    <w:p w14:paraId="7891AA10" w14:textId="77777777" w:rsidR="00153936" w:rsidRPr="00AD1DBD" w:rsidRDefault="00084410" w:rsidP="008A6B34">
      <w:pPr>
        <w:rPr>
          <w:b/>
          <w:bCs/>
        </w:rPr>
      </w:pPr>
      <w:r w:rsidRPr="00AD1DBD">
        <w:rPr>
          <w:b/>
          <w:bCs/>
        </w:rPr>
        <w:t>Entrance and Circulation</w:t>
      </w:r>
    </w:p>
    <w:p w14:paraId="226DA073" w14:textId="174CDEDC" w:rsidR="00A431C5" w:rsidRPr="00AD1DBD" w:rsidRDefault="00A431C5" w:rsidP="008A6B34">
      <w:r w:rsidRPr="00AD1DBD">
        <w:t>3.4.1</w:t>
      </w:r>
      <w:r w:rsidR="00904351" w:rsidRPr="00AD1DBD">
        <w:t>2</w:t>
      </w:r>
      <w:r w:rsidRPr="00AD1DBD">
        <w:t xml:space="preserve"> The Entrance and Circulation spaces shall be as listed and specified in SS1 [or] The following additional requirements to SS1 have been agreed with the RB and will apply to: [or] Not used. [SL_90_10]</w:t>
      </w:r>
    </w:p>
    <w:p w14:paraId="73039DF2" w14:textId="76CD60BB" w:rsidR="00933C47" w:rsidRDefault="00933C47" w:rsidP="008A6B34">
      <w:r w:rsidRPr="004154D7">
        <w:rPr>
          <w:noProof/>
        </w:rPr>
        <w:lastRenderedPageBreak/>
        <mc:AlternateContent>
          <mc:Choice Requires="wps">
            <w:drawing>
              <wp:inline distT="0" distB="0" distL="0" distR="0" wp14:anchorId="4004D7D3" wp14:editId="046AAC12">
                <wp:extent cx="6029960" cy="3120571"/>
                <wp:effectExtent l="0" t="0" r="27940" b="2286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120571"/>
                        </a:xfrm>
                        <a:prstGeom prst="rect">
                          <a:avLst/>
                        </a:prstGeom>
                        <a:solidFill>
                          <a:srgbClr val="CFDCE3"/>
                        </a:solidFill>
                        <a:ln w="9525">
                          <a:solidFill>
                            <a:srgbClr val="000000"/>
                          </a:solidFill>
                          <a:miter lim="800000"/>
                          <a:headEnd/>
                          <a:tailEnd/>
                        </a:ln>
                      </wps:spPr>
                      <wps:txbx>
                        <w:txbxContent>
                          <w:p w14:paraId="40931BAB" w14:textId="77777777" w:rsidR="00344D5E" w:rsidRPr="00AD1DBD" w:rsidRDefault="00933C47" w:rsidP="00933C47">
                            <w:r w:rsidRPr="00AD1DBD">
                              <w:rPr>
                                <w:rFonts w:cs="Arial"/>
                              </w:rPr>
                              <w:t>[</w:t>
                            </w:r>
                            <w:r w:rsidRPr="00AD1DBD">
                              <w:rPr>
                                <w:b/>
                                <w:bCs/>
                              </w:rPr>
                              <w:t>Drafting note:</w:t>
                            </w:r>
                            <w:r w:rsidRPr="00AD1DBD">
                              <w:t xml:space="preserve"> </w:t>
                            </w:r>
                          </w:p>
                          <w:p w14:paraId="6CCF51D6" w14:textId="7E55E730" w:rsidR="00933C47" w:rsidRPr="00AD1DBD" w:rsidRDefault="00933C47" w:rsidP="00933C47">
                            <w:r w:rsidRPr="00AD1DBD">
                              <w:t>The TA will define the degree of openness and security management proposed by the School and where standardised designs are available, how these will be adapted to meet these needs. The minimum requirements defined in the GDB shall be maintained.</w:t>
                            </w:r>
                          </w:p>
                          <w:p w14:paraId="68836192" w14:textId="77777777" w:rsidR="00933C47" w:rsidRPr="00AD1DBD" w:rsidRDefault="00933C47" w:rsidP="00933C47">
                            <w:r w:rsidRPr="00AD1DBD">
                              <w:t xml:space="preserve">The requirements must relate to the SoA and ADS. </w:t>
                            </w:r>
                          </w:p>
                          <w:p w14:paraId="13430E5C" w14:textId="77777777" w:rsidR="00933C47" w:rsidRPr="00AD1DBD" w:rsidRDefault="00933C47" w:rsidP="00933C47">
                            <w:r w:rsidRPr="00AD1DBD">
                              <w:t>As part of a security plan and the School’s organisational strategy, is a single entrance required or separate ones for visitors and pupils? If separate, is more than one pupil entrance required (e.g., for different age groups)? Schools will always have more than one access into the building. Adapting an off-site building to have multiple entrances in close proximity or on one façade may be difficult so careful consideration should be given to briefing this requirement.</w:t>
                            </w:r>
                            <w:r w:rsidRPr="00AD1DBD">
                              <w:rPr>
                                <w:rFonts w:cs="Arial"/>
                              </w:rPr>
                              <w:t>]</w:t>
                            </w:r>
                          </w:p>
                        </w:txbxContent>
                      </wps:txbx>
                      <wps:bodyPr rot="0" vert="horz" wrap="square" lIns="91440" tIns="45720" rIns="91440" bIns="45720" anchor="t" anchorCtr="0">
                        <a:noAutofit/>
                      </wps:bodyPr>
                    </wps:wsp>
                  </a:graphicData>
                </a:graphic>
              </wp:inline>
            </w:drawing>
          </mc:Choice>
          <mc:Fallback>
            <w:pict>
              <v:shape w14:anchorId="4004D7D3" id="Text Box 45" o:spid="_x0000_s1075" type="#_x0000_t202" style="width:474.8pt;height:2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w7GQIAACgEAAAOAAAAZHJzL2Uyb0RvYy54bWysU9tu2zAMfR+wfxD0vthxk7Qx4hRd0gwD&#10;ugvQ7QNkWY6FyaImKbGzry8lu2nQbS/D/CCIJnVIHh6ubvtWkaOwToIu6HSSUiI0h0rqfUG/f9u9&#10;u6HEeaYrpkCLgp6Eo7frt29WnclFBg2oSliCINrlnSlo473Jk8TxRrTMTcAIjc4abMs8mnafVJZ1&#10;iN6qJEvTRdKBrYwFLpzDv9vBSdcRv64F91/q2glPVEGxNh9PG88ynMl6xfK9ZaaRfCyD/UMVLZMa&#10;k56htswzcrDyN6hWcgsOaj/h0CZQ15KL2AN2M01fdfPYMCNiL0iOM2ea3P+D5Z+Pj+arJb5/Dz0O&#10;MDbhzAPwH45o2DRM78WdtdA1glWYeBooSzrj8vFpoNrlLoCU3SeocMjs4CEC9bVtAyvYJ0F0HMDp&#10;TLroPeH4c5Fmy+UCXRx9V9MsnV8POVj+/NxY5z8IaEm4FNTiVCM8Oz44H8ph+XNIyOZAyWonlYqG&#10;3ZcbZcmRoQI2u+3m/ip28CpMadIVdDnP5gMDf4VI4/cniFZ6lLKSbUFvzkEsD7zd6yoKzTOphjuW&#10;rPRIZOBuYNH3ZU9kVdDZMmQIxJZQnZBaC4N0cdXw0oD9RUmHsi2o+3lgVlCiPmocz3I6mwWdR2M2&#10;v87QsJee8tLDNEeognpKhuvGx90IxGm4wzHWMhL8UslYM8ox8j6uTtD7pR2jXhZ8/QQAAP//AwBQ&#10;SwMEFAAGAAgAAAAhAPPJPnzdAAAABQEAAA8AAABkcnMvZG93bnJldi54bWxMj09LxDAQxe+C3yGM&#10;4M1NV8pia9NFxD30VHb9A95mm7GtNpPSZNvopzd60cvA4z3e+02xDWYQM02ut6xgvUpAEDdW99wq&#10;eHrcXd2AcB5Z42CZFHySg215flZgru3Ce5oPvhWxhF2OCjrvx1xK13Rk0K3sSBy9NzsZ9FFOrdQT&#10;LrHcDPI6STbSYM9xocOR7jtqPg4no6De1a89hmpfPXyZ92p5nl9cqJW6vAh3tyA8Bf8Xhh/8iA5l&#10;ZDraE2snBgXxEf97o5el2QbEUUGarVOQZSH/05ffAAAA//8DAFBLAQItABQABgAIAAAAIQC2gziS&#10;/gAAAOEBAAATAAAAAAAAAAAAAAAAAAAAAABbQ29udGVudF9UeXBlc10ueG1sUEsBAi0AFAAGAAgA&#10;AAAhADj9If/WAAAAlAEAAAsAAAAAAAAAAAAAAAAALwEAAF9yZWxzLy5yZWxzUEsBAi0AFAAGAAgA&#10;AAAhAOQcHDsZAgAAKAQAAA4AAAAAAAAAAAAAAAAALgIAAGRycy9lMm9Eb2MueG1sUEsBAi0AFAAG&#10;AAgAAAAhAPPJPnzdAAAABQEAAA8AAAAAAAAAAAAAAAAAcwQAAGRycy9kb3ducmV2LnhtbFBLBQYA&#10;AAAABAAEAPMAAAB9BQAAAAA=&#10;" fillcolor="#cfdce3">
                <v:textbox>
                  <w:txbxContent>
                    <w:p w14:paraId="40931BAB" w14:textId="77777777" w:rsidR="00344D5E" w:rsidRPr="00AD1DBD" w:rsidRDefault="00933C47" w:rsidP="00933C47">
                      <w:r w:rsidRPr="00AD1DBD">
                        <w:rPr>
                          <w:rFonts w:cs="Arial"/>
                        </w:rPr>
                        <w:t>[</w:t>
                      </w:r>
                      <w:r w:rsidRPr="00AD1DBD">
                        <w:rPr>
                          <w:b/>
                          <w:bCs/>
                        </w:rPr>
                        <w:t>Drafting note:</w:t>
                      </w:r>
                      <w:r w:rsidRPr="00AD1DBD">
                        <w:t xml:space="preserve"> </w:t>
                      </w:r>
                    </w:p>
                    <w:p w14:paraId="6CCF51D6" w14:textId="7E55E730" w:rsidR="00933C47" w:rsidRPr="00AD1DBD" w:rsidRDefault="00933C47" w:rsidP="00933C47">
                      <w:r w:rsidRPr="00AD1DBD">
                        <w:t xml:space="preserve">The TA will define the degree of openness and security management proposed by the </w:t>
                      </w:r>
                      <w:proofErr w:type="gramStart"/>
                      <w:r w:rsidRPr="00AD1DBD">
                        <w:t>School</w:t>
                      </w:r>
                      <w:proofErr w:type="gramEnd"/>
                      <w:r w:rsidRPr="00AD1DBD">
                        <w:t xml:space="preserve"> and where standardised designs are available, how these will be adapted to meet these needs. The minimum requirements defined in the GDB shall be maintained.</w:t>
                      </w:r>
                    </w:p>
                    <w:p w14:paraId="68836192" w14:textId="77777777" w:rsidR="00933C47" w:rsidRPr="00AD1DBD" w:rsidRDefault="00933C47" w:rsidP="00933C47">
                      <w:r w:rsidRPr="00AD1DBD">
                        <w:t xml:space="preserve">The requirements must relate to the </w:t>
                      </w:r>
                      <w:proofErr w:type="spellStart"/>
                      <w:r w:rsidRPr="00AD1DBD">
                        <w:t>SoA</w:t>
                      </w:r>
                      <w:proofErr w:type="spellEnd"/>
                      <w:r w:rsidRPr="00AD1DBD">
                        <w:t xml:space="preserve"> and ADS. </w:t>
                      </w:r>
                    </w:p>
                    <w:p w14:paraId="13430E5C" w14:textId="77777777" w:rsidR="00933C47" w:rsidRPr="00AD1DBD" w:rsidRDefault="00933C47" w:rsidP="00933C47">
                      <w:r w:rsidRPr="00AD1DBD">
                        <w:t xml:space="preserve">As part of a security plan and the </w:t>
                      </w:r>
                      <w:proofErr w:type="gramStart"/>
                      <w:r w:rsidRPr="00AD1DBD">
                        <w:t>School’s</w:t>
                      </w:r>
                      <w:proofErr w:type="gramEnd"/>
                      <w:r w:rsidRPr="00AD1DBD">
                        <w:t xml:space="preserve"> organisational strategy, is a single entrance required or separate ones for visitors and pupils? If separate, is more than one pupil entrance required (e.g., for different age groups)? Schools will always have more than one access into the building. Adapting an off-site building to have multiple entrances in </w:t>
                      </w:r>
                      <w:proofErr w:type="gramStart"/>
                      <w:r w:rsidRPr="00AD1DBD">
                        <w:t>close proximity</w:t>
                      </w:r>
                      <w:proofErr w:type="gramEnd"/>
                      <w:r w:rsidRPr="00AD1DBD">
                        <w:t xml:space="preserve"> or on one façade may be difficult so careful consideration should be given to briefing this requirement.</w:t>
                      </w:r>
                      <w:r w:rsidRPr="00AD1DBD">
                        <w:rPr>
                          <w:rFonts w:cs="Arial"/>
                        </w:rPr>
                        <w:t>]</w:t>
                      </w:r>
                    </w:p>
                  </w:txbxContent>
                </v:textbox>
                <w10:anchorlock/>
              </v:shape>
            </w:pict>
          </mc:Fallback>
        </mc:AlternateContent>
      </w:r>
    </w:p>
    <w:p w14:paraId="72367E7D" w14:textId="77777777" w:rsidR="003A4969" w:rsidRPr="00AD1DBD" w:rsidRDefault="006A116B" w:rsidP="008A6B34">
      <w:r w:rsidRPr="00AD1DBD">
        <w:t>[insert requirements here] [SL_90_10]</w:t>
      </w:r>
    </w:p>
    <w:p w14:paraId="01953499" w14:textId="74B58183" w:rsidR="008C1946" w:rsidRDefault="008C1946" w:rsidP="008A6B34">
      <w:r>
        <w:br w:type="page"/>
      </w:r>
    </w:p>
    <w:p w14:paraId="74420D2B" w14:textId="666D9ADC" w:rsidR="0040394E" w:rsidRDefault="003A4969" w:rsidP="003A4969">
      <w:pPr>
        <w:pStyle w:val="Heading2"/>
      </w:pPr>
      <w:bookmarkStart w:id="53" w:name="_Toc153453439"/>
      <w:r w:rsidRPr="003A4969">
        <w:lastRenderedPageBreak/>
        <w:t>3.5</w:t>
      </w:r>
      <w:r>
        <w:t xml:space="preserve"> </w:t>
      </w:r>
      <w:r w:rsidRPr="003A4969">
        <w:t xml:space="preserve">External </w:t>
      </w:r>
      <w:r w:rsidR="006F0EBF">
        <w:t>s</w:t>
      </w:r>
      <w:r w:rsidRPr="003A4969">
        <w:t xml:space="preserve">paces and </w:t>
      </w:r>
      <w:r w:rsidR="006F0EBF">
        <w:t>g</w:t>
      </w:r>
      <w:r w:rsidRPr="003A4969">
        <w:t>rounds</w:t>
      </w:r>
      <w:bookmarkEnd w:id="53"/>
    </w:p>
    <w:p w14:paraId="367E741B" w14:textId="77777777" w:rsidR="004A09CF" w:rsidRDefault="004A09CF">
      <w:pPr>
        <w:spacing w:after="0" w:line="240" w:lineRule="auto"/>
      </w:pPr>
      <w:r w:rsidRPr="007C7488">
        <w:rPr>
          <w:noProof/>
        </w:rPr>
        <mc:AlternateContent>
          <mc:Choice Requires="wps">
            <w:drawing>
              <wp:inline distT="0" distB="0" distL="0" distR="0" wp14:anchorId="1615B2FD" wp14:editId="04919621">
                <wp:extent cx="6029960" cy="8628474"/>
                <wp:effectExtent l="0" t="0" r="27940" b="20320"/>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8628474"/>
                        </a:xfrm>
                        <a:prstGeom prst="rect">
                          <a:avLst/>
                        </a:prstGeom>
                        <a:solidFill>
                          <a:srgbClr val="CFDCE3"/>
                        </a:solidFill>
                        <a:ln w="9525">
                          <a:solidFill>
                            <a:srgbClr val="000000"/>
                          </a:solidFill>
                          <a:miter lim="800000"/>
                          <a:headEnd/>
                          <a:tailEnd/>
                        </a:ln>
                      </wps:spPr>
                      <wps:txbx>
                        <w:txbxContent>
                          <w:p w14:paraId="01B8BA69" w14:textId="77777777" w:rsidR="00344D5E" w:rsidRPr="00AD1DBD" w:rsidRDefault="004A09CF" w:rsidP="00053034">
                            <w:r w:rsidRPr="00AD1DBD">
                              <w:t>[</w:t>
                            </w:r>
                            <w:r w:rsidRPr="00AD1DBD">
                              <w:rPr>
                                <w:b/>
                                <w:bCs/>
                              </w:rPr>
                              <w:t>Drafting note:</w:t>
                            </w:r>
                            <w:r w:rsidRPr="00AD1DBD">
                              <w:t xml:space="preserve"> </w:t>
                            </w:r>
                          </w:p>
                          <w:p w14:paraId="02065752" w14:textId="2FA713A1" w:rsidR="004A09CF" w:rsidRPr="00AD1DBD" w:rsidRDefault="004A09CF" w:rsidP="00053034">
                            <w:r w:rsidRPr="00AD1DBD">
                              <w:t xml:space="preserve">The TA will deliver a holistic Landscape Strategy Site proposal and plan which considers BNG and UGF (see </w:t>
                            </w:r>
                            <w:r w:rsidR="00A217CB" w:rsidRPr="00AD1DBD">
                              <w:t xml:space="preserve">section on </w:t>
                            </w:r>
                            <w:hyperlink w:anchor="_3.12_Sustainability_requirements" w:history="1">
                              <w:r w:rsidR="00AD1DBD" w:rsidRPr="00AD1DBD">
                                <w:rPr>
                                  <w:rStyle w:val="Hyperlink"/>
                                </w:rPr>
                                <w:t>S</w:t>
                              </w:r>
                              <w:r w:rsidR="00A217CB" w:rsidRPr="00AD1DBD">
                                <w:rPr>
                                  <w:rStyle w:val="Hyperlink"/>
                                </w:rPr>
                                <w:t>ustainability requirements</w:t>
                              </w:r>
                            </w:hyperlink>
                            <w:r w:rsidRPr="00AD1DBD">
                              <w:t xml:space="preserve">) as well as demonstrating compliance through the DfE's External Facilities Tool (EFT) and use the table below to show the external area to be provided, based on the minimum requirements in BB103 and compare these to the existing external spaces (where applicable). The TA will also list the external spaces and facilities required in </w:t>
                            </w:r>
                            <w:r w:rsidR="00F55E12" w:rsidRPr="00AD1DBD">
                              <w:t xml:space="preserve">School-specific </w:t>
                            </w:r>
                            <w:r w:rsidRPr="00AD1DBD">
                              <w:t xml:space="preserve">Annex SS1, after the internal spaces and any outbuildings and enclosures required, using the parent ADS codes and activity space types listed in </w:t>
                            </w:r>
                            <w:r w:rsidR="000F36E8" w:rsidRPr="00AD1DBD">
                              <w:t xml:space="preserve">Technical </w:t>
                            </w:r>
                            <w:r w:rsidRPr="00AD1DBD">
                              <w:t>Annex 1C. These should include soft informal and play areas with outdoor learning facilities, soft PE areas, hard surfaced games courts (including multi-use games courts) and habitat areas. The text below should identify, where applicable:</w:t>
                            </w:r>
                          </w:p>
                          <w:p w14:paraId="4850A334" w14:textId="52A43569" w:rsidR="004A09CF" w:rsidRPr="00AD1DBD" w:rsidRDefault="004A09CF" w:rsidP="00053034">
                            <w:pPr>
                              <w:pStyle w:val="ListParagraph"/>
                            </w:pPr>
                            <w:r w:rsidRPr="00AD1DBD">
                              <w:t xml:space="preserve">What opportunities are there for BB103 area to be blended with biodiversity areas: trees within hard landscape, long flowering grass as borders to sports pitches and rain gardens taking water from impermeable areas? </w:t>
                            </w:r>
                          </w:p>
                          <w:p w14:paraId="5891E77F" w14:textId="77777777" w:rsidR="004A09CF" w:rsidRPr="00AD1DBD" w:rsidRDefault="004A09CF" w:rsidP="00053034">
                            <w:pPr>
                              <w:pStyle w:val="ListParagraph"/>
                            </w:pPr>
                            <w:r w:rsidRPr="00AD1DBD">
                              <w:t>How can planting be integrated into BB103 areas to meet BNG and UGF requirements and improve site conditions?</w:t>
                            </w:r>
                          </w:p>
                          <w:p w14:paraId="706AC94D" w14:textId="77777777" w:rsidR="004A09CF" w:rsidRPr="00AD1DBD" w:rsidRDefault="004A09CF" w:rsidP="00053034">
                            <w:pPr>
                              <w:pStyle w:val="ListParagraph"/>
                            </w:pPr>
                            <w:r w:rsidRPr="00AD1DBD">
                              <w:t>Which sports facilities take precedence? The School’s minimum year-round curriculum requirements for PE and sports?</w:t>
                            </w:r>
                          </w:p>
                          <w:p w14:paraId="4BB98AD4" w14:textId="77777777" w:rsidR="004A09CF" w:rsidRPr="00AD1DBD" w:rsidRDefault="004A09CF" w:rsidP="00053034">
                            <w:pPr>
                              <w:pStyle w:val="ListParagraph"/>
                            </w:pPr>
                            <w:r w:rsidRPr="00AD1DBD">
                              <w:t xml:space="preserve">Any space needed for vocational learning. If so, what type of space and equipment is needed? </w:t>
                            </w:r>
                          </w:p>
                          <w:p w14:paraId="280FCA99" w14:textId="77777777" w:rsidR="004A09CF" w:rsidRPr="00AD1DBD" w:rsidRDefault="004A09CF" w:rsidP="00053034">
                            <w:pPr>
                              <w:pStyle w:val="ListParagraph"/>
                            </w:pPr>
                            <w:r w:rsidRPr="00AD1DBD">
                              <w:t>Are there specific items of planned new or legacy play equipment that form an important part of play or learning activity?</w:t>
                            </w:r>
                          </w:p>
                          <w:p w14:paraId="00DC126C" w14:textId="77777777" w:rsidR="004A09CF" w:rsidRPr="00AD1DBD" w:rsidRDefault="004A09CF" w:rsidP="00053034">
                            <w:pPr>
                              <w:pStyle w:val="ListParagraph"/>
                            </w:pPr>
                            <w:r w:rsidRPr="00AD1DBD">
                              <w:t>Any need for canopies to be relocated (other than outside Early Years), based on what the School already has or intends to provide?</w:t>
                            </w:r>
                          </w:p>
                          <w:p w14:paraId="15BB6D9D" w14:textId="77777777" w:rsidR="004A09CF" w:rsidRPr="00AD1DBD" w:rsidRDefault="004A09CF" w:rsidP="00053034">
                            <w:pPr>
                              <w:pStyle w:val="ListParagraph"/>
                            </w:pPr>
                            <w:r w:rsidRPr="00AD1DBD">
                              <w:t>Any particular need to separate different activities e.g., by age group?</w:t>
                            </w:r>
                          </w:p>
                          <w:p w14:paraId="5268D23D" w14:textId="77777777" w:rsidR="004A09CF" w:rsidRPr="00AD1DBD" w:rsidRDefault="004A09CF" w:rsidP="00053034">
                            <w:pPr>
                              <w:pStyle w:val="ListParagraph"/>
                            </w:pPr>
                            <w:r w:rsidRPr="00AD1DBD">
                              <w:t>Any specific items of equipment that need particular storage facilities e.g., external equipment?</w:t>
                            </w:r>
                          </w:p>
                          <w:p w14:paraId="1A5647F7" w14:textId="77777777" w:rsidR="004A09CF" w:rsidRPr="00AD1DBD" w:rsidRDefault="004A09CF" w:rsidP="00053034">
                            <w:pPr>
                              <w:pStyle w:val="ListParagraph"/>
                            </w:pPr>
                            <w:r w:rsidRPr="00AD1DBD">
                              <w:t>Any safety requirements additional to the GDB e.g., fencing between areas?</w:t>
                            </w:r>
                          </w:p>
                          <w:p w14:paraId="7B1389C5" w14:textId="77777777" w:rsidR="004A09CF" w:rsidRPr="00AD1DBD" w:rsidRDefault="004A09CF" w:rsidP="00134992">
                            <w:pPr>
                              <w:pStyle w:val="ListParagraph"/>
                            </w:pPr>
                            <w:r w:rsidRPr="00AD1DBD">
                              <w:t>Details of any additional security requirements as a result of the Security Risk Assessment?</w:t>
                            </w:r>
                          </w:p>
                          <w:p w14:paraId="718C3C21" w14:textId="77777777" w:rsidR="00184D85" w:rsidRPr="00AD1DBD" w:rsidRDefault="00184D85" w:rsidP="00053034">
                            <w:r w:rsidRPr="00AD1DBD">
                              <w:t>In a Secondary School only:</w:t>
                            </w:r>
                          </w:p>
                          <w:p w14:paraId="03FA28D5" w14:textId="3EF37B16" w:rsidR="00184D85" w:rsidRPr="00AD1DBD" w:rsidRDefault="00184D85" w:rsidP="00053034">
                            <w:r w:rsidRPr="00AD1DBD">
                              <w:t>Any adjacent or overlapping skills practice areas?</w:t>
                            </w:r>
                            <w:r w:rsidR="000F36E8" w:rsidRPr="00AD1DBD">
                              <w:t xml:space="preserve"> </w:t>
                            </w:r>
                            <w:r w:rsidRPr="00AD1DBD">
                              <w:t xml:space="preserve">For projects on existing sites, list any unusual features, any playgrounds or special places such as memorial gardens which are being retained; or any sports pitches (including all-weather pitches) which are being retained or will continue to be provided off-site. Where appropriate, list the requirements of any </w:t>
                            </w:r>
                            <w:r w:rsidR="00AA37D8" w:rsidRPr="00AD1DBD">
                              <w:t>third-party</w:t>
                            </w:r>
                            <w:r w:rsidRPr="00AD1DBD">
                              <w:t xml:space="preserve"> users of the sports facilities (funding to be agreed).]</w:t>
                            </w:r>
                          </w:p>
                        </w:txbxContent>
                      </wps:txbx>
                      <wps:bodyPr rot="0" vert="horz" wrap="square" lIns="91440" tIns="45720" rIns="91440" bIns="45720" anchor="t" anchorCtr="0">
                        <a:noAutofit/>
                      </wps:bodyPr>
                    </wps:wsp>
                  </a:graphicData>
                </a:graphic>
              </wp:inline>
            </w:drawing>
          </mc:Choice>
          <mc:Fallback>
            <w:pict>
              <v:shape w14:anchorId="1615B2FD" id="Text Box 95" o:spid="_x0000_s1076" type="#_x0000_t202" style="width:474.8pt;height:67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13GAIAACgEAAAOAAAAZHJzL2Uyb0RvYy54bWysU9tu2zAMfR+wfxD0vtjxkjQx4hRd0gwD&#10;ugvQ7QNkWY6FyaImKbGzrx8lu2l2exnmB0E0qUPy8HB927eKnIR1EnRBp5OUEqE5VFIfCvrl8/7V&#10;khLnma6YAi0KehaO3m5evlh3JhcZNKAqYQmCaJd3pqCN9yZPEscb0TI3ASM0OmuwLfNo2kNSWdYh&#10;equSLE0XSQe2Mha4cA7/7gYn3UT8uhbcf6xrJzxRBcXafDxtPMtwJps1yw+WmUbysQz2D1W0TGpM&#10;eoHaMc/I0crfoFrJLTio/YRDm0BdSy5iD9jNNP2lm8eGGRF7QXKcudDk/h8s/3B6NJ8s8f0b6HGA&#10;sQlnHoB/dUTDtmH6IO6sha4RrMLE00BZ0hmXj08D1S53AaTs3kOFQ2ZHDxGor20bWME+CaLjAM4X&#10;0kXvCcefizRbrRbo4uhbLrLl7GYWc7D86bmxzr8V0JJwKajFqUZ4dnpwPpTD8qeQkM2BktVeKhUN&#10;eyi3ypITQwVs97vt/esR/acwpUlX0NU8mw8M/BUijd+fIFrpUcpKttjGJYjlgbd7XUWheSbVcMeS&#10;lR6JDNwNLPq+7ImsCjqPygzEllCdkVoLg3Rx1fDSgP1OSYeyLaj7dmRWUKLeaRzPajqbBZ1HYza/&#10;ydCw157y2sM0R6iCekqG69bH3QjEabjDMdYyEvxcyVgzyjHyPq5O0Pu1HaOeF3zzAwAA//8DAFBL&#10;AwQUAAYACAAAACEA/+/F+N4AAAAGAQAADwAAAGRycy9kb3ducmV2LnhtbEyPS0/DMBCE70j8B2uR&#10;uFGHV5WGOBVC9JBT1PKQuG3jJQnE6yh2E8Ovx+UCl5FWM5r5Nl8H04uJRtdZVnC5SEAQ11Z33Ch4&#10;ftpcpCCcR9bYWyYFX+RgXZye5JhpO/OWpp1vRCxhl6GC1vshk9LVLRl0CzsQR+/djgZ9PMdG6hHn&#10;WG56eZUkS2mw47jQ4kAPLdWfu4NRUG2qtw5DuS0fv81HOb9Mry5USp2fhfs7EJ6C/wvDET+iQxGZ&#10;9vbA2oleQXzE/2r0VjerJYh9DF3fpinIIpf/8YsfAAAA//8DAFBLAQItABQABgAIAAAAIQC2gziS&#10;/gAAAOEBAAATAAAAAAAAAAAAAAAAAAAAAABbQ29udGVudF9UeXBlc10ueG1sUEsBAi0AFAAGAAgA&#10;AAAhADj9If/WAAAAlAEAAAsAAAAAAAAAAAAAAAAALwEAAF9yZWxzLy5yZWxzUEsBAi0AFAAGAAgA&#10;AAAhAICiLXcYAgAAKAQAAA4AAAAAAAAAAAAAAAAALgIAAGRycy9lMm9Eb2MueG1sUEsBAi0AFAAG&#10;AAgAAAAhAP/vxfjeAAAABgEAAA8AAAAAAAAAAAAAAAAAcgQAAGRycy9kb3ducmV2LnhtbFBLBQYA&#10;AAAABAAEAPMAAAB9BQAAAAA=&#10;" fillcolor="#cfdce3">
                <v:textbox>
                  <w:txbxContent>
                    <w:p w14:paraId="01B8BA69" w14:textId="77777777" w:rsidR="00344D5E" w:rsidRPr="00AD1DBD" w:rsidRDefault="004A09CF" w:rsidP="00053034">
                      <w:r w:rsidRPr="00AD1DBD">
                        <w:t>[</w:t>
                      </w:r>
                      <w:r w:rsidRPr="00AD1DBD">
                        <w:rPr>
                          <w:b/>
                          <w:bCs/>
                        </w:rPr>
                        <w:t>Drafting note:</w:t>
                      </w:r>
                      <w:r w:rsidRPr="00AD1DBD">
                        <w:t xml:space="preserve"> </w:t>
                      </w:r>
                    </w:p>
                    <w:p w14:paraId="02065752" w14:textId="2FA713A1" w:rsidR="004A09CF" w:rsidRPr="00AD1DBD" w:rsidRDefault="004A09CF" w:rsidP="00053034">
                      <w:r w:rsidRPr="00AD1DBD">
                        <w:t xml:space="preserve">The TA will deliver a holistic Landscape Strategy Site proposal and plan which considers BNG and UGF (see </w:t>
                      </w:r>
                      <w:r w:rsidR="00A217CB" w:rsidRPr="00AD1DBD">
                        <w:t xml:space="preserve">section on </w:t>
                      </w:r>
                      <w:hyperlink w:anchor="_3.12_Sustainability_requirements" w:history="1">
                        <w:r w:rsidR="00AD1DBD" w:rsidRPr="00AD1DBD">
                          <w:rPr>
                            <w:rStyle w:val="Hyperlink"/>
                          </w:rPr>
                          <w:t>S</w:t>
                        </w:r>
                        <w:r w:rsidR="00A217CB" w:rsidRPr="00AD1DBD">
                          <w:rPr>
                            <w:rStyle w:val="Hyperlink"/>
                          </w:rPr>
                          <w:t>ustainability requirements</w:t>
                        </w:r>
                      </w:hyperlink>
                      <w:r w:rsidRPr="00AD1DBD">
                        <w:t xml:space="preserve">) as well as demonstrating compliance through the DfE's External Facilities Tool (EFT) and use the table below to show the external area to be provided, based on the minimum requirements in BB103 and compare these to the existing external spaces (where applicable). The TA will also list the external spaces and facilities required in </w:t>
                      </w:r>
                      <w:r w:rsidR="00F55E12" w:rsidRPr="00AD1DBD">
                        <w:t xml:space="preserve">School-specific </w:t>
                      </w:r>
                      <w:r w:rsidRPr="00AD1DBD">
                        <w:t xml:space="preserve">Annex SS1, after the internal spaces and any outbuildings and enclosures required, using the parent ADS codes and activity space types listed in </w:t>
                      </w:r>
                      <w:r w:rsidR="000F36E8" w:rsidRPr="00AD1DBD">
                        <w:t xml:space="preserve">Technical </w:t>
                      </w:r>
                      <w:r w:rsidRPr="00AD1DBD">
                        <w:t>Annex 1C. These should include soft informal and play areas with outdoor learning facilities, soft PE areas, hard surfaced games courts (including multi-use games courts) and habitat areas. The text below should identify, where applicable:</w:t>
                      </w:r>
                    </w:p>
                    <w:p w14:paraId="4850A334" w14:textId="52A43569" w:rsidR="004A09CF" w:rsidRPr="00AD1DBD" w:rsidRDefault="004A09CF" w:rsidP="00053034">
                      <w:pPr>
                        <w:pStyle w:val="ListParagraph"/>
                      </w:pPr>
                      <w:r w:rsidRPr="00AD1DBD">
                        <w:t xml:space="preserve">What opportunities are there for BB103 area to be blended with biodiversity areas: trees within hard landscape, long flowering grass as borders to sports pitches and rain gardens taking water from impermeable areas? </w:t>
                      </w:r>
                    </w:p>
                    <w:p w14:paraId="5891E77F" w14:textId="77777777" w:rsidR="004A09CF" w:rsidRPr="00AD1DBD" w:rsidRDefault="004A09CF" w:rsidP="00053034">
                      <w:pPr>
                        <w:pStyle w:val="ListParagraph"/>
                      </w:pPr>
                      <w:r w:rsidRPr="00AD1DBD">
                        <w:t>How can planting be integrated into BB103 areas to meet BNG and UGF requirements and improve site conditions?</w:t>
                      </w:r>
                    </w:p>
                    <w:p w14:paraId="706AC94D" w14:textId="77777777" w:rsidR="004A09CF" w:rsidRPr="00AD1DBD" w:rsidRDefault="004A09CF" w:rsidP="00053034">
                      <w:pPr>
                        <w:pStyle w:val="ListParagraph"/>
                      </w:pPr>
                      <w:r w:rsidRPr="00AD1DBD">
                        <w:t xml:space="preserve">Which sports facilities take precedence? The </w:t>
                      </w:r>
                      <w:proofErr w:type="gramStart"/>
                      <w:r w:rsidRPr="00AD1DBD">
                        <w:t>School’s</w:t>
                      </w:r>
                      <w:proofErr w:type="gramEnd"/>
                      <w:r w:rsidRPr="00AD1DBD">
                        <w:t xml:space="preserve"> minimum year-round curriculum requirements for PE and sports?</w:t>
                      </w:r>
                    </w:p>
                    <w:p w14:paraId="4BB98AD4" w14:textId="77777777" w:rsidR="004A09CF" w:rsidRPr="00AD1DBD" w:rsidRDefault="004A09CF" w:rsidP="00053034">
                      <w:pPr>
                        <w:pStyle w:val="ListParagraph"/>
                      </w:pPr>
                      <w:r w:rsidRPr="00AD1DBD">
                        <w:t xml:space="preserve">Any space needed for vocational learning. If so, what type of space and equipment is needed? </w:t>
                      </w:r>
                    </w:p>
                    <w:p w14:paraId="280FCA99" w14:textId="77777777" w:rsidR="004A09CF" w:rsidRPr="00AD1DBD" w:rsidRDefault="004A09CF" w:rsidP="00053034">
                      <w:pPr>
                        <w:pStyle w:val="ListParagraph"/>
                      </w:pPr>
                      <w:r w:rsidRPr="00AD1DBD">
                        <w:t>Are there specific items of planned new or legacy play equipment that form an important part of play or learning activity?</w:t>
                      </w:r>
                    </w:p>
                    <w:p w14:paraId="00DC126C" w14:textId="77777777" w:rsidR="004A09CF" w:rsidRPr="00AD1DBD" w:rsidRDefault="004A09CF" w:rsidP="00053034">
                      <w:pPr>
                        <w:pStyle w:val="ListParagraph"/>
                      </w:pPr>
                      <w:r w:rsidRPr="00AD1DBD">
                        <w:t xml:space="preserve">Any need for canopies to be relocated (other than outside Early Years), based on what the </w:t>
                      </w:r>
                      <w:proofErr w:type="gramStart"/>
                      <w:r w:rsidRPr="00AD1DBD">
                        <w:t>School</w:t>
                      </w:r>
                      <w:proofErr w:type="gramEnd"/>
                      <w:r w:rsidRPr="00AD1DBD">
                        <w:t xml:space="preserve"> already has or intends to provide?</w:t>
                      </w:r>
                    </w:p>
                    <w:p w14:paraId="15BB6D9D" w14:textId="77777777" w:rsidR="004A09CF" w:rsidRPr="00AD1DBD" w:rsidRDefault="004A09CF" w:rsidP="00053034">
                      <w:pPr>
                        <w:pStyle w:val="ListParagraph"/>
                      </w:pPr>
                      <w:r w:rsidRPr="00AD1DBD">
                        <w:t xml:space="preserve">Any </w:t>
                      </w:r>
                      <w:proofErr w:type="gramStart"/>
                      <w:r w:rsidRPr="00AD1DBD">
                        <w:t>particular need</w:t>
                      </w:r>
                      <w:proofErr w:type="gramEnd"/>
                      <w:r w:rsidRPr="00AD1DBD">
                        <w:t xml:space="preserve"> to separate different activities e.g., by age group?</w:t>
                      </w:r>
                    </w:p>
                    <w:p w14:paraId="5268D23D" w14:textId="77777777" w:rsidR="004A09CF" w:rsidRPr="00AD1DBD" w:rsidRDefault="004A09CF" w:rsidP="00053034">
                      <w:pPr>
                        <w:pStyle w:val="ListParagraph"/>
                      </w:pPr>
                      <w:r w:rsidRPr="00AD1DBD">
                        <w:t xml:space="preserve">Any specific items of equipment that need </w:t>
                      </w:r>
                      <w:proofErr w:type="gramStart"/>
                      <w:r w:rsidRPr="00AD1DBD">
                        <w:t>particular storage</w:t>
                      </w:r>
                      <w:proofErr w:type="gramEnd"/>
                      <w:r w:rsidRPr="00AD1DBD">
                        <w:t xml:space="preserve"> facilities e.g., external equipment?</w:t>
                      </w:r>
                    </w:p>
                    <w:p w14:paraId="1A5647F7" w14:textId="77777777" w:rsidR="004A09CF" w:rsidRPr="00AD1DBD" w:rsidRDefault="004A09CF" w:rsidP="00053034">
                      <w:pPr>
                        <w:pStyle w:val="ListParagraph"/>
                      </w:pPr>
                      <w:r w:rsidRPr="00AD1DBD">
                        <w:t>Any safety requirements additional to the GDB e.g., fencing between areas?</w:t>
                      </w:r>
                    </w:p>
                    <w:p w14:paraId="7B1389C5" w14:textId="77777777" w:rsidR="004A09CF" w:rsidRPr="00AD1DBD" w:rsidRDefault="004A09CF" w:rsidP="00134992">
                      <w:pPr>
                        <w:pStyle w:val="ListParagraph"/>
                      </w:pPr>
                      <w:r w:rsidRPr="00AD1DBD">
                        <w:t xml:space="preserve">Details of any additional security requirements </w:t>
                      </w:r>
                      <w:proofErr w:type="gramStart"/>
                      <w:r w:rsidRPr="00AD1DBD">
                        <w:t>as a result of</w:t>
                      </w:r>
                      <w:proofErr w:type="gramEnd"/>
                      <w:r w:rsidRPr="00AD1DBD">
                        <w:t xml:space="preserve"> the Security Risk Assessment?</w:t>
                      </w:r>
                    </w:p>
                    <w:p w14:paraId="718C3C21" w14:textId="77777777" w:rsidR="00184D85" w:rsidRPr="00AD1DBD" w:rsidRDefault="00184D85" w:rsidP="00053034">
                      <w:r w:rsidRPr="00AD1DBD">
                        <w:t>In a Secondary School only:</w:t>
                      </w:r>
                    </w:p>
                    <w:p w14:paraId="03FA28D5" w14:textId="3EF37B16" w:rsidR="00184D85" w:rsidRPr="00AD1DBD" w:rsidRDefault="00184D85" w:rsidP="00053034">
                      <w:r w:rsidRPr="00AD1DBD">
                        <w:t>Any adjacent or overlapping skills practice areas?</w:t>
                      </w:r>
                      <w:r w:rsidR="000F36E8" w:rsidRPr="00AD1DBD">
                        <w:t xml:space="preserve"> </w:t>
                      </w:r>
                      <w:r w:rsidRPr="00AD1DBD">
                        <w:t xml:space="preserve">For projects on existing sites, list any unusual features, any playgrounds or special places such as memorial gardens which are being retained; or any sports pitches (including all-weather pitches) which are being retained or will continue to be provided off-site. Where appropriate, list the requirements of any </w:t>
                      </w:r>
                      <w:r w:rsidR="00AA37D8" w:rsidRPr="00AD1DBD">
                        <w:t>third-party</w:t>
                      </w:r>
                      <w:r w:rsidRPr="00AD1DBD">
                        <w:t xml:space="preserve"> users of the sports facilities (funding to be agreed).]</w:t>
                      </w:r>
                    </w:p>
                  </w:txbxContent>
                </v:textbox>
                <w10:anchorlock/>
              </v:shape>
            </w:pict>
          </mc:Fallback>
        </mc:AlternateContent>
      </w:r>
    </w:p>
    <w:p w14:paraId="4B1865CD" w14:textId="2418733F" w:rsidR="003A4969" w:rsidRPr="00F850B0" w:rsidRDefault="00B2239E" w:rsidP="003A4969">
      <w:r w:rsidRPr="00F850B0">
        <w:lastRenderedPageBreak/>
        <w:t xml:space="preserve">3.5.1 </w:t>
      </w:r>
      <w:r w:rsidR="000267D9" w:rsidRPr="00F850B0">
        <w:t xml:space="preserve">The design of the external space and grounds shall comply with the requirements of the GDB, the external spaces listed in </w:t>
      </w:r>
      <w:proofErr w:type="gramStart"/>
      <w:r w:rsidR="000267D9" w:rsidRPr="00F850B0">
        <w:t>SS1</w:t>
      </w:r>
      <w:proofErr w:type="gramEnd"/>
      <w:r w:rsidR="000267D9" w:rsidRPr="00F850B0">
        <w:t xml:space="preserve"> and the additional School-specific requirements listed below: [SL_40_55]</w:t>
      </w:r>
    </w:p>
    <w:p w14:paraId="47BA6B7D" w14:textId="20D66F7E" w:rsidR="000E1698" w:rsidRPr="00F850B0" w:rsidRDefault="000E1698" w:rsidP="000E1698">
      <w:pPr>
        <w:pStyle w:val="ListParagraph"/>
        <w:numPr>
          <w:ilvl w:val="0"/>
          <w:numId w:val="21"/>
        </w:numPr>
      </w:pPr>
      <w:r w:rsidRPr="00F850B0">
        <w:t>The outdoor sports facilities shall be designed for the following [insert here] [SL_42_15]</w:t>
      </w:r>
    </w:p>
    <w:p w14:paraId="55BA67CF" w14:textId="5D7FF4E9" w:rsidR="000E1698" w:rsidRPr="00F850B0" w:rsidRDefault="000E1698" w:rsidP="000E1698">
      <w:pPr>
        <w:pStyle w:val="ListParagraph"/>
        <w:numPr>
          <w:ilvl w:val="0"/>
          <w:numId w:val="21"/>
        </w:numPr>
      </w:pPr>
      <w:r w:rsidRPr="00F850B0">
        <w:t>An outdoor training space shall be provided for vocational learning [insert here] [SL_25_40_61]</w:t>
      </w:r>
    </w:p>
    <w:p w14:paraId="6B2D6263" w14:textId="10E37B12" w:rsidR="000E1698" w:rsidRPr="00F850B0" w:rsidRDefault="000E1698" w:rsidP="000E1698">
      <w:pPr>
        <w:pStyle w:val="ListParagraph"/>
        <w:numPr>
          <w:ilvl w:val="0"/>
          <w:numId w:val="21"/>
        </w:numPr>
      </w:pPr>
      <w:r w:rsidRPr="00F850B0">
        <w:t>A play equipment area shall be provided for [insert here] [SL_40_55_64]</w:t>
      </w:r>
    </w:p>
    <w:p w14:paraId="47246946" w14:textId="01F50EA6" w:rsidR="000E1698" w:rsidRPr="00F850B0" w:rsidRDefault="000E1698" w:rsidP="000E1698">
      <w:pPr>
        <w:pStyle w:val="ListParagraph"/>
        <w:numPr>
          <w:ilvl w:val="0"/>
          <w:numId w:val="21"/>
        </w:numPr>
      </w:pPr>
      <w:r w:rsidRPr="00F850B0">
        <w:t>Existing canopies, in addition to those for early years, will be retained or relocated [insert here]</w:t>
      </w:r>
    </w:p>
    <w:p w14:paraId="5AE77F44" w14:textId="313FB71E" w:rsidR="000E1698" w:rsidRPr="00F850B0" w:rsidRDefault="000E1698" w:rsidP="000E1698">
      <w:pPr>
        <w:pStyle w:val="ListParagraph"/>
        <w:numPr>
          <w:ilvl w:val="0"/>
          <w:numId w:val="21"/>
        </w:numPr>
      </w:pPr>
      <w:r w:rsidRPr="00F850B0">
        <w:t>Fencing shall be provided to separate the following age groups [insert here]</w:t>
      </w:r>
    </w:p>
    <w:p w14:paraId="7E0A2F90" w14:textId="7460D84F" w:rsidR="000E1698" w:rsidRPr="00F850B0" w:rsidRDefault="000E1698" w:rsidP="000E1698">
      <w:pPr>
        <w:pStyle w:val="ListParagraph"/>
        <w:numPr>
          <w:ilvl w:val="0"/>
          <w:numId w:val="21"/>
        </w:numPr>
      </w:pPr>
      <w:r w:rsidRPr="00F850B0">
        <w:t xml:space="preserve">The following equipment requires specialist storage [insert here] </w:t>
      </w:r>
    </w:p>
    <w:p w14:paraId="67CF9BAD" w14:textId="42573A72" w:rsidR="000E1698" w:rsidRPr="00F850B0" w:rsidRDefault="000E1698" w:rsidP="000E1698">
      <w:pPr>
        <w:pStyle w:val="ListParagraph"/>
        <w:numPr>
          <w:ilvl w:val="0"/>
          <w:numId w:val="21"/>
        </w:numPr>
      </w:pPr>
      <w:r w:rsidRPr="00F850B0">
        <w:t xml:space="preserve">The location and extent of safety surfacing [insert here] </w:t>
      </w:r>
    </w:p>
    <w:p w14:paraId="5C792D8F" w14:textId="276A090C" w:rsidR="000E1698" w:rsidRPr="00F850B0" w:rsidRDefault="000E1698" w:rsidP="00296427">
      <w:pPr>
        <w:pStyle w:val="ListParagraph"/>
        <w:numPr>
          <w:ilvl w:val="0"/>
          <w:numId w:val="21"/>
        </w:numPr>
        <w:spacing w:after="240"/>
      </w:pPr>
      <w:r w:rsidRPr="00F850B0">
        <w:t>Adjacent or overlapping skills practice area [insert here]</w:t>
      </w:r>
    </w:p>
    <w:p w14:paraId="5FAB5430" w14:textId="3B834D7E" w:rsidR="000E1698" w:rsidRPr="00F850B0" w:rsidRDefault="000E1698" w:rsidP="000E1698">
      <w:pPr>
        <w:rPr>
          <w:b/>
          <w:bCs/>
        </w:rPr>
      </w:pPr>
      <w:r w:rsidRPr="00F850B0">
        <w:rPr>
          <w:b/>
          <w:bCs/>
        </w:rPr>
        <w:t>External site areas</w:t>
      </w:r>
    </w:p>
    <w:p w14:paraId="4521E1F4" w14:textId="60C217EF" w:rsidR="000E1698" w:rsidRPr="00F850B0" w:rsidRDefault="000E1698" w:rsidP="000E1698">
      <w:r w:rsidRPr="00F850B0">
        <w:t xml:space="preserve">3.5.2 </w:t>
      </w:r>
      <w:r w:rsidR="00C1450B" w:rsidRPr="00F850B0">
        <w:t>The overall External Site Areas shall be extracted from the results table from the EFT and inserted below: [PM_10]</w:t>
      </w:r>
    </w:p>
    <w:p w14:paraId="31E020EF" w14:textId="3E4CA71A" w:rsidR="0081189C" w:rsidRPr="00F850B0" w:rsidRDefault="0081189C" w:rsidP="00DC0342">
      <w:pPr>
        <w:jc w:val="center"/>
      </w:pPr>
      <w:r w:rsidRPr="00F850B0">
        <w:t>[EFT results table to be inserted here]</w:t>
      </w:r>
    </w:p>
    <w:p w14:paraId="04804109" w14:textId="4E31BC44" w:rsidR="0081189C" w:rsidRDefault="0081189C" w:rsidP="00650F3C">
      <w:pPr>
        <w:pStyle w:val="Caption"/>
        <w:spacing w:after="240"/>
      </w:pPr>
      <w:r>
        <w:t xml:space="preserve">Table </w:t>
      </w:r>
      <w:r w:rsidR="000C19B8">
        <w:fldChar w:fldCharType="begin"/>
      </w:r>
      <w:r w:rsidR="000C19B8">
        <w:instrText xml:space="preserve"> SEQ Table \* ARABIC </w:instrText>
      </w:r>
      <w:r w:rsidR="000C19B8">
        <w:fldChar w:fldCharType="separate"/>
      </w:r>
      <w:r w:rsidR="00FD4693">
        <w:rPr>
          <w:noProof/>
        </w:rPr>
        <w:t>17</w:t>
      </w:r>
      <w:r w:rsidR="000C19B8">
        <w:rPr>
          <w:noProof/>
        </w:rPr>
        <w:fldChar w:fldCharType="end"/>
      </w:r>
      <w:r>
        <w:t>: External net and non-net areas</w:t>
      </w:r>
    </w:p>
    <w:p w14:paraId="3C6879CF" w14:textId="4DAE6C2C" w:rsidR="0081189C" w:rsidRDefault="00434B87" w:rsidP="0081189C">
      <w:r w:rsidRPr="00A66BC1">
        <w:rPr>
          <w:i/>
          <w:iCs/>
          <w:noProof/>
        </w:rPr>
        <mc:AlternateContent>
          <mc:Choice Requires="wps">
            <w:drawing>
              <wp:inline distT="0" distB="0" distL="0" distR="0" wp14:anchorId="3778B458" wp14:editId="6407FEDA">
                <wp:extent cx="6029960" cy="1309511"/>
                <wp:effectExtent l="0" t="0" r="27940" b="2413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309511"/>
                        </a:xfrm>
                        <a:prstGeom prst="rect">
                          <a:avLst/>
                        </a:prstGeom>
                        <a:solidFill>
                          <a:srgbClr val="CFDCE3"/>
                        </a:solidFill>
                        <a:ln w="9525">
                          <a:solidFill>
                            <a:srgbClr val="000000"/>
                          </a:solidFill>
                          <a:miter lim="800000"/>
                          <a:headEnd/>
                          <a:tailEnd/>
                        </a:ln>
                      </wps:spPr>
                      <wps:txbx>
                        <w:txbxContent>
                          <w:p w14:paraId="41FBC4DD" w14:textId="77777777" w:rsidR="00344D5E" w:rsidRPr="00F850B0" w:rsidRDefault="00434B87" w:rsidP="00434B87">
                            <w:r w:rsidRPr="00F850B0">
                              <w:t>[</w:t>
                            </w:r>
                            <w:r w:rsidRPr="00F850B0">
                              <w:rPr>
                                <w:b/>
                                <w:bCs/>
                              </w:rPr>
                              <w:t>Drafting note:</w:t>
                            </w:r>
                            <w:r w:rsidRPr="00F850B0">
                              <w:t xml:space="preserve"> </w:t>
                            </w:r>
                          </w:p>
                          <w:p w14:paraId="2F83001E" w14:textId="1B0FA363" w:rsidR="00434B87" w:rsidRPr="00F850B0" w:rsidRDefault="00434B87" w:rsidP="00434B87">
                            <w:r w:rsidRPr="00F850B0">
                              <w:t>Where there is an existing school site, the TA will provide an assessment of the existing site areas against the minimums/maximums required under BB103/104 guidance. The TA will include the EFT results to demonstrate existing external areas using the categories as defined in the Building Bulletins 103 or 104.]</w:t>
                            </w:r>
                          </w:p>
                          <w:p w14:paraId="4FA854B1" w14:textId="77777777" w:rsidR="00434B87" w:rsidRPr="00434B87" w:rsidRDefault="00434B87" w:rsidP="00434B87">
                            <w:pPr>
                              <w:rPr>
                                <w:i/>
                                <w:iCs/>
                                <w:sz w:val="20"/>
                                <w:szCs w:val="20"/>
                              </w:rPr>
                            </w:pPr>
                          </w:p>
                        </w:txbxContent>
                      </wps:txbx>
                      <wps:bodyPr rot="0" vert="horz" wrap="square" lIns="91440" tIns="45720" rIns="91440" bIns="45720" anchor="t" anchorCtr="0">
                        <a:noAutofit/>
                      </wps:bodyPr>
                    </wps:wsp>
                  </a:graphicData>
                </a:graphic>
              </wp:inline>
            </w:drawing>
          </mc:Choice>
          <mc:Fallback>
            <w:pict>
              <v:shape w14:anchorId="3778B458" id="Text Box 37" o:spid="_x0000_s1077" type="#_x0000_t202" style="width:474.8pt;height:10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xAGQIAACgEAAAOAAAAZHJzL2Uyb0RvYy54bWysk99v2yAQx98n7X9AvC+20yRrrDhVlzTT&#10;pO6H1O0PwBjHaMAxILG7v34HTtOo216m+QFxPvhy97m71c2gFTkK5yWYihaTnBJhODTS7Cv67evu&#10;zTUlPjDTMAVGVPRReHqzfv1q1dtSTKED1QhHUMT4srcV7UKwZZZ53gnN/ASsMOhswWkW0HT7rHGs&#10;R3WtsmmeL7IeXGMdcOE9/t2OTrpO+m0rePjctl4EoiqKsYW0urTWcc3WK1buHbOd5Kcw2D9EoZk0&#10;+OhZassCIwcnf5PSkjvw0IYJB51B20ouUg6YTZG/yOahY1akXBCOt2dM/v/J8k/HB/vFkTC8gwEL&#10;mJLw9h74d08MbDpm9uLWOeg7wRp8uIjIst768nQ1ovaljyJ1/xEaLDI7BEhCQ+t0pIJ5ElTHAjye&#10;oYshEI4/F/l0uVygi6OvuMqX82J8g5VP163z4b0ATeKmog6rmuTZ8d6HGA4rn47E1zwo2eykUslw&#10;+3qjHDky7IDNbru5u0oZvDimDOkrupxP5yOBv0rk6fuThJYBW1lJXdHr8yFWRm53pkmNFphU4x5D&#10;VuYEMrIbKYahHohsKjpPCCLYGppHROtgbF0cNdx04H5S0mPbVtT/ODAnKFEfDJZnWcxmsc+TMZu/&#10;naLhLj31pYcZjlIVDZSM201IsxHBGbjFMrYyAX6O5BQztmPifhqd2O+Xdjr1PODrXwAAAP//AwBQ&#10;SwMEFAAGAAgAAAAhABu0f8jcAAAABQEAAA8AAABkcnMvZG93bnJldi54bWxMj0FLxDAQhe+C/yGM&#10;4M1NLVLc2nQRcQ89lV1XwdtsM7bVZlKabBv99UYvehl4vMd73xSbYAYx0+R6ywquVwkI4sbqnlsF&#10;h6ft1S0I55E1DpZJwSc52JTnZwXm2i68o3nvWxFL2OWooPN+zKV0TUcG3cqOxNF7s5NBH+XUSj3h&#10;EsvNINMkyaTBnuNChyM9dNR87E9GQb2tX3sM1a56/DLv1fI8v7hQK3V5Ee7vQHgK/i8MP/gRHcrI&#10;dLQn1k4MCuIj/vdGb32zzkAcFaRJloIsC/mfvvwGAAD//wMAUEsBAi0AFAAGAAgAAAAhALaDOJL+&#10;AAAA4QEAABMAAAAAAAAAAAAAAAAAAAAAAFtDb250ZW50X1R5cGVzXS54bWxQSwECLQAUAAYACAAA&#10;ACEAOP0h/9YAAACUAQAACwAAAAAAAAAAAAAAAAAvAQAAX3JlbHMvLnJlbHNQSwECLQAUAAYACAAA&#10;ACEAmOZcQBkCAAAoBAAADgAAAAAAAAAAAAAAAAAuAgAAZHJzL2Uyb0RvYy54bWxQSwECLQAUAAYA&#10;CAAAACEAG7R/yNwAAAAFAQAADwAAAAAAAAAAAAAAAABzBAAAZHJzL2Rvd25yZXYueG1sUEsFBgAA&#10;AAAEAAQA8wAAAHwFAAAAAA==&#10;" fillcolor="#cfdce3">
                <v:textbox>
                  <w:txbxContent>
                    <w:p w14:paraId="41FBC4DD" w14:textId="77777777" w:rsidR="00344D5E" w:rsidRPr="00F850B0" w:rsidRDefault="00434B87" w:rsidP="00434B87">
                      <w:r w:rsidRPr="00F850B0">
                        <w:t>[</w:t>
                      </w:r>
                      <w:r w:rsidRPr="00F850B0">
                        <w:rPr>
                          <w:b/>
                          <w:bCs/>
                        </w:rPr>
                        <w:t>Drafting note:</w:t>
                      </w:r>
                      <w:r w:rsidRPr="00F850B0">
                        <w:t xml:space="preserve"> </w:t>
                      </w:r>
                    </w:p>
                    <w:p w14:paraId="2F83001E" w14:textId="1B0FA363" w:rsidR="00434B87" w:rsidRPr="00F850B0" w:rsidRDefault="00434B87" w:rsidP="00434B87">
                      <w:r w:rsidRPr="00F850B0">
                        <w:t>Where there is an existing school site, the TA will provide an assessment of the existing site areas against the minimums/maximums required under BB103/104 guidance. The TA will include the EFT results to demonstrate existing external areas using the categories as defined in the Building Bulletins 103 or 104.]</w:t>
                      </w:r>
                    </w:p>
                    <w:p w14:paraId="4FA854B1" w14:textId="77777777" w:rsidR="00434B87" w:rsidRPr="00434B87" w:rsidRDefault="00434B87" w:rsidP="00434B87">
                      <w:pPr>
                        <w:rPr>
                          <w:i/>
                          <w:iCs/>
                          <w:sz w:val="20"/>
                          <w:szCs w:val="20"/>
                        </w:rPr>
                      </w:pPr>
                    </w:p>
                  </w:txbxContent>
                </v:textbox>
                <w10:anchorlock/>
              </v:shape>
            </w:pict>
          </mc:Fallback>
        </mc:AlternateContent>
      </w:r>
    </w:p>
    <w:p w14:paraId="13C9396D" w14:textId="39986183" w:rsidR="00434B87" w:rsidRDefault="00434B87" w:rsidP="00434B87">
      <w:pPr>
        <w:pStyle w:val="Heading2"/>
      </w:pPr>
      <w:bookmarkStart w:id="54" w:name="_Toc153453440"/>
      <w:r>
        <w:t xml:space="preserve">3.6 External </w:t>
      </w:r>
      <w:r w:rsidR="006F0EBF">
        <w:t>f</w:t>
      </w:r>
      <w:r>
        <w:t>abric</w:t>
      </w:r>
      <w:bookmarkEnd w:id="54"/>
    </w:p>
    <w:p w14:paraId="6E9402B8" w14:textId="1F828857" w:rsidR="00342EF3" w:rsidRDefault="00342EF3" w:rsidP="00342EF3">
      <w:r>
        <w:t xml:space="preserve">3.6.1 </w:t>
      </w:r>
      <w:r w:rsidRPr="00342EF3">
        <w:t>The design of all external fabric shall comply with the requirements of the GDB and any additional School-specific requirements. [PM_40_30_18]</w:t>
      </w:r>
    </w:p>
    <w:p w14:paraId="5A6A9C25" w14:textId="021036A7" w:rsidR="00342EF3" w:rsidRPr="00342EF3" w:rsidRDefault="007D2267" w:rsidP="00342EF3">
      <w:r w:rsidRPr="00873FF9">
        <w:rPr>
          <w:noProof/>
        </w:rPr>
        <mc:AlternateContent>
          <mc:Choice Requires="wps">
            <w:drawing>
              <wp:inline distT="0" distB="0" distL="0" distR="0" wp14:anchorId="430D46B0" wp14:editId="63D28DD2">
                <wp:extent cx="6029960" cy="1697096"/>
                <wp:effectExtent l="0" t="0" r="27940" b="1778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697096"/>
                        </a:xfrm>
                        <a:prstGeom prst="rect">
                          <a:avLst/>
                        </a:prstGeom>
                        <a:solidFill>
                          <a:srgbClr val="CFDCE3"/>
                        </a:solidFill>
                        <a:ln w="9525">
                          <a:solidFill>
                            <a:srgbClr val="000000"/>
                          </a:solidFill>
                          <a:miter lim="800000"/>
                          <a:headEnd/>
                          <a:tailEnd/>
                        </a:ln>
                      </wps:spPr>
                      <wps:txbx>
                        <w:txbxContent>
                          <w:p w14:paraId="1D7B4A69" w14:textId="77777777" w:rsidR="00344D5E" w:rsidRPr="00B93C0E" w:rsidRDefault="007D2267" w:rsidP="006E3214">
                            <w:r w:rsidRPr="00B93C0E">
                              <w:rPr>
                                <w:rFonts w:cs="Arial"/>
                              </w:rPr>
                              <w:t>[</w:t>
                            </w:r>
                            <w:r w:rsidRPr="00B93C0E">
                              <w:rPr>
                                <w:b/>
                                <w:bCs/>
                              </w:rPr>
                              <w:t>Drafting note:</w:t>
                            </w:r>
                            <w:r w:rsidRPr="00B93C0E">
                              <w:t xml:space="preserve"> </w:t>
                            </w:r>
                          </w:p>
                          <w:p w14:paraId="7DDAC93A" w14:textId="07E2A908" w:rsidR="007D2267" w:rsidRPr="00B93C0E" w:rsidRDefault="007D2267" w:rsidP="006E3214">
                            <w:r w:rsidRPr="00B93C0E">
                              <w:t>The TA will list any specific requirements, for example:</w:t>
                            </w:r>
                          </w:p>
                          <w:p w14:paraId="4D66BD17" w14:textId="77777777" w:rsidR="007D2267" w:rsidRPr="00B93C0E" w:rsidRDefault="007D2267" w:rsidP="007D2267">
                            <w:pPr>
                              <w:pStyle w:val="ListParagraph"/>
                            </w:pPr>
                            <w:r w:rsidRPr="00B93C0E">
                              <w:t>Any particular local requirements or planning conditions for building materials?</w:t>
                            </w:r>
                          </w:p>
                          <w:p w14:paraId="7971017B" w14:textId="77777777" w:rsidR="007D2267" w:rsidRPr="00B93C0E" w:rsidRDefault="007D2267" w:rsidP="007D2267">
                            <w:pPr>
                              <w:pStyle w:val="ListParagraph"/>
                            </w:pPr>
                            <w:r w:rsidRPr="00B93C0E">
                              <w:t>Are external doors needed to rooms other than early years (EY) classrooms?</w:t>
                            </w:r>
                          </w:p>
                          <w:p w14:paraId="7F52BB9F" w14:textId="77777777" w:rsidR="007D2267" w:rsidRPr="00B93C0E" w:rsidRDefault="007D2267" w:rsidP="007D2267">
                            <w:pPr>
                              <w:pStyle w:val="ListParagraph"/>
                            </w:pPr>
                            <w:r w:rsidRPr="00B93C0E">
                              <w:t>Any specific security requirements for the management strategy of the locking and suiting to individual rooms e.g., key systems?]</w:t>
                            </w:r>
                          </w:p>
                        </w:txbxContent>
                      </wps:txbx>
                      <wps:bodyPr rot="0" vert="horz" wrap="square" lIns="91440" tIns="45720" rIns="91440" bIns="45720" anchor="t" anchorCtr="0">
                        <a:noAutofit/>
                      </wps:bodyPr>
                    </wps:wsp>
                  </a:graphicData>
                </a:graphic>
              </wp:inline>
            </w:drawing>
          </mc:Choice>
          <mc:Fallback>
            <w:pict>
              <v:shape w14:anchorId="430D46B0" id="Text Box 49" o:spid="_x0000_s1078" type="#_x0000_t202" style="width:474.8pt;height:1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6vtGQIAACgEAAAOAAAAZHJzL2Uyb0RvYy54bWysU9tu2zAMfR+wfxD0vtjxkrQ24hRd0gwD&#10;ugvQ7QNkWY6FyaImKbG7rx8lu2l2exnmB0E0qUPy8HB9M3SKnIR1EnRJ57OUEqE51FIfSvrl8/7V&#10;NSXOM10zBVqU9FE4erN5+WLdm0Jk0IKqhSUIol3Rm5K23psiSRxvRcfcDIzQ6GzAdsyjaQ9JbVmP&#10;6J1KsjRdJT3Y2ljgwjn8uxuddBPxm0Zw/7FpnPBElRRr8/G08azCmWzWrDhYZlrJpzLYP1TRMakx&#10;6RlqxzwjRyt/g+okt+Cg8TMOXQJNI7mIPWA38/SXbh5aZkTsBclx5kyT+3+w/MPpwXyyxA9vYMAB&#10;xiacuQf+1REN25bpg7i1FvpWsBoTzwNlSW9cMT0NVLvCBZCqfw81DpkdPUSgobFdYAX7JIiOA3g8&#10;ky4GTzj+XKVZnq/QxdE3X+VXab6KOVjx9NxY598K6Ei4lNTiVCM8O907H8phxVNIyOZAyXovlYqG&#10;PVRbZcmJoQK2+9327vWE/lOY0qQvab7MliMDf4VI4/cniE56lLKSXUmvz0GsCLzd6ToKzTOpxjuW&#10;rPREZOBuZNEP1UBkXdJlFjIEYiuoH5FaC6N0cdXw0oL9TkmPsi2p+3ZkVlCi3mkcTz5fLILOo7FY&#10;XmVo2EtPdelhmiNUST0l43Xr424E4jTc4hgbGQl+rmSqGeUYeZ9WJ+j90o5Rzwu++QEAAP//AwBQ&#10;SwMEFAAGAAgAAAAhAMMKx4zdAAAABQEAAA8AAABkcnMvZG93bnJldi54bWxMj81OwzAQhO9IvIO1&#10;SNyoQ0GBhjgVQvSQU9TyI3HbxksSiNdR7CaGp8flApeVRjOa+TZfB9OLiUbXWVZwuUhAENdWd9wo&#10;eH7aXNyCcB5ZY2+ZFHyRg3VxepJjpu3MW5p2vhGxhF2GClrvh0xKV7dk0C3sQBy9dzsa9FGOjdQj&#10;zrHc9HKZJKk02HFcaHGgh5bqz93BKKg21VuHodyWj9/mo5xfplcXKqXOz8L9HQhPwf+F4Ygf0aGI&#10;THt7YO1EryA+4n9v9FbXqxTEXsEyvbkCWeTyP33xAwAA//8DAFBLAQItABQABgAIAAAAIQC2gziS&#10;/gAAAOEBAAATAAAAAAAAAAAAAAAAAAAAAABbQ29udGVudF9UeXBlc10ueG1sUEsBAi0AFAAGAAgA&#10;AAAhADj9If/WAAAAlAEAAAsAAAAAAAAAAAAAAAAALwEAAF9yZWxzLy5yZWxzUEsBAi0AFAAGAAgA&#10;AAAhAGrbq+0ZAgAAKAQAAA4AAAAAAAAAAAAAAAAALgIAAGRycy9lMm9Eb2MueG1sUEsBAi0AFAAG&#10;AAgAAAAhAMMKx4zdAAAABQEAAA8AAAAAAAAAAAAAAAAAcwQAAGRycy9kb3ducmV2LnhtbFBLBQYA&#10;AAAABAAEAPMAAAB9BQAAAAA=&#10;" fillcolor="#cfdce3">
                <v:textbox>
                  <w:txbxContent>
                    <w:p w14:paraId="1D7B4A69" w14:textId="77777777" w:rsidR="00344D5E" w:rsidRPr="00B93C0E" w:rsidRDefault="007D2267" w:rsidP="006E3214">
                      <w:r w:rsidRPr="00B93C0E">
                        <w:rPr>
                          <w:rFonts w:cs="Arial"/>
                        </w:rPr>
                        <w:t>[</w:t>
                      </w:r>
                      <w:r w:rsidRPr="00B93C0E">
                        <w:rPr>
                          <w:b/>
                          <w:bCs/>
                        </w:rPr>
                        <w:t>Drafting note:</w:t>
                      </w:r>
                      <w:r w:rsidRPr="00B93C0E">
                        <w:t xml:space="preserve"> </w:t>
                      </w:r>
                    </w:p>
                    <w:p w14:paraId="7DDAC93A" w14:textId="07E2A908" w:rsidR="007D2267" w:rsidRPr="00B93C0E" w:rsidRDefault="007D2267" w:rsidP="006E3214">
                      <w:r w:rsidRPr="00B93C0E">
                        <w:t>The TA will list any specific requirements, for example:</w:t>
                      </w:r>
                    </w:p>
                    <w:p w14:paraId="4D66BD17" w14:textId="77777777" w:rsidR="007D2267" w:rsidRPr="00B93C0E" w:rsidRDefault="007D2267" w:rsidP="007D2267">
                      <w:pPr>
                        <w:pStyle w:val="ListParagraph"/>
                      </w:pPr>
                      <w:r w:rsidRPr="00B93C0E">
                        <w:t xml:space="preserve">Any </w:t>
                      </w:r>
                      <w:proofErr w:type="gramStart"/>
                      <w:r w:rsidRPr="00B93C0E">
                        <w:t>particular local</w:t>
                      </w:r>
                      <w:proofErr w:type="gramEnd"/>
                      <w:r w:rsidRPr="00B93C0E">
                        <w:t xml:space="preserve"> requirements or planning conditions for building materials?</w:t>
                      </w:r>
                    </w:p>
                    <w:p w14:paraId="7971017B" w14:textId="77777777" w:rsidR="007D2267" w:rsidRPr="00B93C0E" w:rsidRDefault="007D2267" w:rsidP="007D2267">
                      <w:pPr>
                        <w:pStyle w:val="ListParagraph"/>
                      </w:pPr>
                      <w:r w:rsidRPr="00B93C0E">
                        <w:t>Are external doors needed to rooms other than early years (EY) classrooms?</w:t>
                      </w:r>
                    </w:p>
                    <w:p w14:paraId="7F52BB9F" w14:textId="77777777" w:rsidR="007D2267" w:rsidRPr="00B93C0E" w:rsidRDefault="007D2267" w:rsidP="007D2267">
                      <w:pPr>
                        <w:pStyle w:val="ListParagraph"/>
                      </w:pPr>
                      <w:r w:rsidRPr="00B93C0E">
                        <w:t>Any specific security requirements for the management strategy of the locking and suiting to individual rooms e.g., key systems?]</w:t>
                      </w:r>
                    </w:p>
                  </w:txbxContent>
                </v:textbox>
                <w10:anchorlock/>
              </v:shape>
            </w:pict>
          </mc:Fallback>
        </mc:AlternateContent>
      </w:r>
    </w:p>
    <w:p w14:paraId="34FC3EE3" w14:textId="5E2F90F0" w:rsidR="00743CC4" w:rsidRPr="00B93C0E" w:rsidRDefault="00743CC4" w:rsidP="00145E82">
      <w:r w:rsidRPr="00B93C0E">
        <w:lastRenderedPageBreak/>
        <w:t>[insert requirement here]</w:t>
      </w:r>
    </w:p>
    <w:p w14:paraId="1A043115" w14:textId="77777777" w:rsidR="00145E82" w:rsidRDefault="00145E82" w:rsidP="00145E82">
      <w:pPr>
        <w:pStyle w:val="Heading2"/>
      </w:pPr>
      <w:bookmarkStart w:id="55" w:name="_Toc153453441"/>
      <w:r>
        <w:t>3.7 Internal elements and finishes</w:t>
      </w:r>
      <w:bookmarkEnd w:id="55"/>
    </w:p>
    <w:p w14:paraId="5EC126B4" w14:textId="15A92BE9" w:rsidR="00967E14" w:rsidRDefault="00967E14" w:rsidP="00967E14">
      <w:r>
        <w:t xml:space="preserve">3.7.1 </w:t>
      </w:r>
      <w:r w:rsidRPr="00967E14">
        <w:t>The design of all internal finishes shall comply with the requirements of the GDB and any additional requirements in this SSB. [PM_10]</w:t>
      </w:r>
    </w:p>
    <w:p w14:paraId="2878595B" w14:textId="6DEAF2F9" w:rsidR="00195CD6" w:rsidRPr="00967E14" w:rsidRDefault="00195CD6" w:rsidP="00967E14">
      <w:r w:rsidRPr="0023554C">
        <w:rPr>
          <w:noProof/>
        </w:rPr>
        <mc:AlternateContent>
          <mc:Choice Requires="wps">
            <w:drawing>
              <wp:inline distT="0" distB="0" distL="0" distR="0" wp14:anchorId="69781F02" wp14:editId="62EDB158">
                <wp:extent cx="6029960" cy="6287912"/>
                <wp:effectExtent l="0" t="0" r="27940" b="1778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6287912"/>
                        </a:xfrm>
                        <a:prstGeom prst="rect">
                          <a:avLst/>
                        </a:prstGeom>
                        <a:solidFill>
                          <a:srgbClr val="CFDCE3"/>
                        </a:solidFill>
                        <a:ln w="9525">
                          <a:solidFill>
                            <a:srgbClr val="000000"/>
                          </a:solidFill>
                          <a:miter lim="800000"/>
                          <a:headEnd/>
                          <a:tailEnd/>
                        </a:ln>
                      </wps:spPr>
                      <wps:txbx>
                        <w:txbxContent>
                          <w:p w14:paraId="11DD7634" w14:textId="77777777" w:rsidR="00344D5E" w:rsidRPr="00B93C0E" w:rsidRDefault="00195CD6" w:rsidP="00650F3C">
                            <w:r w:rsidRPr="00B93C0E">
                              <w:rPr>
                                <w:rFonts w:cs="Arial"/>
                              </w:rPr>
                              <w:t>[</w:t>
                            </w:r>
                            <w:r w:rsidRPr="00B93C0E">
                              <w:rPr>
                                <w:b/>
                                <w:bCs/>
                              </w:rPr>
                              <w:t>Drafting note:</w:t>
                            </w:r>
                            <w:r w:rsidRPr="00B93C0E">
                              <w:t xml:space="preserve"> </w:t>
                            </w:r>
                          </w:p>
                          <w:p w14:paraId="2C08B307" w14:textId="4C667684" w:rsidR="00195CD6" w:rsidRPr="00B93C0E" w:rsidRDefault="00195CD6" w:rsidP="00650F3C">
                            <w:r w:rsidRPr="00B93C0E">
                              <w:t>The TA will list any specific requirements. The requirements should be consistent with the SoA and ADS and the GDB and should take account of any risk assessments carried out by the School or the Employer. Note that some of the issues below may be the School’s preference, but may not be able to be provided without additional funding, unless they are agreed to be an abnormal by the Employer:</w:t>
                            </w:r>
                          </w:p>
                          <w:p w14:paraId="64C8EB82" w14:textId="77777777" w:rsidR="00195CD6" w:rsidRPr="00B93C0E" w:rsidRDefault="00195CD6" w:rsidP="00650F3C">
                            <w:pPr>
                              <w:pStyle w:val="ListParagraph"/>
                            </w:pPr>
                            <w:r w:rsidRPr="00B93C0E">
                              <w:t>Management of, and any specific requirements for, the locking and suiting to all doors to individual rooms, stores etc.</w:t>
                            </w:r>
                          </w:p>
                          <w:p w14:paraId="0AFFBD83" w14:textId="77777777" w:rsidR="00195CD6" w:rsidRPr="00B93C0E" w:rsidRDefault="00195CD6" w:rsidP="00650F3C">
                            <w:pPr>
                              <w:pStyle w:val="ListParagraph"/>
                            </w:pPr>
                            <w:r w:rsidRPr="00B93C0E">
                              <w:t>The storage requirements for the exam board(s) used by the school (e.g., partition type).</w:t>
                            </w:r>
                          </w:p>
                          <w:p w14:paraId="1015F18E" w14:textId="77777777" w:rsidR="00195CD6" w:rsidRPr="00B93C0E" w:rsidRDefault="00195CD6" w:rsidP="00650F3C">
                            <w:pPr>
                              <w:pStyle w:val="ListParagraph"/>
                            </w:pPr>
                            <w:r w:rsidRPr="00B93C0E">
                              <w:t>Heights of guarding to stairs and walkways if they differ to the requirements of the GDB (funding to be agreed).</w:t>
                            </w:r>
                          </w:p>
                          <w:p w14:paraId="34E09972" w14:textId="77777777" w:rsidR="00195CD6" w:rsidRPr="00B93C0E" w:rsidRDefault="00195CD6" w:rsidP="00650F3C">
                            <w:pPr>
                              <w:pStyle w:val="ListParagraph"/>
                            </w:pPr>
                            <w:r w:rsidRPr="00B93C0E">
                              <w:t>Any specific requirements for the transparency of guarding on the staircases and walkways e.g., solid or glazed or avoid glazing.</w:t>
                            </w:r>
                          </w:p>
                          <w:p w14:paraId="276B817C" w14:textId="77777777" w:rsidR="00195CD6" w:rsidRPr="00B93C0E" w:rsidRDefault="00195CD6" w:rsidP="00650F3C">
                            <w:pPr>
                              <w:pStyle w:val="ListParagraph"/>
                            </w:pPr>
                            <w:r w:rsidRPr="00B93C0E">
                              <w:t>Any requirement not to have a second lower handrail to stairs in Primary Schools.</w:t>
                            </w:r>
                          </w:p>
                          <w:p w14:paraId="62532812" w14:textId="77777777" w:rsidR="00195CD6" w:rsidRPr="00B93C0E" w:rsidRDefault="00195CD6" w:rsidP="00650F3C">
                            <w:pPr>
                              <w:pStyle w:val="ListParagraph"/>
                            </w:pPr>
                            <w:r w:rsidRPr="00B93C0E">
                              <w:t xml:space="preserve">Any requirement for finger guards on doors to non-teaching rooms.  </w:t>
                            </w:r>
                          </w:p>
                          <w:p w14:paraId="2B3512F5" w14:textId="77777777" w:rsidR="00195CD6" w:rsidRPr="00B93C0E" w:rsidRDefault="00195CD6" w:rsidP="00650F3C">
                            <w:pPr>
                              <w:pStyle w:val="ListParagraph"/>
                            </w:pPr>
                            <w:r w:rsidRPr="00B93C0E">
                              <w:t>Any circumstances where curtains or blinds on windows or doors are needed, which differ to those in the GDB.</w:t>
                            </w:r>
                          </w:p>
                          <w:p w14:paraId="2E25015E" w14:textId="77777777" w:rsidR="00195CD6" w:rsidRPr="00B93C0E" w:rsidRDefault="00195CD6" w:rsidP="00650F3C">
                            <w:pPr>
                              <w:pStyle w:val="ListParagraph"/>
                            </w:pPr>
                            <w:r w:rsidRPr="00B93C0E">
                              <w:t xml:space="preserve">Specific requirements for signage and way finding e.g., braille or symbols. </w:t>
                            </w:r>
                          </w:p>
                          <w:p w14:paraId="5CB24E1C" w14:textId="77777777" w:rsidR="00195CD6" w:rsidRPr="00B93C0E" w:rsidRDefault="00195CD6" w:rsidP="00650F3C">
                            <w:pPr>
                              <w:pStyle w:val="ListParagraph"/>
                            </w:pPr>
                            <w:r w:rsidRPr="00B93C0E">
                              <w:t>Any need for specific decorations and finishes for vulnerable pupils e.g., hygienic surfaces or contrasting colours (Designated Units).</w:t>
                            </w:r>
                          </w:p>
                          <w:p w14:paraId="3F6B75A4" w14:textId="77777777" w:rsidR="00195CD6" w:rsidRPr="00B93C0E" w:rsidRDefault="00195CD6" w:rsidP="00650F3C">
                            <w:pPr>
                              <w:pStyle w:val="ListParagraph"/>
                            </w:pPr>
                            <w:r w:rsidRPr="00B93C0E">
                              <w:t>Any need for particular colour schemes or textures, including any particular sensitivity to colour, pattern or texture on walls, floors and stairs etc. (Designated Units).</w:t>
                            </w:r>
                          </w:p>
                          <w:p w14:paraId="188CFCE2" w14:textId="11813947" w:rsidR="00195CD6" w:rsidRPr="00B93C0E" w:rsidRDefault="00195CD6" w:rsidP="00650F3C">
                            <w:pPr>
                              <w:pStyle w:val="ListParagraph"/>
                              <w:ind w:left="709"/>
                            </w:pPr>
                            <w:r w:rsidRPr="00B93C0E">
                              <w:t>Any specific requirements for ceilings for Designated Units e.g., where pupils have a particular sensitivity do not provide gridded ceilings etc.</w:t>
                            </w:r>
                            <w:r w:rsidR="00650F3C" w:rsidRPr="00B93C0E">
                              <w:t>]</w:t>
                            </w:r>
                          </w:p>
                        </w:txbxContent>
                      </wps:txbx>
                      <wps:bodyPr rot="0" vert="horz" wrap="square" lIns="91440" tIns="45720" rIns="91440" bIns="45720" anchor="t" anchorCtr="0">
                        <a:noAutofit/>
                      </wps:bodyPr>
                    </wps:wsp>
                  </a:graphicData>
                </a:graphic>
              </wp:inline>
            </w:drawing>
          </mc:Choice>
          <mc:Fallback>
            <w:pict>
              <v:shape w14:anchorId="69781F02" id="Text Box 44" o:spid="_x0000_s1079" type="#_x0000_t202" style="width:474.8pt;height:49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KJGQIAACgEAAAOAAAAZHJzL2Uyb0RvYy54bWysU9tu2zAMfR+wfxD0vtjxkjQx4hRd0gwD&#10;ugvQ7QNkWY6FyaImKbGzrx8lu2l2exnmB0E0qcPDQ3J927eKnIR1EnRBp5OUEqE5VFIfCvrl8/7V&#10;khLnma6YAi0KehaO3m5evlh3JhcZNKAqYQmCaJd3pqCN9yZPEscb0TI3ASM0OmuwLfNo2kNSWdYh&#10;equSLE0XSQe2Mha4cA7/7gYn3UT8uhbcf6xrJzxRBUVuPp42nmU4k82a5QfLTCP5SIP9A4uWSY1J&#10;L1A75hk5WvkbVCu5BQe1n3BoE6hryUWsAauZpr9U89gwI2ItKI4zF5nc/4PlH06P5pMlvn8DPTYw&#10;FuHMA/CvjmjYNkwfxJ210DWCVZh4GiRLOuPy8WmQ2uUugJTde6iwyezoIQL1tW2DKlgnQXRswPki&#10;uug94fhzkWar1QJdHH2LbHmzmmYxB8ufnhvr/FsBLQmXglrsaoRnpwfnAx2WP4WEbA6UrPZSqWjY&#10;Q7lVlpwYTsB2v9vevx7RfwpTmnQFXc2z+aDAXyHS+P0JopUeR1nJtqDLSxDLg273uoqD5plUwx0p&#10;Kz0KGbQbVPR92RNZFXQeSQZhS6jOKK2FYXRx1fDSgP1OSYdjW1D37cisoES909ie1XQ2C3Mejdn8&#10;JkPDXnvKaw/THKEK6ikZrlsfdyMIp+EO21jLKPAzk5EzjmPUfVydMO/Xdox6XvDNDwAAAP//AwBQ&#10;SwMEFAAGAAgAAAAhAGYoT3bcAAAABQEAAA8AAABkcnMvZG93bnJldi54bWxMj0FPwzAMhe9I/IfI&#10;SNxYyoQm2jWdEGKHnqqNgcTNa7K20DhVk7WBX4/hAhfrWc9673O+ibYXkxl950jB7SIBYah2uqNG&#10;weF5e3MPwgckjb0jo+DTeNgUlxc5ZtrNtDPTPjSCQ8hnqKANYcik9HVrLPqFGwyxd3KjxcDr2Eg9&#10;4szhtpfLJFlJix1xQ4uDeWxN/bE/WwXVtnrrMJa78unLvpfzy/TqY6XU9VV8WIMIJoa/Y/jBZ3Qo&#10;mOnozqS96BXwI+F3spfepSsQRxZpsgRZ5PI/ffENAAD//wMAUEsBAi0AFAAGAAgAAAAhALaDOJL+&#10;AAAA4QEAABMAAAAAAAAAAAAAAAAAAAAAAFtDb250ZW50X1R5cGVzXS54bWxQSwECLQAUAAYACAAA&#10;ACEAOP0h/9YAAACUAQAACwAAAAAAAAAAAAAAAAAvAQAAX3JlbHMvLnJlbHNQSwECLQAUAAYACAAA&#10;ACEAzmliiRkCAAAoBAAADgAAAAAAAAAAAAAAAAAuAgAAZHJzL2Uyb0RvYy54bWxQSwECLQAUAAYA&#10;CAAAACEAZihPdtwAAAAFAQAADwAAAAAAAAAAAAAAAABzBAAAZHJzL2Rvd25yZXYueG1sUEsFBgAA&#10;AAAEAAQA8wAAAHwFAAAAAA==&#10;" fillcolor="#cfdce3">
                <v:textbox>
                  <w:txbxContent>
                    <w:p w14:paraId="11DD7634" w14:textId="77777777" w:rsidR="00344D5E" w:rsidRPr="00B93C0E" w:rsidRDefault="00195CD6" w:rsidP="00650F3C">
                      <w:r w:rsidRPr="00B93C0E">
                        <w:rPr>
                          <w:rFonts w:cs="Arial"/>
                        </w:rPr>
                        <w:t>[</w:t>
                      </w:r>
                      <w:r w:rsidRPr="00B93C0E">
                        <w:rPr>
                          <w:b/>
                          <w:bCs/>
                        </w:rPr>
                        <w:t>Drafting note:</w:t>
                      </w:r>
                      <w:r w:rsidRPr="00B93C0E">
                        <w:t xml:space="preserve"> </w:t>
                      </w:r>
                    </w:p>
                    <w:p w14:paraId="2C08B307" w14:textId="4C667684" w:rsidR="00195CD6" w:rsidRPr="00B93C0E" w:rsidRDefault="00195CD6" w:rsidP="00650F3C">
                      <w:r w:rsidRPr="00B93C0E">
                        <w:t xml:space="preserve">The TA will list any specific requirements. The requirements should be consistent with the </w:t>
                      </w:r>
                      <w:proofErr w:type="spellStart"/>
                      <w:r w:rsidRPr="00B93C0E">
                        <w:t>SoA</w:t>
                      </w:r>
                      <w:proofErr w:type="spellEnd"/>
                      <w:r w:rsidRPr="00B93C0E">
                        <w:t xml:space="preserve"> and ADS and the GDB and should take account of any risk assessments carried out by the School or the Employer. Note that some of the issues below may be the </w:t>
                      </w:r>
                      <w:proofErr w:type="gramStart"/>
                      <w:r w:rsidRPr="00B93C0E">
                        <w:t>School’s</w:t>
                      </w:r>
                      <w:proofErr w:type="gramEnd"/>
                      <w:r w:rsidRPr="00B93C0E">
                        <w:t xml:space="preserve"> preference, but may not be able to be provided without additional funding, unless they are agreed to be an abnormal by the Employer:</w:t>
                      </w:r>
                    </w:p>
                    <w:p w14:paraId="64C8EB82" w14:textId="77777777" w:rsidR="00195CD6" w:rsidRPr="00B93C0E" w:rsidRDefault="00195CD6" w:rsidP="00650F3C">
                      <w:pPr>
                        <w:pStyle w:val="ListParagraph"/>
                      </w:pPr>
                      <w:r w:rsidRPr="00B93C0E">
                        <w:t>Management of, and any specific requirements for, the locking and suiting to all doors to individual rooms, stores etc.</w:t>
                      </w:r>
                    </w:p>
                    <w:p w14:paraId="0AFFBD83" w14:textId="77777777" w:rsidR="00195CD6" w:rsidRPr="00B93C0E" w:rsidRDefault="00195CD6" w:rsidP="00650F3C">
                      <w:pPr>
                        <w:pStyle w:val="ListParagraph"/>
                      </w:pPr>
                      <w:r w:rsidRPr="00B93C0E">
                        <w:t>The storage requirements for the exam board(s) used by the school (e.g., partition type).</w:t>
                      </w:r>
                    </w:p>
                    <w:p w14:paraId="1015F18E" w14:textId="77777777" w:rsidR="00195CD6" w:rsidRPr="00B93C0E" w:rsidRDefault="00195CD6" w:rsidP="00650F3C">
                      <w:pPr>
                        <w:pStyle w:val="ListParagraph"/>
                      </w:pPr>
                      <w:r w:rsidRPr="00B93C0E">
                        <w:t>Heights of guarding to stairs and walkways if they differ to the requirements of the GDB (funding to be agreed).</w:t>
                      </w:r>
                    </w:p>
                    <w:p w14:paraId="34E09972" w14:textId="77777777" w:rsidR="00195CD6" w:rsidRPr="00B93C0E" w:rsidRDefault="00195CD6" w:rsidP="00650F3C">
                      <w:pPr>
                        <w:pStyle w:val="ListParagraph"/>
                      </w:pPr>
                      <w:r w:rsidRPr="00B93C0E">
                        <w:t>Any specific requirements for the transparency of guarding on the staircases and walkways e.g., solid or glazed or avoid glazing.</w:t>
                      </w:r>
                    </w:p>
                    <w:p w14:paraId="276B817C" w14:textId="77777777" w:rsidR="00195CD6" w:rsidRPr="00B93C0E" w:rsidRDefault="00195CD6" w:rsidP="00650F3C">
                      <w:pPr>
                        <w:pStyle w:val="ListParagraph"/>
                      </w:pPr>
                      <w:r w:rsidRPr="00B93C0E">
                        <w:t>Any requirement not to have a second lower handrail to stairs in Primary Schools.</w:t>
                      </w:r>
                    </w:p>
                    <w:p w14:paraId="62532812" w14:textId="77777777" w:rsidR="00195CD6" w:rsidRPr="00B93C0E" w:rsidRDefault="00195CD6" w:rsidP="00650F3C">
                      <w:pPr>
                        <w:pStyle w:val="ListParagraph"/>
                      </w:pPr>
                      <w:r w:rsidRPr="00B93C0E">
                        <w:t xml:space="preserve">Any requirement for finger guards on doors to non-teaching rooms.  </w:t>
                      </w:r>
                    </w:p>
                    <w:p w14:paraId="2B3512F5" w14:textId="77777777" w:rsidR="00195CD6" w:rsidRPr="00B93C0E" w:rsidRDefault="00195CD6" w:rsidP="00650F3C">
                      <w:pPr>
                        <w:pStyle w:val="ListParagraph"/>
                      </w:pPr>
                      <w:r w:rsidRPr="00B93C0E">
                        <w:t>Any circumstances where curtains or blinds on windows or doors are needed, which differ to those in the GDB.</w:t>
                      </w:r>
                    </w:p>
                    <w:p w14:paraId="2E25015E" w14:textId="77777777" w:rsidR="00195CD6" w:rsidRPr="00B93C0E" w:rsidRDefault="00195CD6" w:rsidP="00650F3C">
                      <w:pPr>
                        <w:pStyle w:val="ListParagraph"/>
                      </w:pPr>
                      <w:r w:rsidRPr="00B93C0E">
                        <w:t xml:space="preserve">Specific requirements for signage and way finding e.g., braille or symbols. </w:t>
                      </w:r>
                    </w:p>
                    <w:p w14:paraId="5CB24E1C" w14:textId="77777777" w:rsidR="00195CD6" w:rsidRPr="00B93C0E" w:rsidRDefault="00195CD6" w:rsidP="00650F3C">
                      <w:pPr>
                        <w:pStyle w:val="ListParagraph"/>
                      </w:pPr>
                      <w:r w:rsidRPr="00B93C0E">
                        <w:t>Any need for specific decorations and finishes for vulnerable pupils e.g., hygienic surfaces or contrasting colours (Designated Units).</w:t>
                      </w:r>
                    </w:p>
                    <w:p w14:paraId="3F6B75A4" w14:textId="77777777" w:rsidR="00195CD6" w:rsidRPr="00B93C0E" w:rsidRDefault="00195CD6" w:rsidP="00650F3C">
                      <w:pPr>
                        <w:pStyle w:val="ListParagraph"/>
                      </w:pPr>
                      <w:r w:rsidRPr="00B93C0E">
                        <w:t xml:space="preserve">Any need for </w:t>
                      </w:r>
                      <w:proofErr w:type="gramStart"/>
                      <w:r w:rsidRPr="00B93C0E">
                        <w:t>particular colour</w:t>
                      </w:r>
                      <w:proofErr w:type="gramEnd"/>
                      <w:r w:rsidRPr="00B93C0E">
                        <w:t xml:space="preserve"> schemes or textures, including any particular sensitivity to colour, pattern or texture on walls, floors and stairs etc. (Designated Units).</w:t>
                      </w:r>
                    </w:p>
                    <w:p w14:paraId="188CFCE2" w14:textId="11813947" w:rsidR="00195CD6" w:rsidRPr="00B93C0E" w:rsidRDefault="00195CD6" w:rsidP="00650F3C">
                      <w:pPr>
                        <w:pStyle w:val="ListParagraph"/>
                        <w:ind w:left="709"/>
                      </w:pPr>
                      <w:r w:rsidRPr="00B93C0E">
                        <w:t>Any specific requirements for ceilings for Designated Units e.g., where pupils have a particular sensitivity do not provide gridded ceilings etc.</w:t>
                      </w:r>
                      <w:r w:rsidR="00650F3C" w:rsidRPr="00B93C0E">
                        <w:t>]</w:t>
                      </w:r>
                    </w:p>
                  </w:txbxContent>
                </v:textbox>
                <w10:anchorlock/>
              </v:shape>
            </w:pict>
          </mc:Fallback>
        </mc:AlternateContent>
      </w:r>
    </w:p>
    <w:p w14:paraId="2BDA0A4B" w14:textId="0E50A17C" w:rsidR="00901692" w:rsidRPr="00B93C0E" w:rsidRDefault="00CE4D4A" w:rsidP="00CE4D4A">
      <w:r w:rsidRPr="00B93C0E">
        <w:t>[insert requirement here]</w:t>
      </w:r>
    </w:p>
    <w:p w14:paraId="464FD9AE" w14:textId="77777777" w:rsidR="00901692" w:rsidRDefault="00901692">
      <w:pPr>
        <w:spacing w:after="0" w:line="240" w:lineRule="auto"/>
        <w:rPr>
          <w:i/>
          <w:iCs/>
        </w:rPr>
      </w:pPr>
      <w:r>
        <w:rPr>
          <w:i/>
          <w:iCs/>
        </w:rPr>
        <w:br w:type="page"/>
      </w:r>
    </w:p>
    <w:p w14:paraId="787581A0" w14:textId="7A46CA26" w:rsidR="00CE4D4A" w:rsidRDefault="00CE4D4A" w:rsidP="00CE4D4A">
      <w:pPr>
        <w:pStyle w:val="Heading2"/>
      </w:pPr>
      <w:bookmarkStart w:id="56" w:name="_Toc153453442"/>
      <w:r>
        <w:lastRenderedPageBreak/>
        <w:t>3.8 Services and environmental conditions</w:t>
      </w:r>
      <w:bookmarkEnd w:id="56"/>
    </w:p>
    <w:p w14:paraId="28B9D2E0" w14:textId="2C8BCBBC" w:rsidR="00F00E82" w:rsidRPr="00F00E82" w:rsidRDefault="00F00E82" w:rsidP="00F00E82">
      <w:r>
        <w:t>3.8.1 T</w:t>
      </w:r>
      <w:r w:rsidRPr="00F00E82">
        <w:t xml:space="preserve">he services and environmental conditions shall be in accordance with the </w:t>
      </w:r>
      <w:proofErr w:type="gramStart"/>
      <w:r w:rsidRPr="00F00E82">
        <w:t>GDB</w:t>
      </w:r>
      <w:proofErr w:type="gramEnd"/>
      <w:r w:rsidRPr="00F00E82">
        <w:t xml:space="preserve"> and the requirements set out below. [PM_40_20_10]</w:t>
      </w:r>
    </w:p>
    <w:p w14:paraId="0A0AEC5D" w14:textId="77777777" w:rsidR="005C3773" w:rsidRDefault="00DF0540" w:rsidP="00CE4D4A">
      <w:r w:rsidRPr="00873FF9">
        <w:rPr>
          <w:noProof/>
        </w:rPr>
        <mc:AlternateContent>
          <mc:Choice Requires="wps">
            <w:drawing>
              <wp:inline distT="0" distB="0" distL="0" distR="0" wp14:anchorId="65E52F25" wp14:editId="42DDE113">
                <wp:extent cx="6029960" cy="7048030"/>
                <wp:effectExtent l="0" t="0" r="27940" b="19685"/>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7048030"/>
                        </a:xfrm>
                        <a:prstGeom prst="rect">
                          <a:avLst/>
                        </a:prstGeom>
                        <a:solidFill>
                          <a:srgbClr val="CFDCE3"/>
                        </a:solidFill>
                        <a:ln w="9525">
                          <a:solidFill>
                            <a:srgbClr val="000000"/>
                          </a:solidFill>
                          <a:miter lim="800000"/>
                          <a:headEnd/>
                          <a:tailEnd/>
                        </a:ln>
                      </wps:spPr>
                      <wps:txbx>
                        <w:txbxContent>
                          <w:p w14:paraId="57545AA0" w14:textId="77777777" w:rsidR="00344D5E" w:rsidRPr="00B93C0E" w:rsidRDefault="00DF0540" w:rsidP="005C3773">
                            <w:r w:rsidRPr="00B93C0E">
                              <w:rPr>
                                <w:rFonts w:cs="Arial"/>
                              </w:rPr>
                              <w:t>[</w:t>
                            </w:r>
                            <w:r w:rsidRPr="00B93C0E">
                              <w:rPr>
                                <w:b/>
                                <w:bCs/>
                              </w:rPr>
                              <w:t>Drafting note:</w:t>
                            </w:r>
                            <w:r w:rsidRPr="00B93C0E">
                              <w:t xml:space="preserve"> </w:t>
                            </w:r>
                          </w:p>
                          <w:p w14:paraId="73947AE3" w14:textId="576B89D0" w:rsidR="00DF0540" w:rsidRPr="00B93C0E" w:rsidRDefault="00DF0540" w:rsidP="005C3773">
                            <w:r w:rsidRPr="00B93C0E">
                              <w:t xml:space="preserve">The TA will list any specific requirements, taking account of any </w:t>
                            </w:r>
                            <w:r w:rsidR="00AA37D8" w:rsidRPr="00B93C0E">
                              <w:t>third-party</w:t>
                            </w:r>
                            <w:r w:rsidRPr="00B93C0E">
                              <w:t xml:space="preserve"> use of the facilities, and the impact these will have:</w:t>
                            </w:r>
                          </w:p>
                          <w:p w14:paraId="223B5B9D" w14:textId="77777777" w:rsidR="00DF0540" w:rsidRPr="00B93C0E" w:rsidRDefault="00DF0540" w:rsidP="005C3773">
                            <w:r w:rsidRPr="00B93C0E">
                              <w:t>In any School:</w:t>
                            </w:r>
                          </w:p>
                          <w:p w14:paraId="5A366755" w14:textId="77777777" w:rsidR="00DF0540" w:rsidRPr="00B93C0E" w:rsidRDefault="00DF0540" w:rsidP="005C3773">
                            <w:pPr>
                              <w:pStyle w:val="ListParagraph"/>
                            </w:pPr>
                            <w:r w:rsidRPr="00B93C0E">
                              <w:t xml:space="preserve">Details of any additional security systems required as a result of the Security Risk Assessment (funding stream to be described elsewhere) e.g., flammable gas detection. </w:t>
                            </w:r>
                          </w:p>
                          <w:p w14:paraId="742704CA" w14:textId="77777777" w:rsidR="00DF0540" w:rsidRPr="00B93C0E" w:rsidRDefault="00DF0540" w:rsidP="005C3773">
                            <w:pPr>
                              <w:pStyle w:val="ListParagraph"/>
                            </w:pPr>
                            <w:r w:rsidRPr="00B93C0E">
                              <w:t xml:space="preserve">Any preference for the method of providing drinking water (classroom sinks, drinking fountains etc). </w:t>
                            </w:r>
                          </w:p>
                          <w:p w14:paraId="17EF9C37" w14:textId="77777777" w:rsidR="00DF0540" w:rsidRPr="00B93C0E" w:rsidRDefault="00DF0540" w:rsidP="005C3773">
                            <w:r w:rsidRPr="00B93C0E">
                              <w:t>Where there is a Designated Unit or Specially Resourced Provision for SEND, list any specific requirements such as:</w:t>
                            </w:r>
                          </w:p>
                          <w:p w14:paraId="5E48B3EF" w14:textId="77777777" w:rsidR="00DF0540" w:rsidRPr="00B93C0E" w:rsidRDefault="00DF0540" w:rsidP="005C3773">
                            <w:pPr>
                              <w:pStyle w:val="ListParagraph"/>
                            </w:pPr>
                            <w:r w:rsidRPr="00B93C0E">
                              <w:t xml:space="preserve">Any requirements for period bells, staff-call, intercom and range of differing alarm systems, including PA/VA systems; alternative safety and fire alarm sounders; access control systems; CCTV system or repositioning of legacy CCTV. </w:t>
                            </w:r>
                          </w:p>
                          <w:p w14:paraId="262BBC61" w14:textId="77777777" w:rsidR="00DF0540" w:rsidRPr="00B93C0E" w:rsidRDefault="00DF0540" w:rsidP="005C3773">
                            <w:pPr>
                              <w:pStyle w:val="ListParagraph"/>
                            </w:pPr>
                            <w:r w:rsidRPr="00B93C0E">
                              <w:t>Any requirements for heating and cooling over and above those outlined in the GDB.</w:t>
                            </w:r>
                          </w:p>
                          <w:p w14:paraId="76E6A5EF" w14:textId="77777777" w:rsidR="00DF0540" w:rsidRPr="00B93C0E" w:rsidRDefault="00DF0540" w:rsidP="005C3773">
                            <w:pPr>
                              <w:pStyle w:val="ListParagraph"/>
                            </w:pPr>
                            <w:r w:rsidRPr="00B93C0E">
                              <w:t>Any special requirements for thermal comfort, indoor air quality including any vulnerability to the effects of dust.</w:t>
                            </w:r>
                          </w:p>
                          <w:p w14:paraId="0978B3B8" w14:textId="77777777" w:rsidR="00DF0540" w:rsidRPr="00B93C0E" w:rsidRDefault="00DF0540" w:rsidP="005C3773">
                            <w:pPr>
                              <w:pStyle w:val="ListParagraph"/>
                            </w:pPr>
                            <w:r w:rsidRPr="00B93C0E">
                              <w:t>Any special requirements for lighting adjustments.</w:t>
                            </w:r>
                          </w:p>
                          <w:p w14:paraId="769350EA" w14:textId="77777777" w:rsidR="00DF0540" w:rsidRPr="00B93C0E" w:rsidRDefault="00DF0540" w:rsidP="005C3773">
                            <w:pPr>
                              <w:pStyle w:val="ListParagraph"/>
                            </w:pPr>
                            <w:r w:rsidRPr="00B93C0E">
                              <w:t>Any special requirements for staff to be able to control the environment over and above what is required in the GDB.</w:t>
                            </w:r>
                          </w:p>
                          <w:p w14:paraId="0C940E42" w14:textId="77777777" w:rsidR="00DF0540" w:rsidRPr="00B93C0E" w:rsidRDefault="00DF0540" w:rsidP="005C3773">
                            <w:pPr>
                              <w:pStyle w:val="ListParagraph"/>
                            </w:pPr>
                            <w:r w:rsidRPr="00B93C0E">
                              <w:t xml:space="preserve">Any particular requirements for audio systems in main school spaces (such as drama, dance, halls, music, performance spaces etc.) and/or visual or sound field systems that differ from the standard specification? </w:t>
                            </w:r>
                          </w:p>
                          <w:p w14:paraId="26F3A729" w14:textId="77777777" w:rsidR="00DF0540" w:rsidRPr="00B93C0E" w:rsidRDefault="00DF0540" w:rsidP="005C3773">
                            <w:pPr>
                              <w:pStyle w:val="ListParagraph"/>
                            </w:pPr>
                            <w:r w:rsidRPr="00B93C0E">
                              <w:t>Any requirements for hearing impaired children such as radio aids. Or specialist spaces such as an audiology room.</w:t>
                            </w:r>
                          </w:p>
                          <w:p w14:paraId="50A7A223" w14:textId="7B682012" w:rsidR="00DF0540" w:rsidRPr="00B93C0E" w:rsidRDefault="00DF0540" w:rsidP="005C3773">
                            <w:pPr>
                              <w:pStyle w:val="ListParagraph"/>
                            </w:pPr>
                            <w:r w:rsidRPr="00B93C0E">
                              <w:t>Any requirements for lifts which differ from the GDB e.g., who and how many people can use them.]</w:t>
                            </w:r>
                          </w:p>
                        </w:txbxContent>
                      </wps:txbx>
                      <wps:bodyPr rot="0" vert="horz" wrap="square" lIns="91440" tIns="45720" rIns="91440" bIns="45720" anchor="t" anchorCtr="0">
                        <a:noAutofit/>
                      </wps:bodyPr>
                    </wps:wsp>
                  </a:graphicData>
                </a:graphic>
              </wp:inline>
            </w:drawing>
          </mc:Choice>
          <mc:Fallback>
            <w:pict>
              <v:shape w14:anchorId="65E52F25" id="Text Box 43" o:spid="_x0000_s1080" type="#_x0000_t202" style="width:474.8pt;height:55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i8GgIAACgEAAAOAAAAZHJzL2Uyb0RvYy54bWysU9tu2zAMfR+wfxD0vthJkzQx4hRd0gwD&#10;ugvQ7QNkWY6FSaImKbG7ry8lp2nQbS/D/CCIJnVIHh6ubnqtyFE4L8GUdDzKKRGGQy3NvqTfv+3e&#10;LSjxgZmaKTCipI/C05v12zerzhZiAi2oWjiCIMYXnS1pG4ItsszzVmjmR2CFQWcDTrOApttntWMd&#10;omuVTfJ8nnXgauuAC+/x73Zw0nXCbxrBw5em8SIQVVKsLaTTpbOKZ7ZesWLvmG0lP5XB/qEKzaTB&#10;pGeoLQuMHJz8DUpL7sBDE0YcdAZNI7lIPWA34/xVNw8tsyL1guR4e6bJ/z9Y/vn4YL86Evr30OMA&#10;UxPe3gP/4YmBTcvMXtw6B10rWI2Jx5GyrLO+OD2NVPvCR5Cq+wQ1DpkdAiSgvnE6soJ9EkTHATye&#10;SRd9IBx/zvPJcjlHF0ffdT5d5FdpLBkrnp9b58MHAZrES0kdTjXBs+O9D7EcVjyHxGwelKx3Uqlk&#10;uH21UY4cGSpgs9tu7q5SB6/ClCFdSZezyWxg4K8Qefr+BKFlQCkrqUu6OAexIvJ2Z+oktMCkGu5Y&#10;sjInIiN3A4uhr3oi65LOpjFDJLaC+hGpdTBIF1cNLy24X5R0KNuS+p8H5gQl6qPB8SzH02nUeTKm&#10;s+sJGu7SU116mOEIVdJAyXDdhLQbkTgDtzjGRiaCXyo51YxyTLyfVifq/dJOUS8Lvn4CAAD//wMA&#10;UEsDBBQABgAIAAAAIQBEGjPp3QAAAAYBAAAPAAAAZHJzL2Rvd25yZXYueG1sTI9BS8NAEIXvgv9h&#10;GcGb3VSkmDSbImIPOYXWKnibZqdJNLsbsttk9dc7etHLg+E93vsm30TTi4lG3zmrYLlIQJCtne5s&#10;o+DwvL25B+EDWo29s6TgkzxsisuLHDPtZrujaR8awSXWZ6igDWHIpPR1Swb9wg1k2Tu50WDgc2yk&#10;HnHmctPL2yRZSYOd5YUWB3psqf7Yn42Calu9dRjLXfn0Zd7L+WV69bFS6voqPqxBBIrhLww/+IwO&#10;BTMd3dlqL3oF/Ej4VfbSu3QF4sihZZKmIItc/scvvgEAAP//AwBQSwECLQAUAAYACAAAACEAtoM4&#10;kv4AAADhAQAAEwAAAAAAAAAAAAAAAAAAAAAAW0NvbnRlbnRfVHlwZXNdLnhtbFBLAQItABQABgAI&#10;AAAAIQA4/SH/1gAAAJQBAAALAAAAAAAAAAAAAAAAAC8BAABfcmVscy8ucmVsc1BLAQItABQABgAI&#10;AAAAIQCNtui8GgIAACgEAAAOAAAAAAAAAAAAAAAAAC4CAABkcnMvZTJvRG9jLnhtbFBLAQItABQA&#10;BgAIAAAAIQBEGjPp3QAAAAYBAAAPAAAAAAAAAAAAAAAAAHQEAABkcnMvZG93bnJldi54bWxQSwUG&#10;AAAAAAQABADzAAAAfgUAAAAA&#10;" fillcolor="#cfdce3">
                <v:textbox>
                  <w:txbxContent>
                    <w:p w14:paraId="57545AA0" w14:textId="77777777" w:rsidR="00344D5E" w:rsidRPr="00B93C0E" w:rsidRDefault="00DF0540" w:rsidP="005C3773">
                      <w:r w:rsidRPr="00B93C0E">
                        <w:rPr>
                          <w:rFonts w:cs="Arial"/>
                        </w:rPr>
                        <w:t>[</w:t>
                      </w:r>
                      <w:r w:rsidRPr="00B93C0E">
                        <w:rPr>
                          <w:b/>
                          <w:bCs/>
                        </w:rPr>
                        <w:t>Drafting note:</w:t>
                      </w:r>
                      <w:r w:rsidRPr="00B93C0E">
                        <w:t xml:space="preserve"> </w:t>
                      </w:r>
                    </w:p>
                    <w:p w14:paraId="73947AE3" w14:textId="576B89D0" w:rsidR="00DF0540" w:rsidRPr="00B93C0E" w:rsidRDefault="00DF0540" w:rsidP="005C3773">
                      <w:r w:rsidRPr="00B93C0E">
                        <w:t xml:space="preserve">The TA will list any specific requirements, taking account of any </w:t>
                      </w:r>
                      <w:r w:rsidR="00AA37D8" w:rsidRPr="00B93C0E">
                        <w:t>third-party</w:t>
                      </w:r>
                      <w:r w:rsidRPr="00B93C0E">
                        <w:t xml:space="preserve"> use of the facilities, and the impact these will have:</w:t>
                      </w:r>
                    </w:p>
                    <w:p w14:paraId="223B5B9D" w14:textId="77777777" w:rsidR="00DF0540" w:rsidRPr="00B93C0E" w:rsidRDefault="00DF0540" w:rsidP="005C3773">
                      <w:r w:rsidRPr="00B93C0E">
                        <w:t>In any School:</w:t>
                      </w:r>
                    </w:p>
                    <w:p w14:paraId="5A366755" w14:textId="77777777" w:rsidR="00DF0540" w:rsidRPr="00B93C0E" w:rsidRDefault="00DF0540" w:rsidP="005C3773">
                      <w:pPr>
                        <w:pStyle w:val="ListParagraph"/>
                      </w:pPr>
                      <w:r w:rsidRPr="00B93C0E">
                        <w:t xml:space="preserve">Details of any additional security systems required </w:t>
                      </w:r>
                      <w:proofErr w:type="gramStart"/>
                      <w:r w:rsidRPr="00B93C0E">
                        <w:t>as a result of</w:t>
                      </w:r>
                      <w:proofErr w:type="gramEnd"/>
                      <w:r w:rsidRPr="00B93C0E">
                        <w:t xml:space="preserve"> the Security Risk Assessment (funding stream to be described elsewhere) e.g., flammable gas detection. </w:t>
                      </w:r>
                    </w:p>
                    <w:p w14:paraId="742704CA" w14:textId="77777777" w:rsidR="00DF0540" w:rsidRPr="00B93C0E" w:rsidRDefault="00DF0540" w:rsidP="005C3773">
                      <w:pPr>
                        <w:pStyle w:val="ListParagraph"/>
                      </w:pPr>
                      <w:r w:rsidRPr="00B93C0E">
                        <w:t xml:space="preserve">Any preference for the method of providing drinking water (classroom sinks, drinking fountains etc). </w:t>
                      </w:r>
                    </w:p>
                    <w:p w14:paraId="17EF9C37" w14:textId="77777777" w:rsidR="00DF0540" w:rsidRPr="00B93C0E" w:rsidRDefault="00DF0540" w:rsidP="005C3773">
                      <w:r w:rsidRPr="00B93C0E">
                        <w:t>Where there is a Designated Unit or Specially Resourced Provision for SEND, list any specific requirements such as:</w:t>
                      </w:r>
                    </w:p>
                    <w:p w14:paraId="5E48B3EF" w14:textId="77777777" w:rsidR="00DF0540" w:rsidRPr="00B93C0E" w:rsidRDefault="00DF0540" w:rsidP="005C3773">
                      <w:pPr>
                        <w:pStyle w:val="ListParagraph"/>
                      </w:pPr>
                      <w:r w:rsidRPr="00B93C0E">
                        <w:t xml:space="preserve">Any requirements for period bells, staff-call, intercom and range of differing alarm systems, including PA/VA systems; alternative safety and fire alarm sounders; access control systems; CCTV system or repositioning of legacy CCTV. </w:t>
                      </w:r>
                    </w:p>
                    <w:p w14:paraId="262BBC61" w14:textId="77777777" w:rsidR="00DF0540" w:rsidRPr="00B93C0E" w:rsidRDefault="00DF0540" w:rsidP="005C3773">
                      <w:pPr>
                        <w:pStyle w:val="ListParagraph"/>
                      </w:pPr>
                      <w:r w:rsidRPr="00B93C0E">
                        <w:t>Any requirements for heating and cooling over and above those outlined in the GDB.</w:t>
                      </w:r>
                    </w:p>
                    <w:p w14:paraId="76E6A5EF" w14:textId="77777777" w:rsidR="00DF0540" w:rsidRPr="00B93C0E" w:rsidRDefault="00DF0540" w:rsidP="005C3773">
                      <w:pPr>
                        <w:pStyle w:val="ListParagraph"/>
                      </w:pPr>
                      <w:r w:rsidRPr="00B93C0E">
                        <w:t>Any special requirements for thermal comfort, indoor air quality including any vulnerability to the effects of dust.</w:t>
                      </w:r>
                    </w:p>
                    <w:p w14:paraId="0978B3B8" w14:textId="77777777" w:rsidR="00DF0540" w:rsidRPr="00B93C0E" w:rsidRDefault="00DF0540" w:rsidP="005C3773">
                      <w:pPr>
                        <w:pStyle w:val="ListParagraph"/>
                      </w:pPr>
                      <w:r w:rsidRPr="00B93C0E">
                        <w:t>Any special requirements for lighting adjustments.</w:t>
                      </w:r>
                    </w:p>
                    <w:p w14:paraId="769350EA" w14:textId="77777777" w:rsidR="00DF0540" w:rsidRPr="00B93C0E" w:rsidRDefault="00DF0540" w:rsidP="005C3773">
                      <w:pPr>
                        <w:pStyle w:val="ListParagraph"/>
                      </w:pPr>
                      <w:r w:rsidRPr="00B93C0E">
                        <w:t>Any special requirements for staff to be able to control the environment over and above what is required in the GDB.</w:t>
                      </w:r>
                    </w:p>
                    <w:p w14:paraId="0C940E42" w14:textId="77777777" w:rsidR="00DF0540" w:rsidRPr="00B93C0E" w:rsidRDefault="00DF0540" w:rsidP="005C3773">
                      <w:pPr>
                        <w:pStyle w:val="ListParagraph"/>
                      </w:pPr>
                      <w:r w:rsidRPr="00B93C0E">
                        <w:t xml:space="preserve">Any </w:t>
                      </w:r>
                      <w:proofErr w:type="gramStart"/>
                      <w:r w:rsidRPr="00B93C0E">
                        <w:t>particular requirements</w:t>
                      </w:r>
                      <w:proofErr w:type="gramEnd"/>
                      <w:r w:rsidRPr="00B93C0E">
                        <w:t xml:space="preserve"> for audio systems in main school spaces (such as drama, dance, halls, music, performance spaces etc.) and/or visual or sound field systems that differ from the standard specification? </w:t>
                      </w:r>
                    </w:p>
                    <w:p w14:paraId="26F3A729" w14:textId="77777777" w:rsidR="00DF0540" w:rsidRPr="00B93C0E" w:rsidRDefault="00DF0540" w:rsidP="005C3773">
                      <w:pPr>
                        <w:pStyle w:val="ListParagraph"/>
                      </w:pPr>
                      <w:r w:rsidRPr="00B93C0E">
                        <w:t>Any requirements for hearing impaired children such as radio aids. Or specialist spaces such as an audiology room.</w:t>
                      </w:r>
                    </w:p>
                    <w:p w14:paraId="50A7A223" w14:textId="7B682012" w:rsidR="00DF0540" w:rsidRPr="00B93C0E" w:rsidRDefault="00DF0540" w:rsidP="005C3773">
                      <w:pPr>
                        <w:pStyle w:val="ListParagraph"/>
                      </w:pPr>
                      <w:r w:rsidRPr="00B93C0E">
                        <w:t>Any requirements for lifts which differ from the GDB e.g., who and how many people can use them.]</w:t>
                      </w:r>
                    </w:p>
                  </w:txbxContent>
                </v:textbox>
                <w10:anchorlock/>
              </v:shape>
            </w:pict>
          </mc:Fallback>
        </mc:AlternateContent>
      </w:r>
    </w:p>
    <w:p w14:paraId="68ADA661" w14:textId="77777777" w:rsidR="005C3773" w:rsidRPr="00B93C0E" w:rsidRDefault="005C3773" w:rsidP="005C3773">
      <w:r w:rsidRPr="00B93C0E">
        <w:t>[insert requirement here]</w:t>
      </w:r>
    </w:p>
    <w:p w14:paraId="68D4C9E0" w14:textId="77777777" w:rsidR="005C3773" w:rsidRDefault="005C3773" w:rsidP="005C3773">
      <w:pPr>
        <w:spacing w:after="0" w:line="240" w:lineRule="auto"/>
        <w:rPr>
          <w:i/>
          <w:iCs/>
        </w:rPr>
      </w:pPr>
      <w:r>
        <w:rPr>
          <w:i/>
          <w:iCs/>
        </w:rPr>
        <w:br w:type="page"/>
      </w:r>
    </w:p>
    <w:p w14:paraId="75D0A9A6" w14:textId="77777777" w:rsidR="005C3773" w:rsidRDefault="005C3773" w:rsidP="005C3773">
      <w:pPr>
        <w:pStyle w:val="Heading2"/>
      </w:pPr>
      <w:bookmarkStart w:id="57" w:name="_Toc153453443"/>
      <w:r>
        <w:lastRenderedPageBreak/>
        <w:t>3.9 Phasing and construction</w:t>
      </w:r>
      <w:bookmarkEnd w:id="57"/>
    </w:p>
    <w:p w14:paraId="5BD438FB" w14:textId="205A3D78" w:rsidR="005C3773" w:rsidRPr="00F91C7F" w:rsidRDefault="008F115A" w:rsidP="005C3773">
      <w:pPr>
        <w:rPr>
          <w:b/>
          <w:bCs/>
        </w:rPr>
      </w:pPr>
      <w:r w:rsidRPr="00F91C7F">
        <w:rPr>
          <w:b/>
          <w:bCs/>
        </w:rPr>
        <w:t>General requirements</w:t>
      </w:r>
    </w:p>
    <w:p w14:paraId="08B9049F" w14:textId="164FC7B3" w:rsidR="00F91C7F" w:rsidRDefault="002E1169" w:rsidP="00CE4D4A">
      <w:r>
        <w:t xml:space="preserve">3.9.1 </w:t>
      </w:r>
      <w:r w:rsidRPr="002E1169">
        <w:t>Works shall be planned to ensure safety, to minimise environmental impact and to avoid disruption to the School in accordance with the GDB and the requirements set out below. [PM_60_20_22]</w:t>
      </w:r>
    </w:p>
    <w:p w14:paraId="1F390F70" w14:textId="77777777" w:rsidR="005226B1" w:rsidRDefault="00765952" w:rsidP="00CE4D4A">
      <w:r w:rsidRPr="00D14363">
        <w:rPr>
          <w:noProof/>
        </w:rPr>
        <mc:AlternateContent>
          <mc:Choice Requires="wps">
            <w:drawing>
              <wp:inline distT="0" distB="0" distL="0" distR="0" wp14:anchorId="4AE52DD6" wp14:editId="73527182">
                <wp:extent cx="6029960" cy="4297304"/>
                <wp:effectExtent l="0" t="0" r="27940" b="27305"/>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297304"/>
                        </a:xfrm>
                        <a:prstGeom prst="rect">
                          <a:avLst/>
                        </a:prstGeom>
                        <a:solidFill>
                          <a:srgbClr val="CFDCE3"/>
                        </a:solidFill>
                        <a:ln w="9525">
                          <a:solidFill>
                            <a:srgbClr val="000000"/>
                          </a:solidFill>
                          <a:miter lim="800000"/>
                          <a:headEnd/>
                          <a:tailEnd/>
                        </a:ln>
                      </wps:spPr>
                      <wps:txbx>
                        <w:txbxContent>
                          <w:p w14:paraId="2A50B640" w14:textId="77777777" w:rsidR="00F83E77" w:rsidRPr="00B93C0E" w:rsidRDefault="00765952" w:rsidP="00765952">
                            <w:r w:rsidRPr="00B93C0E">
                              <w:rPr>
                                <w:rFonts w:cs="Arial"/>
                              </w:rPr>
                              <w:t>[</w:t>
                            </w:r>
                            <w:r w:rsidRPr="00B93C0E">
                              <w:rPr>
                                <w:b/>
                                <w:bCs/>
                              </w:rPr>
                              <w:t>Drafting note:</w:t>
                            </w:r>
                            <w:r w:rsidRPr="00B93C0E">
                              <w:t xml:space="preserve"> </w:t>
                            </w:r>
                          </w:p>
                          <w:p w14:paraId="74396E46" w14:textId="4568152E" w:rsidR="00765952" w:rsidRPr="00B93C0E" w:rsidRDefault="00765952" w:rsidP="00765952">
                            <w:r w:rsidRPr="00B93C0E">
                              <w:t xml:space="preserve">The TA will identify any specific requirements, taking account of any existing risk assessments and any </w:t>
                            </w:r>
                            <w:r w:rsidR="00AA37D8" w:rsidRPr="00B93C0E">
                              <w:t>third-party</w:t>
                            </w:r>
                            <w:r w:rsidRPr="00B93C0E">
                              <w:t xml:space="preserve"> use of the facilities:</w:t>
                            </w:r>
                          </w:p>
                          <w:p w14:paraId="5A485A15" w14:textId="77777777" w:rsidR="00765952" w:rsidRPr="00B93C0E" w:rsidRDefault="00765952" w:rsidP="00765952">
                            <w:pPr>
                              <w:pStyle w:val="ListParagraph"/>
                            </w:pPr>
                            <w:r w:rsidRPr="00B93C0E">
                              <w:t>Any planned major School events that could affect programming including date of occupation.</w:t>
                            </w:r>
                          </w:p>
                          <w:p w14:paraId="24B4ABC6" w14:textId="77777777" w:rsidR="00765952" w:rsidRPr="00B93C0E" w:rsidRDefault="00765952" w:rsidP="00765952">
                            <w:pPr>
                              <w:pStyle w:val="ListParagraph"/>
                            </w:pPr>
                            <w:r w:rsidRPr="00B93C0E">
                              <w:t xml:space="preserve">Any other users of the School premises that have to be taken into account (e.g., an after-school club). </w:t>
                            </w:r>
                          </w:p>
                          <w:p w14:paraId="422EA418" w14:textId="77777777" w:rsidR="00765952" w:rsidRPr="00B93C0E" w:rsidRDefault="00765952" w:rsidP="00765952">
                            <w:pPr>
                              <w:pStyle w:val="ListParagraph"/>
                            </w:pPr>
                            <w:r w:rsidRPr="00B93C0E">
                              <w:t>Any regular events that could affect the timing of Contractor’s deliveries, for example (include times): school buses arriving and departing; materials deliveries; rubbish collection.</w:t>
                            </w:r>
                          </w:p>
                          <w:p w14:paraId="125A0C68" w14:textId="77777777" w:rsidR="00765952" w:rsidRPr="00B93C0E" w:rsidRDefault="00765952" w:rsidP="00765952">
                            <w:pPr>
                              <w:pStyle w:val="ListParagraph"/>
                            </w:pPr>
                            <w:r w:rsidRPr="00B93C0E">
                              <w:t>Any aspect of the School Site that could affect the management of the building site, for example: are there any places where the Contractor will not be able to park lorries or workers’ cars (if on-site).</w:t>
                            </w:r>
                          </w:p>
                          <w:p w14:paraId="239AA389" w14:textId="77777777" w:rsidR="00765952" w:rsidRPr="00B93C0E" w:rsidRDefault="00765952" w:rsidP="00765952">
                            <w:pPr>
                              <w:pStyle w:val="ListParagraph"/>
                            </w:pPr>
                            <w:r w:rsidRPr="00B93C0E">
                              <w:t>Any specific decant issues e.g., specialist requirements for boxes and crates over and above the standard provision.</w:t>
                            </w:r>
                          </w:p>
                          <w:p w14:paraId="7E80899F" w14:textId="5FE3DF98" w:rsidR="00765952" w:rsidRPr="00B93C0E" w:rsidRDefault="00765952" w:rsidP="00765952">
                            <w:pPr>
                              <w:pStyle w:val="ListParagraph"/>
                            </w:pPr>
                            <w:r w:rsidRPr="00B93C0E">
                              <w:t>Any specific purchasing and delivery issues e.g., if large amounts of new FF&amp;E will be ordered by the School to allow for delivery placement and installation through a third</w:t>
                            </w:r>
                            <w:r w:rsidR="00AA37D8" w:rsidRPr="00B93C0E">
                              <w:t>-</w:t>
                            </w:r>
                            <w:r w:rsidRPr="00B93C0E">
                              <w:t>party supplier.]</w:t>
                            </w:r>
                          </w:p>
                        </w:txbxContent>
                      </wps:txbx>
                      <wps:bodyPr rot="0" vert="horz" wrap="square" lIns="91440" tIns="45720" rIns="91440" bIns="45720" anchor="t" anchorCtr="0">
                        <a:noAutofit/>
                      </wps:bodyPr>
                    </wps:wsp>
                  </a:graphicData>
                </a:graphic>
              </wp:inline>
            </w:drawing>
          </mc:Choice>
          <mc:Fallback>
            <w:pict>
              <v:shape w14:anchorId="4AE52DD6" id="Text Box 42" o:spid="_x0000_s1081" type="#_x0000_t202" style="width:474.8pt;height:3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ffGgIAACgEAAAOAAAAZHJzL2Uyb0RvYy54bWysU9tu2zAMfR+wfxD0vthxk7Qx4hRd0gwD&#10;ugvQ7QNkWY6FyaImKbGzry8lu2l2exnmB0E0qUPy8HB127eKHIV1EnRBp5OUEqE5VFLvC/r1y+7N&#10;DSXOM10xBVoU9CQcvV2/frXqTC4yaEBVwhIE0S7vTEEb702eJI43omVuAkZodNZgW+bRtPuksqxD&#10;9FYlWZoukg5sZSxw4Rz+3Q5Ouo74dS24/1TXTniiCoq1+XjaeJbhTNYrlu8tM43kYxnsH6pomdSY&#10;9Ay1ZZ6Rg5W/QbWSW3BQ+wmHNoG6llzEHrCbafpLN48NMyL2guQ4c6bJ/T9Y/vH4aD5b4vu30OMA&#10;YxPOPAD/5oiGTcP0XtxZC10jWIWJp4GypDMuH58Gql3uAkjZfYAKh8wOHiJQX9s2sIJ9EkTHAZzO&#10;pIveE44/F2m2XC7QxdE3y5bXV+ks5mD583NjnX8noCXhUlCLU43w7PjgfCiH5c8hIZsDJaudVCoa&#10;dl9ulCVHhgrY7Lab+6sR/acwpUlX0OU8mw8M/BUijd+fIFrpUcpKtgW9OQexPPB2r6soNM+kGu5Y&#10;stIjkYG7gUXflz2RVUHn85AhEFtCdUJqLQzSxVXDSwP2ByUdyrag7vuBWUGJeq9xPMvpbBZ0Ho3Z&#10;/DpDw156yksP0xyhCuopGa4bH3cjEKfhDsdYy0jwSyVjzSjHyPu4OkHvl3aMelnw9RMAAAD//wMA&#10;UEsDBBQABgAIAAAAIQD5LLPD3QAAAAUBAAAPAAAAZHJzL2Rvd25yZXYueG1sTI/NTsMwEITvSLyD&#10;tUjcqANCKU3jVAjRQ05Ry4/EbRtvk0C8jmI3MTw9hgtcVhrNaObbfBNMLyYaXWdZwfUiAUFcW91x&#10;o+D5aXt1B8J5ZI29ZVLwSQ42xflZjpm2M+9o2vtGxBJ2GSpovR8yKV3dkkG3sANx9I52NOijHBup&#10;R5xjuenlTZKk0mDHcaHFgR5aqj/2J6Og2lZvHYZyVz5+mfdyfpleXaiUurwI92sQnoL/C8MPfkSH&#10;IjId7Im1E72C+Ij/vdFb3a5SEAcF6TJdgixy+Z+++AYAAP//AwBQSwECLQAUAAYACAAAACEAtoM4&#10;kv4AAADhAQAAEwAAAAAAAAAAAAAAAAAAAAAAW0NvbnRlbnRfVHlwZXNdLnhtbFBLAQItABQABgAI&#10;AAAAIQA4/SH/1gAAAJQBAAALAAAAAAAAAAAAAAAAAC8BAABfcmVscy8ucmVsc1BLAQItABQABgAI&#10;AAAAIQBOGGffGgIAACgEAAAOAAAAAAAAAAAAAAAAAC4CAABkcnMvZTJvRG9jLnhtbFBLAQItABQA&#10;BgAIAAAAIQD5LLPD3QAAAAUBAAAPAAAAAAAAAAAAAAAAAHQEAABkcnMvZG93bnJldi54bWxQSwUG&#10;AAAAAAQABADzAAAAfgUAAAAA&#10;" fillcolor="#cfdce3">
                <v:textbox>
                  <w:txbxContent>
                    <w:p w14:paraId="2A50B640" w14:textId="77777777" w:rsidR="00F83E77" w:rsidRPr="00B93C0E" w:rsidRDefault="00765952" w:rsidP="00765952">
                      <w:r w:rsidRPr="00B93C0E">
                        <w:rPr>
                          <w:rFonts w:cs="Arial"/>
                        </w:rPr>
                        <w:t>[</w:t>
                      </w:r>
                      <w:r w:rsidRPr="00B93C0E">
                        <w:rPr>
                          <w:b/>
                          <w:bCs/>
                        </w:rPr>
                        <w:t>Drafting note:</w:t>
                      </w:r>
                      <w:r w:rsidRPr="00B93C0E">
                        <w:t xml:space="preserve"> </w:t>
                      </w:r>
                    </w:p>
                    <w:p w14:paraId="74396E46" w14:textId="4568152E" w:rsidR="00765952" w:rsidRPr="00B93C0E" w:rsidRDefault="00765952" w:rsidP="00765952">
                      <w:r w:rsidRPr="00B93C0E">
                        <w:t xml:space="preserve">The TA will identify any specific requirements, taking account of any existing risk assessments and any </w:t>
                      </w:r>
                      <w:r w:rsidR="00AA37D8" w:rsidRPr="00B93C0E">
                        <w:t>third-party</w:t>
                      </w:r>
                      <w:r w:rsidRPr="00B93C0E">
                        <w:t xml:space="preserve"> use of the facilities:</w:t>
                      </w:r>
                    </w:p>
                    <w:p w14:paraId="5A485A15" w14:textId="77777777" w:rsidR="00765952" w:rsidRPr="00B93C0E" w:rsidRDefault="00765952" w:rsidP="00765952">
                      <w:pPr>
                        <w:pStyle w:val="ListParagraph"/>
                      </w:pPr>
                      <w:r w:rsidRPr="00B93C0E">
                        <w:t>Any planned major School events that could affect programming including date of occupation.</w:t>
                      </w:r>
                    </w:p>
                    <w:p w14:paraId="24B4ABC6" w14:textId="77777777" w:rsidR="00765952" w:rsidRPr="00B93C0E" w:rsidRDefault="00765952" w:rsidP="00765952">
                      <w:pPr>
                        <w:pStyle w:val="ListParagraph"/>
                      </w:pPr>
                      <w:r w:rsidRPr="00B93C0E">
                        <w:t xml:space="preserve">Any other users of the </w:t>
                      </w:r>
                      <w:proofErr w:type="gramStart"/>
                      <w:r w:rsidRPr="00B93C0E">
                        <w:t>School</w:t>
                      </w:r>
                      <w:proofErr w:type="gramEnd"/>
                      <w:r w:rsidRPr="00B93C0E">
                        <w:t xml:space="preserve"> premises that have to be taken into account (e.g., an after-school club). </w:t>
                      </w:r>
                    </w:p>
                    <w:p w14:paraId="422EA418" w14:textId="77777777" w:rsidR="00765952" w:rsidRPr="00B93C0E" w:rsidRDefault="00765952" w:rsidP="00765952">
                      <w:pPr>
                        <w:pStyle w:val="ListParagraph"/>
                      </w:pPr>
                      <w:r w:rsidRPr="00B93C0E">
                        <w:t>Any regular events that could affect the timing of Contractor’s deliveries, for example (include times): school buses arriving and departing; materials deliveries; rubbish collection.</w:t>
                      </w:r>
                    </w:p>
                    <w:p w14:paraId="125A0C68" w14:textId="77777777" w:rsidR="00765952" w:rsidRPr="00B93C0E" w:rsidRDefault="00765952" w:rsidP="00765952">
                      <w:pPr>
                        <w:pStyle w:val="ListParagraph"/>
                      </w:pPr>
                      <w:r w:rsidRPr="00B93C0E">
                        <w:t>Any aspect of the School Site that could affect the management of the building site, for example: are there any places where the Contractor will not be able to park lorries or workers’ cars (if on-site).</w:t>
                      </w:r>
                    </w:p>
                    <w:p w14:paraId="239AA389" w14:textId="77777777" w:rsidR="00765952" w:rsidRPr="00B93C0E" w:rsidRDefault="00765952" w:rsidP="00765952">
                      <w:pPr>
                        <w:pStyle w:val="ListParagraph"/>
                      </w:pPr>
                      <w:r w:rsidRPr="00B93C0E">
                        <w:t>Any specific decant issues e.g., specialist requirements for boxes and crates over and above the standard provision.</w:t>
                      </w:r>
                    </w:p>
                    <w:p w14:paraId="7E80899F" w14:textId="5FE3DF98" w:rsidR="00765952" w:rsidRPr="00B93C0E" w:rsidRDefault="00765952" w:rsidP="00765952">
                      <w:pPr>
                        <w:pStyle w:val="ListParagraph"/>
                      </w:pPr>
                      <w:r w:rsidRPr="00B93C0E">
                        <w:t xml:space="preserve">Any specific purchasing and delivery issues e.g., if large amounts of new FF&amp;E will be ordered by the </w:t>
                      </w:r>
                      <w:proofErr w:type="gramStart"/>
                      <w:r w:rsidRPr="00B93C0E">
                        <w:t>School</w:t>
                      </w:r>
                      <w:proofErr w:type="gramEnd"/>
                      <w:r w:rsidRPr="00B93C0E">
                        <w:t xml:space="preserve"> to allow for delivery placement and installation through a third</w:t>
                      </w:r>
                      <w:r w:rsidR="00AA37D8" w:rsidRPr="00B93C0E">
                        <w:t>-</w:t>
                      </w:r>
                      <w:r w:rsidRPr="00B93C0E">
                        <w:t>party supplier.]</w:t>
                      </w:r>
                    </w:p>
                  </w:txbxContent>
                </v:textbox>
                <w10:anchorlock/>
              </v:shape>
            </w:pict>
          </mc:Fallback>
        </mc:AlternateContent>
      </w:r>
    </w:p>
    <w:p w14:paraId="6B11EF03" w14:textId="77777777" w:rsidR="005226B1" w:rsidRPr="00B93C0E" w:rsidRDefault="005226B1" w:rsidP="005226B1">
      <w:r w:rsidRPr="00B93C0E">
        <w:t>[insert requirement here]</w:t>
      </w:r>
    </w:p>
    <w:p w14:paraId="3E535436" w14:textId="77777777" w:rsidR="00EA7DD0" w:rsidRPr="00EA7DD0" w:rsidRDefault="005226B1" w:rsidP="00CE4D4A">
      <w:pPr>
        <w:rPr>
          <w:b/>
          <w:bCs/>
        </w:rPr>
      </w:pPr>
      <w:r w:rsidRPr="00EA7DD0">
        <w:rPr>
          <w:b/>
          <w:bCs/>
        </w:rPr>
        <w:t>Te</w:t>
      </w:r>
      <w:r w:rsidR="00EA7DD0" w:rsidRPr="00EA7DD0">
        <w:rPr>
          <w:b/>
          <w:bCs/>
        </w:rPr>
        <w:t>mporary accommodation</w:t>
      </w:r>
    </w:p>
    <w:p w14:paraId="1057BB24" w14:textId="03EE473A" w:rsidR="002934C2" w:rsidRPr="00B93C0E" w:rsidRDefault="00EA7DD0" w:rsidP="00CE4D4A">
      <w:r w:rsidRPr="00B93C0E">
        <w:t xml:space="preserve">3.9.2 </w:t>
      </w:r>
      <w:r w:rsidR="002934C2" w:rsidRPr="00B93C0E">
        <w:t>No temporary accommodation required [or] Temporary accommodation is required to deliver the project, the proposal shall be discussed and agreed with the Employer, including any exceptions to the GDB and its Technical Annexes. [PM_10]</w:t>
      </w:r>
    </w:p>
    <w:p w14:paraId="59FF9F06" w14:textId="3BE164F4" w:rsidR="008A3471" w:rsidRDefault="008A3471" w:rsidP="00CE4D4A">
      <w:r w:rsidRPr="00873FF9">
        <w:rPr>
          <w:noProof/>
        </w:rPr>
        <mc:AlternateContent>
          <mc:Choice Requires="wps">
            <w:drawing>
              <wp:inline distT="0" distB="0" distL="0" distR="0" wp14:anchorId="50EACB11" wp14:editId="6878B4A6">
                <wp:extent cx="6029960" cy="1560576"/>
                <wp:effectExtent l="0" t="0" r="27940" b="20955"/>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560576"/>
                        </a:xfrm>
                        <a:prstGeom prst="rect">
                          <a:avLst/>
                        </a:prstGeom>
                        <a:solidFill>
                          <a:srgbClr val="CFDCE3"/>
                        </a:solidFill>
                        <a:ln w="9525">
                          <a:solidFill>
                            <a:srgbClr val="000000"/>
                          </a:solidFill>
                          <a:miter lim="800000"/>
                          <a:headEnd/>
                          <a:tailEnd/>
                        </a:ln>
                      </wps:spPr>
                      <wps:txbx>
                        <w:txbxContent>
                          <w:p w14:paraId="7359CD30" w14:textId="77777777" w:rsidR="00F83E77" w:rsidRPr="00B93C0E" w:rsidRDefault="008A3471" w:rsidP="008A3471">
                            <w:r w:rsidRPr="00B93C0E">
                              <w:rPr>
                                <w:rFonts w:cs="Arial"/>
                              </w:rPr>
                              <w:t>[</w:t>
                            </w:r>
                            <w:r w:rsidRPr="00B93C0E">
                              <w:rPr>
                                <w:b/>
                                <w:bCs/>
                              </w:rPr>
                              <w:t>Drafting note:</w:t>
                            </w:r>
                            <w:r w:rsidRPr="00B93C0E">
                              <w:t xml:space="preserve"> </w:t>
                            </w:r>
                          </w:p>
                          <w:p w14:paraId="3E84802C" w14:textId="52242730" w:rsidR="008A3471" w:rsidRPr="00B93C0E" w:rsidRDefault="008A3471" w:rsidP="008A3471">
                            <w:pPr>
                              <w:rPr>
                                <w:sz w:val="20"/>
                                <w:szCs w:val="20"/>
                              </w:rPr>
                            </w:pPr>
                            <w:r w:rsidRPr="00B93C0E">
                              <w:t xml:space="preserve">Where temporary accommodation is required to deliver the project, the TA will determine what Schedule of Accommodation (SoA) should be provided for the temporary spaces. This should be included as an additional SoA worksheet within SS1, and this </w:t>
                            </w:r>
                            <w:r w:rsidR="00434F0D">
                              <w:t>s</w:t>
                            </w:r>
                            <w:r w:rsidRPr="00B93C0E">
                              <w:t>ection edited to delete or include the temporary accommodation requirements as appropriate.</w:t>
                            </w:r>
                            <w:r w:rsidRPr="00B93C0E">
                              <w:rPr>
                                <w:rFonts w:cs="Arial"/>
                              </w:rPr>
                              <w:t>]</w:t>
                            </w:r>
                            <w:r w:rsidRPr="00B93C0E">
                              <w:t xml:space="preserve"> </w:t>
                            </w:r>
                          </w:p>
                        </w:txbxContent>
                      </wps:txbx>
                      <wps:bodyPr rot="0" vert="horz" wrap="square" lIns="91440" tIns="45720" rIns="91440" bIns="45720" anchor="t" anchorCtr="0">
                        <a:noAutofit/>
                      </wps:bodyPr>
                    </wps:wsp>
                  </a:graphicData>
                </a:graphic>
              </wp:inline>
            </w:drawing>
          </mc:Choice>
          <mc:Fallback>
            <w:pict>
              <v:shape w14:anchorId="50EACB11" id="Text Box 100" o:spid="_x0000_s1082" type="#_x0000_t202" style="width:474.8pt;height:1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CVGgIAACgEAAAOAAAAZHJzL2Uyb0RvYy54bWysk81u2zAMx+8D9g6C7oudLE4bI07RJc0w&#10;oPsA2j2ALMuxMFnUJCV29vSjZDfNtu4yzAdBNKW/yB/J1U3fKnIU1knQBZ1OUkqE5lBJvS/o18fd&#10;m2tKnGe6Ygq0KOhJOHqzfv1q1ZlczKABVQlLUES7vDMFbbw3eZI43oiWuQkYodFZg22ZR9Puk8qy&#10;DtVblczSdJF0YCtjgQvn8O92cNJ11K9rwf3nunbCE1VQjM3H1ca1DGuyXrF8b5lpJB/DYP8QRcuk&#10;xkfPUlvmGTlY+YdUK7kFB7WfcGgTqGvJRcwBs5mmv2Xz0DAjYi4Ix5kzJvf/ZPmn44P5Yonv30GP&#10;BYxJOHMP/JsjGjYN03txay10jWAVPjwNyJLOuHy8GlC73AWRsvsIFRaZHTxEob62baCCeRJUxwKc&#10;ztBF7wnHn4t0tlwu0MXRN80WaXa1iG+w/Om6sc6/F9CSsCmoxapGeXa8dz6Ew/KnI+E1B0pWO6lU&#10;NOy+3ChLjgw7YLPbbu7ejuq/HFOadAVdZrNsIPBXiTR+L0m00mMrK9kW9Pp8iOWB252uYqN5JtWw&#10;x5CVHkEGdgNF35c9kVVBs4gggC2hOiFaC0Pr4qjhpgH7g5IO27ag7vuBWUGJ+qCxPMvpfB76PBrz&#10;7GqGhr30lJcepjlKFdRTMmw3Ps5GAKfhFstYywj4OZIxZmzHyH0cndDvl3Y89Tzg658AAAD//wMA&#10;UEsDBBQABgAIAAAAIQAe5joI3gAAAAUBAAAPAAAAZHJzL2Rvd25yZXYueG1sTI/NTsMwEITvSLyD&#10;tUjcqENVqjaNUyFEDzlFLT8St228TQLxOordxPD0GC5wWWk0o5lvs20wnRhpcK1lBbezBARxZXXL&#10;tYLnp93NCoTzyBo7y6Tgkxxs88uLDFNtJ97TePC1iCXsUlTQeN+nUrqqIYNuZnvi6J3sYNBHOdRS&#10;DzjFctPJeZIspcGW40KDPT00VH0czkZBuSvfWgzFvnj8Mu/F9DK+ulAqdX0V7jcgPAX/F4Yf/IgO&#10;eWQ62jNrJzoF8RH/e6O3XqyXII4K5ou7Fcg8k//p828AAAD//wMAUEsBAi0AFAAGAAgAAAAhALaD&#10;OJL+AAAA4QEAABMAAAAAAAAAAAAAAAAAAAAAAFtDb250ZW50X1R5cGVzXS54bWxQSwECLQAUAAYA&#10;CAAAACEAOP0h/9YAAACUAQAACwAAAAAAAAAAAAAAAAAvAQAAX3JlbHMvLnJlbHNQSwECLQAUAAYA&#10;CAAAACEAMpwQlRoCAAAoBAAADgAAAAAAAAAAAAAAAAAuAgAAZHJzL2Uyb0RvYy54bWxQSwECLQAU&#10;AAYACAAAACEAHuY6CN4AAAAFAQAADwAAAAAAAAAAAAAAAAB0BAAAZHJzL2Rvd25yZXYueG1sUEsF&#10;BgAAAAAEAAQA8wAAAH8FAAAAAA==&#10;" fillcolor="#cfdce3">
                <v:textbox>
                  <w:txbxContent>
                    <w:p w14:paraId="7359CD30" w14:textId="77777777" w:rsidR="00F83E77" w:rsidRPr="00B93C0E" w:rsidRDefault="008A3471" w:rsidP="008A3471">
                      <w:r w:rsidRPr="00B93C0E">
                        <w:rPr>
                          <w:rFonts w:cs="Arial"/>
                        </w:rPr>
                        <w:t>[</w:t>
                      </w:r>
                      <w:r w:rsidRPr="00B93C0E">
                        <w:rPr>
                          <w:b/>
                          <w:bCs/>
                        </w:rPr>
                        <w:t>Drafting note:</w:t>
                      </w:r>
                      <w:r w:rsidRPr="00B93C0E">
                        <w:t xml:space="preserve"> </w:t>
                      </w:r>
                    </w:p>
                    <w:p w14:paraId="3E84802C" w14:textId="52242730" w:rsidR="008A3471" w:rsidRPr="00B93C0E" w:rsidRDefault="008A3471" w:rsidP="008A3471">
                      <w:pPr>
                        <w:rPr>
                          <w:sz w:val="20"/>
                          <w:szCs w:val="20"/>
                        </w:rPr>
                      </w:pPr>
                      <w:r w:rsidRPr="00B93C0E">
                        <w:t>Where temporary accommodation is required to deliver the project, the TA will determine what Schedule of Accommodation (</w:t>
                      </w:r>
                      <w:proofErr w:type="spellStart"/>
                      <w:r w:rsidRPr="00B93C0E">
                        <w:t>SoA</w:t>
                      </w:r>
                      <w:proofErr w:type="spellEnd"/>
                      <w:r w:rsidRPr="00B93C0E">
                        <w:t xml:space="preserve">) should be provided for the temporary spaces. This should be included as an additional </w:t>
                      </w:r>
                      <w:proofErr w:type="spellStart"/>
                      <w:r w:rsidRPr="00B93C0E">
                        <w:t>SoA</w:t>
                      </w:r>
                      <w:proofErr w:type="spellEnd"/>
                      <w:r w:rsidRPr="00B93C0E">
                        <w:t xml:space="preserve"> worksheet within SS1, and this </w:t>
                      </w:r>
                      <w:r w:rsidR="00434F0D">
                        <w:t>s</w:t>
                      </w:r>
                      <w:r w:rsidRPr="00B93C0E">
                        <w:t>ection edited to delete or include the temporary accommodation requirements as appropriate.</w:t>
                      </w:r>
                      <w:r w:rsidRPr="00B93C0E">
                        <w:rPr>
                          <w:rFonts w:cs="Arial"/>
                        </w:rPr>
                        <w:t>]</w:t>
                      </w:r>
                      <w:r w:rsidRPr="00B93C0E">
                        <w:t xml:space="preserve"> </w:t>
                      </w:r>
                    </w:p>
                  </w:txbxContent>
                </v:textbox>
                <w10:anchorlock/>
              </v:shape>
            </w:pict>
          </mc:Fallback>
        </mc:AlternateContent>
      </w:r>
    </w:p>
    <w:p w14:paraId="1197BD60" w14:textId="77777777" w:rsidR="001F65BC" w:rsidRDefault="008A3471" w:rsidP="001F65BC">
      <w:pPr>
        <w:pStyle w:val="Heading2"/>
      </w:pPr>
      <w:bookmarkStart w:id="58" w:name="_Toc153453444"/>
      <w:r>
        <w:lastRenderedPageBreak/>
        <w:t>3.10 Fittings, furniture and equipment (FF&amp;E)</w:t>
      </w:r>
      <w:bookmarkEnd w:id="58"/>
    </w:p>
    <w:p w14:paraId="5FB38629" w14:textId="77777777" w:rsidR="00B703C6" w:rsidRPr="00B703C6" w:rsidRDefault="001F65BC" w:rsidP="00B703C6">
      <w:pPr>
        <w:rPr>
          <w:b/>
          <w:bCs/>
        </w:rPr>
      </w:pPr>
      <w:r w:rsidRPr="00B703C6">
        <w:rPr>
          <w:b/>
          <w:bCs/>
        </w:rPr>
        <w:t>General requirements for group categories</w:t>
      </w:r>
    </w:p>
    <w:p w14:paraId="35CA7B8D" w14:textId="448F3BFB" w:rsidR="0061003F" w:rsidRPr="00B93C0E" w:rsidRDefault="0061003F" w:rsidP="0061003F">
      <w:r w:rsidRPr="00B93C0E">
        <w:t xml:space="preserve">3.10.1 All FF&amp;E listed in the </w:t>
      </w:r>
      <w:proofErr w:type="spellStart"/>
      <w:r w:rsidRPr="00B93C0E">
        <w:t>SoA</w:t>
      </w:r>
      <w:proofErr w:type="spellEnd"/>
      <w:r w:rsidRPr="00B93C0E">
        <w:t xml:space="preserve"> and ADS shall be: [Ss_40_15_35_35]</w:t>
      </w:r>
    </w:p>
    <w:p w14:paraId="33F296D8" w14:textId="77777777" w:rsidR="0061003F" w:rsidRPr="00B93C0E" w:rsidRDefault="0061003F" w:rsidP="00180613">
      <w:r w:rsidRPr="00B93C0E">
        <w:t>[either]</w:t>
      </w:r>
    </w:p>
    <w:p w14:paraId="7B4E3A6A" w14:textId="378267E2" w:rsidR="0061003F" w:rsidRPr="00B93C0E" w:rsidRDefault="0061003F" w:rsidP="00180613">
      <w:pPr>
        <w:pStyle w:val="ListParagraph"/>
      </w:pPr>
      <w:r w:rsidRPr="00B93C0E">
        <w:t>provided by the Contractor, where identified as Group 1</w:t>
      </w:r>
    </w:p>
    <w:p w14:paraId="135ED3AA" w14:textId="20D80E90" w:rsidR="0061003F" w:rsidRPr="00B93C0E" w:rsidRDefault="0061003F" w:rsidP="00180613">
      <w:pPr>
        <w:pStyle w:val="ListParagraph"/>
      </w:pPr>
      <w:r w:rsidRPr="00B93C0E">
        <w:t>re-used, re-installed and upgraded as necessary, or replaced with new items, where identified as Group 2, taking account of items listed in Annex SS3</w:t>
      </w:r>
    </w:p>
    <w:p w14:paraId="37EAD1C4" w14:textId="43E5A36E" w:rsidR="0061003F" w:rsidRPr="00B93C0E" w:rsidRDefault="0061003F" w:rsidP="0061003F">
      <w:pPr>
        <w:pStyle w:val="ListParagraph"/>
      </w:pPr>
      <w:r w:rsidRPr="00B93C0E">
        <w:t>moved and placed as required where identified as Group 3, taking account of items listed in Annex SS4.</w:t>
      </w:r>
    </w:p>
    <w:p w14:paraId="467E0EBD" w14:textId="77777777" w:rsidR="0061003F" w:rsidRPr="00B93C0E" w:rsidRDefault="0061003F" w:rsidP="00180613">
      <w:r w:rsidRPr="00B93C0E">
        <w:t>[or, for instance for Free Schools]</w:t>
      </w:r>
    </w:p>
    <w:p w14:paraId="0B8E69DF" w14:textId="5BBB8109" w:rsidR="0061003F" w:rsidRPr="00B93C0E" w:rsidRDefault="0061003F" w:rsidP="0061003F">
      <w:pPr>
        <w:pStyle w:val="ListParagraph"/>
      </w:pPr>
      <w:r w:rsidRPr="00B93C0E">
        <w:t>provided by the Contractor, where identified as Group 1, 2 or 3, except for any legacy items listed in Annex SS3 or SS4, which shall be moved and placed as Group 2 or 3 items respectively. [PM_50_50]</w:t>
      </w:r>
    </w:p>
    <w:p w14:paraId="69D50A4B" w14:textId="14D5AD74" w:rsidR="004763D2" w:rsidRPr="004763D2" w:rsidRDefault="004763D2" w:rsidP="004763D2">
      <w:pPr>
        <w:rPr>
          <w:b/>
          <w:bCs/>
        </w:rPr>
      </w:pPr>
      <w:r w:rsidRPr="004763D2">
        <w:rPr>
          <w:b/>
          <w:bCs/>
        </w:rPr>
        <w:t xml:space="preserve">General </w:t>
      </w:r>
      <w:r w:rsidR="00DA61CC">
        <w:rPr>
          <w:b/>
          <w:bCs/>
        </w:rPr>
        <w:t>l</w:t>
      </w:r>
      <w:r w:rsidRPr="004763D2">
        <w:rPr>
          <w:b/>
          <w:bCs/>
        </w:rPr>
        <w:t xml:space="preserve">ayout </w:t>
      </w:r>
      <w:r w:rsidR="00DA61CC">
        <w:rPr>
          <w:b/>
          <w:bCs/>
        </w:rPr>
        <w:t>r</w:t>
      </w:r>
      <w:r w:rsidRPr="004763D2">
        <w:rPr>
          <w:b/>
          <w:bCs/>
        </w:rPr>
        <w:t>equirements</w:t>
      </w:r>
    </w:p>
    <w:p w14:paraId="1630F0B4" w14:textId="77777777" w:rsidR="004763D2" w:rsidRPr="00B93C0E" w:rsidRDefault="004763D2" w:rsidP="004763D2">
      <w:r w:rsidRPr="00B93C0E">
        <w:t xml:space="preserve">3.10.2 All FF&amp;E provided shall allow for a variety of general layouts in accordance with the requirements in SS1 </w:t>
      </w:r>
      <w:proofErr w:type="spellStart"/>
      <w:r w:rsidRPr="00B93C0E">
        <w:t>SoA</w:t>
      </w:r>
      <w:proofErr w:type="spellEnd"/>
      <w:r w:rsidRPr="00B93C0E">
        <w:t xml:space="preserve"> and ADS and set out below, as agreed with the RB: [PM_10_80_10]</w:t>
      </w:r>
    </w:p>
    <w:p w14:paraId="3A8B00AF" w14:textId="77777777" w:rsidR="00CD4858" w:rsidRDefault="00CD4858" w:rsidP="004763D2">
      <w:r w:rsidRPr="00E94BDC">
        <w:rPr>
          <w:noProof/>
        </w:rPr>
        <mc:AlternateContent>
          <mc:Choice Requires="wps">
            <w:drawing>
              <wp:inline distT="0" distB="0" distL="0" distR="0" wp14:anchorId="5487320F" wp14:editId="2308D88B">
                <wp:extent cx="6029960" cy="3277541"/>
                <wp:effectExtent l="0" t="0" r="27940" b="18415"/>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277541"/>
                        </a:xfrm>
                        <a:prstGeom prst="rect">
                          <a:avLst/>
                        </a:prstGeom>
                        <a:solidFill>
                          <a:srgbClr val="CFDCE3"/>
                        </a:solidFill>
                        <a:ln w="9525">
                          <a:solidFill>
                            <a:srgbClr val="000000"/>
                          </a:solidFill>
                          <a:miter lim="800000"/>
                          <a:headEnd/>
                          <a:tailEnd/>
                        </a:ln>
                      </wps:spPr>
                      <wps:txbx>
                        <w:txbxContent>
                          <w:p w14:paraId="02C9CF12" w14:textId="77777777" w:rsidR="00F83E77" w:rsidRPr="00B93C0E" w:rsidRDefault="00CD4858" w:rsidP="00CD4858">
                            <w:r w:rsidRPr="00B93C0E">
                              <w:rPr>
                                <w:rFonts w:cs="Arial"/>
                              </w:rPr>
                              <w:t>[</w:t>
                            </w:r>
                            <w:r w:rsidRPr="00B93C0E">
                              <w:rPr>
                                <w:b/>
                                <w:bCs/>
                              </w:rPr>
                              <w:t>Drafting note:</w:t>
                            </w:r>
                            <w:r w:rsidRPr="00B93C0E">
                              <w:t xml:space="preserve"> </w:t>
                            </w:r>
                          </w:p>
                          <w:p w14:paraId="4F160A35" w14:textId="79B729C1" w:rsidR="00CD4858" w:rsidRPr="00B93C0E" w:rsidRDefault="00CD4858" w:rsidP="00CD4858">
                            <w:r w:rsidRPr="00B93C0E">
                              <w:t xml:space="preserve">The TA will list any specific requirements, taking account of the School’s educational approach and any legacy F&amp;E being transferred, for example, considerations should include: </w:t>
                            </w:r>
                          </w:p>
                          <w:p w14:paraId="1B926E4B" w14:textId="77777777" w:rsidR="00CD4858" w:rsidRPr="00B93C0E" w:rsidRDefault="00CD4858" w:rsidP="00CD4858">
                            <w:pPr>
                              <w:pStyle w:val="ListParagraph"/>
                            </w:pPr>
                            <w:r w:rsidRPr="00B93C0E">
                              <w:t>The preferred arrangement of the teaching wall e.g., position and number of teacher’s ICT and whiteboard(s), display board near entrance etc.</w:t>
                            </w:r>
                          </w:p>
                          <w:p w14:paraId="5B9E0152" w14:textId="77777777" w:rsidR="00CD4858" w:rsidRPr="00B93C0E" w:rsidRDefault="00CD4858" w:rsidP="00CD4858">
                            <w:pPr>
                              <w:pStyle w:val="ListParagraph"/>
                            </w:pPr>
                            <w:r w:rsidRPr="00B93C0E">
                              <w:t>The extent to which legacy furniture can accommodate the desired layout and potential variety of space specific layouts of FF&amp;E e.g., options for groups of pupils and for whole class gatherings.</w:t>
                            </w:r>
                          </w:p>
                          <w:p w14:paraId="57A58AF8" w14:textId="77777777" w:rsidR="00CD4858" w:rsidRPr="00B93C0E" w:rsidRDefault="00CD4858" w:rsidP="00CD4858">
                            <w:pPr>
                              <w:pStyle w:val="ListParagraph"/>
                            </w:pPr>
                            <w:r w:rsidRPr="00B93C0E">
                              <w:t>The approach to ICT in classrooms e.g., laptops etc. Ensure this is consistent with Annex SS5 Legacy ICT Equipment Summary.</w:t>
                            </w:r>
                          </w:p>
                          <w:p w14:paraId="04D12051" w14:textId="77777777" w:rsidR="00CD4858" w:rsidRPr="00B93C0E" w:rsidRDefault="00CD4858" w:rsidP="00CD4858">
                            <w:pPr>
                              <w:pStyle w:val="ListParagraph"/>
                            </w:pPr>
                            <w:r w:rsidRPr="00B93C0E">
                              <w:t>The quantity and location of defibrillators (AEDs) through discussion with the Employer.]</w:t>
                            </w:r>
                          </w:p>
                        </w:txbxContent>
                      </wps:txbx>
                      <wps:bodyPr rot="0" vert="horz" wrap="square" lIns="91440" tIns="45720" rIns="91440" bIns="45720" anchor="t" anchorCtr="0">
                        <a:noAutofit/>
                      </wps:bodyPr>
                    </wps:wsp>
                  </a:graphicData>
                </a:graphic>
              </wp:inline>
            </w:drawing>
          </mc:Choice>
          <mc:Fallback>
            <w:pict>
              <v:shape w14:anchorId="5487320F" id="Text Box 101" o:spid="_x0000_s1083" type="#_x0000_t202" style="width:474.8pt;height:25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WWGQIAACgEAAAOAAAAZHJzL2Uyb0RvYy54bWysU9tu2zAMfR+wfxD0vthxc2mMOEWXNMOA&#10;7gK0+wBZlmNhsqhJSuzs60vJaRq028swPwiiSR2Sh4fLm75V5CCsk6ALOh6llAjNoZJ6V9Afj9sP&#10;15Q4z3TFFGhR0KNw9Gb1/t2yM7nIoAFVCUsQRLu8MwVtvDd5kjjeiJa5ERih0VmDbZlH0+6SyrIO&#10;0VuVZGk6SzqwlbHAhXP4dzM46Sri17Xg/ltdO+GJKijW5uNp41mGM1ktWb6zzDSSn8pg/1BFy6TG&#10;pGeoDfOM7K18A9VKbsFB7Ucc2gTqWnIRe8Buxumrbh4aZkTsBclx5kyT+3+w/OvhwXy3xPcfoccB&#10;xiacuQf+0xEN64bpnbi1FrpGsAoTjwNlSWdcfnoaqHa5CyBl9wUqHDLbe4hAfW3bwAr2SRAdB3A8&#10;ky56Tzj+nKXZYjFDF0ffVTafTydDDpY/PzfW+U8CWhIuBbU41QjPDvfOh3JY/hwSsjlQstpKpaJh&#10;d+VaWXJgqID1drO+u4odvApTmnQFXUyz6cDAXyHS+P0JopUepaxkW9DrcxDLA293uopC80yq4Y4l&#10;K30iMnA3sOj7sieyKuh0HjIEYkuojkithUG6uGp4acD+pqRD2RbU/dozKyhRnzWOZzGeTILOozGZ&#10;zjM07KWnvPQwzRGqoJ6S4br2cTcCcRpucYy1jAS/VHKqGeUYeT+tTtD7pR2jXhZ89QQAAP//AwBQ&#10;SwMEFAAGAAgAAAAhAGyPKpHdAAAABQEAAA8AAABkcnMvZG93bnJldi54bWxMj09LxDAQxe+C3yGM&#10;4M1NK1rc2nQRcQ89lV3/gLfZZmyrzaQ02Tb66Y1e9DLweI/3flNsghnETJPrLStIVwkI4sbqnlsF&#10;T4/bixsQziNrHCyTgk9ysClPTwrMtV14R/PetyKWsMtRQef9mEvpmo4MupUdiaP3ZieDPsqplXrC&#10;JZabQV4mSSYN9hwXOhzpvqPmY380Cupt/dpjqHbVw5d5r5bn+cWFWqnzs3B3C8JT8H9h+MGP6FBG&#10;poM9snZiUBAf8b83euurdQbioOA6zVKQZSH/05ffAAAA//8DAFBLAQItABQABgAIAAAAIQC2gziS&#10;/gAAAOEBAAATAAAAAAAAAAAAAAAAAAAAAABbQ29udGVudF9UeXBlc10ueG1sUEsBAi0AFAAGAAgA&#10;AAAhADj9If/WAAAAlAEAAAsAAAAAAAAAAAAAAAAALwEAAF9yZWxzLy5yZWxzUEsBAi0AFAAGAAgA&#10;AAAhAARlFZYZAgAAKAQAAA4AAAAAAAAAAAAAAAAALgIAAGRycy9lMm9Eb2MueG1sUEsBAi0AFAAG&#10;AAgAAAAhAGyPKpHdAAAABQEAAA8AAAAAAAAAAAAAAAAAcwQAAGRycy9kb3ducmV2LnhtbFBLBQYA&#10;AAAABAAEAPMAAAB9BQAAAAA=&#10;" fillcolor="#cfdce3">
                <v:textbox>
                  <w:txbxContent>
                    <w:p w14:paraId="02C9CF12" w14:textId="77777777" w:rsidR="00F83E77" w:rsidRPr="00B93C0E" w:rsidRDefault="00CD4858" w:rsidP="00CD4858">
                      <w:r w:rsidRPr="00B93C0E">
                        <w:rPr>
                          <w:rFonts w:cs="Arial"/>
                        </w:rPr>
                        <w:t>[</w:t>
                      </w:r>
                      <w:r w:rsidRPr="00B93C0E">
                        <w:rPr>
                          <w:b/>
                          <w:bCs/>
                        </w:rPr>
                        <w:t>Drafting note:</w:t>
                      </w:r>
                      <w:r w:rsidRPr="00B93C0E">
                        <w:t xml:space="preserve"> </w:t>
                      </w:r>
                    </w:p>
                    <w:p w14:paraId="4F160A35" w14:textId="79B729C1" w:rsidR="00CD4858" w:rsidRPr="00B93C0E" w:rsidRDefault="00CD4858" w:rsidP="00CD4858">
                      <w:r w:rsidRPr="00B93C0E">
                        <w:t xml:space="preserve">The TA will list any specific requirements, taking account of the </w:t>
                      </w:r>
                      <w:proofErr w:type="gramStart"/>
                      <w:r w:rsidRPr="00B93C0E">
                        <w:t>School’s</w:t>
                      </w:r>
                      <w:proofErr w:type="gramEnd"/>
                      <w:r w:rsidRPr="00B93C0E">
                        <w:t xml:space="preserve"> educational approach and any legacy F&amp;E being transferred, for example, considerations should include: </w:t>
                      </w:r>
                    </w:p>
                    <w:p w14:paraId="1B926E4B" w14:textId="77777777" w:rsidR="00CD4858" w:rsidRPr="00B93C0E" w:rsidRDefault="00CD4858" w:rsidP="00CD4858">
                      <w:pPr>
                        <w:pStyle w:val="ListParagraph"/>
                      </w:pPr>
                      <w:r w:rsidRPr="00B93C0E">
                        <w:t>The preferred arrangement of the teaching wall e.g., position and number of teacher’s ICT and whiteboard(s), display board near entrance etc.</w:t>
                      </w:r>
                    </w:p>
                    <w:p w14:paraId="5B9E0152" w14:textId="77777777" w:rsidR="00CD4858" w:rsidRPr="00B93C0E" w:rsidRDefault="00CD4858" w:rsidP="00CD4858">
                      <w:pPr>
                        <w:pStyle w:val="ListParagraph"/>
                      </w:pPr>
                      <w:r w:rsidRPr="00B93C0E">
                        <w:t>The extent to which legacy furniture can accommodate the desired layout and potential variety of space specific layouts of FF&amp;E e.g., options for groups of pupils and for whole class gatherings.</w:t>
                      </w:r>
                    </w:p>
                    <w:p w14:paraId="57A58AF8" w14:textId="77777777" w:rsidR="00CD4858" w:rsidRPr="00B93C0E" w:rsidRDefault="00CD4858" w:rsidP="00CD4858">
                      <w:pPr>
                        <w:pStyle w:val="ListParagraph"/>
                      </w:pPr>
                      <w:r w:rsidRPr="00B93C0E">
                        <w:t>The approach to ICT in classrooms e.g., laptops etc. Ensure this is consistent with Annex SS5 Legacy ICT Equipment Summary.</w:t>
                      </w:r>
                    </w:p>
                    <w:p w14:paraId="04D12051" w14:textId="77777777" w:rsidR="00CD4858" w:rsidRPr="00B93C0E" w:rsidRDefault="00CD4858" w:rsidP="00CD4858">
                      <w:pPr>
                        <w:pStyle w:val="ListParagraph"/>
                      </w:pPr>
                      <w:r w:rsidRPr="00B93C0E">
                        <w:t>The quantity and location of defibrillators (AEDs) through discussion with the Employer.]</w:t>
                      </w:r>
                    </w:p>
                  </w:txbxContent>
                </v:textbox>
                <w10:anchorlock/>
              </v:shape>
            </w:pict>
          </mc:Fallback>
        </mc:AlternateContent>
      </w:r>
    </w:p>
    <w:p w14:paraId="247FE123" w14:textId="77777777" w:rsidR="00DF0153" w:rsidRPr="00B93C0E" w:rsidRDefault="00DF0153" w:rsidP="004763D2">
      <w:r w:rsidRPr="00B93C0E">
        <w:t>No additional requirements [or identify and detail specific requirements] [PM_10_80_10]</w:t>
      </w:r>
    </w:p>
    <w:p w14:paraId="26A20DC7" w14:textId="77777777" w:rsidR="00EB7EA1" w:rsidRDefault="00EB7EA1" w:rsidP="00AD79E6">
      <w:pPr>
        <w:rPr>
          <w:b/>
          <w:bCs/>
        </w:rPr>
      </w:pPr>
    </w:p>
    <w:p w14:paraId="7B00DA3F" w14:textId="77777777" w:rsidR="00EB7EA1" w:rsidRDefault="00EB7EA1" w:rsidP="00AD79E6">
      <w:pPr>
        <w:rPr>
          <w:b/>
          <w:bCs/>
        </w:rPr>
      </w:pPr>
    </w:p>
    <w:p w14:paraId="3E3F6E90" w14:textId="7BDE0513" w:rsidR="00AD79E6" w:rsidRPr="00AD79E6" w:rsidRDefault="00AD79E6" w:rsidP="00AD79E6">
      <w:pPr>
        <w:rPr>
          <w:b/>
          <w:bCs/>
        </w:rPr>
      </w:pPr>
      <w:r w:rsidRPr="00AD79E6">
        <w:rPr>
          <w:b/>
          <w:bCs/>
        </w:rPr>
        <w:lastRenderedPageBreak/>
        <w:t xml:space="preserve">Space-specific </w:t>
      </w:r>
      <w:r w:rsidR="009D0C60">
        <w:rPr>
          <w:b/>
          <w:bCs/>
        </w:rPr>
        <w:t>r</w:t>
      </w:r>
      <w:r w:rsidRPr="00AD79E6">
        <w:rPr>
          <w:b/>
          <w:bCs/>
        </w:rPr>
        <w:t xml:space="preserve">equirements </w:t>
      </w:r>
    </w:p>
    <w:p w14:paraId="61D8334F" w14:textId="2A0B6CE7" w:rsidR="00743CC4" w:rsidRDefault="00AD79E6" w:rsidP="00AD79E6">
      <w:r>
        <w:t>3.10.3 All FF&amp;E provided shall allow for a variety of space-specific layout requirements in accordance with the GDB and the requirements set out below, as agreed with the RB: [PM_10_80]</w:t>
      </w:r>
    </w:p>
    <w:p w14:paraId="32FB74D3" w14:textId="77777777" w:rsidR="00E459FF" w:rsidRDefault="00654942" w:rsidP="00E459FF">
      <w:r w:rsidRPr="00873FF9">
        <w:rPr>
          <w:noProof/>
        </w:rPr>
        <mc:AlternateContent>
          <mc:Choice Requires="wps">
            <w:drawing>
              <wp:inline distT="0" distB="0" distL="0" distR="0" wp14:anchorId="7DC0A4C2" wp14:editId="67F81F45">
                <wp:extent cx="6029960" cy="3228622"/>
                <wp:effectExtent l="0" t="0" r="27940" b="10160"/>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228622"/>
                        </a:xfrm>
                        <a:prstGeom prst="rect">
                          <a:avLst/>
                        </a:prstGeom>
                        <a:solidFill>
                          <a:srgbClr val="CFDCE3"/>
                        </a:solidFill>
                        <a:ln w="9525">
                          <a:solidFill>
                            <a:srgbClr val="000000"/>
                          </a:solidFill>
                          <a:miter lim="800000"/>
                          <a:headEnd/>
                          <a:tailEnd/>
                        </a:ln>
                      </wps:spPr>
                      <wps:txbx>
                        <w:txbxContent>
                          <w:p w14:paraId="79FCB868" w14:textId="77777777" w:rsidR="00F83E77" w:rsidRPr="00B93C0E" w:rsidRDefault="00654942" w:rsidP="00654942">
                            <w:r w:rsidRPr="00B93C0E">
                              <w:rPr>
                                <w:rFonts w:cs="Arial"/>
                              </w:rPr>
                              <w:t>[</w:t>
                            </w:r>
                            <w:r w:rsidRPr="00B93C0E">
                              <w:rPr>
                                <w:b/>
                                <w:bCs/>
                              </w:rPr>
                              <w:t>Drafting note:</w:t>
                            </w:r>
                            <w:r w:rsidRPr="00B93C0E">
                              <w:t xml:space="preserve"> </w:t>
                            </w:r>
                          </w:p>
                          <w:p w14:paraId="22C22AFF" w14:textId="09F0E7E3" w:rsidR="00654942" w:rsidRPr="00B93C0E" w:rsidRDefault="00654942" w:rsidP="00654942">
                            <w:r w:rsidRPr="00B93C0E">
                              <w:t>The TA will list any space specific requirements, taking account of the School’s educational approach and any legacy F&amp;E being transferred, for example:</w:t>
                            </w:r>
                          </w:p>
                          <w:p w14:paraId="0DF82AFE" w14:textId="11FF55DA" w:rsidR="00654942" w:rsidRPr="00B93C0E" w:rsidRDefault="00654942" w:rsidP="00654942">
                            <w:pPr>
                              <w:pStyle w:val="ListParagraph"/>
                            </w:pPr>
                            <w:r w:rsidRPr="00B93C0E">
                              <w:t>The extent to which the School wish to deliver pupil led activities in practical subjects such as Design Technology and the implication of layout and use of new/legacy FF&amp;E.</w:t>
                            </w:r>
                          </w:p>
                          <w:p w14:paraId="04960827" w14:textId="77777777" w:rsidR="00654942" w:rsidRPr="00B93C0E" w:rsidRDefault="00654942" w:rsidP="00654942">
                            <w:pPr>
                              <w:pStyle w:val="ListParagraph"/>
                            </w:pPr>
                            <w:r w:rsidRPr="00B93C0E">
                              <w:t>The extent to which legacy furniture can accommodate ICT and other serviced equipment and how this may be used in place of fitted benching.</w:t>
                            </w:r>
                          </w:p>
                          <w:p w14:paraId="0AC36449" w14:textId="458B52C0" w:rsidR="00654942" w:rsidRPr="00B93C0E" w:rsidRDefault="00654942" w:rsidP="00654942">
                            <w:pPr>
                              <w:pStyle w:val="ListParagraph"/>
                            </w:pPr>
                            <w:r w:rsidRPr="00B93C0E">
                              <w:t>The suitability of legacy dining furniture (where appropriate) and the space implications on the dining space(s).</w:t>
                            </w:r>
                          </w:p>
                          <w:p w14:paraId="04EB0D21" w14:textId="77777777" w:rsidR="00654942" w:rsidRPr="00B93C0E" w:rsidRDefault="00654942" w:rsidP="00654942">
                            <w:pPr>
                              <w:pStyle w:val="ListParagraph"/>
                            </w:pPr>
                            <w:r w:rsidRPr="00B93C0E">
                              <w:t>In Secondary practical spaces, do the School use any specialist equipment additional to the generic requirements in the SoA and ADS and if so, will it fit in the proposed teaching spaces?]</w:t>
                            </w:r>
                          </w:p>
                        </w:txbxContent>
                      </wps:txbx>
                      <wps:bodyPr rot="0" vert="horz" wrap="square" lIns="91440" tIns="45720" rIns="91440" bIns="45720" anchor="t" anchorCtr="0">
                        <a:noAutofit/>
                      </wps:bodyPr>
                    </wps:wsp>
                  </a:graphicData>
                </a:graphic>
              </wp:inline>
            </w:drawing>
          </mc:Choice>
          <mc:Fallback>
            <w:pict>
              <v:shape w14:anchorId="7DC0A4C2" id="Text Box 104" o:spid="_x0000_s1084" type="#_x0000_t202" style="width:474.8pt;height:2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cB7GQIAACgEAAAOAAAAZHJzL2Uyb0RvYy54bWysU9tu2zAMfR+wfxD0vthxkywx4hRd0gwD&#10;ugvQ7QNkWY6FyaImKbGzrx8lu2l2exnmB0E0qUPy8HB927eKnIR1EnRBp5OUEqE5VFIfCvrl8/7V&#10;khLnma6YAi0KehaO3m5evlh3JhcZNKAqYQmCaJd3pqCN9yZPEscb0TI3ASM0OmuwLfNo2kNSWdYh&#10;equSLE0XSQe2Mha4cA7/7gYn3UT8uhbcf6xrJzxRBcXafDxtPMtwJps1yw+WmUbysQz2D1W0TGpM&#10;eoHaMc/I0crfoFrJLTio/YRDm0BdSy5iD9jNNP2lm8eGGRF7QXKcudDk/h8s/3B6NJ8s8f0b6HGA&#10;sQlnHoB/dUTDtmH6IO6sha4RrMLE00BZ0hmXj08D1S53AaTs3kOFQ2ZHDxGor20bWME+CaLjAM4X&#10;0kXvCcefizRbrRbo4ui7ybLlIstiDpY/PTfW+bcCWhIuBbU41QjPTg/Oh3JY/hQSsjlQstpLpaJh&#10;D+VWWXJiqIDtfre9vxnRfwpTmnQFXc2z+cDAXyHS+P0JopUepaxkW9DlJYjlgbd7XUWheSbVcMeS&#10;lR6JDNwNLPq+7ImsCjpfhgyB2BKqM1JrYZAurhpeGrDfKelQtgV1347MCkrUO43jWU1ns6DzaMzm&#10;rzM07LWnvPYwzRGqoJ6S4br1cTcCcRrucIy1jAQ/VzLWjHKMvI+rE/R+bceo5wXf/AAAAP//AwBQ&#10;SwMEFAAGAAgAAAAhAC/KgindAAAABQEAAA8AAABkcnMvZG93bnJldi54bWxMj8FOwzAQRO9I/IO1&#10;SNyoAypVm8apEKKHnKK2gNTbNl6SQLyOYjcxfD2GC1xWGs1o5m22CaYTIw2utazgdpaAIK6sbrlW&#10;8HzY3ixBOI+ssbNMCj7JwSa/vMgw1XbiHY17X4tYwi5FBY33fSqlqxoy6Ga2J47emx0M+iiHWuoB&#10;p1huOnmXJAtpsOW40GBPjw1VH/uzUVBuy2OLodgVT1/mvZhexlcXSqWur8LDGoSn4P/C8IMf0SGP&#10;TCd7Zu1EpyA+4n9v9Fbz1QLEScF9spyDzDP5nz7/BgAA//8DAFBLAQItABQABgAIAAAAIQC2gziS&#10;/gAAAOEBAAATAAAAAAAAAAAAAAAAAAAAAABbQ29udGVudF9UeXBlc10ueG1sUEsBAi0AFAAGAAgA&#10;AAAhADj9If/WAAAAlAEAAAsAAAAAAAAAAAAAAAAALwEAAF9yZWxzLy5yZWxzUEsBAi0AFAAGAAgA&#10;AAAhABbZwHsZAgAAKAQAAA4AAAAAAAAAAAAAAAAALgIAAGRycy9lMm9Eb2MueG1sUEsBAi0AFAAG&#10;AAgAAAAhAC/KgindAAAABQEAAA8AAAAAAAAAAAAAAAAAcwQAAGRycy9kb3ducmV2LnhtbFBLBQYA&#10;AAAABAAEAPMAAAB9BQAAAAA=&#10;" fillcolor="#cfdce3">
                <v:textbox>
                  <w:txbxContent>
                    <w:p w14:paraId="79FCB868" w14:textId="77777777" w:rsidR="00F83E77" w:rsidRPr="00B93C0E" w:rsidRDefault="00654942" w:rsidP="00654942">
                      <w:r w:rsidRPr="00B93C0E">
                        <w:rPr>
                          <w:rFonts w:cs="Arial"/>
                        </w:rPr>
                        <w:t>[</w:t>
                      </w:r>
                      <w:r w:rsidRPr="00B93C0E">
                        <w:rPr>
                          <w:b/>
                          <w:bCs/>
                        </w:rPr>
                        <w:t>Drafting note:</w:t>
                      </w:r>
                      <w:r w:rsidRPr="00B93C0E">
                        <w:t xml:space="preserve"> </w:t>
                      </w:r>
                    </w:p>
                    <w:p w14:paraId="22C22AFF" w14:textId="09F0E7E3" w:rsidR="00654942" w:rsidRPr="00B93C0E" w:rsidRDefault="00654942" w:rsidP="00654942">
                      <w:r w:rsidRPr="00B93C0E">
                        <w:t xml:space="preserve">The TA will list any space specific requirements, taking account of the </w:t>
                      </w:r>
                      <w:proofErr w:type="gramStart"/>
                      <w:r w:rsidRPr="00B93C0E">
                        <w:t>School’s</w:t>
                      </w:r>
                      <w:proofErr w:type="gramEnd"/>
                      <w:r w:rsidRPr="00B93C0E">
                        <w:t xml:space="preserve"> educational approach and any legacy F&amp;E being transferred, for example:</w:t>
                      </w:r>
                    </w:p>
                    <w:p w14:paraId="0DF82AFE" w14:textId="11FF55DA" w:rsidR="00654942" w:rsidRPr="00B93C0E" w:rsidRDefault="00654942" w:rsidP="00654942">
                      <w:pPr>
                        <w:pStyle w:val="ListParagraph"/>
                      </w:pPr>
                      <w:r w:rsidRPr="00B93C0E">
                        <w:t xml:space="preserve">The extent to which the </w:t>
                      </w:r>
                      <w:proofErr w:type="gramStart"/>
                      <w:r w:rsidRPr="00B93C0E">
                        <w:t>School</w:t>
                      </w:r>
                      <w:proofErr w:type="gramEnd"/>
                      <w:r w:rsidRPr="00B93C0E">
                        <w:t xml:space="preserve"> wish to deliver pupil led activities in practical subjects such as Design Technology and the implication of layout and use of new/legacy FF&amp;E.</w:t>
                      </w:r>
                    </w:p>
                    <w:p w14:paraId="04960827" w14:textId="77777777" w:rsidR="00654942" w:rsidRPr="00B93C0E" w:rsidRDefault="00654942" w:rsidP="00654942">
                      <w:pPr>
                        <w:pStyle w:val="ListParagraph"/>
                      </w:pPr>
                      <w:r w:rsidRPr="00B93C0E">
                        <w:t>The extent to which legacy furniture can accommodate ICT and other serviced equipment and how this may be used in place of fitted benching.</w:t>
                      </w:r>
                    </w:p>
                    <w:p w14:paraId="0AC36449" w14:textId="458B52C0" w:rsidR="00654942" w:rsidRPr="00B93C0E" w:rsidRDefault="00654942" w:rsidP="00654942">
                      <w:pPr>
                        <w:pStyle w:val="ListParagraph"/>
                      </w:pPr>
                      <w:r w:rsidRPr="00B93C0E">
                        <w:t>The suitability of legacy dining furniture (where appropriate) and the space implications on the dining space(s).</w:t>
                      </w:r>
                    </w:p>
                    <w:p w14:paraId="04EB0D21" w14:textId="77777777" w:rsidR="00654942" w:rsidRPr="00B93C0E" w:rsidRDefault="00654942" w:rsidP="00654942">
                      <w:pPr>
                        <w:pStyle w:val="ListParagraph"/>
                      </w:pPr>
                      <w:r w:rsidRPr="00B93C0E">
                        <w:t xml:space="preserve">In Secondary practical spaces, do the </w:t>
                      </w:r>
                      <w:proofErr w:type="gramStart"/>
                      <w:r w:rsidRPr="00B93C0E">
                        <w:t>School</w:t>
                      </w:r>
                      <w:proofErr w:type="gramEnd"/>
                      <w:r w:rsidRPr="00B93C0E">
                        <w:t xml:space="preserve"> use any specialist equipment additional to the generic requirements in the </w:t>
                      </w:r>
                      <w:proofErr w:type="spellStart"/>
                      <w:r w:rsidRPr="00B93C0E">
                        <w:t>SoA</w:t>
                      </w:r>
                      <w:proofErr w:type="spellEnd"/>
                      <w:r w:rsidRPr="00B93C0E">
                        <w:t xml:space="preserve"> and ADS and if so, will it fit in the proposed teaching spaces?]</w:t>
                      </w:r>
                    </w:p>
                  </w:txbxContent>
                </v:textbox>
                <w10:anchorlock/>
              </v:shape>
            </w:pict>
          </mc:Fallback>
        </mc:AlternateContent>
      </w:r>
    </w:p>
    <w:p w14:paraId="02A69727" w14:textId="77777777" w:rsidR="00E459FF" w:rsidRPr="00B93C0E" w:rsidRDefault="00E459FF" w:rsidP="00E459FF">
      <w:r w:rsidRPr="00B93C0E">
        <w:t>No additional requirements [or identify and detail specific requirements] [PM_10_80]</w:t>
      </w:r>
    </w:p>
    <w:p w14:paraId="6AEB8F36" w14:textId="3E5FBD54" w:rsidR="00E459FF" w:rsidRPr="00407D43" w:rsidRDefault="00F86F21" w:rsidP="00E459FF">
      <w:pPr>
        <w:rPr>
          <w:b/>
          <w:bCs/>
        </w:rPr>
      </w:pPr>
      <w:r w:rsidRPr="00407D43">
        <w:rPr>
          <w:b/>
          <w:bCs/>
        </w:rPr>
        <w:t xml:space="preserve">Performance and </w:t>
      </w:r>
      <w:r w:rsidR="009D0C60">
        <w:rPr>
          <w:b/>
          <w:bCs/>
        </w:rPr>
        <w:t>q</w:t>
      </w:r>
      <w:r w:rsidRPr="00407D43">
        <w:rPr>
          <w:b/>
          <w:bCs/>
        </w:rPr>
        <w:t>uality</w:t>
      </w:r>
    </w:p>
    <w:p w14:paraId="563DDCB7" w14:textId="5890EAA1" w:rsidR="00407D43" w:rsidRDefault="00407D43" w:rsidP="00E459FF">
      <w:r w:rsidRPr="00407D43">
        <w:t>3.10.4</w:t>
      </w:r>
      <w:r>
        <w:t xml:space="preserve"> </w:t>
      </w:r>
      <w:r w:rsidRPr="00407D43">
        <w:t>All FF&amp;E provided shall allow for performance and quality requirements in accordance with the GDB and the School-specific requirements set out below as agreed with the RB: [PM_35_10_60]</w:t>
      </w:r>
    </w:p>
    <w:p w14:paraId="5185AD53" w14:textId="77777777" w:rsidR="00AF126C" w:rsidRDefault="001F3795" w:rsidP="00E459FF">
      <w:r w:rsidRPr="00873FF9">
        <w:rPr>
          <w:noProof/>
        </w:rPr>
        <mc:AlternateContent>
          <mc:Choice Requires="wps">
            <w:drawing>
              <wp:inline distT="0" distB="0" distL="0" distR="0" wp14:anchorId="31BEB230" wp14:editId="2013B0A2">
                <wp:extent cx="6029960" cy="2825985"/>
                <wp:effectExtent l="0" t="0" r="27940" b="12700"/>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825985"/>
                        </a:xfrm>
                        <a:prstGeom prst="rect">
                          <a:avLst/>
                        </a:prstGeom>
                        <a:solidFill>
                          <a:srgbClr val="CFDCE3"/>
                        </a:solidFill>
                        <a:ln w="9525">
                          <a:solidFill>
                            <a:srgbClr val="000000"/>
                          </a:solidFill>
                          <a:miter lim="800000"/>
                          <a:headEnd/>
                          <a:tailEnd/>
                        </a:ln>
                      </wps:spPr>
                      <wps:txbx>
                        <w:txbxContent>
                          <w:p w14:paraId="4700C10D" w14:textId="77777777" w:rsidR="00F83E77" w:rsidRPr="00B93C0E" w:rsidRDefault="001F3795" w:rsidP="00AF126C">
                            <w:r w:rsidRPr="00B93C0E">
                              <w:rPr>
                                <w:rFonts w:cs="Arial"/>
                              </w:rPr>
                              <w:t>[</w:t>
                            </w:r>
                            <w:r w:rsidRPr="00B93C0E">
                              <w:rPr>
                                <w:b/>
                                <w:bCs/>
                              </w:rPr>
                              <w:t>Drafting note:</w:t>
                            </w:r>
                            <w:r w:rsidRPr="00B93C0E">
                              <w:t xml:space="preserve"> </w:t>
                            </w:r>
                          </w:p>
                          <w:p w14:paraId="4775537F" w14:textId="0F86F20E" w:rsidR="001F3795" w:rsidRPr="00B93C0E" w:rsidRDefault="001F3795" w:rsidP="00AF126C">
                            <w:r w:rsidRPr="00B93C0E">
                              <w:t xml:space="preserve">The TA will list any issues relating to performance and quality, taking account of the School’s educational approach, for example: </w:t>
                            </w:r>
                          </w:p>
                          <w:p w14:paraId="7B110454" w14:textId="77777777" w:rsidR="001F3795" w:rsidRPr="00B93C0E" w:rsidRDefault="001F3795" w:rsidP="001F3795">
                            <w:pPr>
                              <w:pStyle w:val="ListParagraph"/>
                            </w:pPr>
                            <w:r w:rsidRPr="00B93C0E">
                              <w:t>In a Primary School/AP, what age range should be used for fitted furniture heights in shared spaces to match to the size or age or the pupils using them?</w:t>
                            </w:r>
                          </w:p>
                          <w:p w14:paraId="56DFF882" w14:textId="77777777" w:rsidR="001F3795" w:rsidRPr="00B93C0E" w:rsidRDefault="001F3795" w:rsidP="001F3795">
                            <w:pPr>
                              <w:pStyle w:val="ListParagraph"/>
                            </w:pPr>
                            <w:r w:rsidRPr="00B93C0E">
                              <w:t>The extent of wireless used in the School which will determine the need for cable management on desks and benching.</w:t>
                            </w:r>
                          </w:p>
                          <w:p w14:paraId="694D85F1" w14:textId="77777777" w:rsidR="001F3795" w:rsidRPr="00B93C0E" w:rsidRDefault="001F3795" w:rsidP="001F3795">
                            <w:pPr>
                              <w:pStyle w:val="ListParagraph"/>
                            </w:pPr>
                            <w:r w:rsidRPr="00B93C0E">
                              <w:t>Any need for contrasting colours for furniture for pupils with visual impairments?</w:t>
                            </w:r>
                          </w:p>
                          <w:p w14:paraId="5E184BE9" w14:textId="77777777" w:rsidR="001F3795" w:rsidRPr="00B93C0E" w:rsidRDefault="001F3795" w:rsidP="001F3795">
                            <w:pPr>
                              <w:pStyle w:val="ListParagraph"/>
                            </w:pPr>
                            <w:r w:rsidRPr="00B93C0E" w:rsidDel="00A927BF">
                              <w:t>Does the furniture used to st</w:t>
                            </w:r>
                            <w:r w:rsidRPr="00B93C0E">
                              <w:t>ore e</w:t>
                            </w:r>
                            <w:r w:rsidRPr="00B93C0E" w:rsidDel="00A927BF">
                              <w:t>xamination papers meet the requirements of the Joint Council for Qualifications ‘Conditions for storing written question papers and any other confidential material’?</w:t>
                            </w:r>
                          </w:p>
                          <w:p w14:paraId="59E0A840" w14:textId="77777777" w:rsidR="001F3795" w:rsidRPr="00AF126C" w:rsidRDefault="001F3795" w:rsidP="001F3795">
                            <w:pPr>
                              <w:pStyle w:val="ListParagraph"/>
                              <w:numPr>
                                <w:ilvl w:val="0"/>
                                <w:numId w:val="29"/>
                              </w:numPr>
                              <w:spacing w:before="360" w:after="240" w:line="240" w:lineRule="auto"/>
                              <w:contextualSpacing w:val="0"/>
                              <w:jc w:val="both"/>
                              <w:rPr>
                                <w:i/>
                                <w:iCs/>
                              </w:rPr>
                            </w:pPr>
                            <w:r w:rsidRPr="00AF126C" w:rsidDel="00A927BF">
                              <w:rPr>
                                <w:i/>
                                <w:iCs/>
                              </w:rPr>
                              <w:t xml:space="preserve">Does the furniture used to </w:t>
                            </w:r>
                          </w:p>
                        </w:txbxContent>
                      </wps:txbx>
                      <wps:bodyPr rot="0" vert="horz" wrap="square" lIns="91440" tIns="45720" rIns="91440" bIns="45720" anchor="t" anchorCtr="0">
                        <a:noAutofit/>
                      </wps:bodyPr>
                    </wps:wsp>
                  </a:graphicData>
                </a:graphic>
              </wp:inline>
            </w:drawing>
          </mc:Choice>
          <mc:Fallback>
            <w:pict>
              <v:shape w14:anchorId="31BEB230" id="Text Box 130" o:spid="_x0000_s1085" type="#_x0000_t202" style="width:474.8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17GQIAACgEAAAOAAAAZHJzL2Uyb0RvYy54bWysU9uOmzAQfa/Uf7D83kBoSAMKWW2TTVVp&#10;e5G2/QBjTLBqPNR2AunX79iw2fT2UpUHy8OMz8ycObO+GVpFTsJYCbqg81lMidAcKqkPBf36Zf9q&#10;RYl1TFdMgRYFPQtLbzYvX6z7LhcJNKAqYQiCaJv3XUEb57o8iixvRMvsDDqh0VmDaZlD0xyiyrAe&#10;0VsVJXG8jHowVWeAC2vx72500k3Ar2vB3ae6tsIRVVCszYXThLP0Z7RZs/xgWNdIPpXB/qGKlkmN&#10;SS9QO+YYORr5G1QruQELtZtxaCOoa8lF6AG7mce/dPPQsE6EXpAc211osv8Pln88PXSfDXHDWxhw&#10;gKEJ290D/2aJhm3D9EHcGgN9I1iFieeesqjvbD499VTb3HqQsv8AFQ6ZHR0EoKE2rWcF+ySIjgM4&#10;X0gXgyMcfy7jJMuW6OLoS1ZJmq3SkIPlT887Y907AS3xl4IanGqAZ6d763w5LH8K8dksKFntpVLB&#10;MIdyqww5MVTAdr/b3r2e0H8KU5r0Bc3SJB0Z+CtEHL4/QbTSoZSVbAu6ugSx3PN2p6sgNMekGu9Y&#10;stITkZ67kUU3lAORVUHTzGfwxJZQnZFaA6N0cdXw0oD5QUmPsi2o/X5kRlCi3mscTzZfLLzOg7FI&#10;3yRomGtPee1hmiNUQR0l43Xrwm544jTc4hhrGQh+rmSqGeUYeJ9Wx+v92g5Rzwu+eQQAAP//AwBQ&#10;SwMEFAAGAAgAAAAhABuhanPdAAAABQEAAA8AAABkcnMvZG93bnJldi54bWxMj81OwzAQhO9IvIO1&#10;SNyoAwoVTeNUCNFDTlHLj8RtG2+TQLyOYjcxPD2GC1xWGs1o5tt8E0wvJhpdZ1nB9SIBQVxb3XGj&#10;4Plpe3UHwnlkjb1lUvBJDjbF+VmOmbYz72ja+0bEEnYZKmi9HzIpXd2SQbewA3H0jnY06KMcG6lH&#10;nGO56eVNkiylwY7jQosDPbRUf+xPRkG1rd46DOWufPwy7+X8Mr26UCl1eRHu1yA8Bf8Xhh/8iA5F&#10;ZDrYE2snegXxEf97o7dKV0sQBwVpepuALHL5n774BgAA//8DAFBLAQItABQABgAIAAAAIQC2gziS&#10;/gAAAOEBAAATAAAAAAAAAAAAAAAAAAAAAABbQ29udGVudF9UeXBlc10ueG1sUEsBAi0AFAAGAAgA&#10;AAAhADj9If/WAAAAlAEAAAsAAAAAAAAAAAAAAAAALwEAAF9yZWxzLy5yZWxzUEsBAi0AFAAGAAgA&#10;AAAhANa1DXsZAgAAKAQAAA4AAAAAAAAAAAAAAAAALgIAAGRycy9lMm9Eb2MueG1sUEsBAi0AFAAG&#10;AAgAAAAhABuhanPdAAAABQEAAA8AAAAAAAAAAAAAAAAAcwQAAGRycy9kb3ducmV2LnhtbFBLBQYA&#10;AAAABAAEAPMAAAB9BQAAAAA=&#10;" fillcolor="#cfdce3">
                <v:textbox>
                  <w:txbxContent>
                    <w:p w14:paraId="4700C10D" w14:textId="77777777" w:rsidR="00F83E77" w:rsidRPr="00B93C0E" w:rsidRDefault="001F3795" w:rsidP="00AF126C">
                      <w:r w:rsidRPr="00B93C0E">
                        <w:rPr>
                          <w:rFonts w:cs="Arial"/>
                        </w:rPr>
                        <w:t>[</w:t>
                      </w:r>
                      <w:r w:rsidRPr="00B93C0E">
                        <w:rPr>
                          <w:b/>
                          <w:bCs/>
                        </w:rPr>
                        <w:t>Drafting note:</w:t>
                      </w:r>
                      <w:r w:rsidRPr="00B93C0E">
                        <w:t xml:space="preserve"> </w:t>
                      </w:r>
                    </w:p>
                    <w:p w14:paraId="4775537F" w14:textId="0F86F20E" w:rsidR="001F3795" w:rsidRPr="00B93C0E" w:rsidRDefault="001F3795" w:rsidP="00AF126C">
                      <w:r w:rsidRPr="00B93C0E">
                        <w:t xml:space="preserve">The TA will list any issues relating to performance and quality, taking account of the </w:t>
                      </w:r>
                      <w:proofErr w:type="gramStart"/>
                      <w:r w:rsidRPr="00B93C0E">
                        <w:t>School’s</w:t>
                      </w:r>
                      <w:proofErr w:type="gramEnd"/>
                      <w:r w:rsidRPr="00B93C0E">
                        <w:t xml:space="preserve"> educational approach, for example: </w:t>
                      </w:r>
                    </w:p>
                    <w:p w14:paraId="7B110454" w14:textId="77777777" w:rsidR="001F3795" w:rsidRPr="00B93C0E" w:rsidRDefault="001F3795" w:rsidP="001F3795">
                      <w:pPr>
                        <w:pStyle w:val="ListParagraph"/>
                      </w:pPr>
                      <w:r w:rsidRPr="00B93C0E">
                        <w:t>In a Primary School/AP, what age range should be used for fitted furniture heights in shared spaces to match to the size or age or the pupils using them?</w:t>
                      </w:r>
                    </w:p>
                    <w:p w14:paraId="56DFF882" w14:textId="77777777" w:rsidR="001F3795" w:rsidRPr="00B93C0E" w:rsidRDefault="001F3795" w:rsidP="001F3795">
                      <w:pPr>
                        <w:pStyle w:val="ListParagraph"/>
                      </w:pPr>
                      <w:r w:rsidRPr="00B93C0E">
                        <w:t xml:space="preserve">The extent of wireless used in the </w:t>
                      </w:r>
                      <w:proofErr w:type="gramStart"/>
                      <w:r w:rsidRPr="00B93C0E">
                        <w:t>School</w:t>
                      </w:r>
                      <w:proofErr w:type="gramEnd"/>
                      <w:r w:rsidRPr="00B93C0E">
                        <w:t xml:space="preserve"> which will determine the need for cable management on desks and benching.</w:t>
                      </w:r>
                    </w:p>
                    <w:p w14:paraId="694D85F1" w14:textId="77777777" w:rsidR="001F3795" w:rsidRPr="00B93C0E" w:rsidRDefault="001F3795" w:rsidP="001F3795">
                      <w:pPr>
                        <w:pStyle w:val="ListParagraph"/>
                      </w:pPr>
                      <w:r w:rsidRPr="00B93C0E">
                        <w:t>Any need for contrasting colours for furniture for pupils with visual impairments?</w:t>
                      </w:r>
                    </w:p>
                    <w:p w14:paraId="5E184BE9" w14:textId="77777777" w:rsidR="001F3795" w:rsidRPr="00B93C0E" w:rsidRDefault="001F3795" w:rsidP="001F3795">
                      <w:pPr>
                        <w:pStyle w:val="ListParagraph"/>
                      </w:pPr>
                      <w:r w:rsidRPr="00B93C0E" w:rsidDel="00A927BF">
                        <w:t>Does the furniture used to st</w:t>
                      </w:r>
                      <w:r w:rsidRPr="00B93C0E">
                        <w:t>ore e</w:t>
                      </w:r>
                      <w:r w:rsidRPr="00B93C0E" w:rsidDel="00A927BF">
                        <w:t>xamination papers meet the requirements of the Joint Council for Qualifications ‘Conditions for storing written question papers and any other confidential material’?</w:t>
                      </w:r>
                    </w:p>
                    <w:p w14:paraId="59E0A840" w14:textId="77777777" w:rsidR="001F3795" w:rsidRPr="00AF126C" w:rsidRDefault="001F3795" w:rsidP="001F3795">
                      <w:pPr>
                        <w:pStyle w:val="ListParagraph"/>
                        <w:numPr>
                          <w:ilvl w:val="0"/>
                          <w:numId w:val="29"/>
                        </w:numPr>
                        <w:spacing w:before="360" w:after="240" w:line="240" w:lineRule="auto"/>
                        <w:contextualSpacing w:val="0"/>
                        <w:jc w:val="both"/>
                        <w:rPr>
                          <w:i/>
                          <w:iCs/>
                        </w:rPr>
                      </w:pPr>
                      <w:r w:rsidRPr="00AF126C" w:rsidDel="00A927BF">
                        <w:rPr>
                          <w:i/>
                          <w:iCs/>
                        </w:rPr>
                        <w:t xml:space="preserve">Does the furniture used </w:t>
                      </w:r>
                      <w:proofErr w:type="gramStart"/>
                      <w:r w:rsidRPr="00AF126C" w:rsidDel="00A927BF">
                        <w:rPr>
                          <w:i/>
                          <w:iCs/>
                        </w:rPr>
                        <w:t>to</w:t>
                      </w:r>
                      <w:proofErr w:type="gramEnd"/>
                      <w:r w:rsidRPr="00AF126C" w:rsidDel="00A927BF">
                        <w:rPr>
                          <w:i/>
                          <w:iCs/>
                        </w:rPr>
                        <w:t xml:space="preserve"> </w:t>
                      </w:r>
                    </w:p>
                  </w:txbxContent>
                </v:textbox>
                <w10:anchorlock/>
              </v:shape>
            </w:pict>
          </mc:Fallback>
        </mc:AlternateContent>
      </w:r>
    </w:p>
    <w:p w14:paraId="3568BD6B" w14:textId="7A89495F" w:rsidR="00297685" w:rsidRDefault="00297685" w:rsidP="00E459FF">
      <w:r w:rsidRPr="00A66BC1">
        <w:rPr>
          <w:i/>
          <w:iCs/>
          <w:noProof/>
          <w:sz w:val="20"/>
          <w:szCs w:val="20"/>
        </w:rPr>
        <w:lastRenderedPageBreak/>
        <mc:AlternateContent>
          <mc:Choice Requires="wps">
            <w:drawing>
              <wp:inline distT="0" distB="0" distL="0" distR="0" wp14:anchorId="7FD0CA7A" wp14:editId="6513ABFA">
                <wp:extent cx="6029960" cy="1113837"/>
                <wp:effectExtent l="0" t="0" r="27940" b="10160"/>
                <wp:docPr id="940159898" name="Text Box 940159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113837"/>
                        </a:xfrm>
                        <a:prstGeom prst="rect">
                          <a:avLst/>
                        </a:prstGeom>
                        <a:solidFill>
                          <a:srgbClr val="CFDCE3"/>
                        </a:solidFill>
                        <a:ln w="9525">
                          <a:solidFill>
                            <a:srgbClr val="000000"/>
                          </a:solidFill>
                          <a:miter lim="800000"/>
                          <a:headEnd/>
                          <a:tailEnd/>
                        </a:ln>
                      </wps:spPr>
                      <wps:txbx>
                        <w:txbxContent>
                          <w:p w14:paraId="0E378E43" w14:textId="77777777" w:rsidR="00297685" w:rsidRPr="00B93C0E" w:rsidRDefault="00297685" w:rsidP="00297685">
                            <w:pPr>
                              <w:spacing w:after="160"/>
                              <w:rPr>
                                <w:b/>
                                <w:bCs/>
                              </w:rPr>
                            </w:pPr>
                            <w:r w:rsidRPr="00B93C0E">
                              <w:rPr>
                                <w:b/>
                                <w:bCs/>
                              </w:rPr>
                              <w:t>Drafting note continued:</w:t>
                            </w:r>
                          </w:p>
                          <w:p w14:paraId="424E86E6" w14:textId="77777777" w:rsidR="00297685" w:rsidRPr="00B93C0E" w:rsidRDefault="00297685" w:rsidP="00297685">
                            <w:pPr>
                              <w:pStyle w:val="ListParagraph"/>
                            </w:pPr>
                            <w:r w:rsidRPr="00B93C0E">
                              <w:t>The need for equipment which enables reduced embodied carbon and whole life carbon energy demands as well as being repairable and able to be reused or recycled at the end of their life.]</w:t>
                            </w:r>
                          </w:p>
                          <w:p w14:paraId="05F96621" w14:textId="77777777" w:rsidR="00297685" w:rsidRPr="009500BC" w:rsidRDefault="00297685" w:rsidP="00297685">
                            <w:pPr>
                              <w:rPr>
                                <w:i/>
                                <w:iCs/>
                              </w:rPr>
                            </w:pPr>
                          </w:p>
                        </w:txbxContent>
                      </wps:txbx>
                      <wps:bodyPr rot="0" vert="horz" wrap="square" lIns="91440" tIns="45720" rIns="91440" bIns="45720" anchor="t" anchorCtr="0">
                        <a:noAutofit/>
                      </wps:bodyPr>
                    </wps:wsp>
                  </a:graphicData>
                </a:graphic>
              </wp:inline>
            </w:drawing>
          </mc:Choice>
          <mc:Fallback>
            <w:pict>
              <v:shape w14:anchorId="7FD0CA7A" id="Text Box 940159898" o:spid="_x0000_s1086" type="#_x0000_t202" style="width:474.8pt;height:8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AcGAIAACgEAAAOAAAAZHJzL2Uyb0RvYy54bWysk9uO2yAQhu8r9R0Q943tnDax4qy2yaaq&#10;tD1I2z4AxjhGxQwFEjt9+h2IN5uebqr6AjEe+Gfmm2F127eKHIV1EnRBs1FKidAcKqn3Bf36Zfdm&#10;QYnzTFdMgRYFPQlHb9evX606k4sxNKAqYQmKaJd3pqCN9yZPEscb0TI3AiM0OmuwLfNo2n1SWdah&#10;equScZrOkw5sZSxw4Rz+3Z6ddB3161pw/6munfBEFRRz83G1cS3DmqxXLN9bZhrJhzTYP2TRMqkx&#10;6EVqyzwjByt/k2olt+Cg9iMObQJ1LbmINWA1WfpLNY8NMyLWgnCcuWBy/0+Wfzw+ms+W+P4t9NjA&#10;WIQzD8C/OaJh0zC9F3fWQtcIVmHgLCBLOuPy4WpA7XIXRMruA1TYZHbwEIX62raBCtZJUB0bcLpA&#10;F70nHH/O0/FyOUcXR1+WZZPF5CbGYPnzdWOdfyegJWFTUItdjfLs+OB8SIflz0dCNAdKVjupVDTs&#10;vtwoS44MJ2Cz227uJ4P6T8eUJl1Bl7Px7EzgrxJp/P4k0UqPo6xkW9DF5RDLA7d7XcVB80yq8x5T&#10;VnoAGdidKfq+7ImsApQQIYAtoTohWgvn0cWnhpsG7A9KOhzbgrrvB2YFJeq9xvYss+k0zHk0prOb&#10;MRr22lNee5jmKFVQT8l5u/HxbQRwGu6wjbWMgF8yGXLGcYzch6cT5v3ajqdeHvj6CQAA//8DAFBL&#10;AwQUAAYACAAAACEA2tmVqt0AAAAFAQAADwAAAGRycy9kb3ducmV2LnhtbEyPwU7DMBBE70j8g7VI&#10;3KgDKqUNcSqE6CGnqAUqcdvGJgnE6yh2E8PXs+UCl5FWM5p5m62j7cRoBt86UnA9S0AYqpxuqVbw&#10;8ry5WoLwAUlj58go+DIe1vn5WYapdhNtzbgLteAS8ikqaELoUyl91RiLfuZ6Q+y9u8Fi4HOopR5w&#10;4nLbyZskWUiLLfFCg715bEz1uTtaBeWmfGsxFtvi6dt+FNPruPexVOryIj7cgwgmhr8wnPAZHXJm&#10;OrgjaS86BfxI+FX2VvPVAsSBQ3e3c5B5Jv/T5z8AAAD//wMAUEsBAi0AFAAGAAgAAAAhALaDOJL+&#10;AAAA4QEAABMAAAAAAAAAAAAAAAAAAAAAAFtDb250ZW50X1R5cGVzXS54bWxQSwECLQAUAAYACAAA&#10;ACEAOP0h/9YAAACUAQAACwAAAAAAAAAAAAAAAAAvAQAAX3JlbHMvLnJlbHNQSwECLQAUAAYACAAA&#10;ACEAxMBwHBgCAAAoBAAADgAAAAAAAAAAAAAAAAAuAgAAZHJzL2Uyb0RvYy54bWxQSwECLQAUAAYA&#10;CAAAACEA2tmVqt0AAAAFAQAADwAAAAAAAAAAAAAAAAByBAAAZHJzL2Rvd25yZXYueG1sUEsFBgAA&#10;AAAEAAQA8wAAAHwFAAAAAA==&#10;" fillcolor="#cfdce3">
                <v:textbox>
                  <w:txbxContent>
                    <w:p w14:paraId="0E378E43" w14:textId="77777777" w:rsidR="00297685" w:rsidRPr="00B93C0E" w:rsidRDefault="00297685" w:rsidP="00297685">
                      <w:pPr>
                        <w:spacing w:after="160"/>
                        <w:rPr>
                          <w:b/>
                          <w:bCs/>
                        </w:rPr>
                      </w:pPr>
                      <w:r w:rsidRPr="00B93C0E">
                        <w:rPr>
                          <w:b/>
                          <w:bCs/>
                        </w:rPr>
                        <w:t>Drafting note continued:</w:t>
                      </w:r>
                    </w:p>
                    <w:p w14:paraId="424E86E6" w14:textId="77777777" w:rsidR="00297685" w:rsidRPr="00B93C0E" w:rsidRDefault="00297685" w:rsidP="00297685">
                      <w:pPr>
                        <w:pStyle w:val="ListParagraph"/>
                      </w:pPr>
                      <w:r w:rsidRPr="00B93C0E">
                        <w:t>The need for equipment which enables reduced embodied carbon and whole life carbon energy demands as well as being repairable and able to be reused or recycled at the end of their life.]</w:t>
                      </w:r>
                    </w:p>
                    <w:p w14:paraId="05F96621" w14:textId="77777777" w:rsidR="00297685" w:rsidRPr="009500BC" w:rsidRDefault="00297685" w:rsidP="00297685">
                      <w:pPr>
                        <w:rPr>
                          <w:i/>
                          <w:iCs/>
                        </w:rPr>
                      </w:pPr>
                    </w:p>
                  </w:txbxContent>
                </v:textbox>
                <w10:anchorlock/>
              </v:shape>
            </w:pict>
          </mc:Fallback>
        </mc:AlternateContent>
      </w:r>
    </w:p>
    <w:p w14:paraId="06596959" w14:textId="07826F15" w:rsidR="00AE4641" w:rsidRPr="00B93C0E" w:rsidRDefault="00AF126C" w:rsidP="00AF126C">
      <w:r w:rsidRPr="00B93C0E">
        <w:t>No additional requirements [or identify and detail specific requirements] [PM_10_80]</w:t>
      </w:r>
    </w:p>
    <w:p w14:paraId="0D764B44" w14:textId="4276F893" w:rsidR="00AE4641" w:rsidRDefault="00AE4641" w:rsidP="00AE4641">
      <w:pPr>
        <w:pStyle w:val="Heading2"/>
      </w:pPr>
      <w:bookmarkStart w:id="59" w:name="_Toc153453445"/>
      <w:r>
        <w:t xml:space="preserve">3.11 </w:t>
      </w:r>
      <w:r w:rsidRPr="00AE4641">
        <w:t xml:space="preserve">ICT </w:t>
      </w:r>
      <w:r w:rsidR="006F0EBF">
        <w:t>d</w:t>
      </w:r>
      <w:r w:rsidRPr="00AE4641">
        <w:t xml:space="preserve">esign </w:t>
      </w:r>
      <w:r w:rsidR="006F0EBF">
        <w:t>r</w:t>
      </w:r>
      <w:r w:rsidRPr="00AE4641">
        <w:t>equirements</w:t>
      </w:r>
      <w:bookmarkEnd w:id="59"/>
    </w:p>
    <w:p w14:paraId="4A6A10BC" w14:textId="13BF9713" w:rsidR="00AE4641" w:rsidRPr="00AE4641" w:rsidRDefault="001D3DF7" w:rsidP="00AE4641">
      <w:r w:rsidRPr="00D546A9">
        <w:rPr>
          <w:noProof/>
        </w:rPr>
        <mc:AlternateContent>
          <mc:Choice Requires="wps">
            <w:drawing>
              <wp:inline distT="0" distB="0" distL="0" distR="0" wp14:anchorId="381365F5" wp14:editId="4F236CD7">
                <wp:extent cx="6029960" cy="1809985"/>
                <wp:effectExtent l="0" t="0" r="27940" b="19050"/>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809985"/>
                        </a:xfrm>
                        <a:prstGeom prst="rect">
                          <a:avLst/>
                        </a:prstGeom>
                        <a:solidFill>
                          <a:srgbClr val="CFDCE3"/>
                        </a:solidFill>
                        <a:ln w="9525">
                          <a:solidFill>
                            <a:srgbClr val="000000"/>
                          </a:solidFill>
                          <a:miter lim="800000"/>
                          <a:headEnd/>
                          <a:tailEnd/>
                        </a:ln>
                      </wps:spPr>
                      <wps:txbx>
                        <w:txbxContent>
                          <w:p w14:paraId="464132D5" w14:textId="77777777" w:rsidR="00E70829" w:rsidRPr="00B93C0E" w:rsidRDefault="001D3DF7" w:rsidP="001D3DF7">
                            <w:r w:rsidRPr="00B93C0E">
                              <w:rPr>
                                <w:rFonts w:cs="Arial"/>
                              </w:rPr>
                              <w:t>[</w:t>
                            </w:r>
                            <w:r w:rsidRPr="00B93C0E">
                              <w:rPr>
                                <w:b/>
                                <w:bCs/>
                              </w:rPr>
                              <w:t>Drafting note:</w:t>
                            </w:r>
                            <w:r w:rsidRPr="00B93C0E">
                              <w:t xml:space="preserve"> </w:t>
                            </w:r>
                          </w:p>
                          <w:p w14:paraId="4D751072" w14:textId="00688EF6" w:rsidR="001D3DF7" w:rsidRPr="00B93C0E" w:rsidRDefault="001D3DF7" w:rsidP="001D3DF7">
                            <w:r w:rsidRPr="00B93C0E">
                              <w:t>The TA will liaise with the ICT advisor as soon as possible upon commencement of a project. The ICT advisor will provide the content for the ICT design requirements set out below. The TA will support the ICT advisor if required in developing the solution for the site and is responsible for integrating the ICT advisor’s proposals into this document. The TA should also ensure the ICT advisor is aware of project timescales in relation to the drafting and submission of information in this document.</w:t>
                            </w:r>
                            <w:r w:rsidRPr="00B93C0E">
                              <w:rPr>
                                <w:rFonts w:cs="Arial"/>
                              </w:rPr>
                              <w:t>]</w:t>
                            </w:r>
                            <w:r w:rsidRPr="00B93C0E">
                              <w:t xml:space="preserve"> </w:t>
                            </w:r>
                          </w:p>
                        </w:txbxContent>
                      </wps:txbx>
                      <wps:bodyPr rot="0" vert="horz" wrap="square" lIns="91440" tIns="45720" rIns="91440" bIns="45720" anchor="t" anchorCtr="0">
                        <a:noAutofit/>
                      </wps:bodyPr>
                    </wps:wsp>
                  </a:graphicData>
                </a:graphic>
              </wp:inline>
            </w:drawing>
          </mc:Choice>
          <mc:Fallback>
            <w:pict>
              <v:shape w14:anchorId="381365F5" id="Text Box 69" o:spid="_x0000_s1087" type="#_x0000_t202" style="width:474.8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UoGAIAACgEAAAOAAAAZHJzL2Uyb0RvYy54bWysk9uO2yAQhu8r9R0Q942dNEljK85qm2yq&#10;StuDtO0DYIxjVMxQILHTp98Be7Pp6aaqLxDjgZ+Zb2bWN32ryElYJ0EXdDpJKRGaQyX1oaBfv+xf&#10;rShxnumKKdCioGfh6M3m5Yt1Z3IxgwZUJSxBEe3yzhS08d7kSeJ4I1rmJmCERmcNtmUeTXtIKss6&#10;VG9VMkvTZdKBrYwFLpzDv7vBSTdRv64F95/q2glPVEExNh9XG9cyrMlmzfKDZaaRfAyD/UMULZMa&#10;H71I7Zhn5Gjlb1Kt5BYc1H7CoU2griUXMQfMZpr+ks1Dw4yIuSAcZy6Y3P+T5R9PD+azJb5/Cz0W&#10;MCbhzD3wb45o2DZMH8SttdA1glX48DQgSzrj8vFqQO1yF0TK7gNUWGR29BCF+tq2gQrmSVAdC3C+&#10;QBe9Jxx/LtNZli3RxdE3XaVZtlrEN1j+dN1Y598JaEnYFNRiVaM8O907H8Jh+dOR8JoDJau9VCoa&#10;9lBulSUnhh2w3e+2d69H9Z+OKU26gmaL2WIg8FeJNH5/kmilx1ZWsi3o6nKI5YHbna5io3km1bDH&#10;kJUeQQZ2A0Xflz2RFUKJmAPYEqozorUwtC6OGm4asD8o6bBtC+q+H5kVlKj3GsuTTefz0OfRmC/e&#10;zNCw157y2sM0R6mCekqG7dbH2QjgNNxiGWsZAT9HMsaM7Ri5j6MT+v3ajqeeB3zzCAAA//8DAFBL&#10;AwQUAAYACAAAACEAVvaQNt0AAAAFAQAADwAAAGRycy9kb3ducmV2LnhtbEyPwU7DMBBE70j8g7VI&#10;3KhDBVWbxqkQooecoraA1Ns2XpJAvI5iNzF8PYYLXFYazWjmbbYJphMjDa61rOB2loAgrqxuuVbw&#10;fNjeLEE4j6yxs0wKPsnBJr+8yDDVduIdjXtfi1jCLkUFjfd9KqWrGjLoZrYnjt6bHQz6KIda6gGn&#10;WG46OU+ShTTYclxosKfHhqqP/dkoKLflscVQ7IqnL/NeTC/jqwulUtdX4WENwlPwf2H4wY/okEem&#10;kz2zdqJTEB/xvzd6q7vVAsRJwXx5n4DMM/mfPv8GAAD//wMAUEsBAi0AFAAGAAgAAAAhALaDOJL+&#10;AAAA4QEAABMAAAAAAAAAAAAAAAAAAAAAAFtDb250ZW50X1R5cGVzXS54bWxQSwECLQAUAAYACAAA&#10;ACEAOP0h/9YAAACUAQAACwAAAAAAAAAAAAAAAAAvAQAAX3JlbHMvLnJlbHNQSwECLQAUAAYACAAA&#10;ACEA9Ar1KBgCAAAoBAAADgAAAAAAAAAAAAAAAAAuAgAAZHJzL2Uyb0RvYy54bWxQSwECLQAUAAYA&#10;CAAAACEAVvaQNt0AAAAFAQAADwAAAAAAAAAAAAAAAAByBAAAZHJzL2Rvd25yZXYueG1sUEsFBgAA&#10;AAAEAAQA8wAAAHwFAAAAAA==&#10;" fillcolor="#cfdce3">
                <v:textbox>
                  <w:txbxContent>
                    <w:p w14:paraId="464132D5" w14:textId="77777777" w:rsidR="00E70829" w:rsidRPr="00B93C0E" w:rsidRDefault="001D3DF7" w:rsidP="001D3DF7">
                      <w:r w:rsidRPr="00B93C0E">
                        <w:rPr>
                          <w:rFonts w:cs="Arial"/>
                        </w:rPr>
                        <w:t>[</w:t>
                      </w:r>
                      <w:r w:rsidRPr="00B93C0E">
                        <w:rPr>
                          <w:b/>
                          <w:bCs/>
                        </w:rPr>
                        <w:t>Drafting note:</w:t>
                      </w:r>
                      <w:r w:rsidRPr="00B93C0E">
                        <w:t xml:space="preserve"> </w:t>
                      </w:r>
                    </w:p>
                    <w:p w14:paraId="4D751072" w14:textId="00688EF6" w:rsidR="001D3DF7" w:rsidRPr="00B93C0E" w:rsidRDefault="001D3DF7" w:rsidP="001D3DF7">
                      <w:r w:rsidRPr="00B93C0E">
                        <w:t>The TA will liaise with the ICT advisor as soon as possible upon commencement of a project. The ICT advisor will provide the content for the ICT design requirements set out below. The TA will support the ICT advisor if required in developing the solution for the site and is responsible for integrating the ICT advisor’s proposals into this document. The TA should also ensure the ICT advisor is aware of project timescales in relation to the drafting and submission of information in this document.</w:t>
                      </w:r>
                      <w:r w:rsidRPr="00B93C0E">
                        <w:rPr>
                          <w:rFonts w:cs="Arial"/>
                        </w:rPr>
                        <w:t>]</w:t>
                      </w:r>
                      <w:r w:rsidRPr="00B93C0E">
                        <w:t xml:space="preserve"> </w:t>
                      </w:r>
                    </w:p>
                  </w:txbxContent>
                </v:textbox>
                <w10:anchorlock/>
              </v:shape>
            </w:pict>
          </mc:Fallback>
        </mc:AlternateContent>
      </w:r>
    </w:p>
    <w:p w14:paraId="49A4697A" w14:textId="16DC8CAA" w:rsidR="00B329B9" w:rsidRPr="00B93C0E" w:rsidRDefault="00E47FDE" w:rsidP="00B329B9">
      <w:r w:rsidRPr="00B93C0E">
        <w:t>3.11.1</w:t>
      </w:r>
      <w:r w:rsidR="00B329B9" w:rsidRPr="00B93C0E">
        <w:t xml:space="preserve"> There is no Legacy equipment [or] The design shall allow for accommodation of ICT equipment as specified in </w:t>
      </w:r>
      <w:r w:rsidR="00AB1073" w:rsidRPr="00B93C0E">
        <w:t xml:space="preserve">School-specific </w:t>
      </w:r>
      <w:r w:rsidR="00B329B9" w:rsidRPr="00B93C0E">
        <w:t>Annex SS5: ICT Equipment Summary. [PM_40_20_43]</w:t>
      </w:r>
    </w:p>
    <w:p w14:paraId="436F4AC2" w14:textId="0208FFEA" w:rsidR="00B329B9" w:rsidRPr="00B93C0E" w:rsidRDefault="00B329B9" w:rsidP="00B329B9">
      <w:r w:rsidRPr="00B93C0E">
        <w:t>3.11.2 Based on [insert number] pupils and [insert number] data points per pupil, [insert number] data ports will be required (excluding any additional points for Contractor supplied systems including, but not limited to, CCTV, BMS, Access Control). [PM_40_20]</w:t>
      </w:r>
    </w:p>
    <w:p w14:paraId="2FEBF978" w14:textId="6C6216A0" w:rsidR="00E47FDE" w:rsidRPr="00B93C0E" w:rsidRDefault="00B329B9" w:rsidP="00B329B9">
      <w:r w:rsidRPr="00B93C0E">
        <w:t>3.11.3 [insert description] cabinet server room will be required, which in turn will require a minimum of [insert number] square metres of space of a minimum depth of [insert number] and width of [insert number]. Location and design of server room to meet all GDB requirements. Where the size of the building requires additional hub room(s), each shall have a single 42u cabinet. Minimum size of the hub room(s) shall be 3.4m by 2.2m, 7.48 square metres. [SL_90_90_77]</w:t>
      </w:r>
      <w:r w:rsidR="00E47FDE" w:rsidRPr="00B93C0E">
        <w:t xml:space="preserve"> </w:t>
      </w:r>
    </w:p>
    <w:p w14:paraId="479DA088" w14:textId="27A54341" w:rsidR="00B349D4" w:rsidRPr="00B93C0E" w:rsidRDefault="00B349D4" w:rsidP="00B329B9">
      <w:r w:rsidRPr="00B93C0E">
        <w:t xml:space="preserve">3.11.4 </w:t>
      </w:r>
      <w:r w:rsidR="00554E54" w:rsidRPr="00B93C0E">
        <w:t>Where the final building design requires datapoints to be split between the server room and additional hub room(s), these rooms will be connected by redundant and diversely routed fibre-optic connections. [Pr_65_70_15_58]</w:t>
      </w:r>
    </w:p>
    <w:p w14:paraId="1F5CF21B" w14:textId="7C5753B8" w:rsidR="00D51CBA" w:rsidRPr="00B93C0E" w:rsidRDefault="00D51CBA" w:rsidP="00B329B9">
      <w:r w:rsidRPr="00B93C0E">
        <w:t xml:space="preserve">3.11.5 </w:t>
      </w:r>
      <w:r w:rsidR="00B85B91" w:rsidRPr="00B93C0E">
        <w:t>[Delete requirement or] The Project specific clarifications are outlined in the table below. The table provides the DfE Output Specification Generic Design Brief ([insert OS version]) clause numbers and details of the clarification. Where a clause is not included, the Output Specification requirement takes precedence. [PM_10]</w:t>
      </w:r>
    </w:p>
    <w:tbl>
      <w:tblPr>
        <w:tblStyle w:val="TableGrid"/>
        <w:tblpPr w:leftFromText="180" w:rightFromText="180" w:vertAnchor="text" w:horzAnchor="margin" w:tblpY="125"/>
        <w:tblW w:w="9493" w:type="dxa"/>
        <w:tblLook w:val="04A0" w:firstRow="1" w:lastRow="0" w:firstColumn="1" w:lastColumn="0" w:noHBand="0" w:noVBand="1"/>
      </w:tblPr>
      <w:tblGrid>
        <w:gridCol w:w="3164"/>
        <w:gridCol w:w="3164"/>
        <w:gridCol w:w="3165"/>
      </w:tblGrid>
      <w:tr w:rsidR="00FD4693" w14:paraId="118F369D" w14:textId="77777777" w:rsidTr="005615CA">
        <w:trPr>
          <w:trHeight w:val="533"/>
        </w:trPr>
        <w:tc>
          <w:tcPr>
            <w:tcW w:w="3164" w:type="dxa"/>
            <w:shd w:val="clear" w:color="auto" w:fill="CFDCE3"/>
            <w:hideMark/>
          </w:tcPr>
          <w:p w14:paraId="5DB65EA1" w14:textId="77777777" w:rsidR="00FD4693" w:rsidRPr="00DE052F" w:rsidRDefault="00FD4693" w:rsidP="00DE052F">
            <w:pPr>
              <w:pStyle w:val="TableHeader"/>
            </w:pPr>
            <w:r w:rsidRPr="00DE052F">
              <w:lastRenderedPageBreak/>
              <w:t>GDB Clause Number</w:t>
            </w:r>
          </w:p>
        </w:tc>
        <w:tc>
          <w:tcPr>
            <w:tcW w:w="3164" w:type="dxa"/>
            <w:shd w:val="clear" w:color="auto" w:fill="CFDCE3"/>
            <w:hideMark/>
          </w:tcPr>
          <w:p w14:paraId="385936D7" w14:textId="77777777" w:rsidR="00FD4693" w:rsidRPr="00DE052F" w:rsidRDefault="00FD4693" w:rsidP="00DE052F">
            <w:pPr>
              <w:pStyle w:val="TableHeader"/>
            </w:pPr>
            <w:r w:rsidRPr="00DE052F">
              <w:t>Reason for Clarification</w:t>
            </w:r>
          </w:p>
        </w:tc>
        <w:tc>
          <w:tcPr>
            <w:tcW w:w="3165" w:type="dxa"/>
            <w:shd w:val="clear" w:color="auto" w:fill="CFDCE3"/>
            <w:hideMark/>
          </w:tcPr>
          <w:p w14:paraId="5199BA5C" w14:textId="77777777" w:rsidR="00FD4693" w:rsidRPr="00DE052F" w:rsidRDefault="00FD4693" w:rsidP="00DE052F">
            <w:pPr>
              <w:pStyle w:val="TableHeader"/>
            </w:pPr>
            <w:r w:rsidRPr="00DE052F">
              <w:t>Requirement</w:t>
            </w:r>
          </w:p>
        </w:tc>
      </w:tr>
      <w:tr w:rsidR="00FD4693" w14:paraId="1DDBE40B" w14:textId="77777777" w:rsidTr="005615CA">
        <w:tc>
          <w:tcPr>
            <w:tcW w:w="3164" w:type="dxa"/>
            <w:hideMark/>
          </w:tcPr>
          <w:p w14:paraId="3E2EDAAF" w14:textId="77777777" w:rsidR="00FD4693" w:rsidRPr="0039185A" w:rsidRDefault="00FD4693" w:rsidP="00FD4693">
            <w:pPr>
              <w:pStyle w:val="TableRow"/>
            </w:pPr>
          </w:p>
        </w:tc>
        <w:tc>
          <w:tcPr>
            <w:tcW w:w="3164" w:type="dxa"/>
          </w:tcPr>
          <w:p w14:paraId="26884783" w14:textId="77777777" w:rsidR="00FD4693" w:rsidRPr="0039185A" w:rsidRDefault="00FD4693" w:rsidP="00FD4693">
            <w:pPr>
              <w:pStyle w:val="TableRow"/>
              <w:rPr>
                <w:rFonts w:eastAsiaTheme="minorHAnsi"/>
              </w:rPr>
            </w:pPr>
          </w:p>
        </w:tc>
        <w:tc>
          <w:tcPr>
            <w:tcW w:w="3165" w:type="dxa"/>
          </w:tcPr>
          <w:p w14:paraId="552C418F" w14:textId="77777777" w:rsidR="00FD4693" w:rsidRPr="0039185A" w:rsidRDefault="00FD4693" w:rsidP="00FD4693">
            <w:pPr>
              <w:pStyle w:val="TableRow"/>
            </w:pPr>
          </w:p>
        </w:tc>
      </w:tr>
      <w:tr w:rsidR="00FD4693" w14:paraId="25DEF413" w14:textId="77777777" w:rsidTr="005615CA">
        <w:tc>
          <w:tcPr>
            <w:tcW w:w="3164" w:type="dxa"/>
          </w:tcPr>
          <w:p w14:paraId="17C82C5A" w14:textId="77777777" w:rsidR="00FD4693" w:rsidRPr="0039185A" w:rsidRDefault="00FD4693" w:rsidP="00FD4693">
            <w:pPr>
              <w:pStyle w:val="TableRow"/>
            </w:pPr>
          </w:p>
        </w:tc>
        <w:tc>
          <w:tcPr>
            <w:tcW w:w="3164" w:type="dxa"/>
          </w:tcPr>
          <w:p w14:paraId="755A2E91" w14:textId="77777777" w:rsidR="00FD4693" w:rsidRPr="0039185A" w:rsidRDefault="00FD4693" w:rsidP="00FD4693">
            <w:pPr>
              <w:pStyle w:val="TableRow"/>
            </w:pPr>
          </w:p>
        </w:tc>
        <w:tc>
          <w:tcPr>
            <w:tcW w:w="3165" w:type="dxa"/>
          </w:tcPr>
          <w:p w14:paraId="1FB96185" w14:textId="77777777" w:rsidR="00FD4693" w:rsidRPr="0039185A" w:rsidRDefault="00FD4693" w:rsidP="00FD4693">
            <w:pPr>
              <w:pStyle w:val="TableRow"/>
            </w:pPr>
          </w:p>
        </w:tc>
      </w:tr>
      <w:tr w:rsidR="00FD4693" w14:paraId="583DAC18" w14:textId="77777777" w:rsidTr="005615CA">
        <w:tc>
          <w:tcPr>
            <w:tcW w:w="3164" w:type="dxa"/>
          </w:tcPr>
          <w:p w14:paraId="75463EB0" w14:textId="77777777" w:rsidR="00FD4693" w:rsidRPr="0039185A" w:rsidRDefault="00FD4693" w:rsidP="00FD4693">
            <w:pPr>
              <w:pStyle w:val="TableRow"/>
            </w:pPr>
          </w:p>
        </w:tc>
        <w:tc>
          <w:tcPr>
            <w:tcW w:w="3164" w:type="dxa"/>
          </w:tcPr>
          <w:p w14:paraId="22DFD236" w14:textId="77777777" w:rsidR="00FD4693" w:rsidRPr="0039185A" w:rsidRDefault="00FD4693" w:rsidP="00FD4693">
            <w:pPr>
              <w:pStyle w:val="TableRow"/>
            </w:pPr>
          </w:p>
        </w:tc>
        <w:tc>
          <w:tcPr>
            <w:tcW w:w="3165" w:type="dxa"/>
          </w:tcPr>
          <w:p w14:paraId="7F902739" w14:textId="77777777" w:rsidR="00FD4693" w:rsidRPr="0039185A" w:rsidRDefault="00FD4693" w:rsidP="00FD4693">
            <w:pPr>
              <w:pStyle w:val="TableRow"/>
            </w:pPr>
          </w:p>
        </w:tc>
      </w:tr>
    </w:tbl>
    <w:p w14:paraId="29112230" w14:textId="3CDFE992" w:rsidR="00FD4693" w:rsidRDefault="00FD4693" w:rsidP="00FD4693">
      <w:pPr>
        <w:pStyle w:val="Caption"/>
      </w:pPr>
      <w:r>
        <w:t xml:space="preserve">Table </w:t>
      </w:r>
      <w:r w:rsidR="000C19B8">
        <w:fldChar w:fldCharType="begin"/>
      </w:r>
      <w:r w:rsidR="000C19B8">
        <w:instrText xml:space="preserve"> SEQ Table \* ARABIC </w:instrText>
      </w:r>
      <w:r w:rsidR="000C19B8">
        <w:fldChar w:fldCharType="separate"/>
      </w:r>
      <w:r>
        <w:rPr>
          <w:noProof/>
        </w:rPr>
        <w:t>18</w:t>
      </w:r>
      <w:r w:rsidR="000C19B8">
        <w:rPr>
          <w:noProof/>
        </w:rPr>
        <w:fldChar w:fldCharType="end"/>
      </w:r>
      <w:r>
        <w:t>: ICT design clarifications</w:t>
      </w:r>
    </w:p>
    <w:p w14:paraId="3AFAEE6E" w14:textId="5113927D" w:rsidR="00D414B0" w:rsidRDefault="00056C51" w:rsidP="00056C51">
      <w:pPr>
        <w:pStyle w:val="Heading2"/>
      </w:pPr>
      <w:bookmarkStart w:id="60" w:name="_3.12_Sustainability_requirements"/>
      <w:bookmarkStart w:id="61" w:name="_Toc153453446"/>
      <w:bookmarkEnd w:id="60"/>
      <w:r>
        <w:t>3.12 Sustainability requirements</w:t>
      </w:r>
      <w:bookmarkEnd w:id="61"/>
    </w:p>
    <w:p w14:paraId="2F39C766" w14:textId="7A1ADD8F" w:rsidR="00056C51" w:rsidRPr="00056C51" w:rsidRDefault="00064CF2" w:rsidP="00056C51">
      <w:r>
        <w:t xml:space="preserve">3.12.1 </w:t>
      </w:r>
      <w:r w:rsidRPr="00064CF2">
        <w:t xml:space="preserve">The scheme shall accommodate the medium-long term strategic requirements of the school’s estate, as defined in </w:t>
      </w:r>
      <w:r w:rsidR="005D3B88">
        <w:t>School</w:t>
      </w:r>
      <w:r w:rsidR="005D3B88" w:rsidRPr="00F47B2B">
        <w:t xml:space="preserve">-specific </w:t>
      </w:r>
      <w:r w:rsidRPr="00064CF2">
        <w:t>Annex SS6: Sustainable Estate Strategy. The roadmap to meeting net zero carbon in operation is captured here also. [PM_40_20_85]</w:t>
      </w:r>
    </w:p>
    <w:p w14:paraId="1D080FB5" w14:textId="5E722F76" w:rsidR="000D52DE" w:rsidRDefault="005914A7" w:rsidP="00D414B0">
      <w:r w:rsidRPr="00DA1CF1">
        <w:rPr>
          <w:noProof/>
        </w:rPr>
        <mc:AlternateContent>
          <mc:Choice Requires="wps">
            <w:drawing>
              <wp:inline distT="0" distB="0" distL="0" distR="0" wp14:anchorId="5D93AC0A" wp14:editId="4188902A">
                <wp:extent cx="6029960" cy="3221096"/>
                <wp:effectExtent l="0" t="0" r="27940" b="1778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221096"/>
                        </a:xfrm>
                        <a:prstGeom prst="rect">
                          <a:avLst/>
                        </a:prstGeom>
                        <a:solidFill>
                          <a:srgbClr val="CFDCE3"/>
                        </a:solidFill>
                        <a:ln w="9525">
                          <a:solidFill>
                            <a:srgbClr val="000000"/>
                          </a:solidFill>
                          <a:miter lim="800000"/>
                          <a:headEnd/>
                          <a:tailEnd/>
                        </a:ln>
                      </wps:spPr>
                      <wps:txbx>
                        <w:txbxContent>
                          <w:p w14:paraId="38BF1FE7" w14:textId="77777777" w:rsidR="005615CA" w:rsidRPr="00B93C0E" w:rsidRDefault="005914A7" w:rsidP="005914A7">
                            <w:r w:rsidRPr="00B93C0E">
                              <w:t>[</w:t>
                            </w:r>
                            <w:r w:rsidRPr="00B93C0E">
                              <w:rPr>
                                <w:b/>
                                <w:bCs/>
                              </w:rPr>
                              <w:t>Drafting note:</w:t>
                            </w:r>
                            <w:r w:rsidRPr="00B93C0E">
                              <w:t xml:space="preserve"> </w:t>
                            </w:r>
                          </w:p>
                          <w:p w14:paraId="04725DBF" w14:textId="2A0C6659" w:rsidR="005914A7" w:rsidRPr="00B93C0E" w:rsidRDefault="005914A7" w:rsidP="005914A7">
                            <w:r w:rsidRPr="00B93C0E">
                              <w:t xml:space="preserve">Where there are specific requirements (e.g., planning) in addition to the requirements set out in the GDB, then they will be listed below. The TA should set out any site-specific requirements relating to the design principles below that allow the scheme to: </w:t>
                            </w:r>
                          </w:p>
                          <w:p w14:paraId="32831B44" w14:textId="77777777" w:rsidR="005914A7" w:rsidRPr="00B93C0E" w:rsidRDefault="005914A7" w:rsidP="005914A7">
                            <w:pPr>
                              <w:pStyle w:val="ListParagraph"/>
                            </w:pPr>
                            <w:r w:rsidRPr="00B93C0E">
                              <w:t xml:space="preserve">Put the long-term needs of the school users (all pupils and staff) at the centre of all decisions. </w:t>
                            </w:r>
                          </w:p>
                          <w:p w14:paraId="6AB9BFFD" w14:textId="77777777" w:rsidR="005914A7" w:rsidRPr="00B93C0E" w:rsidRDefault="005914A7" w:rsidP="005914A7">
                            <w:pPr>
                              <w:pStyle w:val="ListParagraph"/>
                            </w:pPr>
                            <w:r w:rsidRPr="00B93C0E">
                              <w:t xml:space="preserve">Are future proofed against the risks of climate change as defined by UK adaptation policy i.e., higher temperatures and prolonged rainfall. </w:t>
                            </w:r>
                          </w:p>
                          <w:p w14:paraId="73074744" w14:textId="77777777" w:rsidR="005914A7" w:rsidRPr="00B93C0E" w:rsidRDefault="005914A7" w:rsidP="005914A7">
                            <w:pPr>
                              <w:pStyle w:val="ListParagraph"/>
                            </w:pPr>
                            <w:r w:rsidRPr="00B93C0E">
                              <w:t xml:space="preserve">Achieve Net Zero Carbon in operation, as defined by the standards within the Net Zero Carbon Buildings: A Framework Definition UK Green Building Council (UK GBC) recognising a development of targets over a timeline. </w:t>
                            </w:r>
                          </w:p>
                          <w:p w14:paraId="0AAD3E2D" w14:textId="7206F192" w:rsidR="005914A7" w:rsidRPr="00B93C0E" w:rsidRDefault="005914A7" w:rsidP="005914A7">
                            <w:pPr>
                              <w:pStyle w:val="ListParagraph"/>
                            </w:pPr>
                            <w:r w:rsidRPr="00B93C0E">
                              <w:t>Create a healthy and productive whole school setting, in response to UKs 25-year Environment Plan including biodiversity net-gain.]</w:t>
                            </w:r>
                          </w:p>
                        </w:txbxContent>
                      </wps:txbx>
                      <wps:bodyPr rot="0" vert="horz" wrap="square" lIns="91440" tIns="45720" rIns="91440" bIns="45720" anchor="t" anchorCtr="0">
                        <a:noAutofit/>
                      </wps:bodyPr>
                    </wps:wsp>
                  </a:graphicData>
                </a:graphic>
              </wp:inline>
            </w:drawing>
          </mc:Choice>
          <mc:Fallback>
            <w:pict>
              <v:shape w14:anchorId="5D93AC0A" id="Text Box 14" o:spid="_x0000_s1088" type="#_x0000_t202" style="width:474.8pt;height:25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MGgIAACgEAAAOAAAAZHJzL2Uyb0RvYy54bWysk81u2zAMx+8D9g6C7osdN8kaI07RJc0w&#10;oPsA2j2ALMuxMFnUJCV29vSjZDfNtu4yzAdBNKU/yR+p1U3fKnIU1knQBZ1OUkqE5lBJvS/o18fd&#10;m2tKnGe6Ygq0KOhJOHqzfv1q1ZlcZNCAqoQlKKJd3pmCNt6bPEkcb0TL3ASM0OiswbbMo2n3SWVZ&#10;h+qtSrI0XSQd2MpY4MI5/LsdnHQd9etacP+5rp3wRBUUc/NxtXEtw5qsVyzfW2Yaycc02D9k0TKp&#10;MehZass8Iwcr/5BqJbfgoPYTDm0CdS25iDVgNdP0t2oeGmZErAXhOHPG5P6fLP90fDBfLPH9O+ix&#10;gbEIZ+6Bf3NEw6Zhei9urYWuEazCwNOALOmMy8erAbXLXRApu49QYZPZwUMU6mvbBipYJ0F1bMDp&#10;DF30nnD8uUiz5XKBLo6+qyybpstFjMHyp+vGOv9eQEvCpqAWuxrl2fHe+ZAOy5+OhGgOlKx2Uqlo&#10;2H25UZYcGU7AZrfd3F2N6r8cU5p0BV3Os/lA4K8Safxekmilx1FWsi3o9fkQywO3O13FQfNMqmGP&#10;KSs9ggzsBoq+L3siK4SShQgBbAnVCdFaGEYXnxpuGrA/KOlwbAvqvh+YFZSoDxrbs5zOZmHOozGb&#10;v83QsJee8tLDNEepgnpKhu3Gx7cRwGm4xTbWMgJ+zmTMGccxch+fTpj3Szueen7g658AAAD//wMA&#10;UEsDBBQABgAIAAAAIQBFMSMf3QAAAAUBAAAPAAAAZHJzL2Rvd25yZXYueG1sTI/NTsMwEITvSLyD&#10;tUjcqMNfS0OcCiF6yClqoUjctvGSBOJ1FLuJ4elruMBlpdGMZr7NVsF0YqTBtZYVXM4SEMSV1S3X&#10;Cl6e1xd3IJxH1thZJgVf5GCVn55kmGo78YbGra9FLGGXooLG+z6V0lUNGXQz2xNH790OBn2UQy31&#10;gFMsN528SpK5NNhyXGiwp8eGqs/twSgo1+Vbi6HYFE/f5qOYduOrC6VS52fh4R6Ep+D/wvCDH9Eh&#10;j0x7e2DtRKcgPuJ/b/SWN8s5iL2C22RxDTLP5H/6/AgAAP//AwBQSwECLQAUAAYACAAAACEAtoM4&#10;kv4AAADhAQAAEwAAAAAAAAAAAAAAAAAAAAAAW0NvbnRlbnRfVHlwZXNdLnhtbFBLAQItABQABgAI&#10;AAAAIQA4/SH/1gAAAJQBAAALAAAAAAAAAAAAAAAAAC8BAABfcmVscy8ucmVsc1BLAQItABQABgAI&#10;AAAAIQBzY+gMGgIAACgEAAAOAAAAAAAAAAAAAAAAAC4CAABkcnMvZTJvRG9jLnhtbFBLAQItABQA&#10;BgAIAAAAIQBFMSMf3QAAAAUBAAAPAAAAAAAAAAAAAAAAAHQEAABkcnMvZG93bnJldi54bWxQSwUG&#10;AAAAAAQABADzAAAAfgUAAAAA&#10;" fillcolor="#cfdce3">
                <v:textbox>
                  <w:txbxContent>
                    <w:p w14:paraId="38BF1FE7" w14:textId="77777777" w:rsidR="005615CA" w:rsidRPr="00B93C0E" w:rsidRDefault="005914A7" w:rsidP="005914A7">
                      <w:r w:rsidRPr="00B93C0E">
                        <w:t>[</w:t>
                      </w:r>
                      <w:r w:rsidRPr="00B93C0E">
                        <w:rPr>
                          <w:b/>
                          <w:bCs/>
                        </w:rPr>
                        <w:t>Drafting note:</w:t>
                      </w:r>
                      <w:r w:rsidRPr="00B93C0E">
                        <w:t xml:space="preserve"> </w:t>
                      </w:r>
                    </w:p>
                    <w:p w14:paraId="04725DBF" w14:textId="2A0C6659" w:rsidR="005914A7" w:rsidRPr="00B93C0E" w:rsidRDefault="005914A7" w:rsidP="005914A7">
                      <w:r w:rsidRPr="00B93C0E">
                        <w:t xml:space="preserve">Where there are specific requirements (e.g., planning) in addition to the requirements set out in the GDB, then they will be listed below. The TA should set out any site-specific requirements relating to the design principles below that allow the scheme to: </w:t>
                      </w:r>
                    </w:p>
                    <w:p w14:paraId="32831B44" w14:textId="77777777" w:rsidR="005914A7" w:rsidRPr="00B93C0E" w:rsidRDefault="005914A7" w:rsidP="005914A7">
                      <w:pPr>
                        <w:pStyle w:val="ListParagraph"/>
                      </w:pPr>
                      <w:r w:rsidRPr="00B93C0E">
                        <w:t xml:space="preserve">Put the long-term needs of the school users (all pupils and staff) at the centre of all decisions. </w:t>
                      </w:r>
                    </w:p>
                    <w:p w14:paraId="6AB9BFFD" w14:textId="77777777" w:rsidR="005914A7" w:rsidRPr="00B93C0E" w:rsidRDefault="005914A7" w:rsidP="005914A7">
                      <w:pPr>
                        <w:pStyle w:val="ListParagraph"/>
                      </w:pPr>
                      <w:r w:rsidRPr="00B93C0E">
                        <w:t xml:space="preserve">Are future proofed against the risks of climate change as defined by UK adaptation policy i.e., higher temperatures and prolonged rainfall. </w:t>
                      </w:r>
                    </w:p>
                    <w:p w14:paraId="73074744" w14:textId="77777777" w:rsidR="005914A7" w:rsidRPr="00B93C0E" w:rsidRDefault="005914A7" w:rsidP="005914A7">
                      <w:pPr>
                        <w:pStyle w:val="ListParagraph"/>
                      </w:pPr>
                      <w:r w:rsidRPr="00B93C0E">
                        <w:t xml:space="preserve">Achieve Net Zero Carbon in operation, as defined by the standards within the Net Zero Carbon Buildings: A Framework Definition UK Green Building Council (UK GBC) recognising a development of targets over a timeline. </w:t>
                      </w:r>
                    </w:p>
                    <w:p w14:paraId="0AAD3E2D" w14:textId="7206F192" w:rsidR="005914A7" w:rsidRPr="00B93C0E" w:rsidRDefault="005914A7" w:rsidP="005914A7">
                      <w:pPr>
                        <w:pStyle w:val="ListParagraph"/>
                      </w:pPr>
                      <w:r w:rsidRPr="00B93C0E">
                        <w:t>Create a healthy and productive whole school setting, in response to UKs 25-year Environment Plan including biodiversity net-gain.]</w:t>
                      </w:r>
                    </w:p>
                  </w:txbxContent>
                </v:textbox>
                <w10:anchorlock/>
              </v:shape>
            </w:pict>
          </mc:Fallback>
        </mc:AlternateContent>
      </w:r>
    </w:p>
    <w:p w14:paraId="73B057AF" w14:textId="672E9E25" w:rsidR="00D414B0" w:rsidRPr="00B93C0E" w:rsidRDefault="00B86846" w:rsidP="00D414B0">
      <w:r w:rsidRPr="00B93C0E">
        <w:t xml:space="preserve">3.12.2 </w:t>
      </w:r>
      <w:r w:rsidR="00E2585E" w:rsidRPr="00B93C0E">
        <w:t>In addition, the following requirements have been identified:</w:t>
      </w:r>
    </w:p>
    <w:p w14:paraId="6DF7BA5D" w14:textId="5B3CEFD7" w:rsidR="00EB15ED" w:rsidRPr="00B93C0E" w:rsidRDefault="00EB15ED" w:rsidP="00EB15ED">
      <w:r w:rsidRPr="00B93C0E">
        <w:t>[either]</w:t>
      </w:r>
    </w:p>
    <w:p w14:paraId="53B58535" w14:textId="77777777" w:rsidR="00EB15ED" w:rsidRPr="00B93C0E" w:rsidRDefault="00EB15ED" w:rsidP="00EB15ED">
      <w:r w:rsidRPr="00B93C0E">
        <w:t>No additional requirements identified.</w:t>
      </w:r>
    </w:p>
    <w:p w14:paraId="75C4332B" w14:textId="4BC9E4F2" w:rsidR="00EB15ED" w:rsidRPr="00B93C0E" w:rsidRDefault="00EB15ED" w:rsidP="00EB15ED">
      <w:r w:rsidRPr="00B93C0E">
        <w:t>[or]</w:t>
      </w:r>
    </w:p>
    <w:p w14:paraId="00D2A37B" w14:textId="1B60E997" w:rsidR="00E2585E" w:rsidRPr="00B93C0E" w:rsidRDefault="00EB15ED" w:rsidP="00EB15ED">
      <w:r w:rsidRPr="00B93C0E">
        <w:t>The following additional requirements have been identified.</w:t>
      </w:r>
    </w:p>
    <w:p w14:paraId="23861400" w14:textId="10D9B73D" w:rsidR="007E182C" w:rsidRPr="00B93C0E" w:rsidRDefault="007E182C" w:rsidP="00EB15ED">
      <w:r w:rsidRPr="00B93C0E">
        <w:t xml:space="preserve">3.12.3 For </w:t>
      </w:r>
      <w:r w:rsidR="000820CE" w:rsidRPr="00B93C0E">
        <w:t xml:space="preserve">School-specific </w:t>
      </w:r>
      <w:r w:rsidRPr="00B93C0E">
        <w:t xml:space="preserve">Annex SS6: Sustainable Estate Strategy, the Contractor shall be required to confirm compliance at ITT/(RIBA Stage 2) and at production of the Design Development Deliverables Stage (RIBA Stage 3). At submission of Contractor’s </w:t>
      </w:r>
      <w:r w:rsidRPr="00B93C0E">
        <w:lastRenderedPageBreak/>
        <w:t>Proposals (RIBA Stage 4), the Contractor shall update as necessary and resubmit Annex SS6 to account for any changes or deviations from the issued document as part of their Contractor’s Proposals. At Handover (RIBA Stage 5) the Contractor shall update (as necessary) their “as built” version of Annex SS6 and resubmit as part of the Handover documentation (RIBA Stage 5) as part of the O&amp;M documentation. [PM_40_20_85]</w:t>
      </w:r>
    </w:p>
    <w:p w14:paraId="6A74920C" w14:textId="60DC1697" w:rsidR="004503B2" w:rsidRPr="00B93C0E" w:rsidRDefault="004503B2" w:rsidP="00EB15ED">
      <w:r w:rsidRPr="00B93C0E">
        <w:t xml:space="preserve">3.12.4 </w:t>
      </w:r>
      <w:r w:rsidR="00B729B8" w:rsidRPr="00B93C0E">
        <w:t>The Urban Greening Factor (UGF) and Biodiversity Net Gain (BNG) requirements as proposed at end of RIBA Stage 3 shall meet the UGF and BNG targets set out below, utilising the Biodiversity Metric (latest version) in accordance with the EIR and following the DfE’s preferred approach of delivering BNG on site. If this is not achievable, the following hierarchy shall be utilised, with evidence provided demonstrating why the preferred approach is not achievable:</w:t>
      </w:r>
    </w:p>
    <w:p w14:paraId="6ADD52F3" w14:textId="58033ED9" w:rsidR="0063114B" w:rsidRPr="00B93C0E" w:rsidRDefault="00D07AF6" w:rsidP="0063114B">
      <w:pPr>
        <w:pStyle w:val="ListParagraph"/>
        <w:numPr>
          <w:ilvl w:val="0"/>
          <w:numId w:val="30"/>
        </w:numPr>
      </w:pPr>
      <w:r>
        <w:t>a</w:t>
      </w:r>
      <w:r w:rsidR="0063114B" w:rsidRPr="00B93C0E">
        <w:t xml:space="preserve"> mixture of on and off-site, on surplus land or land of a nearby school within same LPA (Local Planning Authority) or NCA (National Character Area)</w:t>
      </w:r>
    </w:p>
    <w:p w14:paraId="47C4189B" w14:textId="7A994D1D" w:rsidR="0063114B" w:rsidRPr="00B93C0E" w:rsidRDefault="00D07AF6" w:rsidP="0063114B">
      <w:pPr>
        <w:pStyle w:val="ListParagraph"/>
        <w:numPr>
          <w:ilvl w:val="0"/>
          <w:numId w:val="30"/>
        </w:numPr>
      </w:pPr>
      <w:r>
        <w:t>o</w:t>
      </w:r>
      <w:r w:rsidR="0063114B" w:rsidRPr="00B93C0E">
        <w:t>ff-site on surplus land or land of a nearby school</w:t>
      </w:r>
    </w:p>
    <w:p w14:paraId="48F0D48A" w14:textId="67ED43B2" w:rsidR="0063114B" w:rsidRPr="00B93C0E" w:rsidRDefault="00D07AF6" w:rsidP="0063114B">
      <w:pPr>
        <w:pStyle w:val="ListParagraph"/>
        <w:numPr>
          <w:ilvl w:val="0"/>
          <w:numId w:val="30"/>
        </w:numPr>
      </w:pPr>
      <w:r>
        <w:t>o</w:t>
      </w:r>
      <w:r w:rsidR="0063114B" w:rsidRPr="00B93C0E">
        <w:t>ff-site within the project’s LPA or NCA</w:t>
      </w:r>
    </w:p>
    <w:p w14:paraId="5A1690FE" w14:textId="1BA11BAE" w:rsidR="0063114B" w:rsidRPr="00B93C0E" w:rsidRDefault="00D07AF6" w:rsidP="0063114B">
      <w:pPr>
        <w:pStyle w:val="ListParagraph"/>
        <w:numPr>
          <w:ilvl w:val="0"/>
          <w:numId w:val="30"/>
        </w:numPr>
      </w:pPr>
      <w:r>
        <w:t>o</w:t>
      </w:r>
      <w:r w:rsidR="0063114B" w:rsidRPr="00B93C0E">
        <w:t xml:space="preserve">ff-site outside of LPA or NCA </w:t>
      </w:r>
    </w:p>
    <w:p w14:paraId="70AC0BFF" w14:textId="1D34D25E" w:rsidR="0063114B" w:rsidRPr="00B93C0E" w:rsidRDefault="00D07AF6" w:rsidP="0063114B">
      <w:pPr>
        <w:pStyle w:val="ListParagraph"/>
        <w:numPr>
          <w:ilvl w:val="0"/>
          <w:numId w:val="30"/>
        </w:numPr>
      </w:pPr>
      <w:r>
        <w:t>p</w:t>
      </w:r>
      <w:r w:rsidR="0063114B" w:rsidRPr="00B93C0E">
        <w:t>urchase of Biodiversity Credits</w:t>
      </w:r>
    </w:p>
    <w:p w14:paraId="6B94F567" w14:textId="2FB125A7" w:rsidR="00E70829" w:rsidRDefault="00F164E1" w:rsidP="00E70829">
      <w:pPr>
        <w:spacing w:after="0"/>
      </w:pPr>
      <w:r w:rsidRPr="00412D35">
        <w:rPr>
          <w:noProof/>
        </w:rPr>
        <mc:AlternateContent>
          <mc:Choice Requires="wps">
            <w:drawing>
              <wp:inline distT="0" distB="0" distL="0" distR="0" wp14:anchorId="65B32A9C" wp14:editId="2EEBCCB8">
                <wp:extent cx="6012180" cy="4888089"/>
                <wp:effectExtent l="0" t="0" r="26670" b="27305"/>
                <wp:docPr id="85" name="Text Box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888089"/>
                        </a:xfrm>
                        <a:prstGeom prst="rect">
                          <a:avLst/>
                        </a:prstGeom>
                        <a:solidFill>
                          <a:srgbClr val="CFDCE3"/>
                        </a:solidFill>
                        <a:ln w="9525">
                          <a:solidFill>
                            <a:srgbClr val="000000"/>
                          </a:solidFill>
                          <a:miter lim="800000"/>
                          <a:headEnd/>
                          <a:tailEnd/>
                        </a:ln>
                      </wps:spPr>
                      <wps:txbx>
                        <w:txbxContent>
                          <w:p w14:paraId="386BB571" w14:textId="77777777" w:rsidR="00E70829" w:rsidRPr="00B93C0E" w:rsidRDefault="00F164E1" w:rsidP="00F164E1">
                            <w:pPr>
                              <w:rPr>
                                <w:b/>
                                <w:bCs/>
                              </w:rPr>
                            </w:pPr>
                            <w:r w:rsidRPr="00B93C0E">
                              <w:t>[</w:t>
                            </w:r>
                            <w:r w:rsidRPr="00B93C0E">
                              <w:rPr>
                                <w:b/>
                                <w:bCs/>
                              </w:rPr>
                              <w:t xml:space="preserve">Drafting note: </w:t>
                            </w:r>
                          </w:p>
                          <w:p w14:paraId="4B9AB9F9" w14:textId="6FB61C61" w:rsidR="00F164E1" w:rsidRPr="00B93C0E" w:rsidRDefault="00F164E1" w:rsidP="00F164E1">
                            <w:r w:rsidRPr="00B93C0E">
                              <w:t xml:space="preserve">Following the initial assessment of UGF and BNG for the existing site in the development of the Concept Control Option, the Project Brief requirement for BNG shall be articulated. The feasibility process/study shall determine the BNG baseline and target any issues to be considered following the Biodiversity Metric (the latest version) calculation for the Concept Control Option. </w:t>
                            </w:r>
                          </w:p>
                          <w:p w14:paraId="09DD7448" w14:textId="20FE054E" w:rsidR="00F164E1" w:rsidRPr="00B93C0E" w:rsidRDefault="00F164E1" w:rsidP="00F164E1">
                            <w:r w:rsidRPr="00B93C0E">
                              <w:t>The TA shall use the Preliminary Ecological Appraisal (PEA) to complete the UGF calculator and Biodiversity Metric (the latest version) to demonstrate:</w:t>
                            </w:r>
                          </w:p>
                          <w:p w14:paraId="0FC29413" w14:textId="77777777" w:rsidR="00F164E1" w:rsidRPr="00B93C0E" w:rsidRDefault="00F164E1" w:rsidP="00F164E1">
                            <w:pPr>
                              <w:pStyle w:val="ListParagraph"/>
                            </w:pPr>
                            <w:r w:rsidRPr="00B93C0E">
                              <w:t>A BNG baseline against which a biodiversity net gain to meet the higher of national planning policy (10%) or local planning authority requirements (if different) shall be achieved.</w:t>
                            </w:r>
                          </w:p>
                          <w:p w14:paraId="36B74CEF" w14:textId="77777777" w:rsidR="00F164E1" w:rsidRPr="00B93C0E" w:rsidRDefault="00F164E1" w:rsidP="00F164E1">
                            <w:pPr>
                              <w:pStyle w:val="ListParagraph"/>
                            </w:pPr>
                            <w:r w:rsidRPr="00B93C0E">
                              <w:t>A minimum UGF target of 0.35. Where the site is a greenfield site or has an existing UGF higher than 0.35, the target greening factor may be higher.</w:t>
                            </w:r>
                          </w:p>
                          <w:p w14:paraId="310F30DC" w14:textId="77777777" w:rsidR="00F164E1" w:rsidRPr="00B93C0E" w:rsidRDefault="00F164E1" w:rsidP="00F164E1">
                            <w:pPr>
                              <w:pStyle w:val="ListParagraph"/>
                            </w:pPr>
                            <w:r w:rsidRPr="00B93C0E">
                              <w:t>Biodiversity Metric and UGF calculator shall be used as part of an iterative process to establish targets for the site to achieve as part of the Project Brief. The site-specific target to be achieved within the Project Brief shall be stipulated here.</w:t>
                            </w:r>
                          </w:p>
                          <w:p w14:paraId="52CA2C2B" w14:textId="072BE98C" w:rsidR="00F164E1" w:rsidRPr="00B93C0E" w:rsidRDefault="00F164E1" w:rsidP="00F164E1">
                            <w:pPr>
                              <w:pStyle w:val="ListParagraph"/>
                            </w:pPr>
                            <w:r w:rsidRPr="00B93C0E">
                              <w:t>This will allow the calculation of the necessary enhancements required for the Project Brief, the location for the delivery of BNG, promoting BNG to be delivered on site.]</w:t>
                            </w:r>
                          </w:p>
                        </w:txbxContent>
                      </wps:txbx>
                      <wps:bodyPr rot="0" vert="horz" wrap="square" lIns="91440" tIns="45720" rIns="91440" bIns="45720" anchor="t" anchorCtr="0">
                        <a:noAutofit/>
                      </wps:bodyPr>
                    </wps:wsp>
                  </a:graphicData>
                </a:graphic>
              </wp:inline>
            </w:drawing>
          </mc:Choice>
          <mc:Fallback>
            <w:pict>
              <v:shape w14:anchorId="65B32A9C" id="Text Box 85" o:spid="_x0000_s1089" type="#_x0000_t202" alt="&quot;&quot;" style="width:473.4pt;height:38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jSGAIAACgEAAAOAAAAZHJzL2Uyb0RvYy54bWysk9tu2zAMhu8H7B0E3S+2s6RzjDhFlzTD&#10;gO4AdHsAWZZjYbKoSUrs7ulLyW6anW6G+UIQTekX+ZFcXw+dIidhnQRd0myWUiI0h1rqQ0m/ftm/&#10;yilxnumaKdCipA/C0evNyxfr3hRiDi2oWliCItoVvSlp670pksTxVnTMzcAIjc4GbMc8mvaQ1Jb1&#10;qN6pZJ6mV0kPtjYWuHAO/+5GJ91E/aYR3H9qGic8USXF2HxcbVyrsCabNSsOlplW8ikM9g9RdExq&#10;fPQstWOekaOVv0l1kltw0PgZhy6BppFcxBwwmyz9JZv7lhkRc0E4zpwxuf8nyz+e7s1nS/zwFgYs&#10;YEzCmTvg3xzRsG2ZPogba6FvBavx4SwgS3rjiulqQO0KF0Sq/gPUWGR29BCFhsZ2gQrmSVAdC/Bw&#10;hi4GTzj+vEqzeZaji6Nvked5mq/iG6x4um6s8+8EdCRsSmqxqlGene6cD+Gw4ulIeM2BkvVeKhUN&#10;e6i2ypITww7Y7nfb29eT+k/HlCZ9SVfL+XIk8FeJNH5/kuikx1ZWsitpfj7EisDtVtex0TyTatxj&#10;yEpPIAO7kaIfqoHIGqHEIAPYCuoHRGthbF0cNdy0YH9Q0mPbltR9PzIrKFHvNZZnlS0Woc+jsVi+&#10;maNhLz3VpYdpjlIl9ZSM262PsxHAabjBMjYyAn6OZIoZ2zFyn0Yn9PulHU89D/jmEQAA//8DAFBL&#10;AwQUAAYACAAAACEA8QfoIN0AAAAFAQAADwAAAGRycy9kb3ducmV2LnhtbEyPzU7DMBCE70i8g7VI&#10;3KgDQqFN41QI0UNOUcuPxG0bb5NAvI5iNzE8PYYLXEZazWrmm3wTTC8mGl1nWcH1IgFBXFvdcaPg&#10;+Wl7tQThPLLG3jIp+CQHm+L8LMdM25l3NO19I2IIuwwVtN4PmZSubsmgW9iBOHpHOxr08RwbqUec&#10;Y7jp5U2SpNJgx7GhxYEeWqo/9iejoNpWbx2Gclc+fpn3cn6ZXl2olLq8CPdrEJ6C/3uGH/yIDkVk&#10;OtgTayd6BXGI/9XorW7TOOOg4C5dLUEWufxPX3wDAAD//wMAUEsBAi0AFAAGAAgAAAAhALaDOJL+&#10;AAAA4QEAABMAAAAAAAAAAAAAAAAAAAAAAFtDb250ZW50X1R5cGVzXS54bWxQSwECLQAUAAYACAAA&#10;ACEAOP0h/9YAAACUAQAACwAAAAAAAAAAAAAAAAAvAQAAX3JlbHMvLnJlbHNQSwECLQAUAAYACAAA&#10;ACEAi30I0hgCAAAoBAAADgAAAAAAAAAAAAAAAAAuAgAAZHJzL2Uyb0RvYy54bWxQSwECLQAUAAYA&#10;CAAAACEA8QfoIN0AAAAFAQAADwAAAAAAAAAAAAAAAAByBAAAZHJzL2Rvd25yZXYueG1sUEsFBgAA&#10;AAAEAAQA8wAAAHwFAAAAAA==&#10;" fillcolor="#cfdce3">
                <v:textbox>
                  <w:txbxContent>
                    <w:p w14:paraId="386BB571" w14:textId="77777777" w:rsidR="00E70829" w:rsidRPr="00B93C0E" w:rsidRDefault="00F164E1" w:rsidP="00F164E1">
                      <w:pPr>
                        <w:rPr>
                          <w:b/>
                          <w:bCs/>
                        </w:rPr>
                      </w:pPr>
                      <w:r w:rsidRPr="00B93C0E">
                        <w:t>[</w:t>
                      </w:r>
                      <w:r w:rsidRPr="00B93C0E">
                        <w:rPr>
                          <w:b/>
                          <w:bCs/>
                        </w:rPr>
                        <w:t xml:space="preserve">Drafting note: </w:t>
                      </w:r>
                    </w:p>
                    <w:p w14:paraId="4B9AB9F9" w14:textId="6FB61C61" w:rsidR="00F164E1" w:rsidRPr="00B93C0E" w:rsidRDefault="00F164E1" w:rsidP="00F164E1">
                      <w:r w:rsidRPr="00B93C0E">
                        <w:t xml:space="preserve">Following the initial assessment of UGF and BNG for the existing site in the development of the Concept Control Option, the Project Brief requirement for BNG shall be articulated. The feasibility process/study shall determine the BNG baseline and target any issues to be considered following the Biodiversity Metric (the latest version) calculation for the Concept Control Option. </w:t>
                      </w:r>
                    </w:p>
                    <w:p w14:paraId="09DD7448" w14:textId="20FE054E" w:rsidR="00F164E1" w:rsidRPr="00B93C0E" w:rsidRDefault="00F164E1" w:rsidP="00F164E1">
                      <w:r w:rsidRPr="00B93C0E">
                        <w:t>The TA shall use the Preliminary Ecological Appraisal (PEA) to complete the UGF calculator and Biodiversity Metric (the latest version) to demonstrate:</w:t>
                      </w:r>
                    </w:p>
                    <w:p w14:paraId="0FC29413" w14:textId="77777777" w:rsidR="00F164E1" w:rsidRPr="00B93C0E" w:rsidRDefault="00F164E1" w:rsidP="00F164E1">
                      <w:pPr>
                        <w:pStyle w:val="ListParagraph"/>
                      </w:pPr>
                      <w:r w:rsidRPr="00B93C0E">
                        <w:t>A BNG baseline against which a biodiversity net gain to meet the higher of national planning policy (10%) or local planning authority requirements (if different) shall be achieved.</w:t>
                      </w:r>
                    </w:p>
                    <w:p w14:paraId="36B74CEF" w14:textId="77777777" w:rsidR="00F164E1" w:rsidRPr="00B93C0E" w:rsidRDefault="00F164E1" w:rsidP="00F164E1">
                      <w:pPr>
                        <w:pStyle w:val="ListParagraph"/>
                      </w:pPr>
                      <w:r w:rsidRPr="00B93C0E">
                        <w:t>A minimum UGF target of 0.35. Where the site is a greenfield site or has an existing UGF higher than 0.35, the target greening factor may be higher.</w:t>
                      </w:r>
                    </w:p>
                    <w:p w14:paraId="310F30DC" w14:textId="77777777" w:rsidR="00F164E1" w:rsidRPr="00B93C0E" w:rsidRDefault="00F164E1" w:rsidP="00F164E1">
                      <w:pPr>
                        <w:pStyle w:val="ListParagraph"/>
                      </w:pPr>
                      <w:r w:rsidRPr="00B93C0E">
                        <w:t>Biodiversity Metric and UGF calculator shall be used as part of an iterative process to establish targets for the site to achieve as part of the Project Brief. The site-specific target to be achieved within the Project Brief shall be stipulated here.</w:t>
                      </w:r>
                    </w:p>
                    <w:p w14:paraId="52CA2C2B" w14:textId="072BE98C" w:rsidR="00F164E1" w:rsidRPr="00B93C0E" w:rsidRDefault="00F164E1" w:rsidP="00F164E1">
                      <w:pPr>
                        <w:pStyle w:val="ListParagraph"/>
                      </w:pPr>
                      <w:r w:rsidRPr="00B93C0E">
                        <w:t>This will allow the calculation of the necessary enhancements required for the Project Brief, the location for the delivery of BNG, promoting BNG to be delivered on site.]</w:t>
                      </w:r>
                    </w:p>
                  </w:txbxContent>
                </v:textbox>
                <w10:anchorlock/>
              </v:shape>
            </w:pict>
          </mc:Fallback>
        </mc:AlternateContent>
      </w:r>
    </w:p>
    <w:p w14:paraId="07857B65" w14:textId="6DBA3D14" w:rsidR="00B93C0E" w:rsidRDefault="00B93C0E">
      <w:pPr>
        <w:spacing w:after="0" w:line="240" w:lineRule="auto"/>
      </w:pPr>
      <w:r>
        <w:br w:type="page"/>
      </w:r>
    </w:p>
    <w:tbl>
      <w:tblPr>
        <w:tblStyle w:val="TableGrid"/>
        <w:tblW w:w="0" w:type="auto"/>
        <w:tblInd w:w="-5" w:type="dxa"/>
        <w:tblLook w:val="04A0" w:firstRow="1" w:lastRow="0" w:firstColumn="1" w:lastColumn="0" w:noHBand="0" w:noVBand="1"/>
      </w:tblPr>
      <w:tblGrid>
        <w:gridCol w:w="3711"/>
        <w:gridCol w:w="1444"/>
        <w:gridCol w:w="1309"/>
        <w:gridCol w:w="1508"/>
        <w:gridCol w:w="1519"/>
      </w:tblGrid>
      <w:tr w:rsidR="00FD4693" w14:paraId="2E7FC288" w14:textId="77777777">
        <w:trPr>
          <w:trHeight w:val="339"/>
        </w:trPr>
        <w:tc>
          <w:tcPr>
            <w:tcW w:w="3711" w:type="dxa"/>
            <w:shd w:val="clear" w:color="auto" w:fill="CFDCE3"/>
          </w:tcPr>
          <w:p w14:paraId="420C3BAD" w14:textId="77777777" w:rsidR="00FD4693" w:rsidRPr="00B93C0E" w:rsidRDefault="00FD4693" w:rsidP="00E311B6">
            <w:pPr>
              <w:pStyle w:val="TableHeader"/>
            </w:pPr>
            <w:r w:rsidRPr="00B93C0E">
              <w:lastRenderedPageBreak/>
              <w:t>Surface Cover Type</w:t>
            </w:r>
          </w:p>
        </w:tc>
        <w:tc>
          <w:tcPr>
            <w:tcW w:w="1444" w:type="dxa"/>
            <w:shd w:val="clear" w:color="auto" w:fill="CFDCE3"/>
          </w:tcPr>
          <w:p w14:paraId="6A5A33E3" w14:textId="77777777" w:rsidR="00FD4693" w:rsidRPr="00B93C0E" w:rsidRDefault="00FD4693" w:rsidP="00E311B6">
            <w:pPr>
              <w:pStyle w:val="TableHeader"/>
            </w:pPr>
            <w:r w:rsidRPr="00B93C0E">
              <w:t>Area (m</w:t>
            </w:r>
            <w:r w:rsidRPr="00B93C0E">
              <w:rPr>
                <w:vertAlign w:val="superscript"/>
              </w:rPr>
              <w:t>2</w:t>
            </w:r>
            <w:r w:rsidRPr="00B93C0E">
              <w:t>)</w:t>
            </w:r>
          </w:p>
        </w:tc>
        <w:tc>
          <w:tcPr>
            <w:tcW w:w="1309" w:type="dxa"/>
            <w:shd w:val="clear" w:color="auto" w:fill="CFDCE3"/>
          </w:tcPr>
          <w:p w14:paraId="218575B7" w14:textId="77777777" w:rsidR="00FD4693" w:rsidRPr="00B93C0E" w:rsidRDefault="00FD4693" w:rsidP="00E311B6">
            <w:pPr>
              <w:pStyle w:val="TableHeader"/>
            </w:pPr>
            <w:r w:rsidRPr="00B93C0E">
              <w:t>Factor</w:t>
            </w:r>
          </w:p>
        </w:tc>
        <w:tc>
          <w:tcPr>
            <w:tcW w:w="1508" w:type="dxa"/>
            <w:shd w:val="clear" w:color="auto" w:fill="CFDCE3"/>
          </w:tcPr>
          <w:p w14:paraId="1801B6B0" w14:textId="77777777" w:rsidR="00FD4693" w:rsidRPr="00B93C0E" w:rsidRDefault="00FD4693" w:rsidP="00E311B6">
            <w:pPr>
              <w:pStyle w:val="TableHeader"/>
            </w:pPr>
            <w:r w:rsidRPr="00B93C0E">
              <w:t>Value</w:t>
            </w:r>
          </w:p>
        </w:tc>
        <w:tc>
          <w:tcPr>
            <w:tcW w:w="1519" w:type="dxa"/>
            <w:shd w:val="clear" w:color="auto" w:fill="CFDCE3"/>
          </w:tcPr>
          <w:p w14:paraId="14CA432D" w14:textId="77777777" w:rsidR="00FD4693" w:rsidRPr="00B93C0E" w:rsidRDefault="00FD4693" w:rsidP="00E311B6">
            <w:pPr>
              <w:pStyle w:val="TableHeader"/>
            </w:pPr>
            <w:r w:rsidRPr="00B93C0E">
              <w:t>Notes</w:t>
            </w:r>
          </w:p>
        </w:tc>
      </w:tr>
      <w:tr w:rsidR="00FD4693" w14:paraId="11DBC1F9" w14:textId="77777777">
        <w:trPr>
          <w:trHeight w:val="183"/>
        </w:trPr>
        <w:tc>
          <w:tcPr>
            <w:tcW w:w="3711" w:type="dxa"/>
          </w:tcPr>
          <w:p w14:paraId="7656A32F" w14:textId="77777777" w:rsidR="00FD4693" w:rsidRPr="00B93C0E" w:rsidRDefault="00FD4693" w:rsidP="00E311B6">
            <w:pPr>
              <w:pStyle w:val="TableRow"/>
            </w:pPr>
            <w:r w:rsidRPr="00B93C0E">
              <w:t>[Description 1]</w:t>
            </w:r>
          </w:p>
        </w:tc>
        <w:tc>
          <w:tcPr>
            <w:tcW w:w="1444" w:type="dxa"/>
          </w:tcPr>
          <w:p w14:paraId="74BF42B9" w14:textId="77777777" w:rsidR="00FD4693" w:rsidRPr="00B93C0E" w:rsidRDefault="00FD4693" w:rsidP="00E311B6">
            <w:pPr>
              <w:pStyle w:val="TableRow"/>
            </w:pPr>
          </w:p>
        </w:tc>
        <w:tc>
          <w:tcPr>
            <w:tcW w:w="1309" w:type="dxa"/>
          </w:tcPr>
          <w:p w14:paraId="686FAEC3" w14:textId="77777777" w:rsidR="00FD4693" w:rsidRPr="00B93C0E" w:rsidRDefault="00FD4693" w:rsidP="00E311B6">
            <w:pPr>
              <w:pStyle w:val="TableRow"/>
            </w:pPr>
          </w:p>
        </w:tc>
        <w:tc>
          <w:tcPr>
            <w:tcW w:w="1508" w:type="dxa"/>
            <w:shd w:val="clear" w:color="auto" w:fill="auto"/>
          </w:tcPr>
          <w:p w14:paraId="1F905CE9" w14:textId="77777777" w:rsidR="00FD4693" w:rsidRPr="00B93C0E" w:rsidRDefault="00FD4693" w:rsidP="00E311B6">
            <w:pPr>
              <w:pStyle w:val="TableRow"/>
            </w:pPr>
          </w:p>
        </w:tc>
        <w:tc>
          <w:tcPr>
            <w:tcW w:w="1519" w:type="dxa"/>
            <w:shd w:val="clear" w:color="auto" w:fill="auto"/>
          </w:tcPr>
          <w:p w14:paraId="004929F8" w14:textId="77777777" w:rsidR="00FD4693" w:rsidRPr="00B93C0E" w:rsidRDefault="00FD4693" w:rsidP="00E311B6">
            <w:pPr>
              <w:pStyle w:val="TableRow"/>
            </w:pPr>
          </w:p>
        </w:tc>
      </w:tr>
      <w:tr w:rsidR="00FD4693" w14:paraId="65600C52" w14:textId="77777777">
        <w:trPr>
          <w:trHeight w:val="334"/>
        </w:trPr>
        <w:tc>
          <w:tcPr>
            <w:tcW w:w="3711" w:type="dxa"/>
            <w:tcBorders>
              <w:bottom w:val="single" w:sz="4" w:space="0" w:color="auto"/>
            </w:tcBorders>
          </w:tcPr>
          <w:p w14:paraId="36AD2DBF" w14:textId="77777777" w:rsidR="00FD4693" w:rsidRPr="00B93C0E" w:rsidRDefault="00FD4693" w:rsidP="00E311B6">
            <w:pPr>
              <w:pStyle w:val="TableRow"/>
            </w:pPr>
            <w:r w:rsidRPr="00B93C0E">
              <w:t>[Description 2]</w:t>
            </w:r>
          </w:p>
        </w:tc>
        <w:tc>
          <w:tcPr>
            <w:tcW w:w="1444" w:type="dxa"/>
            <w:tcBorders>
              <w:bottom w:val="single" w:sz="4" w:space="0" w:color="auto"/>
            </w:tcBorders>
          </w:tcPr>
          <w:p w14:paraId="2CC0DAC0" w14:textId="77777777" w:rsidR="00FD4693" w:rsidRPr="00B93C0E" w:rsidRDefault="00FD4693" w:rsidP="00E311B6">
            <w:pPr>
              <w:pStyle w:val="TableRow"/>
            </w:pPr>
          </w:p>
        </w:tc>
        <w:tc>
          <w:tcPr>
            <w:tcW w:w="1309" w:type="dxa"/>
            <w:tcBorders>
              <w:bottom w:val="single" w:sz="4" w:space="0" w:color="auto"/>
            </w:tcBorders>
          </w:tcPr>
          <w:p w14:paraId="7D94C60C" w14:textId="77777777" w:rsidR="00FD4693" w:rsidRPr="00B93C0E" w:rsidRDefault="00FD4693" w:rsidP="00E311B6">
            <w:pPr>
              <w:pStyle w:val="TableRow"/>
            </w:pPr>
          </w:p>
        </w:tc>
        <w:tc>
          <w:tcPr>
            <w:tcW w:w="1508" w:type="dxa"/>
            <w:tcBorders>
              <w:bottom w:val="single" w:sz="4" w:space="0" w:color="auto"/>
            </w:tcBorders>
            <w:shd w:val="clear" w:color="auto" w:fill="auto"/>
          </w:tcPr>
          <w:p w14:paraId="4F7EB371" w14:textId="77777777" w:rsidR="00FD4693" w:rsidRPr="00B93C0E" w:rsidRDefault="00FD4693" w:rsidP="00E311B6">
            <w:pPr>
              <w:pStyle w:val="TableRow"/>
            </w:pPr>
          </w:p>
        </w:tc>
        <w:tc>
          <w:tcPr>
            <w:tcW w:w="1519" w:type="dxa"/>
            <w:tcBorders>
              <w:bottom w:val="single" w:sz="4" w:space="0" w:color="auto"/>
            </w:tcBorders>
            <w:shd w:val="clear" w:color="auto" w:fill="auto"/>
          </w:tcPr>
          <w:p w14:paraId="4AB6E445" w14:textId="77777777" w:rsidR="00FD4693" w:rsidRPr="00B93C0E" w:rsidRDefault="00FD4693" w:rsidP="00E311B6">
            <w:pPr>
              <w:pStyle w:val="TableRow"/>
            </w:pPr>
          </w:p>
        </w:tc>
      </w:tr>
      <w:tr w:rsidR="00FD4693" w14:paraId="1BBE5232" w14:textId="77777777">
        <w:trPr>
          <w:trHeight w:val="402"/>
        </w:trPr>
        <w:tc>
          <w:tcPr>
            <w:tcW w:w="3711" w:type="dxa"/>
            <w:tcBorders>
              <w:bottom w:val="single" w:sz="4" w:space="0" w:color="auto"/>
            </w:tcBorders>
          </w:tcPr>
          <w:p w14:paraId="30C59D27" w14:textId="77777777" w:rsidR="00FD4693" w:rsidRPr="00B93C0E" w:rsidRDefault="00FD4693" w:rsidP="00E311B6">
            <w:pPr>
              <w:pStyle w:val="TableRow"/>
            </w:pPr>
            <w:r w:rsidRPr="00B93C0E">
              <w:t>[Extend as required]</w:t>
            </w:r>
          </w:p>
        </w:tc>
        <w:tc>
          <w:tcPr>
            <w:tcW w:w="1444" w:type="dxa"/>
            <w:tcBorders>
              <w:bottom w:val="single" w:sz="4" w:space="0" w:color="auto"/>
            </w:tcBorders>
          </w:tcPr>
          <w:p w14:paraId="282AA235" w14:textId="77777777" w:rsidR="00FD4693" w:rsidRPr="00B93C0E" w:rsidRDefault="00FD4693" w:rsidP="00E311B6">
            <w:pPr>
              <w:pStyle w:val="TableRow"/>
            </w:pPr>
          </w:p>
        </w:tc>
        <w:tc>
          <w:tcPr>
            <w:tcW w:w="1309" w:type="dxa"/>
            <w:tcBorders>
              <w:bottom w:val="single" w:sz="4" w:space="0" w:color="auto"/>
            </w:tcBorders>
          </w:tcPr>
          <w:p w14:paraId="069D9836" w14:textId="77777777" w:rsidR="00FD4693" w:rsidRPr="00B93C0E" w:rsidRDefault="00FD4693" w:rsidP="00E311B6">
            <w:pPr>
              <w:pStyle w:val="TableRow"/>
            </w:pPr>
          </w:p>
        </w:tc>
        <w:tc>
          <w:tcPr>
            <w:tcW w:w="1508" w:type="dxa"/>
            <w:tcBorders>
              <w:bottom w:val="single" w:sz="4" w:space="0" w:color="auto"/>
            </w:tcBorders>
            <w:shd w:val="clear" w:color="auto" w:fill="auto"/>
          </w:tcPr>
          <w:p w14:paraId="66E4F1A2" w14:textId="77777777" w:rsidR="00FD4693" w:rsidRPr="00B93C0E" w:rsidRDefault="00FD4693" w:rsidP="00E311B6">
            <w:pPr>
              <w:pStyle w:val="TableRow"/>
            </w:pPr>
          </w:p>
        </w:tc>
        <w:tc>
          <w:tcPr>
            <w:tcW w:w="1519" w:type="dxa"/>
            <w:tcBorders>
              <w:bottom w:val="single" w:sz="4" w:space="0" w:color="auto"/>
            </w:tcBorders>
            <w:shd w:val="clear" w:color="auto" w:fill="auto"/>
          </w:tcPr>
          <w:p w14:paraId="7816BF85" w14:textId="77777777" w:rsidR="00FD4693" w:rsidRPr="00B93C0E" w:rsidRDefault="00FD4693" w:rsidP="00E311B6">
            <w:pPr>
              <w:pStyle w:val="TableRow"/>
            </w:pPr>
          </w:p>
        </w:tc>
      </w:tr>
      <w:tr w:rsidR="00FD4693" w14:paraId="2257D9EC" w14:textId="77777777">
        <w:trPr>
          <w:trHeight w:val="402"/>
        </w:trPr>
        <w:tc>
          <w:tcPr>
            <w:tcW w:w="3711" w:type="dxa"/>
            <w:tcBorders>
              <w:bottom w:val="single" w:sz="4" w:space="0" w:color="auto"/>
            </w:tcBorders>
          </w:tcPr>
          <w:p w14:paraId="6F640BD2" w14:textId="77777777" w:rsidR="00FD4693" w:rsidRPr="00B93C0E" w:rsidRDefault="00FD4693" w:rsidP="00E311B6">
            <w:pPr>
              <w:pStyle w:val="TableRow"/>
              <w:rPr>
                <w:b/>
                <w:bCs/>
              </w:rPr>
            </w:pPr>
            <w:r w:rsidRPr="00B93C0E">
              <w:rPr>
                <w:b/>
                <w:bCs/>
              </w:rPr>
              <w:t xml:space="preserve">Total Value </w:t>
            </w:r>
          </w:p>
        </w:tc>
        <w:tc>
          <w:tcPr>
            <w:tcW w:w="1444" w:type="dxa"/>
            <w:tcBorders>
              <w:bottom w:val="single" w:sz="4" w:space="0" w:color="auto"/>
            </w:tcBorders>
            <w:shd w:val="clear" w:color="auto" w:fill="808080" w:themeFill="background1" w:themeFillShade="80"/>
          </w:tcPr>
          <w:p w14:paraId="6C267850" w14:textId="77777777" w:rsidR="00FD4693" w:rsidRPr="00B93C0E" w:rsidRDefault="00FD4693" w:rsidP="00E311B6">
            <w:pPr>
              <w:pStyle w:val="TableRow"/>
            </w:pPr>
          </w:p>
        </w:tc>
        <w:tc>
          <w:tcPr>
            <w:tcW w:w="1309" w:type="dxa"/>
            <w:tcBorders>
              <w:bottom w:val="single" w:sz="4" w:space="0" w:color="auto"/>
            </w:tcBorders>
            <w:shd w:val="clear" w:color="auto" w:fill="808080" w:themeFill="background1" w:themeFillShade="80"/>
          </w:tcPr>
          <w:p w14:paraId="1AE28D2D" w14:textId="77777777" w:rsidR="00FD4693" w:rsidRPr="00B93C0E" w:rsidRDefault="00FD4693" w:rsidP="00E311B6">
            <w:pPr>
              <w:pStyle w:val="TableRow"/>
            </w:pPr>
          </w:p>
        </w:tc>
        <w:tc>
          <w:tcPr>
            <w:tcW w:w="1508" w:type="dxa"/>
            <w:tcBorders>
              <w:bottom w:val="single" w:sz="4" w:space="0" w:color="auto"/>
            </w:tcBorders>
            <w:shd w:val="clear" w:color="auto" w:fill="auto"/>
          </w:tcPr>
          <w:p w14:paraId="004EB16C" w14:textId="77777777" w:rsidR="00FD4693" w:rsidRPr="00B93C0E" w:rsidRDefault="00FD4693" w:rsidP="00E311B6">
            <w:pPr>
              <w:pStyle w:val="TableRow"/>
            </w:pPr>
          </w:p>
        </w:tc>
        <w:tc>
          <w:tcPr>
            <w:tcW w:w="1519" w:type="dxa"/>
            <w:tcBorders>
              <w:bottom w:val="single" w:sz="4" w:space="0" w:color="auto"/>
            </w:tcBorders>
            <w:shd w:val="clear" w:color="auto" w:fill="auto"/>
          </w:tcPr>
          <w:p w14:paraId="65F926F1" w14:textId="77777777" w:rsidR="00FD4693" w:rsidRPr="00B93C0E" w:rsidRDefault="00FD4693" w:rsidP="00E311B6">
            <w:pPr>
              <w:pStyle w:val="TableRow"/>
            </w:pPr>
          </w:p>
        </w:tc>
      </w:tr>
      <w:tr w:rsidR="00FD4693" w14:paraId="1CA2675F" w14:textId="77777777">
        <w:trPr>
          <w:trHeight w:val="287"/>
        </w:trPr>
        <w:tc>
          <w:tcPr>
            <w:tcW w:w="3711" w:type="dxa"/>
            <w:tcBorders>
              <w:top w:val="single" w:sz="4" w:space="0" w:color="auto"/>
            </w:tcBorders>
          </w:tcPr>
          <w:p w14:paraId="1F5009F4" w14:textId="77777777" w:rsidR="00FD4693" w:rsidRPr="00B93C0E" w:rsidDel="00C71E89" w:rsidRDefault="00FD4693" w:rsidP="00E311B6">
            <w:pPr>
              <w:pStyle w:val="TableRow"/>
              <w:rPr>
                <w:b/>
                <w:bCs/>
              </w:rPr>
            </w:pPr>
            <w:r w:rsidRPr="00B93C0E">
              <w:rPr>
                <w:b/>
                <w:bCs/>
              </w:rPr>
              <w:t>Total Development Area (m</w:t>
            </w:r>
            <w:r w:rsidRPr="00B93C0E">
              <w:rPr>
                <w:b/>
                <w:bCs/>
                <w:vertAlign w:val="superscript"/>
              </w:rPr>
              <w:t>2</w:t>
            </w:r>
            <w:r w:rsidRPr="00B93C0E">
              <w:rPr>
                <w:b/>
                <w:bCs/>
              </w:rPr>
              <w:t>)</w:t>
            </w:r>
          </w:p>
        </w:tc>
        <w:tc>
          <w:tcPr>
            <w:tcW w:w="1444" w:type="dxa"/>
            <w:tcBorders>
              <w:top w:val="single" w:sz="4" w:space="0" w:color="auto"/>
            </w:tcBorders>
            <w:shd w:val="clear" w:color="auto" w:fill="808080" w:themeFill="background1" w:themeFillShade="80"/>
          </w:tcPr>
          <w:p w14:paraId="5C9A9999" w14:textId="77777777" w:rsidR="00FD4693" w:rsidRPr="00B93C0E" w:rsidRDefault="00FD4693" w:rsidP="00E311B6">
            <w:pPr>
              <w:pStyle w:val="TableRow"/>
            </w:pPr>
          </w:p>
        </w:tc>
        <w:tc>
          <w:tcPr>
            <w:tcW w:w="1309" w:type="dxa"/>
            <w:tcBorders>
              <w:top w:val="single" w:sz="4" w:space="0" w:color="auto"/>
            </w:tcBorders>
            <w:shd w:val="clear" w:color="auto" w:fill="808080" w:themeFill="background1" w:themeFillShade="80"/>
          </w:tcPr>
          <w:p w14:paraId="3203791F" w14:textId="77777777" w:rsidR="00FD4693" w:rsidRPr="00B93C0E" w:rsidRDefault="00FD4693" w:rsidP="00E311B6">
            <w:pPr>
              <w:pStyle w:val="TableRow"/>
            </w:pPr>
          </w:p>
        </w:tc>
        <w:tc>
          <w:tcPr>
            <w:tcW w:w="1508" w:type="dxa"/>
            <w:tcBorders>
              <w:top w:val="single" w:sz="4" w:space="0" w:color="auto"/>
            </w:tcBorders>
            <w:shd w:val="clear" w:color="auto" w:fill="auto"/>
          </w:tcPr>
          <w:p w14:paraId="4A4A5B60" w14:textId="77777777" w:rsidR="00FD4693" w:rsidRPr="00B93C0E" w:rsidRDefault="00FD4693" w:rsidP="00E311B6">
            <w:pPr>
              <w:pStyle w:val="TableRow"/>
            </w:pPr>
          </w:p>
        </w:tc>
        <w:tc>
          <w:tcPr>
            <w:tcW w:w="1519" w:type="dxa"/>
            <w:tcBorders>
              <w:top w:val="single" w:sz="4" w:space="0" w:color="auto"/>
            </w:tcBorders>
            <w:shd w:val="clear" w:color="auto" w:fill="auto"/>
          </w:tcPr>
          <w:p w14:paraId="21A045CC" w14:textId="77777777" w:rsidR="00FD4693" w:rsidRPr="00B93C0E" w:rsidRDefault="00FD4693" w:rsidP="00E311B6">
            <w:pPr>
              <w:pStyle w:val="TableRow"/>
            </w:pPr>
          </w:p>
        </w:tc>
      </w:tr>
      <w:tr w:rsidR="00FD4693" w14:paraId="141D8AF6" w14:textId="77777777">
        <w:trPr>
          <w:trHeight w:val="287"/>
        </w:trPr>
        <w:tc>
          <w:tcPr>
            <w:tcW w:w="3711" w:type="dxa"/>
          </w:tcPr>
          <w:p w14:paraId="1D646D33" w14:textId="77777777" w:rsidR="00FD4693" w:rsidRPr="00B93C0E" w:rsidDel="00C71E89" w:rsidRDefault="00FD4693" w:rsidP="00E311B6">
            <w:pPr>
              <w:pStyle w:val="TableRow"/>
              <w:rPr>
                <w:b/>
                <w:bCs/>
              </w:rPr>
            </w:pPr>
            <w:r w:rsidRPr="00B93C0E">
              <w:rPr>
                <w:b/>
                <w:bCs/>
              </w:rPr>
              <w:t>Urban Greening Factor</w:t>
            </w:r>
          </w:p>
        </w:tc>
        <w:tc>
          <w:tcPr>
            <w:tcW w:w="1444" w:type="dxa"/>
            <w:shd w:val="clear" w:color="auto" w:fill="808080" w:themeFill="background1" w:themeFillShade="80"/>
          </w:tcPr>
          <w:p w14:paraId="30BDEE28" w14:textId="77777777" w:rsidR="00FD4693" w:rsidRPr="00B93C0E" w:rsidRDefault="00FD4693" w:rsidP="00E311B6">
            <w:pPr>
              <w:pStyle w:val="TableRow"/>
              <w:rPr>
                <w:b/>
                <w:bCs/>
              </w:rPr>
            </w:pPr>
          </w:p>
        </w:tc>
        <w:tc>
          <w:tcPr>
            <w:tcW w:w="1309" w:type="dxa"/>
            <w:shd w:val="clear" w:color="auto" w:fill="808080" w:themeFill="background1" w:themeFillShade="80"/>
          </w:tcPr>
          <w:p w14:paraId="016649F4" w14:textId="77777777" w:rsidR="00FD4693" w:rsidRPr="00B93C0E" w:rsidRDefault="00FD4693" w:rsidP="00E311B6">
            <w:pPr>
              <w:pStyle w:val="TableRow"/>
              <w:rPr>
                <w:b/>
                <w:bCs/>
              </w:rPr>
            </w:pPr>
          </w:p>
        </w:tc>
        <w:tc>
          <w:tcPr>
            <w:tcW w:w="1508" w:type="dxa"/>
            <w:shd w:val="clear" w:color="auto" w:fill="auto"/>
          </w:tcPr>
          <w:p w14:paraId="4C2FCBD0" w14:textId="77777777" w:rsidR="00FD4693" w:rsidRPr="00B93C0E" w:rsidRDefault="00FD4693" w:rsidP="00E311B6">
            <w:pPr>
              <w:pStyle w:val="TableRow"/>
            </w:pPr>
          </w:p>
        </w:tc>
        <w:tc>
          <w:tcPr>
            <w:tcW w:w="1519" w:type="dxa"/>
            <w:shd w:val="clear" w:color="auto" w:fill="auto"/>
          </w:tcPr>
          <w:p w14:paraId="60AAD0EA" w14:textId="77777777" w:rsidR="00FD4693" w:rsidRPr="00B93C0E" w:rsidRDefault="00FD4693" w:rsidP="00E311B6">
            <w:pPr>
              <w:pStyle w:val="TableRow"/>
            </w:pPr>
          </w:p>
        </w:tc>
      </w:tr>
    </w:tbl>
    <w:p w14:paraId="7B782A04" w14:textId="2D403EC1" w:rsidR="00FD4693" w:rsidRDefault="00FD4693" w:rsidP="00FD4693">
      <w:pPr>
        <w:pStyle w:val="Caption"/>
      </w:pPr>
      <w:r>
        <w:t xml:space="preserve">Table </w:t>
      </w:r>
      <w:r w:rsidR="000C19B8">
        <w:fldChar w:fldCharType="begin"/>
      </w:r>
      <w:r w:rsidR="000C19B8">
        <w:instrText xml:space="preserve"> SEQ Table \* ARABIC </w:instrText>
      </w:r>
      <w:r w:rsidR="000C19B8">
        <w:fldChar w:fldCharType="separate"/>
      </w:r>
      <w:r>
        <w:rPr>
          <w:noProof/>
        </w:rPr>
        <w:t>19</w:t>
      </w:r>
      <w:r w:rsidR="000C19B8">
        <w:rPr>
          <w:noProof/>
        </w:rPr>
        <w:fldChar w:fldCharType="end"/>
      </w:r>
      <w:r>
        <w:t>: Proposed urban greening factor results (input from Natural England calculator)</w:t>
      </w:r>
    </w:p>
    <w:p w14:paraId="62EB9661" w14:textId="77777777" w:rsidR="00FD4693" w:rsidRPr="00B93C0E" w:rsidRDefault="00FD4693" w:rsidP="003D1EE2">
      <w:pPr>
        <w:jc w:val="center"/>
      </w:pPr>
      <w:r w:rsidRPr="00B93C0E">
        <w:t>[Biodiversity metric results table to be inserted here]</w:t>
      </w:r>
    </w:p>
    <w:p w14:paraId="1B3E93B2" w14:textId="69082388" w:rsidR="00743CC4" w:rsidRPr="00B93C0E" w:rsidRDefault="00FD4693" w:rsidP="00FD4693">
      <w:pPr>
        <w:pStyle w:val="Caption"/>
      </w:pPr>
      <w:r w:rsidRPr="00B93C0E">
        <w:t xml:space="preserve">Table </w:t>
      </w:r>
      <w:r w:rsidR="000C19B8">
        <w:fldChar w:fldCharType="begin"/>
      </w:r>
      <w:r w:rsidR="000C19B8">
        <w:instrText xml:space="preserve"> SEQ Table \* ARABIC </w:instrText>
      </w:r>
      <w:r w:rsidR="000C19B8">
        <w:fldChar w:fldCharType="separate"/>
      </w:r>
      <w:r w:rsidRPr="00B93C0E">
        <w:rPr>
          <w:noProof/>
        </w:rPr>
        <w:t>20</w:t>
      </w:r>
      <w:r w:rsidR="000C19B8">
        <w:rPr>
          <w:noProof/>
        </w:rPr>
        <w:fldChar w:fldCharType="end"/>
      </w:r>
      <w:r w:rsidRPr="00B93C0E">
        <w:t>: Biodiversity metric target results</w:t>
      </w:r>
    </w:p>
    <w:p w14:paraId="7BDD2447" w14:textId="02A7EE23" w:rsidR="00FD4693" w:rsidRPr="00B93C0E" w:rsidRDefault="00877B6D" w:rsidP="00FD4693">
      <w:r w:rsidRPr="00B93C0E">
        <w:t>3.12.5 The target Urban Greening Factor is [insert]. The target BNG is [insert] and shall be delivered [insert (e.g., on-site, off-site)]. [PM_35_40_08]</w:t>
      </w:r>
    </w:p>
    <w:p w14:paraId="55DCFB9F" w14:textId="444D5C29" w:rsidR="00FD4693" w:rsidRDefault="00381C65" w:rsidP="00FD4693">
      <w:r w:rsidRPr="00412D35">
        <w:rPr>
          <w:noProof/>
        </w:rPr>
        <mc:AlternateContent>
          <mc:Choice Requires="wps">
            <w:drawing>
              <wp:inline distT="0" distB="0" distL="0" distR="0" wp14:anchorId="66D576A5" wp14:editId="736FF9A0">
                <wp:extent cx="6029960" cy="1347140"/>
                <wp:effectExtent l="0" t="0" r="27940" b="24765"/>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347140"/>
                        </a:xfrm>
                        <a:prstGeom prst="rect">
                          <a:avLst/>
                        </a:prstGeom>
                        <a:solidFill>
                          <a:srgbClr val="CFDCE3"/>
                        </a:solidFill>
                        <a:ln w="9525">
                          <a:solidFill>
                            <a:srgbClr val="000000"/>
                          </a:solidFill>
                          <a:miter lim="800000"/>
                          <a:headEnd/>
                          <a:tailEnd/>
                        </a:ln>
                      </wps:spPr>
                      <wps:txbx>
                        <w:txbxContent>
                          <w:p w14:paraId="5B525A6E" w14:textId="77777777" w:rsidR="00A755DF" w:rsidRPr="00B93C0E" w:rsidRDefault="00381C65" w:rsidP="00381C65">
                            <w:pPr>
                              <w:rPr>
                                <w:b/>
                                <w:bCs/>
                              </w:rPr>
                            </w:pPr>
                            <w:r w:rsidRPr="00B93C0E">
                              <w:t>[</w:t>
                            </w:r>
                            <w:r w:rsidRPr="00B93C0E">
                              <w:rPr>
                                <w:b/>
                                <w:bCs/>
                              </w:rPr>
                              <w:t xml:space="preserve">Drafting note: </w:t>
                            </w:r>
                          </w:p>
                          <w:p w14:paraId="4CB6C887" w14:textId="31774741" w:rsidR="00381C65" w:rsidRPr="00B93C0E" w:rsidRDefault="00381C65" w:rsidP="00381C65">
                            <w:pPr>
                              <w:rPr>
                                <w:sz w:val="20"/>
                                <w:szCs w:val="20"/>
                              </w:rPr>
                            </w:pPr>
                            <w:r w:rsidRPr="00B93C0E">
                              <w:t xml:space="preserve">This </w:t>
                            </w:r>
                            <w:r w:rsidR="00434F0D">
                              <w:t>s</w:t>
                            </w:r>
                            <w:r w:rsidRPr="00B93C0E">
                              <w:t>ection should reflect the impact of the sustainability solution as a reflection of the survey outputs. For example, the suitability of technologies for the site-specific application such as not deploying ground source heats pumps on some contaminated sites.]</w:t>
                            </w:r>
                          </w:p>
                        </w:txbxContent>
                      </wps:txbx>
                      <wps:bodyPr rot="0" vert="horz" wrap="square" lIns="91440" tIns="45720" rIns="91440" bIns="45720" anchor="t" anchorCtr="0">
                        <a:noAutofit/>
                      </wps:bodyPr>
                    </wps:wsp>
                  </a:graphicData>
                </a:graphic>
              </wp:inline>
            </w:drawing>
          </mc:Choice>
          <mc:Fallback>
            <w:pict>
              <v:shape w14:anchorId="66D576A5" id="Text Box 97" o:spid="_x0000_s1090" type="#_x0000_t202" style="width:474.8pt;height:10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wYGgIAACgEAAAOAAAAZHJzL2Uyb0RvYy54bWysk81u2zAMx+8D9g6C7ovtNEkbI07RJc0w&#10;oPsAuj2ALMuxMFnUJCV29vSlZDcNuu0yzAdBNKW/yB/J1W3fKnIU1knQBc0mKSVCc6ik3hf0+7fd&#10;uxtKnGe6Ygq0KOhJOHq7fvtm1ZlcTKEBVQlLUES7vDMFbbw3eZI43oiWuQkYodFZg22ZR9Puk8qy&#10;DtVblUzTdJF0YCtjgQvn8O92cNJ11K9rwf2XunbCE1VQjM3H1ca1DGuyXrF8b5lpJB/DYP8QRcuk&#10;xkfPUlvmGTlY+ZtUK7kFB7WfcGgTqGvJRcwBs8nSV9k8NsyImAvCceaMyf0/Wf75+Gi+WuL799Bj&#10;AWMSzjwA/+GIhk3D9F7cWQtdI1iFD2cBWdIZl49XA2qXuyBSdp+gwiKzg4co1Ne2DVQwT4LqWIDT&#10;GbroPeH4c5FOl8sFujj6sqvZdTaLZUlY/nzdWOc/CGhJ2BTUYlWjPDs+OB/CYfnzkfCaAyWrnVQq&#10;GnZfbpQlR4YdsNltN/dXMYNXx5QmXUGX8+l8IPBXiTR+f5JopcdWVrIt6M35EMsDt3tdxUbzTKph&#10;jyErPYIM7AaKvi97IiuEMgsvBLAlVCdEa2FoXRw13DRgf1HSYdsW1P08MCsoUR81lmeZzRAf8dGY&#10;za+naNhLT3npYZqjVEE9JcN24+NsBHAa7rCMtYyAXyIZY8Z2jNzH0Qn9fmnHUy8Dvn4CAAD//wMA&#10;UEsDBBQABgAIAAAAIQB1Wh663QAAAAUBAAAPAAAAZHJzL2Rvd25yZXYueG1sTI9PS8QwEMXvgt8h&#10;jODNTVtkcWvTRcQ99FR2/QPeZpuxrTaT0mTb6Kc3etHLwOM93vtNsQ1mEDNNrresIF0lIIgbq3tu&#10;FTw97q5uQDiPrHGwTAo+ycG2PD8rMNd24T3NB9+KWMIuRwWd92MupWs6MuhWdiSO3pudDPoop1bq&#10;CZdYbgaZJclaGuw5LnQ40n1HzcfhZBTUu/q1x1Dtq4cv814tz/OLC7VSlxfh7haEp+D/wvCDH9Gh&#10;jExHe2LtxKAgPuJ/b/Q215s1iKOCLM1SkGUh/9OX3wAAAP//AwBQSwECLQAUAAYACAAAACEAtoM4&#10;kv4AAADhAQAAEwAAAAAAAAAAAAAAAAAAAAAAW0NvbnRlbnRfVHlwZXNdLnhtbFBLAQItABQABgAI&#10;AAAAIQA4/SH/1gAAAJQBAAALAAAAAAAAAAAAAAAAAC8BAABfcmVscy8ucmVsc1BLAQItABQABgAI&#10;AAAAIQCAQCwYGgIAACgEAAAOAAAAAAAAAAAAAAAAAC4CAABkcnMvZTJvRG9jLnhtbFBLAQItABQA&#10;BgAIAAAAIQB1Wh663QAAAAUBAAAPAAAAAAAAAAAAAAAAAHQEAABkcnMvZG93bnJldi54bWxQSwUG&#10;AAAAAAQABADzAAAAfgUAAAAA&#10;" fillcolor="#cfdce3">
                <v:textbox>
                  <w:txbxContent>
                    <w:p w14:paraId="5B525A6E" w14:textId="77777777" w:rsidR="00A755DF" w:rsidRPr="00B93C0E" w:rsidRDefault="00381C65" w:rsidP="00381C65">
                      <w:pPr>
                        <w:rPr>
                          <w:b/>
                          <w:bCs/>
                        </w:rPr>
                      </w:pPr>
                      <w:r w:rsidRPr="00B93C0E">
                        <w:t>[</w:t>
                      </w:r>
                      <w:r w:rsidRPr="00B93C0E">
                        <w:rPr>
                          <w:b/>
                          <w:bCs/>
                        </w:rPr>
                        <w:t xml:space="preserve">Drafting note: </w:t>
                      </w:r>
                    </w:p>
                    <w:p w14:paraId="4CB6C887" w14:textId="31774741" w:rsidR="00381C65" w:rsidRPr="00B93C0E" w:rsidRDefault="00381C65" w:rsidP="00381C65">
                      <w:pPr>
                        <w:rPr>
                          <w:sz w:val="20"/>
                          <w:szCs w:val="20"/>
                        </w:rPr>
                      </w:pPr>
                      <w:r w:rsidRPr="00B93C0E">
                        <w:t xml:space="preserve">This </w:t>
                      </w:r>
                      <w:r w:rsidR="00434F0D">
                        <w:t>s</w:t>
                      </w:r>
                      <w:r w:rsidRPr="00B93C0E">
                        <w:t>ection should reflect the impact of the sustainability solution as a reflection of the survey outputs. For example, the suitability of technologies for the site-specific application such as not deploying ground source heats pumps on some contaminated sites.]</w:t>
                      </w:r>
                    </w:p>
                  </w:txbxContent>
                </v:textbox>
                <w10:anchorlock/>
              </v:shape>
            </w:pict>
          </mc:Fallback>
        </mc:AlternateContent>
      </w:r>
    </w:p>
    <w:p w14:paraId="4CAF15B4" w14:textId="39A417CA" w:rsidR="00381C65" w:rsidRPr="00B93C0E" w:rsidRDefault="00F245B5" w:rsidP="00FD4693">
      <w:r w:rsidRPr="00B93C0E">
        <w:t>3.12.6 The Site Information indicates that the following sustainability application or activity is not suitable for this site and therefore shall not be deployed. [PM_40_20_85]</w:t>
      </w:r>
    </w:p>
    <w:p w14:paraId="6919EB7D" w14:textId="2CE16923" w:rsidR="00F4261D" w:rsidRPr="00B93C0E" w:rsidRDefault="00F4261D" w:rsidP="00FD4693">
      <w:r w:rsidRPr="00B93C0E">
        <w:t>None identified [or detail specific requirements]</w:t>
      </w:r>
    </w:p>
    <w:p w14:paraId="6FCD2223" w14:textId="7027989B" w:rsidR="00F4261D" w:rsidRDefault="00F4261D" w:rsidP="00263F00">
      <w:pPr>
        <w:pStyle w:val="Heading1"/>
      </w:pPr>
      <w:bookmarkStart w:id="62" w:name="_Toc153453447"/>
      <w:r>
        <w:lastRenderedPageBreak/>
        <w:t>4 School-specific annexes</w:t>
      </w:r>
      <w:r w:rsidR="00286639">
        <w:rPr>
          <w:rStyle w:val="FootnoteReference"/>
        </w:rPr>
        <w:footnoteReference w:id="10"/>
      </w:r>
      <w:bookmarkEnd w:id="62"/>
    </w:p>
    <w:p w14:paraId="7B4C7DCA" w14:textId="77777777" w:rsidR="009D16EF" w:rsidRDefault="009D16EF" w:rsidP="00F95696">
      <w:r w:rsidRPr="00A66BC1">
        <w:rPr>
          <w:i/>
          <w:iCs/>
          <w:noProof/>
        </w:rPr>
        <mc:AlternateContent>
          <mc:Choice Requires="wps">
            <w:drawing>
              <wp:inline distT="0" distB="0" distL="0" distR="0" wp14:anchorId="2176495C" wp14:editId="17F4DBB1">
                <wp:extent cx="6029960" cy="1357745"/>
                <wp:effectExtent l="0" t="0" r="27940" b="13970"/>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357745"/>
                        </a:xfrm>
                        <a:prstGeom prst="rect">
                          <a:avLst/>
                        </a:prstGeom>
                        <a:solidFill>
                          <a:srgbClr val="CFDCE3"/>
                        </a:solidFill>
                        <a:ln w="9525">
                          <a:solidFill>
                            <a:srgbClr val="000000"/>
                          </a:solidFill>
                          <a:miter lim="800000"/>
                          <a:headEnd/>
                          <a:tailEnd/>
                        </a:ln>
                      </wps:spPr>
                      <wps:txbx>
                        <w:txbxContent>
                          <w:p w14:paraId="0DB48FFB" w14:textId="77777777" w:rsidR="00E70829" w:rsidRPr="00B93C0E" w:rsidRDefault="009D16EF" w:rsidP="009D16EF">
                            <w:r w:rsidRPr="00B93C0E">
                              <w:t>[</w:t>
                            </w:r>
                            <w:r w:rsidRPr="00B93C0E">
                              <w:rPr>
                                <w:b/>
                                <w:bCs/>
                              </w:rPr>
                              <w:t>Drafting note:</w:t>
                            </w:r>
                            <w:r w:rsidRPr="00B93C0E">
                              <w:t xml:space="preserve"> </w:t>
                            </w:r>
                          </w:p>
                          <w:p w14:paraId="68959FEA" w14:textId="7E3D38AF" w:rsidR="009D16EF" w:rsidRPr="00B93C0E" w:rsidRDefault="009D16EF" w:rsidP="009D16EF">
                            <w:r w:rsidRPr="00B93C0E">
                              <w:t>The SSB main body and its annexes will initially be created at Feasibility Stage (RIBA Stages 1-2 (part)) by the TA, developed and refined during Procurement Stage (RIBA Stages 3-4) by the TA, when it will become integral to the Building Contract as Part C of the Employer’s Requirements.]</w:t>
                            </w:r>
                          </w:p>
                          <w:p w14:paraId="4F24D183" w14:textId="77777777" w:rsidR="009D16EF" w:rsidRPr="009D16EF" w:rsidRDefault="009D16EF" w:rsidP="009D16EF">
                            <w:pPr>
                              <w:rPr>
                                <w:i/>
                                <w:iCs/>
                              </w:rPr>
                            </w:pPr>
                          </w:p>
                        </w:txbxContent>
                      </wps:txbx>
                      <wps:bodyPr rot="0" vert="horz" wrap="square" lIns="91440" tIns="45720" rIns="91440" bIns="45720" anchor="t" anchorCtr="0">
                        <a:noAutofit/>
                      </wps:bodyPr>
                    </wps:wsp>
                  </a:graphicData>
                </a:graphic>
              </wp:inline>
            </w:drawing>
          </mc:Choice>
          <mc:Fallback>
            <w:pict>
              <v:shape w14:anchorId="2176495C" id="Text Box 121" o:spid="_x0000_s1091" type="#_x0000_t202" style="width:474.8pt;height:10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8dLGgIAACgEAAAOAAAAZHJzL2Uyb0RvYy54bWysk9tu2zAMhu8H7B0E3S920hwaI07RJc0w&#10;oDsA3R5AluVYmCxqkhI7e/pSspum3XYzzBeCaEq/yI/k6qZrFDkK6yTonI5HKSVCcyil3uf0+7fd&#10;u2tKnGe6ZAq0yOlJOHqzfvtm1ZpMTKAGVQpLUES7rDU5rb03WZI4XouGuREYodFZgW2YR9Puk9Ky&#10;FtUblUzSdJ60YEtjgQvn8O+2d9J11K8qwf2XqnLCE5VTjM3H1ca1CGuyXrFsb5mpJR/CYP8QRcOk&#10;xkfPUlvmGTlY+ZtUI7kFB5UfcWgSqCrJRcwBsxmnr7J5qJkRMReE48wZk/t/svzz8cF8tcR376HD&#10;AsYknLkH/sMRDZua6b24tRbaWrASHx4HZElrXDZcDahd5oJI0X6CEovMDh6iUFfZJlDBPAmqYwFO&#10;Z+ii84Tjz3k6WS7n6OLoG1/NFovpLL7Bsqfrxjr/QUBDwianFqsa5dnx3vkQDsuejoTXHChZ7qRS&#10;0bD7YqMsOTLsgM1uu7m7GtRfHFOatDldziaznsBfJdL4/UmikR5bWckmp9fnQywL3O50GRvNM6n6&#10;PYas9AAysOsp+q7oiCwRSkQQwBZQnhCthb51cdRwU4P9RUmLbZtT9/PArKBEfdRYnuV4Og19Ho3p&#10;bDFBw156iksP0xylcuop6bcbH2cjgNNwi2WsZAT8HMkQM7Zj5D6MTuj3Szueeh7w9SMAAAD//wMA&#10;UEsDBBQABgAIAAAAIQDu/DoB3gAAAAUBAAAPAAAAZHJzL2Rvd25yZXYueG1sTI/NTsMwEITvSLyD&#10;tUjcqNOCqjaNUyFEDzlFLT8St228TQLxOordxPD0GC5wWWk0o5lvs20wnRhpcK1lBfNZAoK4srrl&#10;WsHz0+5mBcJ5ZI2dZVLwSQ62+eVFhqm2E+9pPPhaxBJ2KSpovO9TKV3VkEE3sz1x9E52MOijHGqp&#10;B5xiuenkIkmW0mDLcaHBnh4aqj4OZ6Og3JVvLYZiXzx+mfdiehlfXSiVur4K9xsQnoL/C8MPfkSH&#10;PDId7Zm1E52C+Ij/vdFb362XII4KFvPbFcg8k//p828AAAD//wMAUEsBAi0AFAAGAAgAAAAhALaD&#10;OJL+AAAA4QEAABMAAAAAAAAAAAAAAAAAAAAAAFtDb250ZW50X1R5cGVzXS54bWxQSwECLQAUAAYA&#10;CAAAACEAOP0h/9YAAACUAQAACwAAAAAAAAAAAAAAAAAvAQAAX3JlbHMvLnJlbHNQSwECLQAUAAYA&#10;CAAAACEAW/PHSxoCAAAoBAAADgAAAAAAAAAAAAAAAAAuAgAAZHJzL2Uyb0RvYy54bWxQSwECLQAU&#10;AAYACAAAACEA7vw6Ad4AAAAFAQAADwAAAAAAAAAAAAAAAAB0BAAAZHJzL2Rvd25yZXYueG1sUEsF&#10;BgAAAAAEAAQA8wAAAH8FAAAAAA==&#10;" fillcolor="#cfdce3">
                <v:textbox>
                  <w:txbxContent>
                    <w:p w14:paraId="0DB48FFB" w14:textId="77777777" w:rsidR="00E70829" w:rsidRPr="00B93C0E" w:rsidRDefault="009D16EF" w:rsidP="009D16EF">
                      <w:r w:rsidRPr="00B93C0E">
                        <w:t>[</w:t>
                      </w:r>
                      <w:r w:rsidRPr="00B93C0E">
                        <w:rPr>
                          <w:b/>
                          <w:bCs/>
                        </w:rPr>
                        <w:t>Drafting note:</w:t>
                      </w:r>
                      <w:r w:rsidRPr="00B93C0E">
                        <w:t xml:space="preserve"> </w:t>
                      </w:r>
                    </w:p>
                    <w:p w14:paraId="68959FEA" w14:textId="7E3D38AF" w:rsidR="009D16EF" w:rsidRPr="00B93C0E" w:rsidRDefault="009D16EF" w:rsidP="009D16EF">
                      <w:r w:rsidRPr="00B93C0E">
                        <w:t>The SSB main body and its annexes will initially be created at Feasibility Stage (RIBA Stages 1-2 (part)) by the TA, developed and refined during Procurement Stage (RIBA Stages 3-4) by the TA, when it will become integral to the Building Contract as Part C of the Employer’s Requirements.]</w:t>
                      </w:r>
                    </w:p>
                    <w:p w14:paraId="4F24D183" w14:textId="77777777" w:rsidR="009D16EF" w:rsidRPr="009D16EF" w:rsidRDefault="009D16EF" w:rsidP="009D16EF">
                      <w:pPr>
                        <w:rPr>
                          <w:i/>
                          <w:iCs/>
                        </w:rPr>
                      </w:pPr>
                    </w:p>
                  </w:txbxContent>
                </v:textbox>
                <w10:anchorlock/>
              </v:shape>
            </w:pict>
          </mc:Fallback>
        </mc:AlternateContent>
      </w:r>
    </w:p>
    <w:p w14:paraId="43B169C2" w14:textId="789A01C6" w:rsidR="00F95696" w:rsidRDefault="009D16EF" w:rsidP="009D16EF">
      <w:pPr>
        <w:pStyle w:val="Heading2"/>
      </w:pPr>
      <w:bookmarkStart w:id="63" w:name="_Toc153453448"/>
      <w:r>
        <w:t>4.1 Annex SS1</w:t>
      </w:r>
      <w:bookmarkEnd w:id="63"/>
    </w:p>
    <w:p w14:paraId="6354F74C" w14:textId="6E5B93B6" w:rsidR="009D16EF" w:rsidRPr="00A27636" w:rsidRDefault="00C926FE" w:rsidP="0092497C">
      <w:pPr>
        <w:pStyle w:val="Heading3"/>
      </w:pPr>
      <w:bookmarkStart w:id="64" w:name="_Toc153453449"/>
      <w:r w:rsidRPr="00A27636">
        <w:t xml:space="preserve">Schedule of </w:t>
      </w:r>
      <w:r w:rsidR="00F46951">
        <w:t>a</w:t>
      </w:r>
      <w:r w:rsidRPr="00A27636">
        <w:t>ccommodation and ADS</w:t>
      </w:r>
      <w:bookmarkEnd w:id="64"/>
    </w:p>
    <w:p w14:paraId="03C67FB4" w14:textId="04D8ECB2" w:rsidR="00C926FE" w:rsidRPr="009D16EF" w:rsidRDefault="007407EA" w:rsidP="00A27636">
      <w:r w:rsidRPr="00DA1CF1">
        <w:rPr>
          <w:noProof/>
        </w:rPr>
        <mc:AlternateContent>
          <mc:Choice Requires="wps">
            <w:drawing>
              <wp:inline distT="0" distB="0" distL="0" distR="0" wp14:anchorId="10FD10C1" wp14:editId="6F5EF496">
                <wp:extent cx="6029960" cy="1544782"/>
                <wp:effectExtent l="0" t="0" r="27940" b="1778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544782"/>
                        </a:xfrm>
                        <a:prstGeom prst="rect">
                          <a:avLst/>
                        </a:prstGeom>
                        <a:solidFill>
                          <a:srgbClr val="CFDCE3"/>
                        </a:solidFill>
                        <a:ln w="9525">
                          <a:solidFill>
                            <a:srgbClr val="000000"/>
                          </a:solidFill>
                          <a:miter lim="800000"/>
                          <a:headEnd/>
                          <a:tailEnd/>
                        </a:ln>
                      </wps:spPr>
                      <wps:txbx>
                        <w:txbxContent>
                          <w:p w14:paraId="7F674296" w14:textId="77777777" w:rsidR="00E70829" w:rsidRPr="00B93C0E" w:rsidRDefault="007407EA" w:rsidP="007407EA">
                            <w:r w:rsidRPr="00B93C0E">
                              <w:rPr>
                                <w:rFonts w:cs="Arial"/>
                              </w:rPr>
                              <w:t>[</w:t>
                            </w:r>
                            <w:r w:rsidRPr="00B93C0E">
                              <w:rPr>
                                <w:b/>
                                <w:bCs/>
                              </w:rPr>
                              <w:t>Drafting note:</w:t>
                            </w:r>
                            <w:r w:rsidRPr="00B93C0E">
                              <w:t xml:space="preserve"> </w:t>
                            </w:r>
                          </w:p>
                          <w:p w14:paraId="43660B41" w14:textId="26CC1C52" w:rsidR="007407EA" w:rsidRPr="00B93C0E" w:rsidRDefault="007407EA" w:rsidP="007407EA">
                            <w:r w:rsidRPr="00B93C0E">
                              <w:rPr>
                                <w:rFonts w:cs="Arial"/>
                              </w:rPr>
                              <w:t>The TA will complete this Annex.</w:t>
                            </w:r>
                            <w:r w:rsidRPr="00B93C0E">
                              <w:t xml:space="preserve"> The Schedule of Accommodation (and associated Area Data Sheets), based on the latest version of the DfE SoA tool, should be attached to this SSB. Where temporary accommodation is required during construction, the additional SoA should also be included here, and clearly labelled as such.</w:t>
                            </w:r>
                            <w:r w:rsidRPr="00B93C0E">
                              <w:rPr>
                                <w:rFonts w:cs="Arial"/>
                              </w:rPr>
                              <w:t>]</w:t>
                            </w:r>
                          </w:p>
                          <w:p w14:paraId="3CCA9E2C" w14:textId="77777777" w:rsidR="007407EA" w:rsidRPr="007407EA" w:rsidRDefault="007407EA" w:rsidP="007407EA">
                            <w:pPr>
                              <w:jc w:val="both"/>
                              <w:rPr>
                                <w:i/>
                                <w:iCs/>
                              </w:rPr>
                            </w:pPr>
                          </w:p>
                        </w:txbxContent>
                      </wps:txbx>
                      <wps:bodyPr rot="0" vert="horz" wrap="square" lIns="91440" tIns="45720" rIns="91440" bIns="45720" anchor="t" anchorCtr="0">
                        <a:noAutofit/>
                      </wps:bodyPr>
                    </wps:wsp>
                  </a:graphicData>
                </a:graphic>
              </wp:inline>
            </w:drawing>
          </mc:Choice>
          <mc:Fallback>
            <w:pict>
              <v:shape w14:anchorId="10FD10C1" id="Text Box 62" o:spid="_x0000_s1092" type="#_x0000_t202" style="width:474.8pt;height:1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IYGQIAACgEAAAOAAAAZHJzL2Uyb0RvYy54bWysk9uO2yAQhu8r9R0Q940dN8kmVpzVNtlU&#10;lbYHadsHwBjHqJihQGKnT98Be7Pp6aaqLxDjgX9mvhnWt32ryElYJ0EXdDpJKRGaQyX1oaBfPu9f&#10;LSlxnumKKdCioGfh6O3m5Yt1Z3KRQQOqEpagiHZ5ZwraeG/yJHG8ES1zEzBCo7MG2zKPpj0klWUd&#10;qrcqydJ0kXRgK2OBC+fw725w0k3Ur2vB/ce6dsITVVDMzcfVxrUMa7JZs/xgmWkkH9Ng/5BFy6TG&#10;oBepHfOMHK38TaqV3IKD2k84tAnUteQi1oDVTNNfqnlsmBGxFoTjzAWT+3+y/MPp0XyyxPdvoMcG&#10;xiKceQD+1REN24bpg7izFrpGsAoDTwOypDMuH68G1C53QaTs3kOFTWZHD1Gor20bqGCdBNWxAecL&#10;dNF7wvHnIs1WqwW6OPqm89nsZpnFGCx/um6s828FtCRsCmqxq1GenR6cD+mw/OlIiOZAyWovlYqG&#10;PZRbZcmJ4QRs97vt/etR/adjSpOuoKt5Nh8I/FUijd+fJFrpcZSVbAu6vBxieeB2r6s4aJ5JNewx&#10;ZaVHkIHdQNH3ZU9khVAWIUIAW0J1RrQWhtHFp4abBux3Sjoc24K6b0dmBSXqncb2rKazWZjzaMzm&#10;Nxka9tpTXnuY5ihVUE/JsN36+DYCOA132MZaRsDPmYw54zhG7uPTCfN+bcdTzw988wMAAP//AwBQ&#10;SwMEFAAGAAgAAAAhAOfg7ibeAAAABQEAAA8AAABkcnMvZG93bnJldi54bWxMj81OwzAQhO9IvIO1&#10;SNyoQ1tVNI1TIUQPOUUtPxK3bbxNAvE6it3E8PQYLnBZaTSjmW+zbTCdGGlwrWUFt7MEBHFldcu1&#10;guen3c0dCOeRNXaWScEnOdjmlxcZptpOvKfx4GsRS9ilqKDxvk+ldFVDBt3M9sTRO9nBoI9yqKUe&#10;cIrlppPzJFlJgy3HhQZ7emio+jicjYJyV761GIp98fhl3ovpZXx1oVTq+ircb0B4Cv4vDD/4ER3y&#10;yHS0Z9ZOdAriI/73Rm+9XK9AHBXMl4sFyDyT/+nzbwAAAP//AwBQSwECLQAUAAYACAAAACEAtoM4&#10;kv4AAADhAQAAEwAAAAAAAAAAAAAAAAAAAAAAW0NvbnRlbnRfVHlwZXNdLnhtbFBLAQItABQABgAI&#10;AAAAIQA4/SH/1gAAAJQBAAALAAAAAAAAAAAAAAAAAC8BAABfcmVscy8ucmVsc1BLAQItABQABgAI&#10;AAAAIQAc6IIYGQIAACgEAAAOAAAAAAAAAAAAAAAAAC4CAABkcnMvZTJvRG9jLnhtbFBLAQItABQA&#10;BgAIAAAAIQDn4O4m3gAAAAUBAAAPAAAAAAAAAAAAAAAAAHMEAABkcnMvZG93bnJldi54bWxQSwUG&#10;AAAAAAQABADzAAAAfgUAAAAA&#10;" fillcolor="#cfdce3">
                <v:textbox>
                  <w:txbxContent>
                    <w:p w14:paraId="7F674296" w14:textId="77777777" w:rsidR="00E70829" w:rsidRPr="00B93C0E" w:rsidRDefault="007407EA" w:rsidP="007407EA">
                      <w:r w:rsidRPr="00B93C0E">
                        <w:rPr>
                          <w:rFonts w:cs="Arial"/>
                        </w:rPr>
                        <w:t>[</w:t>
                      </w:r>
                      <w:r w:rsidRPr="00B93C0E">
                        <w:rPr>
                          <w:b/>
                          <w:bCs/>
                        </w:rPr>
                        <w:t>Drafting note:</w:t>
                      </w:r>
                      <w:r w:rsidRPr="00B93C0E">
                        <w:t xml:space="preserve"> </w:t>
                      </w:r>
                    </w:p>
                    <w:p w14:paraId="43660B41" w14:textId="26CC1C52" w:rsidR="007407EA" w:rsidRPr="00B93C0E" w:rsidRDefault="007407EA" w:rsidP="007407EA">
                      <w:r w:rsidRPr="00B93C0E">
                        <w:rPr>
                          <w:rFonts w:cs="Arial"/>
                        </w:rPr>
                        <w:t>The TA will complete this Annex.</w:t>
                      </w:r>
                      <w:r w:rsidRPr="00B93C0E">
                        <w:t xml:space="preserve"> The Schedule of Accommodation (and associated Area Data Sheets), based on the latest version of the DfE </w:t>
                      </w:r>
                      <w:proofErr w:type="spellStart"/>
                      <w:r w:rsidRPr="00B93C0E">
                        <w:t>SoA</w:t>
                      </w:r>
                      <w:proofErr w:type="spellEnd"/>
                      <w:r w:rsidRPr="00B93C0E">
                        <w:t xml:space="preserve"> tool, should be attached to this SSB. Where temporary accommodation is required during construction, the additional </w:t>
                      </w:r>
                      <w:proofErr w:type="spellStart"/>
                      <w:r w:rsidRPr="00B93C0E">
                        <w:t>SoA</w:t>
                      </w:r>
                      <w:proofErr w:type="spellEnd"/>
                      <w:r w:rsidRPr="00B93C0E">
                        <w:t xml:space="preserve"> should also be included here, and clearly labelled as such.</w:t>
                      </w:r>
                      <w:r w:rsidRPr="00B93C0E">
                        <w:rPr>
                          <w:rFonts w:cs="Arial"/>
                        </w:rPr>
                        <w:t>]</w:t>
                      </w:r>
                    </w:p>
                    <w:p w14:paraId="3CCA9E2C" w14:textId="77777777" w:rsidR="007407EA" w:rsidRPr="007407EA" w:rsidRDefault="007407EA" w:rsidP="007407EA">
                      <w:pPr>
                        <w:jc w:val="both"/>
                        <w:rPr>
                          <w:i/>
                          <w:iCs/>
                        </w:rPr>
                      </w:pPr>
                    </w:p>
                  </w:txbxContent>
                </v:textbox>
                <w10:anchorlock/>
              </v:shape>
            </w:pict>
          </mc:Fallback>
        </mc:AlternateContent>
      </w:r>
    </w:p>
    <w:p w14:paraId="6626757F" w14:textId="2DA60B93" w:rsidR="007407EA" w:rsidRDefault="00A27636" w:rsidP="00A27636">
      <w:pPr>
        <w:pStyle w:val="Heading2"/>
      </w:pPr>
      <w:bookmarkStart w:id="65" w:name="_Toc153453450"/>
      <w:r>
        <w:t>4.2 Annex SS2</w:t>
      </w:r>
      <w:bookmarkEnd w:id="65"/>
    </w:p>
    <w:p w14:paraId="464F4013" w14:textId="6A2FA6D0" w:rsidR="00A27636" w:rsidRDefault="00F46951" w:rsidP="00F46951">
      <w:pPr>
        <w:pStyle w:val="Heading3"/>
      </w:pPr>
      <w:bookmarkStart w:id="66" w:name="_Toc153453451"/>
      <w:r w:rsidRPr="00F46951">
        <w:t xml:space="preserve">Refurbishment </w:t>
      </w:r>
      <w:r>
        <w:t>s</w:t>
      </w:r>
      <w:r w:rsidRPr="00F46951">
        <w:t xml:space="preserve">cope of </w:t>
      </w:r>
      <w:r>
        <w:t>w</w:t>
      </w:r>
      <w:r w:rsidRPr="00F46951">
        <w:t>orks (</w:t>
      </w:r>
      <w:proofErr w:type="spellStart"/>
      <w:r w:rsidRPr="00F46951">
        <w:t>RSoW</w:t>
      </w:r>
      <w:proofErr w:type="spellEnd"/>
      <w:r w:rsidRPr="00F46951">
        <w:t>) (if required)</w:t>
      </w:r>
      <w:bookmarkEnd w:id="66"/>
    </w:p>
    <w:p w14:paraId="2B0CD39F" w14:textId="0CD11E45" w:rsidR="00A27636" w:rsidRDefault="00BC3F8A" w:rsidP="00BC3F8A">
      <w:r w:rsidRPr="00DA1CF1">
        <w:rPr>
          <w:noProof/>
        </w:rPr>
        <mc:AlternateContent>
          <mc:Choice Requires="wps">
            <w:drawing>
              <wp:inline distT="0" distB="0" distL="0" distR="0" wp14:anchorId="4D82EFDE" wp14:editId="158C1771">
                <wp:extent cx="6029960" cy="1156855"/>
                <wp:effectExtent l="0" t="0" r="27940" b="24765"/>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156855"/>
                        </a:xfrm>
                        <a:prstGeom prst="rect">
                          <a:avLst/>
                        </a:prstGeom>
                        <a:solidFill>
                          <a:srgbClr val="CFDCE3"/>
                        </a:solidFill>
                        <a:ln w="9525">
                          <a:solidFill>
                            <a:srgbClr val="000000"/>
                          </a:solidFill>
                          <a:miter lim="800000"/>
                          <a:headEnd/>
                          <a:tailEnd/>
                        </a:ln>
                      </wps:spPr>
                      <wps:txbx>
                        <w:txbxContent>
                          <w:p w14:paraId="7209CD14" w14:textId="77777777" w:rsidR="00E70829" w:rsidRPr="00B93C0E" w:rsidRDefault="00BC3F8A" w:rsidP="00BC3F8A">
                            <w:r w:rsidRPr="00B93C0E">
                              <w:rPr>
                                <w:rFonts w:cs="Arial"/>
                              </w:rPr>
                              <w:t>[</w:t>
                            </w:r>
                            <w:r w:rsidRPr="00B93C0E">
                              <w:rPr>
                                <w:b/>
                                <w:bCs/>
                              </w:rPr>
                              <w:t>Drafting note:</w:t>
                            </w:r>
                            <w:r w:rsidRPr="00B93C0E">
                              <w:t xml:space="preserve"> </w:t>
                            </w:r>
                          </w:p>
                          <w:p w14:paraId="7603B3D4" w14:textId="4AC7E786" w:rsidR="00BC3F8A" w:rsidRPr="00B93C0E" w:rsidRDefault="00BC3F8A" w:rsidP="00BC3F8A">
                            <w:r w:rsidRPr="00B93C0E">
                              <w:rPr>
                                <w:rFonts w:cs="Arial"/>
                              </w:rPr>
                              <w:t>The TA will complete this Annex.</w:t>
                            </w:r>
                            <w:r w:rsidRPr="00B93C0E">
                              <w:t xml:space="preserve"> The scope of works, based on the latest version of the DfE RSoW tool, should be attached to this SSB where any intervention to an existing building is required in the Project Brief.</w:t>
                            </w:r>
                            <w:r w:rsidRPr="00B93C0E">
                              <w:rPr>
                                <w:rFonts w:cs="Arial"/>
                              </w:rPr>
                              <w:t>]</w:t>
                            </w:r>
                          </w:p>
                        </w:txbxContent>
                      </wps:txbx>
                      <wps:bodyPr rot="0" vert="horz" wrap="square" lIns="91440" tIns="45720" rIns="91440" bIns="45720" anchor="t" anchorCtr="0">
                        <a:noAutofit/>
                      </wps:bodyPr>
                    </wps:wsp>
                  </a:graphicData>
                </a:graphic>
              </wp:inline>
            </w:drawing>
          </mc:Choice>
          <mc:Fallback>
            <w:pict>
              <v:shape w14:anchorId="4D82EFDE" id="Text Box 64" o:spid="_x0000_s1093" type="#_x0000_t202" style="width:474.8pt;height:9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hXGQIAACgEAAAOAAAAZHJzL2Uyb0RvYy54bWysk9uO2yAQhu8r9R0Q942dNM4mVpzVNtlU&#10;lbYHadsHwBjHqJihQGKnT98Be7Pp6aaqLxDjgX9mvhnWt32ryElYJ0EXdDpJKRGaQyX1oaBfPu9f&#10;LSlxnumKKdCioGfh6O3m5Yt1Z3IxgwZUJSxBEe3yzhS08d7kSeJ4I1rmJmCERmcNtmUeTXtIKss6&#10;VG9VMkvTRdKBrYwFLpzDv7vBSTdRv64F9x/r2glPVEExNx9XG9cyrMlmzfKDZaaRfEyD/UMWLZMa&#10;g16kdswzcrTyN6lWcgsOaj/h0CZQ15KLWANWM01/qeaxYUbEWhCOMxdM7v/J8g+nR/PJEt+/gR4b&#10;GItw5gH4V0c0bBumD+LOWugawSoMPA3Iks64fLwaULvcBZGyew8VNpkdPUShvrZtoIJ1ElTHBpwv&#10;0EXvCcefi3S2Wi3QxdE3nWaLZZbFGCx/um6s828FtCRsCmqxq1GenR6cD+mw/OlIiOZAyWovlYqG&#10;PZRbZcmJ4QRs97vt/etR/adjSpOuoKtslg0E/iqRxu9PEq30OMpKtgVdXg6xPHC711UcNM+kGvaY&#10;stIjyMBuoOj7sieyQig3IUIAW0J1RrQWhtHFp4abBux3Sjoc24K6b0dmBSXqncb2rKbzeZjzaMyz&#10;mxka9tpTXnuY5ihVUE/JsN36+DYCOA132MZaRsDPmYw54zhG7uPTCfN+bcdTzw988wMAAP//AwBQ&#10;SwMEFAAGAAgAAAAhAHT7GJrdAAAABQEAAA8AAABkcnMvZG93bnJldi54bWxMj81OwzAQhO9IvIO1&#10;SNyoQ4SqNsSpEKKHnKKWH4nbNnaTlHgdxW5ieHoWLnAZaTWjmW/zTbS9mMzoO0cKbhcJCEO10x01&#10;Cl6etzcrED4gaewdGQWfxsOmuLzIMdNupp2Z9qERXEI+QwVtCEMmpa9bY9Ev3GCIvaMbLQY+x0bq&#10;EWcut71Mk2QpLXbECy0O5rE19cf+bBVU2+q9w1juyqcveyrn1+nNx0qp66v4cA8imBj+wvCDz+hQ&#10;MNPBnUl70SvgR8Kvsre+Wy9BHDi0SlOQRS7/0xffAAAA//8DAFBLAQItABQABgAIAAAAIQC2gziS&#10;/gAAAOEBAAATAAAAAAAAAAAAAAAAAAAAAABbQ29udGVudF9UeXBlc10ueG1sUEsBAi0AFAAGAAgA&#10;AAAhADj9If/WAAAAlAEAAAsAAAAAAAAAAAAAAAAALwEAAF9yZWxzLy5yZWxzUEsBAi0AFAAGAAgA&#10;AAAhABC56FcZAgAAKAQAAA4AAAAAAAAAAAAAAAAALgIAAGRycy9lMm9Eb2MueG1sUEsBAi0AFAAG&#10;AAgAAAAhAHT7GJrdAAAABQEAAA8AAAAAAAAAAAAAAAAAcwQAAGRycy9kb3ducmV2LnhtbFBLBQYA&#10;AAAABAAEAPMAAAB9BQAAAAA=&#10;" fillcolor="#cfdce3">
                <v:textbox>
                  <w:txbxContent>
                    <w:p w14:paraId="7209CD14" w14:textId="77777777" w:rsidR="00E70829" w:rsidRPr="00B93C0E" w:rsidRDefault="00BC3F8A" w:rsidP="00BC3F8A">
                      <w:r w:rsidRPr="00B93C0E">
                        <w:rPr>
                          <w:rFonts w:cs="Arial"/>
                        </w:rPr>
                        <w:t>[</w:t>
                      </w:r>
                      <w:r w:rsidRPr="00B93C0E">
                        <w:rPr>
                          <w:b/>
                          <w:bCs/>
                        </w:rPr>
                        <w:t>Drafting note:</w:t>
                      </w:r>
                      <w:r w:rsidRPr="00B93C0E">
                        <w:t xml:space="preserve"> </w:t>
                      </w:r>
                    </w:p>
                    <w:p w14:paraId="7603B3D4" w14:textId="4AC7E786" w:rsidR="00BC3F8A" w:rsidRPr="00B93C0E" w:rsidRDefault="00BC3F8A" w:rsidP="00BC3F8A">
                      <w:r w:rsidRPr="00B93C0E">
                        <w:rPr>
                          <w:rFonts w:cs="Arial"/>
                        </w:rPr>
                        <w:t>The TA will complete this Annex.</w:t>
                      </w:r>
                      <w:r w:rsidRPr="00B93C0E">
                        <w:t xml:space="preserve"> The scope of works, based on the latest version of the DfE </w:t>
                      </w:r>
                      <w:proofErr w:type="spellStart"/>
                      <w:r w:rsidRPr="00B93C0E">
                        <w:t>RSoW</w:t>
                      </w:r>
                      <w:proofErr w:type="spellEnd"/>
                      <w:r w:rsidRPr="00B93C0E">
                        <w:t xml:space="preserve"> tool, should be attached to this SSB where any intervention to an existing building is required in the Project Brief.</w:t>
                      </w:r>
                      <w:r w:rsidRPr="00B93C0E">
                        <w:rPr>
                          <w:rFonts w:cs="Arial"/>
                        </w:rPr>
                        <w:t>]</w:t>
                      </w:r>
                    </w:p>
                  </w:txbxContent>
                </v:textbox>
                <w10:anchorlock/>
              </v:shape>
            </w:pict>
          </mc:Fallback>
        </mc:AlternateContent>
      </w:r>
    </w:p>
    <w:p w14:paraId="180439AB" w14:textId="3B633F09" w:rsidR="00BC3F8A" w:rsidRDefault="00BC3F8A" w:rsidP="00BC3F8A">
      <w:pPr>
        <w:pStyle w:val="Heading2"/>
      </w:pPr>
      <w:bookmarkStart w:id="67" w:name="_Toc153453452"/>
      <w:r>
        <w:lastRenderedPageBreak/>
        <w:t>4.3 Annex SS3</w:t>
      </w:r>
      <w:bookmarkEnd w:id="67"/>
    </w:p>
    <w:p w14:paraId="2B628940" w14:textId="3706489A" w:rsidR="00BC3F8A" w:rsidRDefault="00397FD3" w:rsidP="00397FD3">
      <w:pPr>
        <w:pStyle w:val="Heading3"/>
      </w:pPr>
      <w:bookmarkStart w:id="68" w:name="_Toc153453453"/>
      <w:r w:rsidRPr="00397FD3">
        <w:t xml:space="preserve">Legacy Group 2 </w:t>
      </w:r>
      <w:r w:rsidR="00D81246">
        <w:t>f</w:t>
      </w:r>
      <w:r w:rsidRPr="00397FD3">
        <w:t xml:space="preserve">urniture and </w:t>
      </w:r>
      <w:r w:rsidR="00D81246">
        <w:t>e</w:t>
      </w:r>
      <w:r w:rsidRPr="00397FD3">
        <w:t>quipment</w:t>
      </w:r>
      <w:bookmarkEnd w:id="68"/>
    </w:p>
    <w:p w14:paraId="300CB395" w14:textId="77777777" w:rsidR="00D3171E" w:rsidRDefault="00D3171E" w:rsidP="00D3171E">
      <w:r w:rsidRPr="00DA1CF1">
        <w:rPr>
          <w:noProof/>
        </w:rPr>
        <mc:AlternateContent>
          <mc:Choice Requires="wps">
            <w:drawing>
              <wp:inline distT="0" distB="0" distL="0" distR="0" wp14:anchorId="75D70E9E" wp14:editId="511B8213">
                <wp:extent cx="6029960" cy="1369718"/>
                <wp:effectExtent l="0" t="0" r="27940" b="20955"/>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369718"/>
                        </a:xfrm>
                        <a:prstGeom prst="rect">
                          <a:avLst/>
                        </a:prstGeom>
                        <a:solidFill>
                          <a:srgbClr val="CFDCE3"/>
                        </a:solidFill>
                        <a:ln w="9525">
                          <a:solidFill>
                            <a:srgbClr val="000000"/>
                          </a:solidFill>
                          <a:miter lim="800000"/>
                          <a:headEnd/>
                          <a:tailEnd/>
                        </a:ln>
                      </wps:spPr>
                      <wps:txbx>
                        <w:txbxContent>
                          <w:p w14:paraId="179BF371" w14:textId="77777777" w:rsidR="00E70829" w:rsidRPr="00B93C0E" w:rsidRDefault="00D3171E" w:rsidP="00D3171E">
                            <w:r w:rsidRPr="00B93C0E">
                              <w:t>[</w:t>
                            </w:r>
                            <w:r w:rsidRPr="00B93C0E">
                              <w:rPr>
                                <w:b/>
                                <w:bCs/>
                              </w:rPr>
                              <w:t>Drafting note:</w:t>
                            </w:r>
                            <w:r w:rsidRPr="00B93C0E">
                              <w:t xml:space="preserve"> </w:t>
                            </w:r>
                          </w:p>
                          <w:p w14:paraId="6BDC6B28" w14:textId="0A19B75C" w:rsidR="00D3171E" w:rsidRPr="00B93C0E" w:rsidRDefault="00D3171E" w:rsidP="00D3171E">
                            <w:r w:rsidRPr="00B93C0E">
                              <w:t xml:space="preserve">The TA, </w:t>
                            </w:r>
                            <w:bookmarkStart w:id="69" w:name="_Hlk63353597"/>
                            <w:r w:rsidRPr="00B93C0E">
                              <w:t xml:space="preserve">in liaison with the RB, </w:t>
                            </w:r>
                            <w:bookmarkEnd w:id="69"/>
                            <w:r w:rsidRPr="00B93C0E">
                              <w:t>shall complete the survey and embed the results in this Annex. This should list the equipment currently in use and which the RB wishes to take to the New/Remodelled Building. This should also include external legacy equipment e.g., Primary external play items.]</w:t>
                            </w:r>
                          </w:p>
                        </w:txbxContent>
                      </wps:txbx>
                      <wps:bodyPr rot="0" vert="horz" wrap="square" lIns="91440" tIns="45720" rIns="91440" bIns="45720" anchor="t" anchorCtr="0">
                        <a:noAutofit/>
                      </wps:bodyPr>
                    </wps:wsp>
                  </a:graphicData>
                </a:graphic>
              </wp:inline>
            </w:drawing>
          </mc:Choice>
          <mc:Fallback>
            <w:pict>
              <v:shape w14:anchorId="75D70E9E" id="Text Box 87" o:spid="_x0000_s1094" type="#_x0000_t202" style="width:474.8pt;height:10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kEGQIAACgEAAAOAAAAZHJzL2Uyb0RvYy54bWysk9tu2zAMhu8H7B0E3S+20yRNjDhFlzTD&#10;gO4AdHsAWZZjYbKoSUrs7ulLyW6anW6G+UIQTekX+ZFc3/StIidhnQRd0GySUiI0h0rqQ0G/ftm/&#10;WVLiPNMVU6BFQR+Fozeb16/WncnFFBpQlbAERbTLO1PQxnuTJ4njjWiZm4ARGp012JZ5NO0hqSzr&#10;UL1VyTRNF0kHtjIWuHAO/+4GJ91E/boW3H+qayc8UQXF2HxcbVzLsCabNcsPlplG8jEM9g9RtExq&#10;fPQstWOekaOVv0m1kltwUPsJhzaBupZcxBwwmyz9JZuHhhkRc0E4zpwxuf8nyz+eHsxnS3z/Fnos&#10;YEzCmXvg3xzRsG2YPohba6FrBKvw4SwgSzrj8vFqQO1yF0TK7gNUWGR29BCF+tq2gQrmSVAdC/B4&#10;hi56Tzj+XKTT1WqBLo6+7Gqxus6W8Q2WP1831vl3AloSNgW1WNUoz073zodwWP58JLzmQMlqL5WK&#10;hj2UW2XJiWEHbPe77d3VqP7TMaVJV9DVfDofCPxVIo3fnyRa6bGVlWwLujwfYnngdqer2GieSTXs&#10;MWSlR5CB3UDR92VPZIVQIoIAtoTqEdFaGFoXRw03DdgflHTYtgV134/MCkrUe43lWWWzWejzaMzm&#10;11M07KWnvPQwzVGqoJ6SYbv1cTYCOA23WMZaRsAvkYwxYztG7uPohH6/tOOplwHfPAEAAP//AwBQ&#10;SwMEFAAGAAgAAAAhAPX3hsbeAAAABQEAAA8AAABkcnMvZG93bnJldi54bWxMj81OwzAQhO9IvIO1&#10;SNyo0woKDXEqhOghp6jlR+K2jZckEK+j2E0MT1/TC1xWGs1o5ttsHUwnRhpca1nBfJaAIK6sbrlW&#10;8PK8uboD4Tyyxs4yKfgmB+v8/CzDVNuJtzTufC1iCbsUFTTe96mUrmrIoJvZnjh6H3Yw6KMcaqkH&#10;nGK56eQiSZbSYMtxocGeHhuqvnYHo6DclO8thmJbPP2Yz2J6Hd9cKJW6vAgP9yA8Bf8Xhl/8iA55&#10;ZNrbA2snOgXxEX+60Vtdr5Yg9goW85tbkHkm/9PnRwAAAP//AwBQSwECLQAUAAYACAAAACEAtoM4&#10;kv4AAADhAQAAEwAAAAAAAAAAAAAAAAAAAAAAW0NvbnRlbnRfVHlwZXNdLnhtbFBLAQItABQABgAI&#10;AAAAIQA4/SH/1gAAAJQBAAALAAAAAAAAAAAAAAAAAC8BAABfcmVscy8ucmVsc1BLAQItABQABgAI&#10;AAAAIQBqVIkEGQIAACgEAAAOAAAAAAAAAAAAAAAAAC4CAABkcnMvZTJvRG9jLnhtbFBLAQItABQA&#10;BgAIAAAAIQD194bG3gAAAAUBAAAPAAAAAAAAAAAAAAAAAHMEAABkcnMvZG93bnJldi54bWxQSwUG&#10;AAAAAAQABADzAAAAfgUAAAAA&#10;" fillcolor="#cfdce3">
                <v:textbox>
                  <w:txbxContent>
                    <w:p w14:paraId="179BF371" w14:textId="77777777" w:rsidR="00E70829" w:rsidRPr="00B93C0E" w:rsidRDefault="00D3171E" w:rsidP="00D3171E">
                      <w:r w:rsidRPr="00B93C0E">
                        <w:t>[</w:t>
                      </w:r>
                      <w:r w:rsidRPr="00B93C0E">
                        <w:rPr>
                          <w:b/>
                          <w:bCs/>
                        </w:rPr>
                        <w:t>Drafting note:</w:t>
                      </w:r>
                      <w:r w:rsidRPr="00B93C0E">
                        <w:t xml:space="preserve"> </w:t>
                      </w:r>
                    </w:p>
                    <w:p w14:paraId="6BDC6B28" w14:textId="0A19B75C" w:rsidR="00D3171E" w:rsidRPr="00B93C0E" w:rsidRDefault="00D3171E" w:rsidP="00D3171E">
                      <w:r w:rsidRPr="00B93C0E">
                        <w:t xml:space="preserve">The TA, </w:t>
                      </w:r>
                      <w:bookmarkStart w:id="76" w:name="_Hlk63353597"/>
                      <w:r w:rsidRPr="00B93C0E">
                        <w:t xml:space="preserve">in liaison with the RB, </w:t>
                      </w:r>
                      <w:bookmarkEnd w:id="76"/>
                      <w:r w:rsidRPr="00B93C0E">
                        <w:t>shall complete the survey and embed the results in this Annex. This should list the equipment currently in use and which the RB wishes to take to the New/Remodelled Building. This should also include external legacy equipment e.g., Primary external play items.]</w:t>
                      </w:r>
                    </w:p>
                  </w:txbxContent>
                </v:textbox>
                <w10:anchorlock/>
              </v:shape>
            </w:pict>
          </mc:Fallback>
        </mc:AlternateContent>
      </w:r>
    </w:p>
    <w:p w14:paraId="0E553150" w14:textId="0F16DB53" w:rsidR="00397FD3" w:rsidRDefault="00D3171E" w:rsidP="00EA2701">
      <w:pPr>
        <w:pStyle w:val="Heading2"/>
      </w:pPr>
      <w:bookmarkStart w:id="70" w:name="_Toc153453454"/>
      <w:r>
        <w:t>4.4 Annex SS4</w:t>
      </w:r>
      <w:bookmarkEnd w:id="70"/>
    </w:p>
    <w:p w14:paraId="4F9A73CF" w14:textId="345B57B9" w:rsidR="00D3171E" w:rsidRDefault="00EA2701" w:rsidP="00EA2701">
      <w:pPr>
        <w:pStyle w:val="Heading3"/>
      </w:pPr>
      <w:bookmarkStart w:id="71" w:name="_Toc153453455"/>
      <w:r w:rsidRPr="00EA2701">
        <w:t xml:space="preserve">Legacy Group 3 </w:t>
      </w:r>
      <w:r w:rsidR="00D81246">
        <w:t>f</w:t>
      </w:r>
      <w:r w:rsidRPr="00EA2701">
        <w:t xml:space="preserve">urniture and </w:t>
      </w:r>
      <w:r w:rsidR="00D81246">
        <w:t>e</w:t>
      </w:r>
      <w:r w:rsidRPr="00EA2701">
        <w:t>quipment</w:t>
      </w:r>
      <w:bookmarkEnd w:id="71"/>
    </w:p>
    <w:p w14:paraId="52B9C27D" w14:textId="59B6BBFC" w:rsidR="00EA2701" w:rsidRPr="00EA2701" w:rsidRDefault="00176D45" w:rsidP="004A5CBE">
      <w:r w:rsidRPr="00DA1CF1">
        <w:rPr>
          <w:noProof/>
        </w:rPr>
        <mc:AlternateContent>
          <mc:Choice Requires="wps">
            <w:drawing>
              <wp:inline distT="0" distB="0" distL="0" distR="0" wp14:anchorId="52569A79" wp14:editId="3DC5E102">
                <wp:extent cx="6029960" cy="2174992"/>
                <wp:effectExtent l="0" t="0" r="27940" b="15875"/>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174992"/>
                        </a:xfrm>
                        <a:prstGeom prst="rect">
                          <a:avLst/>
                        </a:prstGeom>
                        <a:solidFill>
                          <a:srgbClr val="CFDCE3"/>
                        </a:solidFill>
                        <a:ln w="9525">
                          <a:solidFill>
                            <a:srgbClr val="000000"/>
                          </a:solidFill>
                          <a:miter lim="800000"/>
                          <a:headEnd/>
                          <a:tailEnd/>
                        </a:ln>
                      </wps:spPr>
                      <wps:txbx>
                        <w:txbxContent>
                          <w:p w14:paraId="425480A9" w14:textId="77777777" w:rsidR="00E70829" w:rsidRPr="00B93C0E" w:rsidRDefault="00176D45" w:rsidP="00176D45">
                            <w:r w:rsidRPr="00B93C0E">
                              <w:t>[</w:t>
                            </w:r>
                            <w:r w:rsidRPr="00B93C0E">
                              <w:rPr>
                                <w:b/>
                                <w:bCs/>
                              </w:rPr>
                              <w:t>Drafting note:</w:t>
                            </w:r>
                            <w:r w:rsidRPr="00B93C0E">
                              <w:t xml:space="preserve"> </w:t>
                            </w:r>
                          </w:p>
                          <w:p w14:paraId="4882EE9F" w14:textId="29DDF032" w:rsidR="00176D45" w:rsidRPr="00B93C0E" w:rsidRDefault="00176D45" w:rsidP="00176D45">
                            <w:r w:rsidRPr="00B93C0E">
                              <w:t>The TA, in liaison with the RB, shall complete the survey and embed the results in this Annex. The TA, with the RB should complete the Furniture Schedule (where relevant) to indicate the current location of actual legacy Group 3 items and their eventual location.</w:t>
                            </w:r>
                          </w:p>
                          <w:p w14:paraId="62092300" w14:textId="77777777" w:rsidR="00176D45" w:rsidRPr="00B93C0E" w:rsidRDefault="00176D45" w:rsidP="00176D45">
                            <w:r w:rsidRPr="00B93C0E">
                              <w:t>The TA shall ensure that the RB</w:t>
                            </w:r>
                            <w:r w:rsidRPr="00B93C0E" w:rsidDel="00ED0D32">
                              <w:t xml:space="preserve"> </w:t>
                            </w:r>
                            <w:r w:rsidRPr="00B93C0E">
                              <w:t>also include any loose Group 3 items that are unusually large or heavy so that Contractors are aware of potential fit and loading issues.]</w:t>
                            </w:r>
                          </w:p>
                          <w:p w14:paraId="13909DA8" w14:textId="77777777" w:rsidR="00176D45" w:rsidRPr="00176D45" w:rsidRDefault="00176D45" w:rsidP="00176D45">
                            <w:pPr>
                              <w:rPr>
                                <w:i/>
                                <w:iCs/>
                              </w:rPr>
                            </w:pPr>
                          </w:p>
                        </w:txbxContent>
                      </wps:txbx>
                      <wps:bodyPr rot="0" vert="horz" wrap="square" lIns="91440" tIns="45720" rIns="91440" bIns="45720" anchor="t" anchorCtr="0">
                        <a:noAutofit/>
                      </wps:bodyPr>
                    </wps:wsp>
                  </a:graphicData>
                </a:graphic>
              </wp:inline>
            </w:drawing>
          </mc:Choice>
          <mc:Fallback>
            <w:pict>
              <v:shape w14:anchorId="52569A79" id="Text Box 88" o:spid="_x0000_s1095" type="#_x0000_t202" style="width:474.8pt;height:1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H8yGQIAACgEAAAOAAAAZHJzL2Uyb0RvYy54bWysk9tu2zAMhu8H7B0E3S92vCStjThFlzTD&#10;gO4AdHsAWZZjYbKoSUrs7ulHyW6anW6G+UIQTekn+ZFa3wydIidhnQRd0vkspURoDrXUh5J++bx/&#10;dU2J80zXTIEWJX0Ujt5sXr5Y96YQGbSgamEJimhX9KakrfemSBLHW9ExNwMjNDobsB3zaNpDUlvW&#10;o3qnkixNV0kPtjYWuHAO/+5GJ91E/aYR3H9sGic8USXF3HxcbVyrsCabNSsOlplW8ikN9g9ZdExq&#10;DHqW2jHPyNHK36Q6yS04aPyMQ5dA00guYg1YzTz9pZqHlhkRa0E4zpwxuf8nyz+cHswnS/zwBgZs&#10;YCzCmXvgXx3RsG2ZPohba6FvBasx8DwgS3rjiulqQO0KF0Sq/j3U2GR29BCFhsZ2gQrWSVAdG/B4&#10;hi4GTzj+XKVZnq/QxdGXza8WeZ7FGKx4um6s828FdCRsSmqxq1Gene6dD+mw4ulIiOZAyXovlYqG&#10;PVRbZcmJ4QRs97vt3etJ/adjSpO+pPkyW44E/iqRxu9PEp30OMpKdiW9Ph9iReB2p+s4aJ5JNe4x&#10;ZaUnkIHdSNEP1UBkjVDyECGAraB+RLQWxtHFp4abFux3Snoc25K6b0dmBSXqncb25PPFIsx5NBbL&#10;qwwNe+mpLj1Mc5Qqqadk3G59fBsBnIZbbGMjI+DnTKaccRwj9+nphHm/tOOp5we++QEAAP//AwBQ&#10;SwMEFAAGAAgAAAAhAHK0fcndAAAABQEAAA8AAABkcnMvZG93bnJldi54bWxMj8FOwzAQRO9I/IO1&#10;SNyoQylVG+JUCNFDTlELReK2jZckEK+j2E0MX4/hApeVRjOaeZttgunESINrLSu4niUgiCurW64V&#10;PD9tr1YgnEfW2FkmBZ/kYJOfn2WYajvxjsa9r0UsYZeigsb7PpXSVQ0ZdDPbE0fvzQ4GfZRDLfWA&#10;Uyw3nZwnyVIabDkuNNjTQ0PVx/5kFJTb8rXFUOyKxy/zXkyH8cWFUqnLi3B/B8JT8H9h+MGP6JBH&#10;pqM9sXaiUxAf8b83euvFegniqOBmMb8FmWfyP33+DQAA//8DAFBLAQItABQABgAIAAAAIQC2gziS&#10;/gAAAOEBAAATAAAAAAAAAAAAAAAAAAAAAABbQ29udGVudF9UeXBlc10ueG1sUEsBAi0AFAAGAAgA&#10;AAAhADj9If/WAAAAlAEAAAsAAAAAAAAAAAAAAAAALwEAAF9yZWxzLy5yZWxzUEsBAi0AFAAGAAgA&#10;AAAhAMv0fzIZAgAAKAQAAA4AAAAAAAAAAAAAAAAALgIAAGRycy9lMm9Eb2MueG1sUEsBAi0AFAAG&#10;AAgAAAAhAHK0fcndAAAABQEAAA8AAAAAAAAAAAAAAAAAcwQAAGRycy9kb3ducmV2LnhtbFBLBQYA&#10;AAAABAAEAPMAAAB9BQAAAAA=&#10;" fillcolor="#cfdce3">
                <v:textbox>
                  <w:txbxContent>
                    <w:p w14:paraId="425480A9" w14:textId="77777777" w:rsidR="00E70829" w:rsidRPr="00B93C0E" w:rsidRDefault="00176D45" w:rsidP="00176D45">
                      <w:r w:rsidRPr="00B93C0E">
                        <w:t>[</w:t>
                      </w:r>
                      <w:r w:rsidRPr="00B93C0E">
                        <w:rPr>
                          <w:b/>
                          <w:bCs/>
                        </w:rPr>
                        <w:t>Drafting note:</w:t>
                      </w:r>
                      <w:r w:rsidRPr="00B93C0E">
                        <w:t xml:space="preserve"> </w:t>
                      </w:r>
                    </w:p>
                    <w:p w14:paraId="4882EE9F" w14:textId="29DDF032" w:rsidR="00176D45" w:rsidRPr="00B93C0E" w:rsidRDefault="00176D45" w:rsidP="00176D45">
                      <w:r w:rsidRPr="00B93C0E">
                        <w:t>The TA, in liaison with the RB, shall complete the survey and embed the results in this Annex. The TA, with the RB should complete the Furniture Schedule (where relevant) to indicate the current location of actual legacy Group 3 items and their eventual location.</w:t>
                      </w:r>
                    </w:p>
                    <w:p w14:paraId="62092300" w14:textId="77777777" w:rsidR="00176D45" w:rsidRPr="00B93C0E" w:rsidRDefault="00176D45" w:rsidP="00176D45">
                      <w:r w:rsidRPr="00B93C0E">
                        <w:t>The TA shall ensure that the RB</w:t>
                      </w:r>
                      <w:r w:rsidRPr="00B93C0E" w:rsidDel="00ED0D32">
                        <w:t xml:space="preserve"> </w:t>
                      </w:r>
                      <w:r w:rsidRPr="00B93C0E">
                        <w:t>also include any loose Group 3 items that are unusually large or heavy so that Contractors are aware of potential fit and loading issues.]</w:t>
                      </w:r>
                    </w:p>
                    <w:p w14:paraId="13909DA8" w14:textId="77777777" w:rsidR="00176D45" w:rsidRPr="00176D45" w:rsidRDefault="00176D45" w:rsidP="00176D45">
                      <w:pPr>
                        <w:rPr>
                          <w:i/>
                          <w:iCs/>
                        </w:rPr>
                      </w:pPr>
                    </w:p>
                  </w:txbxContent>
                </v:textbox>
                <w10:anchorlock/>
              </v:shape>
            </w:pict>
          </mc:Fallback>
        </mc:AlternateContent>
      </w:r>
    </w:p>
    <w:p w14:paraId="3533922A" w14:textId="6281E54E" w:rsidR="004A5CBE" w:rsidRDefault="004A5CBE" w:rsidP="004A5CBE">
      <w:pPr>
        <w:pStyle w:val="Heading2"/>
      </w:pPr>
      <w:bookmarkStart w:id="72" w:name="_Toc153453456"/>
      <w:r>
        <w:t>4.5 Annex SS5</w:t>
      </w:r>
      <w:bookmarkEnd w:id="72"/>
    </w:p>
    <w:p w14:paraId="0FD5F7BB" w14:textId="62D205DB" w:rsidR="004A5CBE" w:rsidRDefault="00B95BCD" w:rsidP="00B95BCD">
      <w:pPr>
        <w:pStyle w:val="Heading3"/>
      </w:pPr>
      <w:bookmarkStart w:id="73" w:name="_Toc153453457"/>
      <w:r>
        <w:t xml:space="preserve">ICT </w:t>
      </w:r>
      <w:r w:rsidR="00D81246">
        <w:t>e</w:t>
      </w:r>
      <w:r>
        <w:t xml:space="preserve">quipment </w:t>
      </w:r>
      <w:r w:rsidR="00D81246">
        <w:t>s</w:t>
      </w:r>
      <w:r>
        <w:t>ummary</w:t>
      </w:r>
      <w:bookmarkEnd w:id="73"/>
      <w:r>
        <w:t xml:space="preserve"> </w:t>
      </w:r>
    </w:p>
    <w:p w14:paraId="76610676" w14:textId="6434D9AC" w:rsidR="00B95BCD" w:rsidRPr="004C6242" w:rsidRDefault="004C6242" w:rsidP="00B95BCD">
      <w:r w:rsidRPr="00DA1CF1">
        <w:rPr>
          <w:noProof/>
        </w:rPr>
        <mc:AlternateContent>
          <mc:Choice Requires="wps">
            <w:drawing>
              <wp:inline distT="0" distB="0" distL="0" distR="0" wp14:anchorId="5A8F77DF" wp14:editId="0A4E7861">
                <wp:extent cx="6029960" cy="978370"/>
                <wp:effectExtent l="0" t="0" r="27940" b="12700"/>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978370"/>
                        </a:xfrm>
                        <a:prstGeom prst="rect">
                          <a:avLst/>
                        </a:prstGeom>
                        <a:solidFill>
                          <a:srgbClr val="CFDCE3"/>
                        </a:solidFill>
                        <a:ln w="9525">
                          <a:solidFill>
                            <a:srgbClr val="000000"/>
                          </a:solidFill>
                          <a:miter lim="800000"/>
                          <a:headEnd/>
                          <a:tailEnd/>
                        </a:ln>
                      </wps:spPr>
                      <wps:txbx>
                        <w:txbxContent>
                          <w:p w14:paraId="1FE0078F" w14:textId="77777777" w:rsidR="00E70829" w:rsidRPr="00B93C0E" w:rsidRDefault="004C6242" w:rsidP="004C6242">
                            <w:r w:rsidRPr="00B93C0E">
                              <w:rPr>
                                <w:rFonts w:cs="Arial"/>
                              </w:rPr>
                              <w:t>[</w:t>
                            </w:r>
                            <w:r w:rsidRPr="00B93C0E">
                              <w:rPr>
                                <w:b/>
                                <w:bCs/>
                              </w:rPr>
                              <w:t>Drafting note:</w:t>
                            </w:r>
                            <w:r w:rsidRPr="00B93C0E">
                              <w:t xml:space="preserve"> </w:t>
                            </w:r>
                          </w:p>
                          <w:p w14:paraId="5C243F40" w14:textId="7A295CF4" w:rsidR="004C6242" w:rsidRPr="00B93C0E" w:rsidRDefault="004C6242" w:rsidP="004C6242">
                            <w:r w:rsidRPr="00B93C0E">
                              <w:rPr>
                                <w:rFonts w:cs="Arial"/>
                              </w:rPr>
                              <w:t xml:space="preserve">The TA will complete this Annex. </w:t>
                            </w:r>
                            <w:r w:rsidRPr="00B93C0E">
                              <w:t>The ICT Equipment Summary should be attached to this SSB.</w:t>
                            </w:r>
                            <w:r w:rsidRPr="00B93C0E">
                              <w:rPr>
                                <w:rFonts w:cs="Arial"/>
                              </w:rPr>
                              <w:t>]</w:t>
                            </w:r>
                          </w:p>
                        </w:txbxContent>
                      </wps:txbx>
                      <wps:bodyPr rot="0" vert="horz" wrap="square" lIns="91440" tIns="45720" rIns="91440" bIns="45720" anchor="t" anchorCtr="0">
                        <a:noAutofit/>
                      </wps:bodyPr>
                    </wps:wsp>
                  </a:graphicData>
                </a:graphic>
              </wp:inline>
            </w:drawing>
          </mc:Choice>
          <mc:Fallback>
            <w:pict>
              <v:shape w14:anchorId="5A8F77DF" id="Text Box 89" o:spid="_x0000_s1096" type="#_x0000_t202" style="width:474.8pt;height:7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VCFwIAACcEAAAOAAAAZHJzL2Uyb0RvYy54bWysk9tu2zAMhu8H7B0E3S920hyNOEWXNMOA&#10;7gB0ewBZlmNhsqhJSuzs6UvJbhp0280wXwiiKf0iP5Lr265R5CSsk6BzOh6llAjNoZT6kNPv3/bv&#10;lpQ4z3TJFGiR07Nw9Hbz9s26NZmYQA2qFJagiHZZa3Jae2+yJHG8Fg1zIzBCo7MC2zCPpj0kpWUt&#10;qjcqmaTpPGnBlsYCF87h313vpJuoX1WC+y9V5YQnKqcYm4+rjWsR1mSzZtnBMlNLPoTB/iGKhkmN&#10;j16kdswzcrTyN6lGcgsOKj/i0CRQVZKLmANmM05fZfNYMyNiLgjHmQsm9/9k+efTo/lqie/eQ4cF&#10;jEk48wD8hyMatjXTB3FnLbS1YCU+PA7Ikta4bLgaULvMBZGi/QQlFpkdPUShrrJNoIJ5ElTHApwv&#10;0EXnCcef83SyWs3RxdG3WixvFrEqCcuebxvr/AcBDQmbnFosalRnpwfnQzQsez4SHnOgZLmXSkXD&#10;HoqtsuTEsAG2+932/iYm8OqY0qTF12eTWQ/grxJp/P4k0UiPnaxkk9Pl5RDLArZ7XcY+80yqfo8h&#10;Kz1wDOh6iL4rOiLLnPYIAtcCyjOStdB3Lk4abmqwvyhpsWtz6n4emRWUqI8aq7MaT6ehzaMxnS0m&#10;aNhrT3HtYZqjVE49Jf126+NoBHAa7rCKlYyAXyIZYsZujNyHyQntfm3HUy/zvXkCAAD//wMAUEsD&#10;BBQABgAIAAAAIQBbbrwV3QAAAAUBAAAPAAAAZHJzL2Rvd25yZXYueG1sTI/BTsMwEETvSPyDtUjc&#10;qFNUKprGqRCih5yitoDU2zZekkBsR7GbGL6ehQtcRlrNaOZttommEyMNvnVWwXyWgCBbOd3aWsHz&#10;YXtzD8IHtBo7Z0nBJ3nY5JcXGabaTXZH4z7UgkusT1FBE0KfSumrhgz6mevJsvfmBoOBz6GWesCJ&#10;y00nb5NkKQ22lhca7OmxoepjfzYKym15bDEWu+Lpy7wX08v46mOp1PVVfFiDCBTDXxh+8BkdcmY6&#10;ubPVXnQK+JHwq+ytFqsliBOH7hZzkHkm/9Pn3wAAAP//AwBQSwECLQAUAAYACAAAACEAtoM4kv4A&#10;AADhAQAAEwAAAAAAAAAAAAAAAAAAAAAAW0NvbnRlbnRfVHlwZXNdLnhtbFBLAQItABQABgAIAAAA&#10;IQA4/SH/1gAAAJQBAAALAAAAAAAAAAAAAAAAAC8BAABfcmVscy8ucmVsc1BLAQItABQABgAIAAAA&#10;IQAd1vVCFwIAACcEAAAOAAAAAAAAAAAAAAAAAC4CAABkcnMvZTJvRG9jLnhtbFBLAQItABQABgAI&#10;AAAAIQBbbrwV3QAAAAUBAAAPAAAAAAAAAAAAAAAAAHEEAABkcnMvZG93bnJldi54bWxQSwUGAAAA&#10;AAQABADzAAAAewUAAAAA&#10;" fillcolor="#cfdce3">
                <v:textbox>
                  <w:txbxContent>
                    <w:p w14:paraId="1FE0078F" w14:textId="77777777" w:rsidR="00E70829" w:rsidRPr="00B93C0E" w:rsidRDefault="004C6242" w:rsidP="004C6242">
                      <w:r w:rsidRPr="00B93C0E">
                        <w:rPr>
                          <w:rFonts w:cs="Arial"/>
                        </w:rPr>
                        <w:t>[</w:t>
                      </w:r>
                      <w:r w:rsidRPr="00B93C0E">
                        <w:rPr>
                          <w:b/>
                          <w:bCs/>
                        </w:rPr>
                        <w:t>Drafting note:</w:t>
                      </w:r>
                      <w:r w:rsidRPr="00B93C0E">
                        <w:t xml:space="preserve"> </w:t>
                      </w:r>
                    </w:p>
                    <w:p w14:paraId="5C243F40" w14:textId="7A295CF4" w:rsidR="004C6242" w:rsidRPr="00B93C0E" w:rsidRDefault="004C6242" w:rsidP="004C6242">
                      <w:r w:rsidRPr="00B93C0E">
                        <w:rPr>
                          <w:rFonts w:cs="Arial"/>
                        </w:rPr>
                        <w:t xml:space="preserve">The TA will complete this Annex. </w:t>
                      </w:r>
                      <w:r w:rsidRPr="00B93C0E">
                        <w:t>The ICT Equipment Summary should be attached to this SSB.</w:t>
                      </w:r>
                      <w:r w:rsidRPr="00B93C0E">
                        <w:rPr>
                          <w:rFonts w:cs="Arial"/>
                        </w:rPr>
                        <w:t>]</w:t>
                      </w:r>
                    </w:p>
                  </w:txbxContent>
                </v:textbox>
                <w10:anchorlock/>
              </v:shape>
            </w:pict>
          </mc:Fallback>
        </mc:AlternateContent>
      </w:r>
    </w:p>
    <w:p w14:paraId="3A11DC95" w14:textId="2F48C823" w:rsidR="004C6242" w:rsidRDefault="004C6242" w:rsidP="004C6242">
      <w:pPr>
        <w:pStyle w:val="Heading2"/>
      </w:pPr>
      <w:bookmarkStart w:id="74" w:name="_Toc153453458"/>
      <w:r>
        <w:lastRenderedPageBreak/>
        <w:t>4.6 Annex SS6</w:t>
      </w:r>
      <w:bookmarkEnd w:id="74"/>
    </w:p>
    <w:p w14:paraId="34630E40" w14:textId="4563A2C4" w:rsidR="004C6242" w:rsidRDefault="00E83E8D" w:rsidP="00E83E8D">
      <w:pPr>
        <w:pStyle w:val="Heading3"/>
      </w:pPr>
      <w:bookmarkStart w:id="75" w:name="_Toc153453459"/>
      <w:r w:rsidRPr="00E83E8D">
        <w:t xml:space="preserve">Sustainable </w:t>
      </w:r>
      <w:r w:rsidR="00DB6373">
        <w:t>e</w:t>
      </w:r>
      <w:r w:rsidRPr="00E83E8D">
        <w:t xml:space="preserve">state </w:t>
      </w:r>
      <w:r w:rsidR="00DB6373">
        <w:t>s</w:t>
      </w:r>
      <w:r w:rsidRPr="00E83E8D">
        <w:t>trategy</w:t>
      </w:r>
      <w:bookmarkEnd w:id="75"/>
    </w:p>
    <w:p w14:paraId="6342FD0C" w14:textId="50740760" w:rsidR="00E83E8D" w:rsidRPr="00E83E8D" w:rsidRDefault="004E57D5" w:rsidP="00E83E8D">
      <w:r w:rsidRPr="00DA1CF1">
        <w:rPr>
          <w:noProof/>
        </w:rPr>
        <mc:AlternateContent>
          <mc:Choice Requires="wps">
            <w:drawing>
              <wp:inline distT="0" distB="0" distL="0" distR="0" wp14:anchorId="7B69F177" wp14:editId="35B33F38">
                <wp:extent cx="6029960" cy="5583381"/>
                <wp:effectExtent l="0" t="0" r="27940" b="17780"/>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5583381"/>
                        </a:xfrm>
                        <a:prstGeom prst="rect">
                          <a:avLst/>
                        </a:prstGeom>
                        <a:solidFill>
                          <a:srgbClr val="CFDCE3"/>
                        </a:solidFill>
                        <a:ln w="9525">
                          <a:solidFill>
                            <a:srgbClr val="000000"/>
                          </a:solidFill>
                          <a:miter lim="800000"/>
                          <a:headEnd/>
                          <a:tailEnd/>
                        </a:ln>
                      </wps:spPr>
                      <wps:txbx>
                        <w:txbxContent>
                          <w:p w14:paraId="5CC13BFC" w14:textId="77777777" w:rsidR="00E70829" w:rsidRPr="00B93C0E" w:rsidRDefault="004E57D5" w:rsidP="004E57D5">
                            <w:r w:rsidRPr="00B93C0E">
                              <w:t>[</w:t>
                            </w:r>
                            <w:r w:rsidRPr="00B93C0E">
                              <w:rPr>
                                <w:b/>
                                <w:bCs/>
                              </w:rPr>
                              <w:t>Drafting note:</w:t>
                            </w:r>
                          </w:p>
                          <w:p w14:paraId="02CF0B33" w14:textId="1518354B" w:rsidR="004E57D5" w:rsidRPr="00B93C0E" w:rsidRDefault="004E57D5" w:rsidP="004E57D5">
                            <w:r w:rsidRPr="00B93C0E">
                              <w:t>The TA will complete this Annex. This Annex should include at least the following components in order to visually demonstrate the short-medium to long term plans for the school estate. Areas of work that are picked up in the current Project Brief should be highlighted:</w:t>
                            </w:r>
                          </w:p>
                          <w:p w14:paraId="5BED4552" w14:textId="77777777" w:rsidR="004E57D5" w:rsidRPr="00B93C0E" w:rsidRDefault="004E57D5" w:rsidP="004E57D5">
                            <w:pPr>
                              <w:pStyle w:val="ListParagraph"/>
                              <w:rPr>
                                <w:lang w:eastAsia="en-US"/>
                              </w:rPr>
                            </w:pPr>
                            <w:r w:rsidRPr="00B93C0E">
                              <w:rPr>
                                <w:b/>
                                <w:bCs/>
                                <w:lang w:eastAsia="en-US"/>
                              </w:rPr>
                              <w:t>Timeline of Condition Led Projects</w:t>
                            </w:r>
                            <w:r w:rsidRPr="00B93C0E">
                              <w:rPr>
                                <w:lang w:eastAsia="en-US"/>
                              </w:rPr>
                              <w:t xml:space="preserve"> (up to at least 2050)</w:t>
                            </w:r>
                          </w:p>
                          <w:p w14:paraId="3889318F" w14:textId="77777777" w:rsidR="004E57D5" w:rsidRPr="00B93C0E" w:rsidRDefault="004E57D5" w:rsidP="004E57D5">
                            <w:pPr>
                              <w:pStyle w:val="ListParagraph"/>
                              <w:numPr>
                                <w:ilvl w:val="0"/>
                                <w:numId w:val="0"/>
                              </w:numPr>
                              <w:ind w:left="720"/>
                              <w:rPr>
                                <w:lang w:eastAsia="en-US"/>
                              </w:rPr>
                            </w:pPr>
                            <w:r w:rsidRPr="00B93C0E">
                              <w:rPr>
                                <w:lang w:eastAsia="en-US"/>
                              </w:rPr>
                              <w:t xml:space="preserve">Using the </w:t>
                            </w:r>
                            <w:r w:rsidRPr="00B93C0E">
                              <w:rPr>
                                <w:b/>
                                <w:bCs/>
                                <w:lang w:eastAsia="en-US"/>
                              </w:rPr>
                              <w:t>Estate Data Summary</w:t>
                            </w:r>
                            <w:r w:rsidRPr="00B93C0E">
                              <w:rPr>
                                <w:lang w:eastAsia="en-US"/>
                              </w:rPr>
                              <w:t xml:space="preserve"> template this should depict at high-level when the condition of the buildings will dictate that works need to take place to one or more of the buildings across the school estate.</w:t>
                            </w:r>
                          </w:p>
                          <w:p w14:paraId="023F1278" w14:textId="77777777" w:rsidR="004E57D5" w:rsidRPr="00B93C0E" w:rsidRDefault="004E57D5" w:rsidP="004E57D5">
                            <w:pPr>
                              <w:pStyle w:val="ListParagraph"/>
                              <w:rPr>
                                <w:lang w:eastAsia="en-US"/>
                              </w:rPr>
                            </w:pPr>
                            <w:r w:rsidRPr="00B93C0E">
                              <w:rPr>
                                <w:b/>
                                <w:bCs/>
                                <w:lang w:eastAsia="en-US"/>
                              </w:rPr>
                              <w:t>Climate Resilient Road Map</w:t>
                            </w:r>
                            <w:r w:rsidRPr="00B93C0E">
                              <w:rPr>
                                <w:lang w:eastAsia="en-US"/>
                              </w:rPr>
                              <w:t xml:space="preserve"> (as per UK GBC definition)</w:t>
                            </w:r>
                          </w:p>
                          <w:p w14:paraId="48B43F10" w14:textId="77777777" w:rsidR="004E57D5" w:rsidRPr="00B93C0E" w:rsidRDefault="004E57D5" w:rsidP="004E57D5">
                            <w:pPr>
                              <w:pStyle w:val="ListParagraph"/>
                              <w:numPr>
                                <w:ilvl w:val="0"/>
                                <w:numId w:val="0"/>
                              </w:numPr>
                              <w:ind w:left="720"/>
                              <w:rPr>
                                <w:lang w:eastAsia="en-US"/>
                              </w:rPr>
                            </w:pPr>
                            <w:r w:rsidRPr="00B93C0E">
                              <w:rPr>
                                <w:lang w:eastAsia="en-US"/>
                              </w:rPr>
                              <w:t>This should depict how the Site Masterplan will take the School Estate towards Climate Resilient which includes Net Zero Carbon by 2050, adaptation to overheating risk, biodiversity net gain.</w:t>
                            </w:r>
                          </w:p>
                          <w:p w14:paraId="02FBD6D3" w14:textId="77777777" w:rsidR="00E70829" w:rsidRPr="00B93C0E" w:rsidRDefault="00E70829" w:rsidP="00E70829">
                            <w:pPr>
                              <w:pStyle w:val="ListParagraph"/>
                              <w:rPr>
                                <w:b/>
                                <w:bCs/>
                                <w:lang w:eastAsia="en-US"/>
                              </w:rPr>
                            </w:pPr>
                            <w:r w:rsidRPr="00B93C0E">
                              <w:rPr>
                                <w:b/>
                                <w:bCs/>
                                <w:lang w:eastAsia="en-US"/>
                              </w:rPr>
                              <w:t>Constraints &amp; Opportunities Plan</w:t>
                            </w:r>
                          </w:p>
                          <w:p w14:paraId="126D17EC" w14:textId="77777777" w:rsidR="00E70829" w:rsidRPr="00B93C0E" w:rsidRDefault="00E70829" w:rsidP="00E70829">
                            <w:pPr>
                              <w:pStyle w:val="ListParagraph"/>
                              <w:numPr>
                                <w:ilvl w:val="0"/>
                                <w:numId w:val="0"/>
                              </w:numPr>
                              <w:ind w:left="720"/>
                              <w:rPr>
                                <w:lang w:eastAsia="en-US"/>
                              </w:rPr>
                            </w:pPr>
                            <w:r w:rsidRPr="00B93C0E">
                              <w:rPr>
                                <w:lang w:eastAsia="en-US"/>
                              </w:rPr>
                              <w:t>This should summarise graphically how the existing External Facilities &amp; School Grounds and the School Buildings may limit or support the future direction for the school estate. This should be an overlay of the ‘Control Option’.</w:t>
                            </w:r>
                          </w:p>
                          <w:p w14:paraId="7E3B8636" w14:textId="77777777" w:rsidR="00E70829" w:rsidRPr="00B93C0E" w:rsidRDefault="00E70829" w:rsidP="00E70829">
                            <w:pPr>
                              <w:pStyle w:val="ListParagraph"/>
                              <w:rPr>
                                <w:b/>
                                <w:bCs/>
                                <w:lang w:eastAsia="en-US"/>
                              </w:rPr>
                            </w:pPr>
                            <w:r w:rsidRPr="00B93C0E">
                              <w:rPr>
                                <w:b/>
                                <w:bCs/>
                                <w:lang w:eastAsia="en-US"/>
                              </w:rPr>
                              <w:t>Site Masterplan</w:t>
                            </w:r>
                          </w:p>
                          <w:p w14:paraId="7D49602F" w14:textId="2AEE3D3F" w:rsidR="00E70829" w:rsidRPr="00B93C0E" w:rsidRDefault="00E70829" w:rsidP="00E70829">
                            <w:pPr>
                              <w:pStyle w:val="ListParagraph"/>
                              <w:numPr>
                                <w:ilvl w:val="0"/>
                                <w:numId w:val="0"/>
                              </w:numPr>
                              <w:ind w:left="720"/>
                              <w:rPr>
                                <w:lang w:eastAsia="en-US"/>
                              </w:rPr>
                            </w:pPr>
                            <w:r w:rsidRPr="00B93C0E">
                              <w:rPr>
                                <w:lang w:eastAsia="en-US"/>
                              </w:rPr>
                              <w:t>This should depict the preferred approach to the long-term development of the school estate to meet any Condition Led Project previously identified. It should also consider how the School Estate can allow for future expansion whilst maintaining compliance with the External Site Area requirements of Building Bulletin (BB) 103/104 guidance. It should also include any outline Phasing requirements along the way (where applicable).]</w:t>
                            </w:r>
                          </w:p>
                        </w:txbxContent>
                      </wps:txbx>
                      <wps:bodyPr rot="0" vert="horz" wrap="square" lIns="91440" tIns="45720" rIns="91440" bIns="45720" anchor="t" anchorCtr="0">
                        <a:noAutofit/>
                      </wps:bodyPr>
                    </wps:wsp>
                  </a:graphicData>
                </a:graphic>
              </wp:inline>
            </w:drawing>
          </mc:Choice>
          <mc:Fallback>
            <w:pict>
              <v:shape w14:anchorId="7B69F177" id="Text Box 90" o:spid="_x0000_s1097" type="#_x0000_t202" style="width:474.8pt;height:43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fLGQIAACgEAAAOAAAAZHJzL2Uyb0RvYy54bWysk9tu2zAMhu8H7B0E3S92jk2MOEWXNMOA&#10;7gB0ewBZlmNhsqhJSuzs6UvJbhp0280wXwiiKf0iP5Lr265R5CSsk6BzOh6llAjNoZT6kNPv3/bv&#10;lpQ4z3TJFGiR07Nw9Hbz9s26NZmYQA2qFJagiHZZa3Jae2+yJHG8Fg1zIzBCo7MC2zCPpj0kpWUt&#10;qjcqmaTpImnBlsYCF87h313vpJuoX1WC+y9V5YQnKqcYm4+rjWsR1mSzZtnBMlNLPoTB/iGKhkmN&#10;j16kdswzcrTyN6lGcgsOKj/i0CRQVZKLmANmM05fZfNYMyNiLgjHmQsm9/9k+efTo/lqie/eQ4cF&#10;jEk48wD8hyMatjXTB3FnLbS1YCU+PA7Ikta4bLgaULvMBZGi/QQlFpkdPUShrrJNoIJ5ElTHApwv&#10;0EXnCcefi3SyWi3QxdE3ny+n02X/Bsuerxvr/AcBDQmbnFqsapRnpwfnQzgsez4SXnOgZLmXSkXD&#10;HoqtsuTEsAO2+932fhozeHVMadLmdDWfzHsCf5VI4/cniUZ6bGUlm5wuL4dYFrjd6zI2mmdS9XsM&#10;WekBZGDXU/Rd0RFZ5vQmIghgCyjPiNZC37o4aripwf6ipMW2zan7eWRWUKI+aizPajybhT6Pxmx+&#10;M0HDXnuKaw/THKVy6inpt1sfZyOA03CHZaxkBPwSyRAztmPkPoxO6PdrO556GfDNEwAAAP//AwBQ&#10;SwMEFAAGAAgAAAAhALot9p3eAAAABQEAAA8AAABkcnMvZG93bnJldi54bWxMj0tPwzAQhO9I/Adr&#10;kbhRh4dKE+JUCNFDTlHLQ+K2jZckEK+j2E0Mvx6XC1xWGs1o5tt8HUwvJhpdZ1nB5SIBQVxb3XGj&#10;4Plpc7EC4Tyyxt4yKfgiB+vi9CTHTNuZtzTtfCNiCbsMFbTeD5mUrm7JoFvYgTh673Y06KMcG6lH&#10;nGO56eVVkiylwY7jQosDPbRUf+4ORkG1qd46DOW2fPw2H+X8Mr26UCl1fhbu70B4Cv4vDEf8iA5F&#10;ZNrbA2snegXxEf97o5fepEsQewWr2/QaZJHL//TFDwAAAP//AwBQSwECLQAUAAYACAAAACEAtoM4&#10;kv4AAADhAQAAEwAAAAAAAAAAAAAAAAAAAAAAW0NvbnRlbnRfVHlwZXNdLnhtbFBLAQItABQABgAI&#10;AAAAIQA4/SH/1gAAAJQBAAALAAAAAAAAAAAAAAAAAC8BAABfcmVscy8ucmVsc1BLAQItABQABgAI&#10;AAAAIQAojSfLGQIAACgEAAAOAAAAAAAAAAAAAAAAAC4CAABkcnMvZTJvRG9jLnhtbFBLAQItABQA&#10;BgAIAAAAIQC6Lfad3gAAAAUBAAAPAAAAAAAAAAAAAAAAAHMEAABkcnMvZG93bnJldi54bWxQSwUG&#10;AAAAAAQABADzAAAAfgUAAAAA&#10;" fillcolor="#cfdce3">
                <v:textbox>
                  <w:txbxContent>
                    <w:p w14:paraId="5CC13BFC" w14:textId="77777777" w:rsidR="00E70829" w:rsidRPr="00B93C0E" w:rsidRDefault="004E57D5" w:rsidP="004E57D5">
                      <w:r w:rsidRPr="00B93C0E">
                        <w:t>[</w:t>
                      </w:r>
                      <w:r w:rsidRPr="00B93C0E">
                        <w:rPr>
                          <w:b/>
                          <w:bCs/>
                        </w:rPr>
                        <w:t>Drafting note:</w:t>
                      </w:r>
                    </w:p>
                    <w:p w14:paraId="02CF0B33" w14:textId="1518354B" w:rsidR="004E57D5" w:rsidRPr="00B93C0E" w:rsidRDefault="004E57D5" w:rsidP="004E57D5">
                      <w:r w:rsidRPr="00B93C0E">
                        <w:t xml:space="preserve">The TA will complete this Annex. This Annex should include at least the following components </w:t>
                      </w:r>
                      <w:proofErr w:type="gramStart"/>
                      <w:r w:rsidRPr="00B93C0E">
                        <w:t>in order to</w:t>
                      </w:r>
                      <w:proofErr w:type="gramEnd"/>
                      <w:r w:rsidRPr="00B93C0E">
                        <w:t xml:space="preserve"> visually demonstrate the short-medium to long term plans for the school estate. Areas of work that are picked up in the current Project Brief should be highlighted:</w:t>
                      </w:r>
                    </w:p>
                    <w:p w14:paraId="5BED4552" w14:textId="77777777" w:rsidR="004E57D5" w:rsidRPr="00B93C0E" w:rsidRDefault="004E57D5" w:rsidP="004E57D5">
                      <w:pPr>
                        <w:pStyle w:val="ListParagraph"/>
                        <w:rPr>
                          <w:lang w:eastAsia="en-US"/>
                        </w:rPr>
                      </w:pPr>
                      <w:r w:rsidRPr="00B93C0E">
                        <w:rPr>
                          <w:b/>
                          <w:bCs/>
                          <w:lang w:eastAsia="en-US"/>
                        </w:rPr>
                        <w:t>Timeline of Condition Led Projects</w:t>
                      </w:r>
                      <w:r w:rsidRPr="00B93C0E">
                        <w:rPr>
                          <w:lang w:eastAsia="en-US"/>
                        </w:rPr>
                        <w:t xml:space="preserve"> (up to at least 2050)</w:t>
                      </w:r>
                    </w:p>
                    <w:p w14:paraId="3889318F" w14:textId="77777777" w:rsidR="004E57D5" w:rsidRPr="00B93C0E" w:rsidRDefault="004E57D5" w:rsidP="004E57D5">
                      <w:pPr>
                        <w:pStyle w:val="ListParagraph"/>
                        <w:numPr>
                          <w:ilvl w:val="0"/>
                          <w:numId w:val="0"/>
                        </w:numPr>
                        <w:ind w:left="720"/>
                        <w:rPr>
                          <w:lang w:eastAsia="en-US"/>
                        </w:rPr>
                      </w:pPr>
                      <w:r w:rsidRPr="00B93C0E">
                        <w:rPr>
                          <w:lang w:eastAsia="en-US"/>
                        </w:rPr>
                        <w:t xml:space="preserve">Using the </w:t>
                      </w:r>
                      <w:r w:rsidRPr="00B93C0E">
                        <w:rPr>
                          <w:b/>
                          <w:bCs/>
                          <w:lang w:eastAsia="en-US"/>
                        </w:rPr>
                        <w:t>Estate Data Summary</w:t>
                      </w:r>
                      <w:r w:rsidRPr="00B93C0E">
                        <w:rPr>
                          <w:lang w:eastAsia="en-US"/>
                        </w:rPr>
                        <w:t xml:space="preserve"> template this should depict at high-level when the condition of the buildings will dictate that works need to take place to one or more of the buildings across the school estate.</w:t>
                      </w:r>
                    </w:p>
                    <w:p w14:paraId="023F1278" w14:textId="77777777" w:rsidR="004E57D5" w:rsidRPr="00B93C0E" w:rsidRDefault="004E57D5" w:rsidP="004E57D5">
                      <w:pPr>
                        <w:pStyle w:val="ListParagraph"/>
                        <w:rPr>
                          <w:lang w:eastAsia="en-US"/>
                        </w:rPr>
                      </w:pPr>
                      <w:r w:rsidRPr="00B93C0E">
                        <w:rPr>
                          <w:b/>
                          <w:bCs/>
                          <w:lang w:eastAsia="en-US"/>
                        </w:rPr>
                        <w:t>Climate Resilient Road Map</w:t>
                      </w:r>
                      <w:r w:rsidRPr="00B93C0E">
                        <w:rPr>
                          <w:lang w:eastAsia="en-US"/>
                        </w:rPr>
                        <w:t xml:space="preserve"> (as per UK GBC definition)</w:t>
                      </w:r>
                    </w:p>
                    <w:p w14:paraId="48B43F10" w14:textId="77777777" w:rsidR="004E57D5" w:rsidRPr="00B93C0E" w:rsidRDefault="004E57D5" w:rsidP="004E57D5">
                      <w:pPr>
                        <w:pStyle w:val="ListParagraph"/>
                        <w:numPr>
                          <w:ilvl w:val="0"/>
                          <w:numId w:val="0"/>
                        </w:numPr>
                        <w:ind w:left="720"/>
                        <w:rPr>
                          <w:lang w:eastAsia="en-US"/>
                        </w:rPr>
                      </w:pPr>
                      <w:r w:rsidRPr="00B93C0E">
                        <w:rPr>
                          <w:lang w:eastAsia="en-US"/>
                        </w:rPr>
                        <w:t>This should depict how the Site Masterplan will take the School Estate towards Climate Resilient which includes Net Zero Carbon by 2050, adaptation to overheating risk, biodiversity net gain.</w:t>
                      </w:r>
                    </w:p>
                    <w:p w14:paraId="02FBD6D3" w14:textId="77777777" w:rsidR="00E70829" w:rsidRPr="00B93C0E" w:rsidRDefault="00E70829" w:rsidP="00E70829">
                      <w:pPr>
                        <w:pStyle w:val="ListParagraph"/>
                        <w:rPr>
                          <w:b/>
                          <w:bCs/>
                          <w:lang w:eastAsia="en-US"/>
                        </w:rPr>
                      </w:pPr>
                      <w:r w:rsidRPr="00B93C0E">
                        <w:rPr>
                          <w:b/>
                          <w:bCs/>
                          <w:lang w:eastAsia="en-US"/>
                        </w:rPr>
                        <w:t>Constraints &amp; Opportunities Plan</w:t>
                      </w:r>
                    </w:p>
                    <w:p w14:paraId="126D17EC" w14:textId="77777777" w:rsidR="00E70829" w:rsidRPr="00B93C0E" w:rsidRDefault="00E70829" w:rsidP="00E70829">
                      <w:pPr>
                        <w:pStyle w:val="ListParagraph"/>
                        <w:numPr>
                          <w:ilvl w:val="0"/>
                          <w:numId w:val="0"/>
                        </w:numPr>
                        <w:ind w:left="720"/>
                        <w:rPr>
                          <w:lang w:eastAsia="en-US"/>
                        </w:rPr>
                      </w:pPr>
                      <w:r w:rsidRPr="00B93C0E">
                        <w:rPr>
                          <w:lang w:eastAsia="en-US"/>
                        </w:rPr>
                        <w:t>This should summarise graphically how the existing External Facilities &amp; School Grounds and the School Buildings may limit or support the future direction for the school estate. This should be an overlay of the ‘Control Option’.</w:t>
                      </w:r>
                    </w:p>
                    <w:p w14:paraId="7E3B8636" w14:textId="77777777" w:rsidR="00E70829" w:rsidRPr="00B93C0E" w:rsidRDefault="00E70829" w:rsidP="00E70829">
                      <w:pPr>
                        <w:pStyle w:val="ListParagraph"/>
                        <w:rPr>
                          <w:b/>
                          <w:bCs/>
                          <w:lang w:eastAsia="en-US"/>
                        </w:rPr>
                      </w:pPr>
                      <w:r w:rsidRPr="00B93C0E">
                        <w:rPr>
                          <w:b/>
                          <w:bCs/>
                          <w:lang w:eastAsia="en-US"/>
                        </w:rPr>
                        <w:t>Site Masterplan</w:t>
                      </w:r>
                    </w:p>
                    <w:p w14:paraId="7D49602F" w14:textId="2AEE3D3F" w:rsidR="00E70829" w:rsidRPr="00B93C0E" w:rsidRDefault="00E70829" w:rsidP="00E70829">
                      <w:pPr>
                        <w:pStyle w:val="ListParagraph"/>
                        <w:numPr>
                          <w:ilvl w:val="0"/>
                          <w:numId w:val="0"/>
                        </w:numPr>
                        <w:ind w:left="720"/>
                        <w:rPr>
                          <w:lang w:eastAsia="en-US"/>
                        </w:rPr>
                      </w:pPr>
                      <w:r w:rsidRPr="00B93C0E">
                        <w:rPr>
                          <w:lang w:eastAsia="en-US"/>
                        </w:rPr>
                        <w:t>This should depict the preferred approach to the long-term development of the school estate to meet any Condition Led Project previously identified. It should also consider how the School Estate can allow for future expansion whilst maintaining compliance with the External Site Area requirements of Building Bulletin (BB) 103/104 guidance. It should also include any outline Phasing requirements along the way (where applicable).]</w:t>
                      </w:r>
                    </w:p>
                  </w:txbxContent>
                </v:textbox>
                <w10:anchorlock/>
              </v:shape>
            </w:pict>
          </mc:Fallback>
        </mc:AlternateContent>
      </w:r>
    </w:p>
    <w:p w14:paraId="1F171F9D" w14:textId="39256924" w:rsidR="00675369" w:rsidRDefault="00675369" w:rsidP="00675369">
      <w:pPr>
        <w:pStyle w:val="Heading2"/>
      </w:pPr>
      <w:bookmarkStart w:id="76" w:name="_Toc153453460"/>
      <w:r>
        <w:t>4.7 Annex SS7</w:t>
      </w:r>
      <w:bookmarkEnd w:id="76"/>
    </w:p>
    <w:p w14:paraId="3C57A6E7" w14:textId="4439795D" w:rsidR="00675369" w:rsidRDefault="00675369" w:rsidP="00675369">
      <w:pPr>
        <w:pStyle w:val="Heading3"/>
      </w:pPr>
      <w:bookmarkStart w:id="77" w:name="_Toc153453461"/>
      <w:r>
        <w:t>Adjacency diagram</w:t>
      </w:r>
      <w:bookmarkEnd w:id="77"/>
    </w:p>
    <w:p w14:paraId="3230E88F" w14:textId="0DC116A4" w:rsidR="00675369" w:rsidRPr="00675369" w:rsidRDefault="00972DF4" w:rsidP="00675369">
      <w:r w:rsidRPr="00DA1CF1">
        <w:rPr>
          <w:noProof/>
        </w:rPr>
        <mc:AlternateContent>
          <mc:Choice Requires="wps">
            <w:drawing>
              <wp:inline distT="0" distB="0" distL="0" distR="0" wp14:anchorId="0DC1A021" wp14:editId="00D2B594">
                <wp:extent cx="6029960" cy="780288"/>
                <wp:effectExtent l="0" t="0" r="27940" b="20320"/>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780288"/>
                        </a:xfrm>
                        <a:prstGeom prst="rect">
                          <a:avLst/>
                        </a:prstGeom>
                        <a:solidFill>
                          <a:srgbClr val="CFDCE3"/>
                        </a:solidFill>
                        <a:ln w="9525">
                          <a:solidFill>
                            <a:srgbClr val="000000"/>
                          </a:solidFill>
                          <a:miter lim="800000"/>
                          <a:headEnd/>
                          <a:tailEnd/>
                        </a:ln>
                      </wps:spPr>
                      <wps:txbx>
                        <w:txbxContent>
                          <w:p w14:paraId="0F8C62E0" w14:textId="77777777" w:rsidR="00E70829" w:rsidRPr="00B93C0E" w:rsidRDefault="00972DF4" w:rsidP="00972DF4">
                            <w:r w:rsidRPr="00B93C0E">
                              <w:t>[</w:t>
                            </w:r>
                            <w:r w:rsidRPr="00B93C0E">
                              <w:rPr>
                                <w:b/>
                                <w:bCs/>
                              </w:rPr>
                              <w:t>Draft</w:t>
                            </w:r>
                            <w:r w:rsidRPr="00B93C0E">
                              <w:rPr>
                                <w:b/>
                              </w:rPr>
                              <w:t>ing note:</w:t>
                            </w:r>
                            <w:r w:rsidRPr="00B93C0E">
                              <w:t xml:space="preserve"> </w:t>
                            </w:r>
                          </w:p>
                          <w:p w14:paraId="48A1DF0A" w14:textId="3BD8D7A4" w:rsidR="000D7143" w:rsidRPr="00B93C0E" w:rsidRDefault="00972DF4" w:rsidP="000D7143">
                            <w:r w:rsidRPr="00B93C0E">
                              <w:t xml:space="preserve">The TA will complete </w:t>
                            </w:r>
                            <w:r w:rsidR="000D7143" w:rsidRPr="00B93C0E">
                              <w:t>adjacency diagrams appropriate to the school project.]</w:t>
                            </w:r>
                          </w:p>
                          <w:p w14:paraId="378FF5EA" w14:textId="04F65D13" w:rsidR="00972DF4" w:rsidRPr="00972DF4" w:rsidRDefault="00972DF4" w:rsidP="00972DF4">
                            <w:pPr>
                              <w:rPr>
                                <w:i/>
                                <w:iCs/>
                              </w:rPr>
                            </w:pPr>
                          </w:p>
                        </w:txbxContent>
                      </wps:txbx>
                      <wps:bodyPr rot="0" vert="horz" wrap="square" lIns="91440" tIns="45720" rIns="91440" bIns="45720" anchor="t" anchorCtr="0">
                        <a:noAutofit/>
                      </wps:bodyPr>
                    </wps:wsp>
                  </a:graphicData>
                </a:graphic>
              </wp:inline>
            </w:drawing>
          </mc:Choice>
          <mc:Fallback>
            <w:pict>
              <v:shape w14:anchorId="0DC1A021" id="Text Box 91" o:spid="_x0000_s1098" type="#_x0000_t202" style="width:474.8pt;height: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dyGAIAACcEAAAOAAAAZHJzL2Uyb0RvYy54bWysk9uO2yAQhu8r9R0Q940dN8kmVpzVNtlU&#10;lbYHadsHwBjHqJihQGKnT98Be7Pp6aaqLxDjgX9mvhnWt32ryElYJ0EXdDpJKRGaQyX1oaBfPu9f&#10;LSlxnumKKdCioGfh6O3m5Yt1Z3KRQQOqEpagiHZ5ZwraeG/yJHG8ES1zEzBCo7MG2zKPpj0klWUd&#10;qrcqydJ0kXRgK2OBC+fw725w0k3Ur2vB/ce6dsITVVDMzcfVxrUMa7JZs/xgmWkkH9Ng/5BFy6TG&#10;oBepHfOMHK38TaqV3IKD2k84tAnUteQi1oDVTNNfqnlsmBGxFoTjzAWT+3+y/MPp0XyyxPdvoMcG&#10;xiKceQD+1REN24bpg7izFrpGsAoDTwOypDMuH68G1C53QaTs3kOFTWZHD1Gor20bqGCdBNWxAecL&#10;dNF7wvHnIs1WqwW6OPpulmm2XMYQLH+6bazzbwW0JGwKarGpUZ2dHpwP2bD86UgI5kDJai+VioY9&#10;lFtlyYnhAGz3u+3961H9p2NKk66gq3k2HwD8VSKN358kWulxkpVsC7q8HGJ5wHavqzhnnkk17DFl&#10;pUeOAd0A0fdlT2SFGLIQIXAtoTojWQvD5OJLw00D9jslHU5tQd23I7OCEvVOY3dW09ksjHk0ZvOb&#10;DA177SmvPUxzlCqop2TYbn18GgGchjvsYi0j4OdMxpxxGiP38eWEcb+246nn9735AQAA//8DAFBL&#10;AwQUAAYACAAAACEAU2jZ8dwAAAAFAQAADwAAAGRycy9kb3ducmV2LnhtbEyPQUvEMBCF74L/IYzg&#10;zU0tstjadBFxDz2VXVfB22wzttUmKU22jf56Ry96eTC8x3vfFJtoBjHT5HtnFVyvEhBkG6d72yo4&#10;PG2vbkH4gFbj4Cwp+CQPm/L8rMBcu8XuaN6HVnCJ9Tkq6EIYcyl905FBv3IjWfbe3GQw8Dm1Uk+4&#10;cLkZZJoka2mwt7zQ4UgPHTUf+5NRUG/r1x5jtasev8x7tTzPLz7WSl1exPs7EIFi+AvDDz6jQ8lM&#10;R3ey2otBAT8SfpW97CZbgzhyKE0zkGUh/9OX3wAAAP//AwBQSwECLQAUAAYACAAAACEAtoM4kv4A&#10;AADhAQAAEwAAAAAAAAAAAAAAAAAAAAAAW0NvbnRlbnRfVHlwZXNdLnhtbFBLAQItABQABgAIAAAA&#10;IQA4/SH/1gAAAJQBAAALAAAAAAAAAAAAAAAAAC8BAABfcmVscy8ucmVsc1BLAQItABQABgAIAAAA&#10;IQDefSdyGAIAACcEAAAOAAAAAAAAAAAAAAAAAC4CAABkcnMvZTJvRG9jLnhtbFBLAQItABQABgAI&#10;AAAAIQBTaNnx3AAAAAUBAAAPAAAAAAAAAAAAAAAAAHIEAABkcnMvZG93bnJldi54bWxQSwUGAAAA&#10;AAQABADzAAAAewUAAAAA&#10;" fillcolor="#cfdce3">
                <v:textbox>
                  <w:txbxContent>
                    <w:p w14:paraId="0F8C62E0" w14:textId="77777777" w:rsidR="00E70829" w:rsidRPr="00B93C0E" w:rsidRDefault="00972DF4" w:rsidP="00972DF4">
                      <w:r w:rsidRPr="00B93C0E">
                        <w:t>[</w:t>
                      </w:r>
                      <w:r w:rsidRPr="00B93C0E">
                        <w:rPr>
                          <w:b/>
                          <w:bCs/>
                        </w:rPr>
                        <w:t>Draft</w:t>
                      </w:r>
                      <w:r w:rsidRPr="00B93C0E">
                        <w:rPr>
                          <w:b/>
                        </w:rPr>
                        <w:t>ing note:</w:t>
                      </w:r>
                      <w:r w:rsidRPr="00B93C0E">
                        <w:t xml:space="preserve"> </w:t>
                      </w:r>
                    </w:p>
                    <w:p w14:paraId="48A1DF0A" w14:textId="3BD8D7A4" w:rsidR="000D7143" w:rsidRPr="00B93C0E" w:rsidRDefault="00972DF4" w:rsidP="000D7143">
                      <w:r w:rsidRPr="00B93C0E">
                        <w:t xml:space="preserve">The TA will complete </w:t>
                      </w:r>
                      <w:r w:rsidR="000D7143" w:rsidRPr="00B93C0E">
                        <w:t>adjacency diagrams appropriate to the school project.]</w:t>
                      </w:r>
                    </w:p>
                    <w:p w14:paraId="378FF5EA" w14:textId="04F65D13" w:rsidR="00972DF4" w:rsidRPr="00972DF4" w:rsidRDefault="00972DF4" w:rsidP="00972DF4">
                      <w:pPr>
                        <w:rPr>
                          <w:i/>
                          <w:iCs/>
                        </w:rPr>
                      </w:pPr>
                    </w:p>
                  </w:txbxContent>
                </v:textbox>
                <w10:anchorlock/>
              </v:shape>
            </w:pict>
          </mc:Fallback>
        </mc:AlternateContent>
      </w:r>
    </w:p>
    <w:p w14:paraId="3FAB2361" w14:textId="756E2F3D" w:rsidR="008973E7" w:rsidRDefault="00DD466E" w:rsidP="0079220A">
      <w:pPr>
        <w:spacing w:after="0" w:line="240" w:lineRule="auto"/>
      </w:pPr>
      <w:r>
        <w:br w:type="page"/>
      </w:r>
      <w:r w:rsidR="008973E7">
        <w:rPr>
          <w:noProof/>
          <w:sz w:val="16"/>
          <w:szCs w:val="16"/>
        </w:rPr>
        <w:lastRenderedPageBreak/>
        <w:drawing>
          <wp:inline distT="0" distB="0" distL="0" distR="0" wp14:anchorId="23790BB1" wp14:editId="75C25BC4">
            <wp:extent cx="1344926" cy="1075691"/>
            <wp:effectExtent l="0" t="0" r="7624" b="0"/>
            <wp:docPr id="1662471630" name="Picture 1662471630" descr="Department for Education logo"/>
            <wp:cNvGraphicFramePr/>
            <a:graphic xmlns:a="http://schemas.openxmlformats.org/drawingml/2006/main">
              <a:graphicData uri="http://schemas.openxmlformats.org/drawingml/2006/picture">
                <pic:pic xmlns:pic="http://schemas.openxmlformats.org/drawingml/2006/picture">
                  <pic:nvPicPr>
                    <pic:cNvPr id="1" name="Picture 22" descr="Department for Education logo"/>
                    <pic:cNvPicPr/>
                  </pic:nvPicPr>
                  <pic:blipFill>
                    <a:blip r:embed="rId12"/>
                    <a:srcRect r="38062"/>
                    <a:stretch>
                      <a:fillRect/>
                    </a:stretch>
                  </pic:blipFill>
                  <pic:spPr>
                    <a:xfrm>
                      <a:off x="0" y="0"/>
                      <a:ext cx="1344926" cy="1075691"/>
                    </a:xfrm>
                    <a:prstGeom prst="rect">
                      <a:avLst/>
                    </a:prstGeom>
                    <a:noFill/>
                    <a:ln>
                      <a:noFill/>
                      <a:prstDash/>
                    </a:ln>
                  </pic:spPr>
                </pic:pic>
              </a:graphicData>
            </a:graphic>
          </wp:inline>
        </w:drawing>
      </w:r>
    </w:p>
    <w:p w14:paraId="5688080F" w14:textId="7633198B" w:rsidR="009F41B6" w:rsidRDefault="009F41B6" w:rsidP="009F41B6">
      <w:pPr>
        <w:pStyle w:val="CopyrightSpacing"/>
      </w:pPr>
      <w:r>
        <w:t xml:space="preserve">© Crown copyright </w:t>
      </w:r>
      <w:r w:rsidR="00C61288">
        <w:t>2023</w:t>
      </w:r>
    </w:p>
    <w:p w14:paraId="4F40EEAF" w14:textId="3F3518E6" w:rsidR="00022BCE" w:rsidRPr="00022BCE" w:rsidRDefault="00022BCE" w:rsidP="00022BCE">
      <w:pPr>
        <w:pStyle w:val="LicenceIntro"/>
        <w:rPr>
          <w:szCs w:val="24"/>
        </w:rPr>
      </w:pPr>
      <w:r w:rsidRPr="00022BCE">
        <w:rPr>
          <w:szCs w:val="24"/>
        </w:rPr>
        <w:t xml:space="preserve">This publication is licensed under the terms of the Open Government Licence v3.0 except where otherwise stated. To view this licence, visit </w:t>
      </w:r>
      <w:hyperlink r:id="rId20" w:history="1">
        <w:r w:rsidRPr="00B20DAB">
          <w:rPr>
            <w:rStyle w:val="Hyperlink"/>
            <w:szCs w:val="24"/>
          </w:rPr>
          <w:t>nationalarchives.gov.uk/doc/open-government-licence/version/3</w:t>
        </w:r>
      </w:hyperlink>
      <w:r w:rsidRPr="00022BCE">
        <w:rPr>
          <w:szCs w:val="24"/>
        </w:rPr>
        <w:t xml:space="preserve">. </w:t>
      </w:r>
    </w:p>
    <w:p w14:paraId="09117CD4" w14:textId="77777777" w:rsidR="00022BCE" w:rsidRPr="00022BCE" w:rsidRDefault="00022BCE" w:rsidP="00022BCE">
      <w:pPr>
        <w:pStyle w:val="LicenceIntro"/>
        <w:rPr>
          <w:szCs w:val="24"/>
        </w:rPr>
      </w:pPr>
    </w:p>
    <w:p w14:paraId="60C69526" w14:textId="77777777" w:rsidR="00B20DAB" w:rsidRDefault="00022BCE" w:rsidP="00022BCE">
      <w:pPr>
        <w:pStyle w:val="LicenceIntro"/>
        <w:rPr>
          <w:szCs w:val="24"/>
        </w:rPr>
      </w:pPr>
      <w:r w:rsidRPr="00022BCE">
        <w:rPr>
          <w:szCs w:val="24"/>
        </w:rPr>
        <w:t>Where we have identified any third-party copyright information you will need to obtain permission from the copyright holders concerned.</w:t>
      </w:r>
    </w:p>
    <w:p w14:paraId="7D0CC9CA" w14:textId="77777777" w:rsidR="00B20DAB" w:rsidRDefault="00B20DAB" w:rsidP="005A4AE2">
      <w:pPr>
        <w:pStyle w:val="LicenceIntro"/>
      </w:pPr>
    </w:p>
    <w:p w14:paraId="422692AF" w14:textId="5A9848C3" w:rsidR="005A4AE2" w:rsidRDefault="005A4AE2" w:rsidP="005A4AE2">
      <w:pPr>
        <w:pStyle w:val="LicenceIntro"/>
      </w:pPr>
      <w:r>
        <w:t>About this publication:</w:t>
      </w:r>
    </w:p>
    <w:p w14:paraId="1F2C4552" w14:textId="77777777" w:rsidR="00462ABD" w:rsidRDefault="00462ABD" w:rsidP="005A4AE2">
      <w:pPr>
        <w:pStyle w:val="LicenceIntro"/>
      </w:pPr>
    </w:p>
    <w:p w14:paraId="5CD613BF" w14:textId="77777777" w:rsidR="005A4AE2" w:rsidRDefault="005A4AE2" w:rsidP="005A4AE2">
      <w:pPr>
        <w:pStyle w:val="Licence"/>
      </w:pPr>
      <w:r>
        <w:t xml:space="preserve">enquiries  </w:t>
      </w:r>
      <w:r>
        <w:tab/>
      </w:r>
      <w:hyperlink r:id="rId21" w:tooltip="Department for Education contact us list" w:history="1">
        <w:r>
          <w:rPr>
            <w:rStyle w:val="Hyperlink"/>
          </w:rPr>
          <w:t>www.education.gov.uk/contactus</w:t>
        </w:r>
      </w:hyperlink>
      <w:r>
        <w:t xml:space="preserve"> </w:t>
      </w:r>
    </w:p>
    <w:p w14:paraId="1BC06DDD" w14:textId="77777777" w:rsidR="005A4AE2" w:rsidRPr="007D29D3" w:rsidRDefault="005A4AE2" w:rsidP="00882275">
      <w:pPr>
        <w:pStyle w:val="Licence"/>
      </w:pPr>
      <w:r>
        <w:t xml:space="preserve">download </w:t>
      </w:r>
      <w:r>
        <w:tab/>
      </w:r>
      <w:hyperlink r:id="rId22" w:tooltip="Link to GOV.UK list of publications" w:history="1">
        <w:r w:rsidR="006E22B1" w:rsidRPr="00D42B65">
          <w:rPr>
            <w:rStyle w:val="Hyperlink"/>
          </w:rPr>
          <w:t>www.gov.uk/government/publications</w:t>
        </w:r>
      </w:hyperlink>
      <w:r>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Pr>
      <w:tblGrid>
        <w:gridCol w:w="1276"/>
        <w:gridCol w:w="2835"/>
        <w:gridCol w:w="935"/>
        <w:gridCol w:w="3459"/>
      </w:tblGrid>
      <w:tr w:rsidR="005A4AE2" w14:paraId="6F44F369" w14:textId="77777777" w:rsidTr="005A4AE2">
        <w:trPr>
          <w:tblHeader/>
        </w:trPr>
        <w:tc>
          <w:tcPr>
            <w:tcW w:w="1276" w:type="dxa"/>
            <w:hideMark/>
          </w:tcPr>
          <w:p w14:paraId="40438B35" w14:textId="77777777" w:rsidR="005A4AE2" w:rsidRDefault="005A4AE2">
            <w:pPr>
              <w:pStyle w:val="SocialMedia"/>
              <w:tabs>
                <w:tab w:val="clear" w:pos="4253"/>
                <w:tab w:val="left" w:pos="176"/>
              </w:tabs>
            </w:pPr>
            <w:r>
              <w:tab/>
            </w:r>
            <w:r>
              <w:drawing>
                <wp:inline distT="0" distB="0" distL="0" distR="0" wp14:anchorId="16004377" wp14:editId="1649CAE7">
                  <wp:extent cx="344170" cy="273050"/>
                  <wp:effectExtent l="0" t="0" r="0" b="0"/>
                  <wp:docPr id="9" name="Picture 9" descr="Twitter logo"/>
                  <wp:cNvGraphicFramePr/>
                  <a:graphic xmlns:a="http://schemas.openxmlformats.org/drawingml/2006/main">
                    <a:graphicData uri="http://schemas.openxmlformats.org/drawingml/2006/picture">
                      <pic:pic xmlns:pic="http://schemas.openxmlformats.org/drawingml/2006/picture">
                        <pic:nvPicPr>
                          <pic:cNvPr id="9" name="Picture 9" descr="Twitter logo"/>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7A403483" w14:textId="77777777" w:rsidR="005A4AE2" w:rsidRDefault="006429B3">
            <w:pPr>
              <w:pStyle w:val="SocialMedia"/>
            </w:pPr>
            <w:r>
              <w:t>Follow us on T</w:t>
            </w:r>
            <w:r w:rsidR="005A4AE2">
              <w:t xml:space="preserve">witter: </w:t>
            </w:r>
            <w:hyperlink r:id="rId24" w:tooltip="View the DfE Twitter profile page" w:history="1">
              <w:r w:rsidR="005A4AE2">
                <w:rPr>
                  <w:rStyle w:val="Hyperlink"/>
                </w:rPr>
                <w:t>@educationgovuk</w:t>
              </w:r>
            </w:hyperlink>
          </w:p>
        </w:tc>
        <w:tc>
          <w:tcPr>
            <w:tcW w:w="935" w:type="dxa"/>
            <w:hideMark/>
          </w:tcPr>
          <w:p w14:paraId="0C2B71A4" w14:textId="77777777" w:rsidR="005A4AE2" w:rsidRDefault="005A4AE2">
            <w:pPr>
              <w:pStyle w:val="SocialMedia"/>
            </w:pPr>
            <w:r>
              <w:drawing>
                <wp:inline distT="0" distB="0" distL="0" distR="0" wp14:anchorId="7400BE91" wp14:editId="062A5723">
                  <wp:extent cx="273050" cy="273050"/>
                  <wp:effectExtent l="0" t="0" r="0" b="0"/>
                  <wp:docPr id="8" name="Picture 8" descr="Facebook logo"/>
                  <wp:cNvGraphicFramePr/>
                  <a:graphic xmlns:a="http://schemas.openxmlformats.org/drawingml/2006/main">
                    <a:graphicData uri="http://schemas.openxmlformats.org/drawingml/2006/picture">
                      <pic:pic xmlns:pic="http://schemas.openxmlformats.org/drawingml/2006/picture">
                        <pic:nvPicPr>
                          <pic:cNvPr id="8" name="Picture 8" descr="Facebook logo"/>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79B3515A" w14:textId="77777777" w:rsidR="005A4AE2" w:rsidRDefault="006429B3">
            <w:pPr>
              <w:pStyle w:val="SocialMedia"/>
            </w:pPr>
            <w:r>
              <w:t>Like us on F</w:t>
            </w:r>
            <w:r w:rsidR="005A4AE2">
              <w:t>acebook:</w:t>
            </w:r>
            <w:r w:rsidR="005A4AE2">
              <w:br/>
            </w:r>
            <w:hyperlink r:id="rId26" w:tooltip="Link the DfE on Facebook" w:history="1">
              <w:r w:rsidR="005A4AE2">
                <w:rPr>
                  <w:rStyle w:val="Hyperlink"/>
                </w:rPr>
                <w:t>facebook.com/educationgovuk</w:t>
              </w:r>
            </w:hyperlink>
          </w:p>
        </w:tc>
      </w:tr>
    </w:tbl>
    <w:p w14:paraId="433AFDF4" w14:textId="77777777" w:rsidR="009F41B6" w:rsidRDefault="009F41B6" w:rsidP="0090521B">
      <w:pPr>
        <w:pStyle w:val="CopyrightBox"/>
      </w:pPr>
    </w:p>
    <w:sectPr w:rsidR="009F41B6" w:rsidSect="00814D1A">
      <w:footerReference w:type="default" r:id="rId27"/>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9285" w14:textId="77777777" w:rsidR="008D0AFD" w:rsidRDefault="008D0AFD" w:rsidP="009F41B6">
      <w:r>
        <w:separator/>
      </w:r>
    </w:p>
    <w:p w14:paraId="1508DE39" w14:textId="77777777" w:rsidR="008D0AFD" w:rsidRDefault="008D0AFD" w:rsidP="009F41B6"/>
  </w:endnote>
  <w:endnote w:type="continuationSeparator" w:id="0">
    <w:p w14:paraId="4B09AEAD" w14:textId="77777777" w:rsidR="008D0AFD" w:rsidRDefault="008D0AFD" w:rsidP="009F41B6">
      <w:r>
        <w:continuationSeparator/>
      </w:r>
    </w:p>
    <w:p w14:paraId="4D7F0707" w14:textId="77777777" w:rsidR="008D0AFD" w:rsidRDefault="008D0AFD" w:rsidP="009F41B6"/>
  </w:endnote>
  <w:endnote w:type="continuationNotice" w:id="1">
    <w:p w14:paraId="585BF7F9" w14:textId="77777777" w:rsidR="008D0AFD" w:rsidRDefault="008D0A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39A003B8" w14:textId="77777777" w:rsidR="00D21B4A" w:rsidRDefault="00D21B4A" w:rsidP="005A65F5">
        <w:pPr>
          <w:pStyle w:val="Footer"/>
          <w:ind w:firstLine="4513"/>
        </w:pPr>
        <w:r>
          <w:fldChar w:fldCharType="begin"/>
        </w:r>
        <w:r>
          <w:instrText xml:space="preserve"> PAGE   \* MERGEFORMAT </w:instrText>
        </w:r>
        <w:r>
          <w:fldChar w:fldCharType="separate"/>
        </w:r>
        <w:r w:rsidR="00715880">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B0FE" w14:textId="77777777" w:rsidR="008D0AFD" w:rsidRDefault="008D0AFD" w:rsidP="009F41B6">
      <w:r>
        <w:separator/>
      </w:r>
    </w:p>
  </w:footnote>
  <w:footnote w:type="continuationSeparator" w:id="0">
    <w:p w14:paraId="46F9793B" w14:textId="77777777" w:rsidR="008D0AFD" w:rsidRDefault="008D0AFD" w:rsidP="009F41B6">
      <w:r>
        <w:continuationSeparator/>
      </w:r>
    </w:p>
    <w:p w14:paraId="6BACBA20" w14:textId="77777777" w:rsidR="008D0AFD" w:rsidRDefault="008D0AFD" w:rsidP="009F41B6"/>
  </w:footnote>
  <w:footnote w:type="continuationNotice" w:id="1">
    <w:p w14:paraId="6A4264EF" w14:textId="77777777" w:rsidR="008D0AFD" w:rsidRDefault="008D0AFD">
      <w:pPr>
        <w:spacing w:after="0" w:line="240" w:lineRule="auto"/>
      </w:pPr>
    </w:p>
  </w:footnote>
  <w:footnote w:id="2">
    <w:p w14:paraId="2A3D8AA2" w14:textId="3C049F77" w:rsidR="00774F88" w:rsidRDefault="00774F88">
      <w:pPr>
        <w:pStyle w:val="FootnoteText"/>
      </w:pPr>
      <w:r>
        <w:rPr>
          <w:rStyle w:val="FootnoteReference"/>
        </w:rPr>
        <w:footnoteRef/>
      </w:r>
      <w:r>
        <w:t xml:space="preserve"> </w:t>
      </w:r>
      <w:r w:rsidR="0090119D" w:rsidRPr="0090119D">
        <w:t>Where the term GDB is mentioned, its reference includes the integral Technical Annexes.</w:t>
      </w:r>
    </w:p>
  </w:footnote>
  <w:footnote w:id="3">
    <w:p w14:paraId="15F3C760" w14:textId="77777777" w:rsidR="0004533E" w:rsidRPr="007B6AED" w:rsidRDefault="0004533E" w:rsidP="0004533E">
      <w:pPr>
        <w:pStyle w:val="FootnoteText"/>
        <w:rPr>
          <w:rFonts w:cs="Arial"/>
        </w:rPr>
      </w:pPr>
      <w:r w:rsidRPr="007B6AED">
        <w:rPr>
          <w:rStyle w:val="FootnoteReference"/>
          <w:rFonts w:cs="Arial"/>
        </w:rPr>
        <w:footnoteRef/>
      </w:r>
      <w:r w:rsidRPr="007B6AED">
        <w:rPr>
          <w:rFonts w:cs="Arial"/>
        </w:rPr>
        <w:t xml:space="preserve"> Or whichever school year is relevant to the Programme, applies Primary and Secondary.</w:t>
      </w:r>
    </w:p>
  </w:footnote>
  <w:footnote w:id="4">
    <w:p w14:paraId="44345DFB" w14:textId="77777777" w:rsidR="0004533E" w:rsidRPr="007B6AED" w:rsidRDefault="0004533E" w:rsidP="0004533E">
      <w:pPr>
        <w:pStyle w:val="FootnoteText"/>
        <w:rPr>
          <w:rFonts w:asciiTheme="minorHAnsi" w:hAnsiTheme="minorHAnsi"/>
          <w:i/>
        </w:rPr>
      </w:pPr>
      <w:r w:rsidRPr="007B6AED">
        <w:rPr>
          <w:rStyle w:val="FootnoteReference"/>
          <w:rFonts w:cs="Arial"/>
        </w:rPr>
        <w:footnoteRef/>
      </w:r>
      <w:r w:rsidRPr="007B6AED">
        <w:rPr>
          <w:rFonts w:cs="Arial"/>
        </w:rPr>
        <w:t xml:space="preserve"> In settings where an additional year in the sixth form is offered.</w:t>
      </w:r>
    </w:p>
  </w:footnote>
  <w:footnote w:id="5">
    <w:p w14:paraId="28063130" w14:textId="77777777" w:rsidR="0004533E" w:rsidRPr="007B6AED" w:rsidRDefault="0004533E" w:rsidP="0004533E">
      <w:pPr>
        <w:pStyle w:val="FootnoteText"/>
        <w:rPr>
          <w:rFonts w:asciiTheme="minorHAnsi" w:hAnsiTheme="minorHAnsi"/>
          <w:i/>
        </w:rPr>
      </w:pPr>
      <w:r w:rsidRPr="007B6AED">
        <w:rPr>
          <w:rStyle w:val="FootnoteReference"/>
          <w:rFonts w:cs="Arial"/>
        </w:rPr>
        <w:footnoteRef/>
      </w:r>
      <w:r w:rsidRPr="007B6AED">
        <w:rPr>
          <w:rFonts w:cs="Arial"/>
        </w:rPr>
        <w:t xml:space="preserve"> In settings where an additional year in the sixth form is offered.</w:t>
      </w:r>
    </w:p>
  </w:footnote>
  <w:footnote w:id="6">
    <w:p w14:paraId="6B6AA7AC" w14:textId="77777777" w:rsidR="00F40A86" w:rsidRDefault="00F40A86" w:rsidP="00F40A86">
      <w:pPr>
        <w:pStyle w:val="FootnoteText"/>
      </w:pPr>
      <w:r>
        <w:rPr>
          <w:rStyle w:val="FootnoteReference"/>
        </w:rPr>
        <w:footnoteRef/>
      </w:r>
      <w:r>
        <w:t xml:space="preserve"> </w:t>
      </w:r>
      <w:r w:rsidRPr="003E21BA">
        <w:t>Where the term GDB is mentioned, its reference includes the integral Technical Annexes.</w:t>
      </w:r>
    </w:p>
  </w:footnote>
  <w:footnote w:id="7">
    <w:p w14:paraId="407F5FE5" w14:textId="77777777" w:rsidR="006975BD" w:rsidRPr="007B6AED" w:rsidRDefault="006975BD" w:rsidP="006975BD">
      <w:pPr>
        <w:pStyle w:val="FootnoteText"/>
        <w:rPr>
          <w:rFonts w:cs="Arial"/>
        </w:rPr>
      </w:pPr>
      <w:r w:rsidRPr="007B6AED">
        <w:rPr>
          <w:rStyle w:val="FootnoteReference"/>
          <w:rFonts w:cs="Arial"/>
        </w:rPr>
        <w:footnoteRef/>
      </w:r>
      <w:r w:rsidRPr="007B6AED">
        <w:rPr>
          <w:rFonts w:cs="Arial"/>
        </w:rPr>
        <w:t xml:space="preserve"> Or whichever school year is relevant to the Programme, applies Primary and Secondary.</w:t>
      </w:r>
    </w:p>
  </w:footnote>
  <w:footnote w:id="8">
    <w:p w14:paraId="718EB393" w14:textId="77777777" w:rsidR="006975BD" w:rsidRPr="007B6AED" w:rsidRDefault="006975BD" w:rsidP="006975BD">
      <w:pPr>
        <w:pStyle w:val="FootnoteText"/>
        <w:rPr>
          <w:rFonts w:asciiTheme="minorHAnsi" w:hAnsiTheme="minorHAnsi"/>
          <w:i/>
        </w:rPr>
      </w:pPr>
      <w:r w:rsidRPr="007B6AED">
        <w:rPr>
          <w:rStyle w:val="FootnoteReference"/>
          <w:rFonts w:cs="Arial"/>
        </w:rPr>
        <w:footnoteRef/>
      </w:r>
      <w:r w:rsidRPr="007B6AED">
        <w:rPr>
          <w:rFonts w:cs="Arial"/>
        </w:rPr>
        <w:t xml:space="preserve"> In settings where an additional year in the sixth form is offered.</w:t>
      </w:r>
    </w:p>
  </w:footnote>
  <w:footnote w:id="9">
    <w:p w14:paraId="0A8BF103" w14:textId="77777777" w:rsidR="006975BD" w:rsidRPr="007B6AED" w:rsidRDefault="006975BD" w:rsidP="006975BD">
      <w:pPr>
        <w:pStyle w:val="FootnoteText"/>
        <w:rPr>
          <w:rFonts w:asciiTheme="minorHAnsi" w:hAnsiTheme="minorHAnsi"/>
          <w:i/>
        </w:rPr>
      </w:pPr>
      <w:r w:rsidRPr="007B6AED">
        <w:rPr>
          <w:rStyle w:val="FootnoteReference"/>
          <w:rFonts w:cs="Arial"/>
        </w:rPr>
        <w:footnoteRef/>
      </w:r>
      <w:r w:rsidRPr="007B6AED">
        <w:rPr>
          <w:rFonts w:cs="Arial"/>
        </w:rPr>
        <w:t xml:space="preserve"> In settings where an additional year in the sixth form is offered.</w:t>
      </w:r>
    </w:p>
  </w:footnote>
  <w:footnote w:id="10">
    <w:p w14:paraId="3A16786E" w14:textId="45BF5E91" w:rsidR="00286639" w:rsidRDefault="00286639">
      <w:pPr>
        <w:pStyle w:val="FootnoteText"/>
      </w:pPr>
      <w:r w:rsidRPr="00643510">
        <w:rPr>
          <w:rStyle w:val="FootnoteReference"/>
          <w:color w:val="000000" w:themeColor="text1"/>
        </w:rPr>
        <w:footnoteRef/>
      </w:r>
      <w:r w:rsidRPr="00643510">
        <w:rPr>
          <w:color w:val="000000" w:themeColor="text1"/>
        </w:rPr>
        <w:t xml:space="preserve"> </w:t>
      </w:r>
      <w:r w:rsidR="00F95696" w:rsidRPr="00643510">
        <w:rPr>
          <w:color w:val="000000" w:themeColor="text1"/>
        </w:rPr>
        <w:t>If an Annex is not relevant to the SSB i.e., the title should not be deleted, but instead be recorded as ‘Not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B07A84"/>
    <w:multiLevelType w:val="hybridMultilevel"/>
    <w:tmpl w:val="817CEE62"/>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20400AF"/>
    <w:multiLevelType w:val="hybridMultilevel"/>
    <w:tmpl w:val="DCFA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5" w15:restartNumberingAfterBreak="0">
    <w:nsid w:val="02A7767A"/>
    <w:multiLevelType w:val="hybridMultilevel"/>
    <w:tmpl w:val="EA16D63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72846AD"/>
    <w:multiLevelType w:val="hybridMultilevel"/>
    <w:tmpl w:val="5A862D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B872FE8"/>
    <w:multiLevelType w:val="hybridMultilevel"/>
    <w:tmpl w:val="1E08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52E9C"/>
    <w:multiLevelType w:val="hybridMultilevel"/>
    <w:tmpl w:val="090690C0"/>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2" w15:restartNumberingAfterBreak="0">
    <w:nsid w:val="1D586A87"/>
    <w:multiLevelType w:val="hybridMultilevel"/>
    <w:tmpl w:val="9446E9A6"/>
    <w:lvl w:ilvl="0" w:tplc="08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50E1C25"/>
    <w:multiLevelType w:val="hybridMultilevel"/>
    <w:tmpl w:val="09D22F68"/>
    <w:lvl w:ilvl="0" w:tplc="687CB40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67C97"/>
    <w:multiLevelType w:val="hybridMultilevel"/>
    <w:tmpl w:val="15469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E974C4E"/>
    <w:multiLevelType w:val="hybridMultilevel"/>
    <w:tmpl w:val="EE40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7" w15:restartNumberingAfterBreak="0">
    <w:nsid w:val="51684910"/>
    <w:multiLevelType w:val="hybridMultilevel"/>
    <w:tmpl w:val="ABFE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8" w15:restartNumberingAfterBreak="0">
    <w:nsid w:val="58CD0839"/>
    <w:multiLevelType w:val="hybridMultilevel"/>
    <w:tmpl w:val="4604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93B8A"/>
    <w:multiLevelType w:val="hybridMultilevel"/>
    <w:tmpl w:val="9B707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546CE"/>
    <w:multiLevelType w:val="hybridMultilevel"/>
    <w:tmpl w:val="047E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D0621"/>
    <w:multiLevelType w:val="hybridMultilevel"/>
    <w:tmpl w:val="C2082C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41287"/>
    <w:multiLevelType w:val="hybridMultilevel"/>
    <w:tmpl w:val="F7D2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232C6"/>
    <w:multiLevelType w:val="hybridMultilevel"/>
    <w:tmpl w:val="1DE2E592"/>
    <w:lvl w:ilvl="0" w:tplc="08090003">
      <w:start w:val="1"/>
      <w:numFmt w:val="bullet"/>
      <w:lvlText w:val="o"/>
      <w:lvlJc w:val="left"/>
      <w:pPr>
        <w:ind w:left="1383" w:hanging="360"/>
      </w:pPr>
      <w:rPr>
        <w:rFonts w:ascii="Courier New" w:hAnsi="Courier New" w:cs="Courier New"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7783006"/>
    <w:multiLevelType w:val="hybridMultilevel"/>
    <w:tmpl w:val="0B4CBA5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B666C89"/>
    <w:multiLevelType w:val="hybridMultilevel"/>
    <w:tmpl w:val="69F0B84C"/>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FDA439D"/>
    <w:multiLevelType w:val="hybridMultilevel"/>
    <w:tmpl w:val="F9DC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8" w15:restartNumberingAfterBreak="0">
    <w:nsid w:val="77B35F92"/>
    <w:multiLevelType w:val="hybridMultilevel"/>
    <w:tmpl w:val="7C30AF4E"/>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2160" w:hanging="360"/>
      </w:pPr>
      <w:rPr>
        <w:rFonts w:ascii="Wingdings" w:hAnsi="Wingdings" w:hint="default"/>
      </w:rPr>
    </w:lvl>
  </w:abstractNum>
  <w:abstractNum w:abstractNumId="29" w15:restartNumberingAfterBreak="0">
    <w:nsid w:val="7B203F5E"/>
    <w:multiLevelType w:val="hybridMultilevel"/>
    <w:tmpl w:val="4F2249D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F6D4D09"/>
    <w:multiLevelType w:val="hybridMultilevel"/>
    <w:tmpl w:val="42529B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92007625">
    <w:abstractNumId w:val="24"/>
  </w:num>
  <w:num w:numId="2" w16cid:durableId="309019827">
    <w:abstractNumId w:val="8"/>
  </w:num>
  <w:num w:numId="3" w16cid:durableId="1706716474">
    <w:abstractNumId w:val="0"/>
  </w:num>
  <w:num w:numId="4" w16cid:durableId="1708140632">
    <w:abstractNumId w:val="7"/>
  </w:num>
  <w:num w:numId="5" w16cid:durableId="1109198047">
    <w:abstractNumId w:val="2"/>
  </w:num>
  <w:num w:numId="6" w16cid:durableId="1804730596">
    <w:abstractNumId w:val="1"/>
  </w:num>
  <w:num w:numId="7" w16cid:durableId="235170620">
    <w:abstractNumId w:val="13"/>
  </w:num>
  <w:num w:numId="8" w16cid:durableId="145170646">
    <w:abstractNumId w:val="9"/>
  </w:num>
  <w:num w:numId="9" w16cid:durableId="1957709573">
    <w:abstractNumId w:val="15"/>
  </w:num>
  <w:num w:numId="10" w16cid:durableId="605356936">
    <w:abstractNumId w:val="5"/>
  </w:num>
  <w:num w:numId="11" w16cid:durableId="749884418">
    <w:abstractNumId w:val="11"/>
  </w:num>
  <w:num w:numId="12" w16cid:durableId="1969821004">
    <w:abstractNumId w:val="19"/>
  </w:num>
  <w:num w:numId="13" w16cid:durableId="1598631315">
    <w:abstractNumId w:val="23"/>
  </w:num>
  <w:num w:numId="14" w16cid:durableId="1520311249">
    <w:abstractNumId w:val="25"/>
  </w:num>
  <w:num w:numId="15" w16cid:durableId="2090148349">
    <w:abstractNumId w:val="21"/>
  </w:num>
  <w:num w:numId="16" w16cid:durableId="931938553">
    <w:abstractNumId w:val="14"/>
  </w:num>
  <w:num w:numId="17" w16cid:durableId="923105924">
    <w:abstractNumId w:val="29"/>
  </w:num>
  <w:num w:numId="18" w16cid:durableId="940994516">
    <w:abstractNumId w:val="20"/>
  </w:num>
  <w:num w:numId="19" w16cid:durableId="1265923571">
    <w:abstractNumId w:val="6"/>
  </w:num>
  <w:num w:numId="20" w16cid:durableId="1973364192">
    <w:abstractNumId w:val="30"/>
  </w:num>
  <w:num w:numId="21" w16cid:durableId="451020824">
    <w:abstractNumId w:val="26"/>
  </w:num>
  <w:num w:numId="22" w16cid:durableId="715198011">
    <w:abstractNumId w:val="18"/>
  </w:num>
  <w:num w:numId="23" w16cid:durableId="1344437628">
    <w:abstractNumId w:val="17"/>
  </w:num>
  <w:num w:numId="24" w16cid:durableId="1189022834">
    <w:abstractNumId w:val="22"/>
  </w:num>
  <w:num w:numId="25" w16cid:durableId="19670803">
    <w:abstractNumId w:val="10"/>
  </w:num>
  <w:num w:numId="26" w16cid:durableId="1990667420">
    <w:abstractNumId w:val="4"/>
  </w:num>
  <w:num w:numId="27" w16cid:durableId="1741170942">
    <w:abstractNumId w:val="16"/>
  </w:num>
  <w:num w:numId="28" w16cid:durableId="411898026">
    <w:abstractNumId w:val="27"/>
  </w:num>
  <w:num w:numId="29" w16cid:durableId="502550522">
    <w:abstractNumId w:val="28"/>
  </w:num>
  <w:num w:numId="30" w16cid:durableId="2047287540">
    <w:abstractNumId w:val="12"/>
  </w:num>
  <w:num w:numId="31" w16cid:durableId="138233590">
    <w:abstractNumId w:val="13"/>
  </w:num>
  <w:num w:numId="32" w16cid:durableId="1525245132">
    <w:abstractNumId w:val="13"/>
  </w:num>
  <w:num w:numId="33" w16cid:durableId="232548428">
    <w:abstractNumId w:val="13"/>
  </w:num>
  <w:num w:numId="34" w16cid:durableId="1574464851">
    <w:abstractNumId w:val="13"/>
  </w:num>
  <w:num w:numId="35" w16cid:durableId="1858956525">
    <w:abstractNumId w:val="13"/>
  </w:num>
  <w:num w:numId="36" w16cid:durableId="1248805939">
    <w:abstractNumId w:val="13"/>
  </w:num>
  <w:num w:numId="37" w16cid:durableId="238369786">
    <w:abstractNumId w:val="13"/>
  </w:num>
  <w:num w:numId="38" w16cid:durableId="2020540568">
    <w:abstractNumId w:val="13"/>
  </w:num>
  <w:num w:numId="39" w16cid:durableId="1140615939">
    <w:abstractNumId w:val="13"/>
  </w:num>
  <w:num w:numId="40" w16cid:durableId="663633854">
    <w:abstractNumId w:val="13"/>
  </w:num>
  <w:num w:numId="41" w16cid:durableId="2007631393">
    <w:abstractNumId w:val="3"/>
  </w:num>
  <w:num w:numId="42" w16cid:durableId="837964052">
    <w:abstractNumId w:val="13"/>
  </w:num>
  <w:num w:numId="43" w16cid:durableId="1115979026">
    <w:abstractNumId w:val="13"/>
  </w:num>
  <w:num w:numId="44" w16cid:durableId="2128311803">
    <w:abstractNumId w:val="13"/>
  </w:num>
  <w:num w:numId="45" w16cid:durableId="1305815327">
    <w:abstractNumId w:val="13"/>
  </w:num>
  <w:num w:numId="46" w16cid:durableId="91123187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B9"/>
    <w:rsid w:val="00000CCE"/>
    <w:rsid w:val="00007969"/>
    <w:rsid w:val="00011A88"/>
    <w:rsid w:val="00013A6E"/>
    <w:rsid w:val="000170A7"/>
    <w:rsid w:val="0002203B"/>
    <w:rsid w:val="0002271B"/>
    <w:rsid w:val="00022BCE"/>
    <w:rsid w:val="00023913"/>
    <w:rsid w:val="000267D9"/>
    <w:rsid w:val="00027EE9"/>
    <w:rsid w:val="00030ABD"/>
    <w:rsid w:val="00031F36"/>
    <w:rsid w:val="00043732"/>
    <w:rsid w:val="000442BD"/>
    <w:rsid w:val="0004533E"/>
    <w:rsid w:val="0004709E"/>
    <w:rsid w:val="00051E2E"/>
    <w:rsid w:val="00053034"/>
    <w:rsid w:val="00053503"/>
    <w:rsid w:val="00053C24"/>
    <w:rsid w:val="0005415B"/>
    <w:rsid w:val="00056C51"/>
    <w:rsid w:val="00057100"/>
    <w:rsid w:val="00057B24"/>
    <w:rsid w:val="00063F56"/>
    <w:rsid w:val="00064CF2"/>
    <w:rsid w:val="00064E75"/>
    <w:rsid w:val="00066743"/>
    <w:rsid w:val="00066B1C"/>
    <w:rsid w:val="0007258F"/>
    <w:rsid w:val="00074179"/>
    <w:rsid w:val="000801ED"/>
    <w:rsid w:val="000820CE"/>
    <w:rsid w:val="00083A73"/>
    <w:rsid w:val="00084410"/>
    <w:rsid w:val="00092C6A"/>
    <w:rsid w:val="0009536D"/>
    <w:rsid w:val="00095901"/>
    <w:rsid w:val="00096542"/>
    <w:rsid w:val="00097F15"/>
    <w:rsid w:val="000A10F4"/>
    <w:rsid w:val="000A66B9"/>
    <w:rsid w:val="000B1BA4"/>
    <w:rsid w:val="000B3DE0"/>
    <w:rsid w:val="000B4A3E"/>
    <w:rsid w:val="000C057F"/>
    <w:rsid w:val="000C291C"/>
    <w:rsid w:val="000C3FED"/>
    <w:rsid w:val="000C408A"/>
    <w:rsid w:val="000C6C6E"/>
    <w:rsid w:val="000C7FA7"/>
    <w:rsid w:val="000D1D30"/>
    <w:rsid w:val="000D43F8"/>
    <w:rsid w:val="000D4433"/>
    <w:rsid w:val="000D5255"/>
    <w:rsid w:val="000D52DE"/>
    <w:rsid w:val="000D5697"/>
    <w:rsid w:val="000D5AEA"/>
    <w:rsid w:val="000D7143"/>
    <w:rsid w:val="000E1698"/>
    <w:rsid w:val="000E30FA"/>
    <w:rsid w:val="000E3350"/>
    <w:rsid w:val="000F1A98"/>
    <w:rsid w:val="000F22D0"/>
    <w:rsid w:val="000F2D42"/>
    <w:rsid w:val="000F36E8"/>
    <w:rsid w:val="000F4D0A"/>
    <w:rsid w:val="000F73F3"/>
    <w:rsid w:val="00100A48"/>
    <w:rsid w:val="00100EDD"/>
    <w:rsid w:val="00103E77"/>
    <w:rsid w:val="00106279"/>
    <w:rsid w:val="00113E8C"/>
    <w:rsid w:val="0011494F"/>
    <w:rsid w:val="00116345"/>
    <w:rsid w:val="00120A18"/>
    <w:rsid w:val="00121C6C"/>
    <w:rsid w:val="00122495"/>
    <w:rsid w:val="0012324C"/>
    <w:rsid w:val="001267D0"/>
    <w:rsid w:val="001321D2"/>
    <w:rsid w:val="00133075"/>
    <w:rsid w:val="00134992"/>
    <w:rsid w:val="001438CE"/>
    <w:rsid w:val="00145E82"/>
    <w:rsid w:val="00147214"/>
    <w:rsid w:val="00151AE8"/>
    <w:rsid w:val="00152A3A"/>
    <w:rsid w:val="00153936"/>
    <w:rsid w:val="00153AA4"/>
    <w:rsid w:val="001540AB"/>
    <w:rsid w:val="00155ECC"/>
    <w:rsid w:val="0016067E"/>
    <w:rsid w:val="001612CB"/>
    <w:rsid w:val="001615DF"/>
    <w:rsid w:val="00161A13"/>
    <w:rsid w:val="00164A5D"/>
    <w:rsid w:val="00166B86"/>
    <w:rsid w:val="00170B1D"/>
    <w:rsid w:val="00171F6B"/>
    <w:rsid w:val="00174104"/>
    <w:rsid w:val="001747E2"/>
    <w:rsid w:val="00176D45"/>
    <w:rsid w:val="00176EB9"/>
    <w:rsid w:val="00180613"/>
    <w:rsid w:val="00181A8A"/>
    <w:rsid w:val="00184C7A"/>
    <w:rsid w:val="00184D85"/>
    <w:rsid w:val="00186BC8"/>
    <w:rsid w:val="001906FD"/>
    <w:rsid w:val="00190C3A"/>
    <w:rsid w:val="0019387D"/>
    <w:rsid w:val="00195CD6"/>
    <w:rsid w:val="00196306"/>
    <w:rsid w:val="00196D25"/>
    <w:rsid w:val="0019757F"/>
    <w:rsid w:val="001A1B7D"/>
    <w:rsid w:val="001A3A04"/>
    <w:rsid w:val="001B2AE2"/>
    <w:rsid w:val="001B4452"/>
    <w:rsid w:val="001B5C15"/>
    <w:rsid w:val="001B796F"/>
    <w:rsid w:val="001C4E9C"/>
    <w:rsid w:val="001C55FC"/>
    <w:rsid w:val="001C5859"/>
    <w:rsid w:val="001C5A63"/>
    <w:rsid w:val="001C5EB6"/>
    <w:rsid w:val="001C61C0"/>
    <w:rsid w:val="001D04A9"/>
    <w:rsid w:val="001D09EC"/>
    <w:rsid w:val="001D3AE6"/>
    <w:rsid w:val="001D3DF7"/>
    <w:rsid w:val="001D5770"/>
    <w:rsid w:val="001D70A9"/>
    <w:rsid w:val="001E0376"/>
    <w:rsid w:val="001E3581"/>
    <w:rsid w:val="001E6947"/>
    <w:rsid w:val="001F06FE"/>
    <w:rsid w:val="001F3795"/>
    <w:rsid w:val="001F65BC"/>
    <w:rsid w:val="00202BCC"/>
    <w:rsid w:val="00203337"/>
    <w:rsid w:val="0020395E"/>
    <w:rsid w:val="00203ACA"/>
    <w:rsid w:val="00203EC9"/>
    <w:rsid w:val="00205F61"/>
    <w:rsid w:val="00207B4F"/>
    <w:rsid w:val="00210E6D"/>
    <w:rsid w:val="002113CF"/>
    <w:rsid w:val="002114CC"/>
    <w:rsid w:val="002120A6"/>
    <w:rsid w:val="0021304B"/>
    <w:rsid w:val="00214378"/>
    <w:rsid w:val="00214713"/>
    <w:rsid w:val="0022255C"/>
    <w:rsid w:val="0022489D"/>
    <w:rsid w:val="002262F3"/>
    <w:rsid w:val="00230559"/>
    <w:rsid w:val="002332F8"/>
    <w:rsid w:val="0023405F"/>
    <w:rsid w:val="00234F75"/>
    <w:rsid w:val="00237FF0"/>
    <w:rsid w:val="00240C6F"/>
    <w:rsid w:val="00240F4B"/>
    <w:rsid w:val="0024201C"/>
    <w:rsid w:val="002447C2"/>
    <w:rsid w:val="00247859"/>
    <w:rsid w:val="00252E4F"/>
    <w:rsid w:val="0025363D"/>
    <w:rsid w:val="00256A60"/>
    <w:rsid w:val="002575C5"/>
    <w:rsid w:val="002634E2"/>
    <w:rsid w:val="00263F00"/>
    <w:rsid w:val="002648D7"/>
    <w:rsid w:val="0027230F"/>
    <w:rsid w:val="0027252F"/>
    <w:rsid w:val="00273718"/>
    <w:rsid w:val="00275224"/>
    <w:rsid w:val="002839B5"/>
    <w:rsid w:val="00286639"/>
    <w:rsid w:val="00286BA8"/>
    <w:rsid w:val="00287788"/>
    <w:rsid w:val="00292DED"/>
    <w:rsid w:val="002934C2"/>
    <w:rsid w:val="00295495"/>
    <w:rsid w:val="00295E6D"/>
    <w:rsid w:val="00296427"/>
    <w:rsid w:val="00297685"/>
    <w:rsid w:val="002A28F7"/>
    <w:rsid w:val="002A3153"/>
    <w:rsid w:val="002A3394"/>
    <w:rsid w:val="002A3A0D"/>
    <w:rsid w:val="002A694C"/>
    <w:rsid w:val="002B2775"/>
    <w:rsid w:val="002B2CB1"/>
    <w:rsid w:val="002B57B0"/>
    <w:rsid w:val="002C14BE"/>
    <w:rsid w:val="002C3AA4"/>
    <w:rsid w:val="002C3FD5"/>
    <w:rsid w:val="002C5491"/>
    <w:rsid w:val="002C5D64"/>
    <w:rsid w:val="002D045E"/>
    <w:rsid w:val="002D4B69"/>
    <w:rsid w:val="002D74B9"/>
    <w:rsid w:val="002E1169"/>
    <w:rsid w:val="002E463F"/>
    <w:rsid w:val="002E4D9E"/>
    <w:rsid w:val="002E4E9A"/>
    <w:rsid w:val="002E508B"/>
    <w:rsid w:val="002E5514"/>
    <w:rsid w:val="002E5F9F"/>
    <w:rsid w:val="002E68BB"/>
    <w:rsid w:val="002E7368"/>
    <w:rsid w:val="002E7849"/>
    <w:rsid w:val="002F09A4"/>
    <w:rsid w:val="002F15EE"/>
    <w:rsid w:val="002F20C8"/>
    <w:rsid w:val="002F2687"/>
    <w:rsid w:val="002F54A0"/>
    <w:rsid w:val="002F6A4F"/>
    <w:rsid w:val="002F7128"/>
    <w:rsid w:val="002F79A3"/>
    <w:rsid w:val="00300F99"/>
    <w:rsid w:val="00304C34"/>
    <w:rsid w:val="00307C5A"/>
    <w:rsid w:val="003112E1"/>
    <w:rsid w:val="003139AF"/>
    <w:rsid w:val="00314290"/>
    <w:rsid w:val="003154AC"/>
    <w:rsid w:val="003159F6"/>
    <w:rsid w:val="003162A8"/>
    <w:rsid w:val="00316DD9"/>
    <w:rsid w:val="003209AB"/>
    <w:rsid w:val="00321B83"/>
    <w:rsid w:val="00322F1B"/>
    <w:rsid w:val="00323776"/>
    <w:rsid w:val="00325D84"/>
    <w:rsid w:val="00326690"/>
    <w:rsid w:val="00333E85"/>
    <w:rsid w:val="00336735"/>
    <w:rsid w:val="00340384"/>
    <w:rsid w:val="0034222D"/>
    <w:rsid w:val="00342EF3"/>
    <w:rsid w:val="00344D5E"/>
    <w:rsid w:val="00350A2B"/>
    <w:rsid w:val="00350EC7"/>
    <w:rsid w:val="00356665"/>
    <w:rsid w:val="00361752"/>
    <w:rsid w:val="00361FE6"/>
    <w:rsid w:val="00374981"/>
    <w:rsid w:val="003775A9"/>
    <w:rsid w:val="003810D8"/>
    <w:rsid w:val="00381C65"/>
    <w:rsid w:val="003853A4"/>
    <w:rsid w:val="00385958"/>
    <w:rsid w:val="00385BB8"/>
    <w:rsid w:val="00387139"/>
    <w:rsid w:val="00390330"/>
    <w:rsid w:val="00390550"/>
    <w:rsid w:val="003961BA"/>
    <w:rsid w:val="00397FD3"/>
    <w:rsid w:val="003A01C4"/>
    <w:rsid w:val="003A0D18"/>
    <w:rsid w:val="003A1CC2"/>
    <w:rsid w:val="003A4969"/>
    <w:rsid w:val="003A67D4"/>
    <w:rsid w:val="003B5786"/>
    <w:rsid w:val="003C1E39"/>
    <w:rsid w:val="003C2366"/>
    <w:rsid w:val="003C5358"/>
    <w:rsid w:val="003C5615"/>
    <w:rsid w:val="003C60B5"/>
    <w:rsid w:val="003D1EE2"/>
    <w:rsid w:val="003D1EFE"/>
    <w:rsid w:val="003D2601"/>
    <w:rsid w:val="003D2E87"/>
    <w:rsid w:val="003D764C"/>
    <w:rsid w:val="003E129B"/>
    <w:rsid w:val="003E1329"/>
    <w:rsid w:val="003E3662"/>
    <w:rsid w:val="003E4223"/>
    <w:rsid w:val="003E4B03"/>
    <w:rsid w:val="003E5131"/>
    <w:rsid w:val="003F63E0"/>
    <w:rsid w:val="003F751E"/>
    <w:rsid w:val="0040074E"/>
    <w:rsid w:val="004027A4"/>
    <w:rsid w:val="0040394E"/>
    <w:rsid w:val="00405CD9"/>
    <w:rsid w:val="00407032"/>
    <w:rsid w:val="00407D43"/>
    <w:rsid w:val="00416220"/>
    <w:rsid w:val="00417607"/>
    <w:rsid w:val="00421F3D"/>
    <w:rsid w:val="004242C5"/>
    <w:rsid w:val="00424503"/>
    <w:rsid w:val="00425422"/>
    <w:rsid w:val="0043261E"/>
    <w:rsid w:val="004339FB"/>
    <w:rsid w:val="00434B87"/>
    <w:rsid w:val="00434F0D"/>
    <w:rsid w:val="00437974"/>
    <w:rsid w:val="004407FD"/>
    <w:rsid w:val="00445E79"/>
    <w:rsid w:val="00446AB9"/>
    <w:rsid w:val="00446F21"/>
    <w:rsid w:val="004503B2"/>
    <w:rsid w:val="004506FA"/>
    <w:rsid w:val="004509BE"/>
    <w:rsid w:val="00453FC0"/>
    <w:rsid w:val="0045694F"/>
    <w:rsid w:val="00457151"/>
    <w:rsid w:val="004572EE"/>
    <w:rsid w:val="00462ABD"/>
    <w:rsid w:val="0046571C"/>
    <w:rsid w:val="00467BC5"/>
    <w:rsid w:val="00470223"/>
    <w:rsid w:val="00470F28"/>
    <w:rsid w:val="00471FEE"/>
    <w:rsid w:val="004726CF"/>
    <w:rsid w:val="004745DE"/>
    <w:rsid w:val="00474C4A"/>
    <w:rsid w:val="004752B2"/>
    <w:rsid w:val="00475FEA"/>
    <w:rsid w:val="004763D2"/>
    <w:rsid w:val="004779E8"/>
    <w:rsid w:val="0048087E"/>
    <w:rsid w:val="00483057"/>
    <w:rsid w:val="00485A11"/>
    <w:rsid w:val="00486299"/>
    <w:rsid w:val="004866AD"/>
    <w:rsid w:val="00490658"/>
    <w:rsid w:val="004908A0"/>
    <w:rsid w:val="004948AE"/>
    <w:rsid w:val="00495E29"/>
    <w:rsid w:val="004A09CF"/>
    <w:rsid w:val="004A1135"/>
    <w:rsid w:val="004A25DF"/>
    <w:rsid w:val="004A3C6E"/>
    <w:rsid w:val="004A5CBE"/>
    <w:rsid w:val="004B0998"/>
    <w:rsid w:val="004B19E5"/>
    <w:rsid w:val="004B4394"/>
    <w:rsid w:val="004B449A"/>
    <w:rsid w:val="004B6B92"/>
    <w:rsid w:val="004C025C"/>
    <w:rsid w:val="004C0B8B"/>
    <w:rsid w:val="004C6242"/>
    <w:rsid w:val="004D0B5A"/>
    <w:rsid w:val="004D13A3"/>
    <w:rsid w:val="004D56CD"/>
    <w:rsid w:val="004E010C"/>
    <w:rsid w:val="004E1991"/>
    <w:rsid w:val="004E33DC"/>
    <w:rsid w:val="004E57D5"/>
    <w:rsid w:val="004E6CD9"/>
    <w:rsid w:val="004F1E8B"/>
    <w:rsid w:val="004F1FB6"/>
    <w:rsid w:val="004F20E3"/>
    <w:rsid w:val="004F211A"/>
    <w:rsid w:val="004F3159"/>
    <w:rsid w:val="004F4AEF"/>
    <w:rsid w:val="004F70A9"/>
    <w:rsid w:val="00504D15"/>
    <w:rsid w:val="00516BBE"/>
    <w:rsid w:val="005226B1"/>
    <w:rsid w:val="0052350A"/>
    <w:rsid w:val="005248EA"/>
    <w:rsid w:val="00525605"/>
    <w:rsid w:val="0052566B"/>
    <w:rsid w:val="00525A02"/>
    <w:rsid w:val="00532A28"/>
    <w:rsid w:val="00536E0B"/>
    <w:rsid w:val="00537783"/>
    <w:rsid w:val="00540F93"/>
    <w:rsid w:val="00544683"/>
    <w:rsid w:val="00544E7D"/>
    <w:rsid w:val="00550E2B"/>
    <w:rsid w:val="0055328B"/>
    <w:rsid w:val="005535E5"/>
    <w:rsid w:val="00553E4E"/>
    <w:rsid w:val="00554E54"/>
    <w:rsid w:val="005552BF"/>
    <w:rsid w:val="005556B2"/>
    <w:rsid w:val="005556CA"/>
    <w:rsid w:val="00555CBD"/>
    <w:rsid w:val="00555F48"/>
    <w:rsid w:val="00560451"/>
    <w:rsid w:val="005615CA"/>
    <w:rsid w:val="00562261"/>
    <w:rsid w:val="0056283E"/>
    <w:rsid w:val="00562D6E"/>
    <w:rsid w:val="00566C31"/>
    <w:rsid w:val="005676FF"/>
    <w:rsid w:val="005718B4"/>
    <w:rsid w:val="00571DA3"/>
    <w:rsid w:val="0057250B"/>
    <w:rsid w:val="00574294"/>
    <w:rsid w:val="005749C5"/>
    <w:rsid w:val="0057670A"/>
    <w:rsid w:val="00581D79"/>
    <w:rsid w:val="005824C8"/>
    <w:rsid w:val="00585490"/>
    <w:rsid w:val="005905B1"/>
    <w:rsid w:val="005914A7"/>
    <w:rsid w:val="005914F1"/>
    <w:rsid w:val="0059494A"/>
    <w:rsid w:val="005957D9"/>
    <w:rsid w:val="00595A6A"/>
    <w:rsid w:val="00596813"/>
    <w:rsid w:val="005A07FF"/>
    <w:rsid w:val="005A1A64"/>
    <w:rsid w:val="005A2DDF"/>
    <w:rsid w:val="005A4AE2"/>
    <w:rsid w:val="005A5E34"/>
    <w:rsid w:val="005A65F5"/>
    <w:rsid w:val="005A67AA"/>
    <w:rsid w:val="005A6DE5"/>
    <w:rsid w:val="005A79F1"/>
    <w:rsid w:val="005A7D82"/>
    <w:rsid w:val="005B1536"/>
    <w:rsid w:val="005B2FD4"/>
    <w:rsid w:val="005B40CF"/>
    <w:rsid w:val="005B4CFE"/>
    <w:rsid w:val="005B7082"/>
    <w:rsid w:val="005B7239"/>
    <w:rsid w:val="005B7EC7"/>
    <w:rsid w:val="005C0B41"/>
    <w:rsid w:val="005C1447"/>
    <w:rsid w:val="005C1770"/>
    <w:rsid w:val="005C2466"/>
    <w:rsid w:val="005C3773"/>
    <w:rsid w:val="005C5D6F"/>
    <w:rsid w:val="005C6416"/>
    <w:rsid w:val="005C657D"/>
    <w:rsid w:val="005C766A"/>
    <w:rsid w:val="005D05CE"/>
    <w:rsid w:val="005D252F"/>
    <w:rsid w:val="005D380A"/>
    <w:rsid w:val="005D3B88"/>
    <w:rsid w:val="005D415A"/>
    <w:rsid w:val="005E0252"/>
    <w:rsid w:val="005E08D6"/>
    <w:rsid w:val="005E3379"/>
    <w:rsid w:val="005F0BFA"/>
    <w:rsid w:val="005F107C"/>
    <w:rsid w:val="005F6D34"/>
    <w:rsid w:val="00602008"/>
    <w:rsid w:val="006033F4"/>
    <w:rsid w:val="0060702F"/>
    <w:rsid w:val="0061003F"/>
    <w:rsid w:val="006108B3"/>
    <w:rsid w:val="00611F91"/>
    <w:rsid w:val="00612B8E"/>
    <w:rsid w:val="006138E1"/>
    <w:rsid w:val="006155C4"/>
    <w:rsid w:val="006200BA"/>
    <w:rsid w:val="006237FB"/>
    <w:rsid w:val="006248B1"/>
    <w:rsid w:val="00626DD2"/>
    <w:rsid w:val="0063053B"/>
    <w:rsid w:val="0063114B"/>
    <w:rsid w:val="00633E4E"/>
    <w:rsid w:val="00634329"/>
    <w:rsid w:val="00634B6D"/>
    <w:rsid w:val="006358AD"/>
    <w:rsid w:val="00635D57"/>
    <w:rsid w:val="00635EC1"/>
    <w:rsid w:val="00636A06"/>
    <w:rsid w:val="00641607"/>
    <w:rsid w:val="006418B2"/>
    <w:rsid w:val="00641E3F"/>
    <w:rsid w:val="00642404"/>
    <w:rsid w:val="0064294A"/>
    <w:rsid w:val="006429B3"/>
    <w:rsid w:val="00643510"/>
    <w:rsid w:val="00647EFA"/>
    <w:rsid w:val="00650F3C"/>
    <w:rsid w:val="0065110B"/>
    <w:rsid w:val="00651590"/>
    <w:rsid w:val="0065259F"/>
    <w:rsid w:val="00652973"/>
    <w:rsid w:val="006539AD"/>
    <w:rsid w:val="00653DF9"/>
    <w:rsid w:val="00654942"/>
    <w:rsid w:val="00654A95"/>
    <w:rsid w:val="006558CA"/>
    <w:rsid w:val="00657E79"/>
    <w:rsid w:val="006606A7"/>
    <w:rsid w:val="006606F5"/>
    <w:rsid w:val="00661AD3"/>
    <w:rsid w:val="00666C39"/>
    <w:rsid w:val="00667BBB"/>
    <w:rsid w:val="00667DD5"/>
    <w:rsid w:val="0067185E"/>
    <w:rsid w:val="00671B64"/>
    <w:rsid w:val="00671D5B"/>
    <w:rsid w:val="00675369"/>
    <w:rsid w:val="006775FA"/>
    <w:rsid w:val="006808C0"/>
    <w:rsid w:val="006814D7"/>
    <w:rsid w:val="0068282F"/>
    <w:rsid w:val="006841B3"/>
    <w:rsid w:val="0068544D"/>
    <w:rsid w:val="00694551"/>
    <w:rsid w:val="00695D08"/>
    <w:rsid w:val="006975BD"/>
    <w:rsid w:val="006A116B"/>
    <w:rsid w:val="006A1D90"/>
    <w:rsid w:val="006A27AA"/>
    <w:rsid w:val="006A3602"/>
    <w:rsid w:val="006B1F9F"/>
    <w:rsid w:val="006C23BC"/>
    <w:rsid w:val="006C382D"/>
    <w:rsid w:val="006C678B"/>
    <w:rsid w:val="006D1162"/>
    <w:rsid w:val="006D67EB"/>
    <w:rsid w:val="006E143E"/>
    <w:rsid w:val="006E22B1"/>
    <w:rsid w:val="006E3214"/>
    <w:rsid w:val="006E527D"/>
    <w:rsid w:val="006E7F39"/>
    <w:rsid w:val="006F0EBF"/>
    <w:rsid w:val="006F1F96"/>
    <w:rsid w:val="006F6DC9"/>
    <w:rsid w:val="006F7816"/>
    <w:rsid w:val="00700337"/>
    <w:rsid w:val="00700B01"/>
    <w:rsid w:val="00702EBF"/>
    <w:rsid w:val="00702FFB"/>
    <w:rsid w:val="00710343"/>
    <w:rsid w:val="007123E9"/>
    <w:rsid w:val="00712CA0"/>
    <w:rsid w:val="00713414"/>
    <w:rsid w:val="00715880"/>
    <w:rsid w:val="007212C2"/>
    <w:rsid w:val="00721D3F"/>
    <w:rsid w:val="00723D30"/>
    <w:rsid w:val="007247AA"/>
    <w:rsid w:val="00724ABA"/>
    <w:rsid w:val="007255E7"/>
    <w:rsid w:val="00730350"/>
    <w:rsid w:val="00730EF3"/>
    <w:rsid w:val="007323BE"/>
    <w:rsid w:val="007324EA"/>
    <w:rsid w:val="00733E8B"/>
    <w:rsid w:val="0073516C"/>
    <w:rsid w:val="007403F5"/>
    <w:rsid w:val="0074043C"/>
    <w:rsid w:val="007407EA"/>
    <w:rsid w:val="007420E6"/>
    <w:rsid w:val="007426B3"/>
    <w:rsid w:val="00743353"/>
    <w:rsid w:val="00743CC4"/>
    <w:rsid w:val="00745C9F"/>
    <w:rsid w:val="0074753C"/>
    <w:rsid w:val="00747CD7"/>
    <w:rsid w:val="0075096B"/>
    <w:rsid w:val="00751648"/>
    <w:rsid w:val="00760254"/>
    <w:rsid w:val="00760615"/>
    <w:rsid w:val="0076231A"/>
    <w:rsid w:val="00762795"/>
    <w:rsid w:val="00764D03"/>
    <w:rsid w:val="00765952"/>
    <w:rsid w:val="00765E95"/>
    <w:rsid w:val="00766306"/>
    <w:rsid w:val="00774F55"/>
    <w:rsid w:val="00774F88"/>
    <w:rsid w:val="00775D8A"/>
    <w:rsid w:val="0077659E"/>
    <w:rsid w:val="00777AD4"/>
    <w:rsid w:val="00780950"/>
    <w:rsid w:val="007809EF"/>
    <w:rsid w:val="00781B66"/>
    <w:rsid w:val="00783D2C"/>
    <w:rsid w:val="0078708C"/>
    <w:rsid w:val="0079220A"/>
    <w:rsid w:val="00794B0F"/>
    <w:rsid w:val="00794F29"/>
    <w:rsid w:val="00796BF2"/>
    <w:rsid w:val="007A0750"/>
    <w:rsid w:val="007A1326"/>
    <w:rsid w:val="007A1D66"/>
    <w:rsid w:val="007A222B"/>
    <w:rsid w:val="007A2250"/>
    <w:rsid w:val="007A4743"/>
    <w:rsid w:val="007A5759"/>
    <w:rsid w:val="007B3CFE"/>
    <w:rsid w:val="007B4D20"/>
    <w:rsid w:val="007B6C2D"/>
    <w:rsid w:val="007B7F27"/>
    <w:rsid w:val="007C1373"/>
    <w:rsid w:val="007C1599"/>
    <w:rsid w:val="007C1CB8"/>
    <w:rsid w:val="007C321D"/>
    <w:rsid w:val="007C41A5"/>
    <w:rsid w:val="007C58BE"/>
    <w:rsid w:val="007C7EEE"/>
    <w:rsid w:val="007D0537"/>
    <w:rsid w:val="007D080B"/>
    <w:rsid w:val="007D17FD"/>
    <w:rsid w:val="007D2267"/>
    <w:rsid w:val="007D29D3"/>
    <w:rsid w:val="007D7123"/>
    <w:rsid w:val="007D7657"/>
    <w:rsid w:val="007E06DD"/>
    <w:rsid w:val="007E1001"/>
    <w:rsid w:val="007E182C"/>
    <w:rsid w:val="007E280C"/>
    <w:rsid w:val="007E2ADE"/>
    <w:rsid w:val="007E35BC"/>
    <w:rsid w:val="007E3A91"/>
    <w:rsid w:val="007E7314"/>
    <w:rsid w:val="007F1ACB"/>
    <w:rsid w:val="007F2F84"/>
    <w:rsid w:val="007F5312"/>
    <w:rsid w:val="007F670A"/>
    <w:rsid w:val="007F7235"/>
    <w:rsid w:val="0080179C"/>
    <w:rsid w:val="00803D94"/>
    <w:rsid w:val="0081189C"/>
    <w:rsid w:val="00814C5A"/>
    <w:rsid w:val="00814CBD"/>
    <w:rsid w:val="00814D1A"/>
    <w:rsid w:val="0081521D"/>
    <w:rsid w:val="008162EA"/>
    <w:rsid w:val="008168A2"/>
    <w:rsid w:val="00816E77"/>
    <w:rsid w:val="0081799D"/>
    <w:rsid w:val="0082155F"/>
    <w:rsid w:val="00821622"/>
    <w:rsid w:val="00821CD3"/>
    <w:rsid w:val="00824E92"/>
    <w:rsid w:val="008271D4"/>
    <w:rsid w:val="00827B2B"/>
    <w:rsid w:val="00827FF1"/>
    <w:rsid w:val="00831263"/>
    <w:rsid w:val="00831DB7"/>
    <w:rsid w:val="00832EBF"/>
    <w:rsid w:val="0083378B"/>
    <w:rsid w:val="008350C5"/>
    <w:rsid w:val="008366CB"/>
    <w:rsid w:val="00836D21"/>
    <w:rsid w:val="00837F3A"/>
    <w:rsid w:val="008419B8"/>
    <w:rsid w:val="0084355A"/>
    <w:rsid w:val="00845306"/>
    <w:rsid w:val="0084535F"/>
    <w:rsid w:val="008515CE"/>
    <w:rsid w:val="0085248D"/>
    <w:rsid w:val="00854B14"/>
    <w:rsid w:val="00854CED"/>
    <w:rsid w:val="00857345"/>
    <w:rsid w:val="008620F3"/>
    <w:rsid w:val="00863986"/>
    <w:rsid w:val="00866257"/>
    <w:rsid w:val="00867343"/>
    <w:rsid w:val="00870BC0"/>
    <w:rsid w:val="00874F24"/>
    <w:rsid w:val="00875A4C"/>
    <w:rsid w:val="00876230"/>
    <w:rsid w:val="008779DA"/>
    <w:rsid w:val="00877B6D"/>
    <w:rsid w:val="00877D5B"/>
    <w:rsid w:val="00877ECD"/>
    <w:rsid w:val="00882275"/>
    <w:rsid w:val="00882836"/>
    <w:rsid w:val="0088548A"/>
    <w:rsid w:val="0088671C"/>
    <w:rsid w:val="00886B1E"/>
    <w:rsid w:val="0089094C"/>
    <w:rsid w:val="0089445B"/>
    <w:rsid w:val="00895AEF"/>
    <w:rsid w:val="00896790"/>
    <w:rsid w:val="008973E7"/>
    <w:rsid w:val="008A02D7"/>
    <w:rsid w:val="008A080F"/>
    <w:rsid w:val="008A23B8"/>
    <w:rsid w:val="008A3471"/>
    <w:rsid w:val="008A4179"/>
    <w:rsid w:val="008A460D"/>
    <w:rsid w:val="008A4CD5"/>
    <w:rsid w:val="008A588F"/>
    <w:rsid w:val="008A644A"/>
    <w:rsid w:val="008A6B34"/>
    <w:rsid w:val="008A6C56"/>
    <w:rsid w:val="008A7B80"/>
    <w:rsid w:val="008B05BD"/>
    <w:rsid w:val="008B0C03"/>
    <w:rsid w:val="008B0DD1"/>
    <w:rsid w:val="008B1297"/>
    <w:rsid w:val="008B250D"/>
    <w:rsid w:val="008B427B"/>
    <w:rsid w:val="008B6009"/>
    <w:rsid w:val="008B7FAA"/>
    <w:rsid w:val="008C1946"/>
    <w:rsid w:val="008C46DC"/>
    <w:rsid w:val="008C7970"/>
    <w:rsid w:val="008D0AFD"/>
    <w:rsid w:val="008D15AA"/>
    <w:rsid w:val="008D1E7D"/>
    <w:rsid w:val="008D63C7"/>
    <w:rsid w:val="008D6968"/>
    <w:rsid w:val="008D7090"/>
    <w:rsid w:val="008E1DEB"/>
    <w:rsid w:val="008E3B15"/>
    <w:rsid w:val="008E3F07"/>
    <w:rsid w:val="008E44D2"/>
    <w:rsid w:val="008E4B40"/>
    <w:rsid w:val="008E5F36"/>
    <w:rsid w:val="008F115A"/>
    <w:rsid w:val="008F2757"/>
    <w:rsid w:val="008F2E4F"/>
    <w:rsid w:val="008F3465"/>
    <w:rsid w:val="008F6CA2"/>
    <w:rsid w:val="008F6F8B"/>
    <w:rsid w:val="008F716E"/>
    <w:rsid w:val="008F7436"/>
    <w:rsid w:val="008F791E"/>
    <w:rsid w:val="00900755"/>
    <w:rsid w:val="00900782"/>
    <w:rsid w:val="0090119D"/>
    <w:rsid w:val="00901692"/>
    <w:rsid w:val="00904351"/>
    <w:rsid w:val="0090442C"/>
    <w:rsid w:val="0090521B"/>
    <w:rsid w:val="009055E4"/>
    <w:rsid w:val="00905788"/>
    <w:rsid w:val="00906E17"/>
    <w:rsid w:val="00910C95"/>
    <w:rsid w:val="00910F3A"/>
    <w:rsid w:val="0091375C"/>
    <w:rsid w:val="00915C33"/>
    <w:rsid w:val="00915E64"/>
    <w:rsid w:val="00917E9C"/>
    <w:rsid w:val="009205FE"/>
    <w:rsid w:val="009233FD"/>
    <w:rsid w:val="0092379D"/>
    <w:rsid w:val="0092497C"/>
    <w:rsid w:val="00924E3D"/>
    <w:rsid w:val="00925160"/>
    <w:rsid w:val="0092542E"/>
    <w:rsid w:val="00925BFC"/>
    <w:rsid w:val="00926CB7"/>
    <w:rsid w:val="00933C47"/>
    <w:rsid w:val="00936DA4"/>
    <w:rsid w:val="00940675"/>
    <w:rsid w:val="00942D86"/>
    <w:rsid w:val="00945622"/>
    <w:rsid w:val="009500BC"/>
    <w:rsid w:val="00950463"/>
    <w:rsid w:val="00950BB0"/>
    <w:rsid w:val="00951C56"/>
    <w:rsid w:val="00955907"/>
    <w:rsid w:val="0095599F"/>
    <w:rsid w:val="00956A98"/>
    <w:rsid w:val="00956CF7"/>
    <w:rsid w:val="00960C6A"/>
    <w:rsid w:val="0096424B"/>
    <w:rsid w:val="009642AB"/>
    <w:rsid w:val="009648A0"/>
    <w:rsid w:val="00965D14"/>
    <w:rsid w:val="00966426"/>
    <w:rsid w:val="00967E14"/>
    <w:rsid w:val="009716FA"/>
    <w:rsid w:val="00972DF4"/>
    <w:rsid w:val="009735FD"/>
    <w:rsid w:val="00975244"/>
    <w:rsid w:val="00984AA8"/>
    <w:rsid w:val="00985088"/>
    <w:rsid w:val="0098648B"/>
    <w:rsid w:val="00994890"/>
    <w:rsid w:val="0099595B"/>
    <w:rsid w:val="00996F41"/>
    <w:rsid w:val="009A244C"/>
    <w:rsid w:val="009A464A"/>
    <w:rsid w:val="009A4A57"/>
    <w:rsid w:val="009A602D"/>
    <w:rsid w:val="009B0DAA"/>
    <w:rsid w:val="009B2EEC"/>
    <w:rsid w:val="009B32FA"/>
    <w:rsid w:val="009B395E"/>
    <w:rsid w:val="009B6F5F"/>
    <w:rsid w:val="009C13DC"/>
    <w:rsid w:val="009C73CF"/>
    <w:rsid w:val="009C7FB2"/>
    <w:rsid w:val="009D0C60"/>
    <w:rsid w:val="009D16EF"/>
    <w:rsid w:val="009D24C3"/>
    <w:rsid w:val="009D4873"/>
    <w:rsid w:val="009D7D97"/>
    <w:rsid w:val="009E00AE"/>
    <w:rsid w:val="009E09D3"/>
    <w:rsid w:val="009E2F77"/>
    <w:rsid w:val="009E46C3"/>
    <w:rsid w:val="009E6E74"/>
    <w:rsid w:val="009F10AA"/>
    <w:rsid w:val="009F41B6"/>
    <w:rsid w:val="009F6B2E"/>
    <w:rsid w:val="00A01CAC"/>
    <w:rsid w:val="00A04319"/>
    <w:rsid w:val="00A0665A"/>
    <w:rsid w:val="00A074A5"/>
    <w:rsid w:val="00A13A14"/>
    <w:rsid w:val="00A140B5"/>
    <w:rsid w:val="00A15FD8"/>
    <w:rsid w:val="00A217CB"/>
    <w:rsid w:val="00A2578F"/>
    <w:rsid w:val="00A27636"/>
    <w:rsid w:val="00A30BA1"/>
    <w:rsid w:val="00A363E8"/>
    <w:rsid w:val="00A37DEE"/>
    <w:rsid w:val="00A431C5"/>
    <w:rsid w:val="00A433C3"/>
    <w:rsid w:val="00A50806"/>
    <w:rsid w:val="00A53587"/>
    <w:rsid w:val="00A54BB7"/>
    <w:rsid w:val="00A54D4B"/>
    <w:rsid w:val="00A5643A"/>
    <w:rsid w:val="00A5723C"/>
    <w:rsid w:val="00A60BDD"/>
    <w:rsid w:val="00A60D43"/>
    <w:rsid w:val="00A66499"/>
    <w:rsid w:val="00A67D43"/>
    <w:rsid w:val="00A707A4"/>
    <w:rsid w:val="00A70AD8"/>
    <w:rsid w:val="00A7274B"/>
    <w:rsid w:val="00A73FB8"/>
    <w:rsid w:val="00A740F4"/>
    <w:rsid w:val="00A755DF"/>
    <w:rsid w:val="00A763CB"/>
    <w:rsid w:val="00A772FF"/>
    <w:rsid w:val="00A801D1"/>
    <w:rsid w:val="00A8095C"/>
    <w:rsid w:val="00A81B1A"/>
    <w:rsid w:val="00A81F69"/>
    <w:rsid w:val="00A83AE7"/>
    <w:rsid w:val="00A846E9"/>
    <w:rsid w:val="00A91CB0"/>
    <w:rsid w:val="00A93FC0"/>
    <w:rsid w:val="00A95AB4"/>
    <w:rsid w:val="00A95D3F"/>
    <w:rsid w:val="00AA000B"/>
    <w:rsid w:val="00AA3484"/>
    <w:rsid w:val="00AA37D8"/>
    <w:rsid w:val="00AA5326"/>
    <w:rsid w:val="00AA632B"/>
    <w:rsid w:val="00AA7946"/>
    <w:rsid w:val="00AA7E7B"/>
    <w:rsid w:val="00AB0E6E"/>
    <w:rsid w:val="00AB1073"/>
    <w:rsid w:val="00AB1AF9"/>
    <w:rsid w:val="00AB6D0F"/>
    <w:rsid w:val="00AB7858"/>
    <w:rsid w:val="00AC61A6"/>
    <w:rsid w:val="00AD1DBD"/>
    <w:rsid w:val="00AD1DD2"/>
    <w:rsid w:val="00AD2062"/>
    <w:rsid w:val="00AD2F1D"/>
    <w:rsid w:val="00AD6CF9"/>
    <w:rsid w:val="00AD79E6"/>
    <w:rsid w:val="00AE1E46"/>
    <w:rsid w:val="00AE4641"/>
    <w:rsid w:val="00AE5177"/>
    <w:rsid w:val="00AE6728"/>
    <w:rsid w:val="00AE6862"/>
    <w:rsid w:val="00AF0989"/>
    <w:rsid w:val="00AF126C"/>
    <w:rsid w:val="00AF26F5"/>
    <w:rsid w:val="00AF28C7"/>
    <w:rsid w:val="00AF4C30"/>
    <w:rsid w:val="00AF785C"/>
    <w:rsid w:val="00B00185"/>
    <w:rsid w:val="00B05DDC"/>
    <w:rsid w:val="00B1029F"/>
    <w:rsid w:val="00B123F6"/>
    <w:rsid w:val="00B1509F"/>
    <w:rsid w:val="00B15C21"/>
    <w:rsid w:val="00B20DAB"/>
    <w:rsid w:val="00B2239E"/>
    <w:rsid w:val="00B26F34"/>
    <w:rsid w:val="00B30226"/>
    <w:rsid w:val="00B329B9"/>
    <w:rsid w:val="00B3498C"/>
    <w:rsid w:val="00B349D4"/>
    <w:rsid w:val="00B34F49"/>
    <w:rsid w:val="00B35EEF"/>
    <w:rsid w:val="00B36D2B"/>
    <w:rsid w:val="00B375B1"/>
    <w:rsid w:val="00B4317F"/>
    <w:rsid w:val="00B43CAD"/>
    <w:rsid w:val="00B44168"/>
    <w:rsid w:val="00B51536"/>
    <w:rsid w:val="00B55A49"/>
    <w:rsid w:val="00B55B44"/>
    <w:rsid w:val="00B64265"/>
    <w:rsid w:val="00B67F76"/>
    <w:rsid w:val="00B703C6"/>
    <w:rsid w:val="00B70EFF"/>
    <w:rsid w:val="00B7126C"/>
    <w:rsid w:val="00B7267F"/>
    <w:rsid w:val="00B729B8"/>
    <w:rsid w:val="00B72D77"/>
    <w:rsid w:val="00B7558C"/>
    <w:rsid w:val="00B75D3A"/>
    <w:rsid w:val="00B7601D"/>
    <w:rsid w:val="00B77334"/>
    <w:rsid w:val="00B778B8"/>
    <w:rsid w:val="00B85794"/>
    <w:rsid w:val="00B85B91"/>
    <w:rsid w:val="00B86846"/>
    <w:rsid w:val="00B90B07"/>
    <w:rsid w:val="00B9194F"/>
    <w:rsid w:val="00B93C0E"/>
    <w:rsid w:val="00B95BCD"/>
    <w:rsid w:val="00B96B99"/>
    <w:rsid w:val="00B97D64"/>
    <w:rsid w:val="00BA003B"/>
    <w:rsid w:val="00BA2625"/>
    <w:rsid w:val="00BA51B0"/>
    <w:rsid w:val="00BB05E2"/>
    <w:rsid w:val="00BB7C04"/>
    <w:rsid w:val="00BC124B"/>
    <w:rsid w:val="00BC3F8A"/>
    <w:rsid w:val="00BD09B4"/>
    <w:rsid w:val="00BD1111"/>
    <w:rsid w:val="00BD26B6"/>
    <w:rsid w:val="00BD7DF4"/>
    <w:rsid w:val="00BE01C6"/>
    <w:rsid w:val="00BE22B3"/>
    <w:rsid w:val="00BE269F"/>
    <w:rsid w:val="00BE4DAC"/>
    <w:rsid w:val="00BE6052"/>
    <w:rsid w:val="00BE7665"/>
    <w:rsid w:val="00BF13F8"/>
    <w:rsid w:val="00BF2EBF"/>
    <w:rsid w:val="00BF5E35"/>
    <w:rsid w:val="00BF68F1"/>
    <w:rsid w:val="00C0137E"/>
    <w:rsid w:val="00C01CFF"/>
    <w:rsid w:val="00C02786"/>
    <w:rsid w:val="00C0296B"/>
    <w:rsid w:val="00C02C7D"/>
    <w:rsid w:val="00C03808"/>
    <w:rsid w:val="00C0595F"/>
    <w:rsid w:val="00C073B9"/>
    <w:rsid w:val="00C1450B"/>
    <w:rsid w:val="00C1494D"/>
    <w:rsid w:val="00C15B78"/>
    <w:rsid w:val="00C2207B"/>
    <w:rsid w:val="00C22C71"/>
    <w:rsid w:val="00C2388B"/>
    <w:rsid w:val="00C24505"/>
    <w:rsid w:val="00C248B7"/>
    <w:rsid w:val="00C36520"/>
    <w:rsid w:val="00C36942"/>
    <w:rsid w:val="00C41AAF"/>
    <w:rsid w:val="00C45EA4"/>
    <w:rsid w:val="00C46129"/>
    <w:rsid w:val="00C47321"/>
    <w:rsid w:val="00C529E8"/>
    <w:rsid w:val="00C52FA6"/>
    <w:rsid w:val="00C56581"/>
    <w:rsid w:val="00C57104"/>
    <w:rsid w:val="00C6013F"/>
    <w:rsid w:val="00C61122"/>
    <w:rsid w:val="00C61288"/>
    <w:rsid w:val="00C63537"/>
    <w:rsid w:val="00C66273"/>
    <w:rsid w:val="00C6636B"/>
    <w:rsid w:val="00C71561"/>
    <w:rsid w:val="00C71E70"/>
    <w:rsid w:val="00C72870"/>
    <w:rsid w:val="00C75A77"/>
    <w:rsid w:val="00C7778D"/>
    <w:rsid w:val="00C8124F"/>
    <w:rsid w:val="00C81513"/>
    <w:rsid w:val="00C82B03"/>
    <w:rsid w:val="00C84637"/>
    <w:rsid w:val="00C852F5"/>
    <w:rsid w:val="00C858ED"/>
    <w:rsid w:val="00C875C1"/>
    <w:rsid w:val="00C9099D"/>
    <w:rsid w:val="00C9157E"/>
    <w:rsid w:val="00C926FE"/>
    <w:rsid w:val="00C92AD3"/>
    <w:rsid w:val="00C93999"/>
    <w:rsid w:val="00CA1009"/>
    <w:rsid w:val="00CA169B"/>
    <w:rsid w:val="00CA30B4"/>
    <w:rsid w:val="00CA4180"/>
    <w:rsid w:val="00CA72FC"/>
    <w:rsid w:val="00CB4177"/>
    <w:rsid w:val="00CB4315"/>
    <w:rsid w:val="00CB56F5"/>
    <w:rsid w:val="00CB6E04"/>
    <w:rsid w:val="00CC171F"/>
    <w:rsid w:val="00CC2512"/>
    <w:rsid w:val="00CC3B0D"/>
    <w:rsid w:val="00CC4C58"/>
    <w:rsid w:val="00CC547F"/>
    <w:rsid w:val="00CC69D0"/>
    <w:rsid w:val="00CD4858"/>
    <w:rsid w:val="00CD5D21"/>
    <w:rsid w:val="00CD6470"/>
    <w:rsid w:val="00CE0E9F"/>
    <w:rsid w:val="00CE40D7"/>
    <w:rsid w:val="00CE4D4A"/>
    <w:rsid w:val="00CE5F52"/>
    <w:rsid w:val="00CE7906"/>
    <w:rsid w:val="00CF0E19"/>
    <w:rsid w:val="00CF1EE0"/>
    <w:rsid w:val="00CF2128"/>
    <w:rsid w:val="00D02A84"/>
    <w:rsid w:val="00D02F93"/>
    <w:rsid w:val="00D05342"/>
    <w:rsid w:val="00D071B1"/>
    <w:rsid w:val="00D07AF6"/>
    <w:rsid w:val="00D12279"/>
    <w:rsid w:val="00D13D6F"/>
    <w:rsid w:val="00D15B3E"/>
    <w:rsid w:val="00D20B04"/>
    <w:rsid w:val="00D21337"/>
    <w:rsid w:val="00D21B4A"/>
    <w:rsid w:val="00D239D7"/>
    <w:rsid w:val="00D27D9B"/>
    <w:rsid w:val="00D306F6"/>
    <w:rsid w:val="00D3171E"/>
    <w:rsid w:val="00D35A62"/>
    <w:rsid w:val="00D368F9"/>
    <w:rsid w:val="00D376DB"/>
    <w:rsid w:val="00D40DE9"/>
    <w:rsid w:val="00D41212"/>
    <w:rsid w:val="00D414B0"/>
    <w:rsid w:val="00D42B45"/>
    <w:rsid w:val="00D43CC3"/>
    <w:rsid w:val="00D4645D"/>
    <w:rsid w:val="00D51A54"/>
    <w:rsid w:val="00D51CBA"/>
    <w:rsid w:val="00D5270D"/>
    <w:rsid w:val="00D542D0"/>
    <w:rsid w:val="00D55BDC"/>
    <w:rsid w:val="00D56FFD"/>
    <w:rsid w:val="00D57CFC"/>
    <w:rsid w:val="00D64614"/>
    <w:rsid w:val="00D64A19"/>
    <w:rsid w:val="00D64E94"/>
    <w:rsid w:val="00D660A1"/>
    <w:rsid w:val="00D66A1F"/>
    <w:rsid w:val="00D66FFC"/>
    <w:rsid w:val="00D71411"/>
    <w:rsid w:val="00D71F30"/>
    <w:rsid w:val="00D71F7B"/>
    <w:rsid w:val="00D736C0"/>
    <w:rsid w:val="00D73F3A"/>
    <w:rsid w:val="00D808B1"/>
    <w:rsid w:val="00D81246"/>
    <w:rsid w:val="00D81AED"/>
    <w:rsid w:val="00D83419"/>
    <w:rsid w:val="00D87CEB"/>
    <w:rsid w:val="00D9038F"/>
    <w:rsid w:val="00D90F34"/>
    <w:rsid w:val="00D91881"/>
    <w:rsid w:val="00D92274"/>
    <w:rsid w:val="00D93A62"/>
    <w:rsid w:val="00D94339"/>
    <w:rsid w:val="00D9707F"/>
    <w:rsid w:val="00DA1F8E"/>
    <w:rsid w:val="00DA3117"/>
    <w:rsid w:val="00DA45DB"/>
    <w:rsid w:val="00DA57A4"/>
    <w:rsid w:val="00DA61CC"/>
    <w:rsid w:val="00DA6650"/>
    <w:rsid w:val="00DB0D07"/>
    <w:rsid w:val="00DB111A"/>
    <w:rsid w:val="00DB569D"/>
    <w:rsid w:val="00DB6373"/>
    <w:rsid w:val="00DB7065"/>
    <w:rsid w:val="00DC0342"/>
    <w:rsid w:val="00DC0350"/>
    <w:rsid w:val="00DC39E8"/>
    <w:rsid w:val="00DC4922"/>
    <w:rsid w:val="00DC4950"/>
    <w:rsid w:val="00DC585C"/>
    <w:rsid w:val="00DD3A4E"/>
    <w:rsid w:val="00DD466E"/>
    <w:rsid w:val="00DD51B7"/>
    <w:rsid w:val="00DD699B"/>
    <w:rsid w:val="00DD788A"/>
    <w:rsid w:val="00DE052F"/>
    <w:rsid w:val="00DE2205"/>
    <w:rsid w:val="00DE313E"/>
    <w:rsid w:val="00DE34F7"/>
    <w:rsid w:val="00DE5E1B"/>
    <w:rsid w:val="00DE6998"/>
    <w:rsid w:val="00DF0054"/>
    <w:rsid w:val="00DF0153"/>
    <w:rsid w:val="00DF0540"/>
    <w:rsid w:val="00DF3309"/>
    <w:rsid w:val="00DF5124"/>
    <w:rsid w:val="00DF55B2"/>
    <w:rsid w:val="00DF63B9"/>
    <w:rsid w:val="00DF7F39"/>
    <w:rsid w:val="00E0045C"/>
    <w:rsid w:val="00E00550"/>
    <w:rsid w:val="00E00F1F"/>
    <w:rsid w:val="00E065F8"/>
    <w:rsid w:val="00E06B34"/>
    <w:rsid w:val="00E114D2"/>
    <w:rsid w:val="00E15170"/>
    <w:rsid w:val="00E166B4"/>
    <w:rsid w:val="00E1702C"/>
    <w:rsid w:val="00E21D85"/>
    <w:rsid w:val="00E2257D"/>
    <w:rsid w:val="00E22EE8"/>
    <w:rsid w:val="00E23ABB"/>
    <w:rsid w:val="00E23E99"/>
    <w:rsid w:val="00E2585E"/>
    <w:rsid w:val="00E3093A"/>
    <w:rsid w:val="00E311B6"/>
    <w:rsid w:val="00E31A95"/>
    <w:rsid w:val="00E33078"/>
    <w:rsid w:val="00E335AB"/>
    <w:rsid w:val="00E33AB6"/>
    <w:rsid w:val="00E353F4"/>
    <w:rsid w:val="00E35C31"/>
    <w:rsid w:val="00E4012C"/>
    <w:rsid w:val="00E42A8F"/>
    <w:rsid w:val="00E42F9A"/>
    <w:rsid w:val="00E45648"/>
    <w:rsid w:val="00E459FF"/>
    <w:rsid w:val="00E47FDE"/>
    <w:rsid w:val="00E50AA2"/>
    <w:rsid w:val="00E5223F"/>
    <w:rsid w:val="00E61816"/>
    <w:rsid w:val="00E6185D"/>
    <w:rsid w:val="00E6264A"/>
    <w:rsid w:val="00E62880"/>
    <w:rsid w:val="00E64FDD"/>
    <w:rsid w:val="00E66B4F"/>
    <w:rsid w:val="00E70472"/>
    <w:rsid w:val="00E70829"/>
    <w:rsid w:val="00E741D5"/>
    <w:rsid w:val="00E74474"/>
    <w:rsid w:val="00E83E8D"/>
    <w:rsid w:val="00E86309"/>
    <w:rsid w:val="00E86366"/>
    <w:rsid w:val="00E86530"/>
    <w:rsid w:val="00E86917"/>
    <w:rsid w:val="00E87A6A"/>
    <w:rsid w:val="00E9232A"/>
    <w:rsid w:val="00E96585"/>
    <w:rsid w:val="00EA075B"/>
    <w:rsid w:val="00EA0B04"/>
    <w:rsid w:val="00EA2701"/>
    <w:rsid w:val="00EA4D1B"/>
    <w:rsid w:val="00EA4D1E"/>
    <w:rsid w:val="00EA7DD0"/>
    <w:rsid w:val="00EB069B"/>
    <w:rsid w:val="00EB15ED"/>
    <w:rsid w:val="00EB1927"/>
    <w:rsid w:val="00EB1C83"/>
    <w:rsid w:val="00EB1D11"/>
    <w:rsid w:val="00EB281B"/>
    <w:rsid w:val="00EB49C7"/>
    <w:rsid w:val="00EB5F1D"/>
    <w:rsid w:val="00EB6F9D"/>
    <w:rsid w:val="00EB7EA1"/>
    <w:rsid w:val="00EC1C50"/>
    <w:rsid w:val="00EC2344"/>
    <w:rsid w:val="00EC4659"/>
    <w:rsid w:val="00ED3D05"/>
    <w:rsid w:val="00ED4706"/>
    <w:rsid w:val="00ED5025"/>
    <w:rsid w:val="00ED696B"/>
    <w:rsid w:val="00ED7683"/>
    <w:rsid w:val="00EE0C6E"/>
    <w:rsid w:val="00EE10B6"/>
    <w:rsid w:val="00EE45E3"/>
    <w:rsid w:val="00EE5713"/>
    <w:rsid w:val="00EE64AE"/>
    <w:rsid w:val="00EE715F"/>
    <w:rsid w:val="00EF0531"/>
    <w:rsid w:val="00EF5417"/>
    <w:rsid w:val="00EF72FF"/>
    <w:rsid w:val="00F00E82"/>
    <w:rsid w:val="00F06445"/>
    <w:rsid w:val="00F07114"/>
    <w:rsid w:val="00F1625E"/>
    <w:rsid w:val="00F164E1"/>
    <w:rsid w:val="00F206A7"/>
    <w:rsid w:val="00F245B5"/>
    <w:rsid w:val="00F24728"/>
    <w:rsid w:val="00F3105E"/>
    <w:rsid w:val="00F31AAB"/>
    <w:rsid w:val="00F40616"/>
    <w:rsid w:val="00F40A86"/>
    <w:rsid w:val="00F40CF2"/>
    <w:rsid w:val="00F41591"/>
    <w:rsid w:val="00F41A63"/>
    <w:rsid w:val="00F41BFD"/>
    <w:rsid w:val="00F4261D"/>
    <w:rsid w:val="00F45BEB"/>
    <w:rsid w:val="00F46951"/>
    <w:rsid w:val="00F506BE"/>
    <w:rsid w:val="00F54523"/>
    <w:rsid w:val="00F552C8"/>
    <w:rsid w:val="00F55E12"/>
    <w:rsid w:val="00F604E6"/>
    <w:rsid w:val="00F633A7"/>
    <w:rsid w:val="00F70793"/>
    <w:rsid w:val="00F822E3"/>
    <w:rsid w:val="00F83E77"/>
    <w:rsid w:val="00F84544"/>
    <w:rsid w:val="00F84FCB"/>
    <w:rsid w:val="00F850B0"/>
    <w:rsid w:val="00F86F21"/>
    <w:rsid w:val="00F9024F"/>
    <w:rsid w:val="00F90552"/>
    <w:rsid w:val="00F908B7"/>
    <w:rsid w:val="00F91C7F"/>
    <w:rsid w:val="00F9389B"/>
    <w:rsid w:val="00F954FA"/>
    <w:rsid w:val="00F95696"/>
    <w:rsid w:val="00F95B1F"/>
    <w:rsid w:val="00F96EB7"/>
    <w:rsid w:val="00F97782"/>
    <w:rsid w:val="00F97EC0"/>
    <w:rsid w:val="00FA05B2"/>
    <w:rsid w:val="00FA0889"/>
    <w:rsid w:val="00FA1E17"/>
    <w:rsid w:val="00FA23F8"/>
    <w:rsid w:val="00FA68A7"/>
    <w:rsid w:val="00FC0C51"/>
    <w:rsid w:val="00FC2ED3"/>
    <w:rsid w:val="00FC3903"/>
    <w:rsid w:val="00FC4471"/>
    <w:rsid w:val="00FC6848"/>
    <w:rsid w:val="00FD09B7"/>
    <w:rsid w:val="00FD1820"/>
    <w:rsid w:val="00FD4693"/>
    <w:rsid w:val="00FE1B88"/>
    <w:rsid w:val="00FE49BE"/>
    <w:rsid w:val="00FE7652"/>
    <w:rsid w:val="00FE76C2"/>
    <w:rsid w:val="00FF4AC8"/>
    <w:rsid w:val="00FF69BE"/>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4D33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C23BC"/>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D542D0"/>
    <w:pPr>
      <w:spacing w:before="6400" w:after="120"/>
    </w:pPr>
  </w:style>
  <w:style w:type="character" w:customStyle="1" w:styleId="CopyrightSpacingChar">
    <w:name w:val="CopyrightSpacing Char"/>
    <w:link w:val="CopyrightSpacing"/>
    <w:rsid w:val="00D542D0"/>
    <w:rPr>
      <w:color w:val="0D0D0D" w:themeColor="text1" w:themeTint="F2"/>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link w:val="ListParagraphChar"/>
    <w:uiPriority w:val="34"/>
    <w:qFormat/>
    <w:rsid w:val="00333E85"/>
    <w:pPr>
      <w:numPr>
        <w:numId w:val="7"/>
      </w:numPr>
      <w:spacing w:after="120"/>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2C14BE"/>
    <w:pPr>
      <w:spacing w:before="100" w:after="100"/>
      <w:ind w:left="58" w:right="58"/>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4506FA"/>
    <w:pPr>
      <w:spacing w:before="100" w:after="100"/>
      <w:ind w:left="58" w:right="58"/>
    </w:pPr>
    <w:rPr>
      <w:color w:val="0D0D0D" w:themeColor="text1" w:themeTint="F2"/>
      <w:sz w:val="24"/>
      <w:szCs w:val="24"/>
    </w:rPr>
  </w:style>
  <w:style w:type="character" w:customStyle="1" w:styleId="TableRowChar">
    <w:name w:val="TableRow Char"/>
    <w:link w:val="TableRow"/>
    <w:rsid w:val="004506FA"/>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styleId="UnresolvedMention">
    <w:name w:val="Unresolved Mention"/>
    <w:basedOn w:val="DefaultParagraphFont"/>
    <w:uiPriority w:val="99"/>
    <w:semiHidden/>
    <w:unhideWhenUsed/>
    <w:rsid w:val="00B20DAB"/>
    <w:rPr>
      <w:color w:val="605E5C"/>
      <w:shd w:val="clear" w:color="auto" w:fill="E1DFDD"/>
    </w:rPr>
  </w:style>
  <w:style w:type="character" w:customStyle="1" w:styleId="ListParagraphChar">
    <w:name w:val="List Paragraph Char"/>
    <w:basedOn w:val="DefaultParagraphFont"/>
    <w:link w:val="ListParagraph"/>
    <w:uiPriority w:val="34"/>
    <w:rsid w:val="00100EDD"/>
    <w:rPr>
      <w:color w:val="0D0D0D" w:themeColor="text1" w:themeTint="F2"/>
      <w:sz w:val="24"/>
      <w:szCs w:val="24"/>
    </w:rPr>
  </w:style>
  <w:style w:type="table" w:customStyle="1" w:styleId="TableGrid1">
    <w:name w:val="Table Grid1"/>
    <w:basedOn w:val="TableNormal"/>
    <w:next w:val="TableGrid"/>
    <w:uiPriority w:val="59"/>
    <w:rsid w:val="000453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aliases w:val="Drafting note"/>
    <w:basedOn w:val="DefaultParagraphFont"/>
    <w:uiPriority w:val="21"/>
    <w:qFormat/>
    <w:rsid w:val="002C5491"/>
    <w:rPr>
      <w:rFonts w:ascii="Arial" w:hAnsi="Arial"/>
      <w:i/>
      <w:iCs/>
      <w:color w:val="008080"/>
      <w:sz w:val="22"/>
    </w:rPr>
  </w:style>
  <w:style w:type="paragraph" w:customStyle="1" w:styleId="TAPrompts">
    <w:name w:val="TA Prompts"/>
    <w:basedOn w:val="Normal"/>
    <w:link w:val="TAPromptsChar"/>
    <w:qFormat/>
    <w:rsid w:val="00434B87"/>
    <w:pPr>
      <w:spacing w:after="120"/>
      <w:ind w:left="1021"/>
      <w:jc w:val="both"/>
    </w:pPr>
    <w:rPr>
      <w:rFonts w:cs="Arial"/>
      <w:i/>
      <w:color w:val="1F497D" w:themeColor="text2"/>
      <w:lang w:eastAsia="en-US"/>
    </w:rPr>
  </w:style>
  <w:style w:type="character" w:customStyle="1" w:styleId="TAPromptsChar">
    <w:name w:val="TA Prompts Char"/>
    <w:basedOn w:val="DefaultParagraphFont"/>
    <w:link w:val="TAPrompts"/>
    <w:rsid w:val="00434B87"/>
    <w:rPr>
      <w:rFonts w:cs="Arial"/>
      <w:i/>
      <w:color w:val="1F497D" w:themeColor="text2"/>
      <w:sz w:val="24"/>
      <w:szCs w:val="24"/>
      <w:lang w:eastAsia="en-US"/>
    </w:rPr>
  </w:style>
  <w:style w:type="character" w:styleId="Mention">
    <w:name w:val="Mention"/>
    <w:basedOn w:val="DefaultParagraphFont"/>
    <w:uiPriority w:val="99"/>
    <w:unhideWhenUsed/>
    <w:rsid w:val="00184C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enbs.com/our-tools/uniclass-2015" TargetMode="External"/><Relationship Id="rId18" Type="http://schemas.openxmlformats.org/officeDocument/2006/relationships/hyperlink" Target="https://www.gov.uk/guidance/good-estate-management-for-schools" TargetMode="External"/><Relationship Id="rId26" Type="http://schemas.openxmlformats.org/officeDocument/2006/relationships/hyperlink" Target="http://www.facebook.com/educationgovuk" TargetMode="External"/><Relationship Id="rId3" Type="http://schemas.openxmlformats.org/officeDocument/2006/relationships/customXml" Target="../customXml/item3.xml"/><Relationship Id="rId21" Type="http://schemas.openxmlformats.org/officeDocument/2006/relationships/hyperlink" Target="http://www.education.gov.uk/contact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uidance/good-estate-management-for-schools"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gov.uk/guidance/good-estate-management-for-schools" TargetMode="External"/><Relationship Id="rId20" Type="http://schemas.openxmlformats.org/officeDocument/2006/relationships/hyperlink" Target="http://www.nationalarchives.gov.uk/doc/open-government-licence/version/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witter.com/educationgovuk" TargetMode="External"/><Relationship Id="rId5" Type="http://schemas.openxmlformats.org/officeDocument/2006/relationships/customXml" Target="../customXml/item5.xml"/><Relationship Id="rId15" Type="http://schemas.openxmlformats.org/officeDocument/2006/relationships/hyperlink" Target="https://www.gov.uk/government/publications/employers-requirements-part-a-general-conditions"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uidance/good-estate-management-for-schoo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gov.uk/government/publication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ef1a8702-d3b4-401d-a91a-f850c6c1cb75" xsi:nil="true"/>
    <pe180027001f4919b18b0bdd88f25283 xmlns="b6d7a2f9-57d5-4d93-a656-daae7e3e20ce">
      <Terms xmlns="http://schemas.microsoft.com/office/infopath/2007/PartnerControls"/>
    </pe180027001f4919b18b0bdd88f25283>
    <SharedWithUsers xmlns="b6d7a2f9-57d5-4d93-a656-daae7e3e20ce">
      <UserInfo>
        <DisplayName/>
        <AccountId xsi:nil="true"/>
        <AccountType/>
      </UserInfo>
    </SharedWithUsers>
    <k620d320a9014e088b9c810dee2e1ac5 xmlns="b6d7a2f9-57d5-4d93-a656-daae7e3e20ce">
      <Terms xmlns="http://schemas.microsoft.com/office/infopath/2007/PartnerControls"/>
    </k620d320a9014e088b9c810dee2e1ac5>
    <lcf76f155ced4ddcb4097134ff3c332f xmlns="ef1a8702-d3b4-401d-a91a-f850c6c1cb75">
      <Terms xmlns="http://schemas.microsoft.com/office/infopath/2007/PartnerControls"/>
    </lcf76f155ced4ddcb4097134ff3c332f>
    <TaxCatchAll xmlns="8c566321-f672-4e06-a901-b5e72b4c43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8A9725A6622943B5DCD9C48C0EBD04" ma:contentTypeVersion="29" ma:contentTypeDescription="Create a new document." ma:contentTypeScope="" ma:versionID="ec20ed9f358721ad6ac4daf4995d9b53">
  <xsd:schema xmlns:xsd="http://www.w3.org/2001/XMLSchema" xmlns:xs="http://www.w3.org/2001/XMLSchema" xmlns:p="http://schemas.microsoft.com/office/2006/metadata/properties" xmlns:ns2="ef1a8702-d3b4-401d-a91a-f850c6c1cb75" xmlns:ns3="b6d7a2f9-57d5-4d93-a656-daae7e3e20ce" xmlns:ns4="8c566321-f672-4e06-a901-b5e72b4c4357" targetNamespace="http://schemas.microsoft.com/office/2006/metadata/properties" ma:root="true" ma:fieldsID="bb5e41d8af986a414b6bb1e3de5a0005" ns2:_="" ns3:_="" ns4:_="">
    <xsd:import namespace="ef1a8702-d3b4-401d-a91a-f850c6c1cb75"/>
    <xsd:import namespace="b6d7a2f9-57d5-4d93-a656-daae7e3e20ce"/>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k620d320a9014e088b9c810dee2e1ac5" minOccurs="0"/>
                <xsd:element ref="ns4:TaxCatchAll" minOccurs="0"/>
                <xsd:element ref="ns3:pe180027001f4919b18b0bdd88f25283"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a8702-d3b4-401d-a91a-f850c6c1c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7a2f9-57d5-4d93-a656-daae7e3e20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k620d320a9014e088b9c810dee2e1ac5" ma:index="15" nillable="true" ma:taxonomy="true" ma:internalName="k620d320a9014e088b9c810dee2e1ac5" ma:taxonomyFieldName="RevisionCode" ma:displayName="RevisionCode" ma:readOnly="false" ma:default="" ma:fieldId="{4620d320-a901-4e08-8b9c-810dee2e1ac5}" ma:sspId="ec07c698-60f5-424f-b9af-f4c59398b511" ma:termSetId="ea72a722-9260-464b-95f4-fddb88800517" ma:anchorId="00000000-0000-0000-0000-000000000000" ma:open="false" ma:isKeyword="false">
      <xsd:complexType>
        <xsd:sequence>
          <xsd:element ref="pc:Terms" minOccurs="0" maxOccurs="1"/>
        </xsd:sequence>
      </xsd:complexType>
    </xsd:element>
    <xsd:element name="pe180027001f4919b18b0bdd88f25283" ma:index="18" nillable="true" ma:taxonomy="true" ma:internalName="pe180027001f4919b18b0bdd88f25283" ma:taxonomyFieldName="StatusCode" ma:displayName="StatusCode" ma:readOnly="false" ma:default="" ma:fieldId="{9e180027-001f-4919-b18b-0bdd88f25283}" ma:sspId="ec07c698-60f5-424f-b9af-f4c59398b511" ma:termSetId="4e355a11-9d0b-4265-b943-891f45b26f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b639aab-0927-4307-b690-1fdaa9feb0f3}" ma:internalName="TaxCatchAll" ma:showField="CatchAllData" ma:web="b6d7a2f9-57d5-4d93-a656-daae7e3e20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1084-B583-4ECE-AA2F-521FDA1CF8F9}">
  <ds:schemaRefs>
    <ds:schemaRef ds:uri="http://schemas.microsoft.com/sharepoint/v3/contenttype/forms"/>
  </ds:schemaRefs>
</ds:datastoreItem>
</file>

<file path=customXml/itemProps2.xml><?xml version="1.0" encoding="utf-8"?>
<ds:datastoreItem xmlns:ds="http://schemas.openxmlformats.org/officeDocument/2006/customXml" ds:itemID="{30AD878D-39D6-430B-B271-91B0C9D355C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f1a8702-d3b4-401d-a91a-f850c6c1cb75"/>
    <ds:schemaRef ds:uri="http://www.w3.org/XML/1998/namespace"/>
    <ds:schemaRef ds:uri="http://purl.org/dc/elements/1.1/"/>
    <ds:schemaRef ds:uri="http://schemas.microsoft.com/office/2006/metadata/properties"/>
    <ds:schemaRef ds:uri="8c566321-f672-4e06-a901-b5e72b4c4357"/>
    <ds:schemaRef ds:uri="b6d7a2f9-57d5-4d93-a656-daae7e3e20ce"/>
  </ds:schemaRefs>
</ds:datastoreItem>
</file>

<file path=customXml/itemProps3.xml><?xml version="1.0" encoding="utf-8"?>
<ds:datastoreItem xmlns:ds="http://schemas.openxmlformats.org/officeDocument/2006/customXml" ds:itemID="{42FA818E-5D04-4BF3-AC25-2D43F7809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a8702-d3b4-401d-a91a-f850c6c1cb75"/>
    <ds:schemaRef ds:uri="b6d7a2f9-57d5-4d93-a656-daae7e3e20ce"/>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B5FE541E-BF5E-4315-8C88-371E7E51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5885</Words>
  <Characters>38879</Characters>
  <Application>Microsoft Office Word</Application>
  <DocSecurity>0</DocSecurity>
  <Lines>777</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school-specific brief template (mainstream schools)</dc:title>
  <dc:subject/>
  <dc:creator/>
  <cp:keywords/>
  <dc:description/>
  <cp:lastModifiedBy/>
  <cp:revision>1</cp:revision>
  <dcterms:created xsi:type="dcterms:W3CDTF">2023-12-18T10:12:00Z</dcterms:created>
  <dcterms:modified xsi:type="dcterms:W3CDTF">2023-12-18T10:12:00Z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POrganisationalUnit">
    <vt:lpwstr>3;#DfE|cc08a6d4-dfde-4d0f-bd85-069ebcef80d5</vt:lpwstr>
  </property>
  <property fmtid="{D5CDD505-2E9C-101B-9397-08002B2CF9AE}" pid="3" name="IWPOwner">
    <vt:lpwstr>1;#DfE|a484111e-5b24-4ad9-9778-c536c8c88985</vt:lpwstr>
  </property>
  <property fmtid="{D5CDD505-2E9C-101B-9397-08002B2CF9AE}" pid="4" name="MediaServiceImageTags">
    <vt:lpwstr/>
  </property>
  <property fmtid="{D5CDD505-2E9C-101B-9397-08002B2CF9AE}" pid="5" name="ContentTypeId">
    <vt:lpwstr>0x0101007C8A9725A6622943B5DCD9C48C0EBD04</vt:lpwstr>
  </property>
  <property fmtid="{D5CDD505-2E9C-101B-9397-08002B2CF9AE}" pid="6" name="IWPRightsProtectiveMarking">
    <vt:lpwstr>2;#Official|0884c477-2e62-47ea-b19c-5af6e91124c5</vt:lpwstr>
  </property>
  <property fmtid="{D5CDD505-2E9C-101B-9397-08002B2CF9AE}" pid="7" name="ComplianceAssetId">
    <vt:lpwstr/>
  </property>
  <property fmtid="{D5CDD505-2E9C-101B-9397-08002B2CF9AE}" pid="8" name="RevisionCode">
    <vt:lpwstr/>
  </property>
  <property fmtid="{D5CDD505-2E9C-101B-9397-08002B2CF9AE}" pid="9" name="_dlc_DocIdItemGuid">
    <vt:lpwstr>f1dd1af3-30bb-446e-af34-5327635f4b16</vt:lpwstr>
  </property>
  <property fmtid="{D5CDD505-2E9C-101B-9397-08002B2CF9AE}" pid="10" name="IWPGroupOOB">
    <vt:lpwstr>Communications Directorate</vt:lpwstr>
  </property>
  <property fmtid="{D5CDD505-2E9C-101B-9397-08002B2CF9AE}" pid="11" name="_ExtendedDescription">
    <vt:lpwstr/>
  </property>
  <property fmtid="{D5CDD505-2E9C-101B-9397-08002B2CF9AE}" pid="12" name="StatusCode">
    <vt:lpwstr/>
  </property>
  <property fmtid="{D5CDD505-2E9C-101B-9397-08002B2CF9AE}" pid="13" name="IWPSubject">
    <vt:lpwstr/>
  </property>
  <property fmtid="{D5CDD505-2E9C-101B-9397-08002B2CF9AE}" pid="14" name="TriggerFlowInfo">
    <vt:lpwstr/>
  </property>
  <property fmtid="{D5CDD505-2E9C-101B-9397-08002B2CF9AE}" pid="15" name="IWPFunction">
    <vt:lpwstr/>
  </property>
  <property fmtid="{D5CDD505-2E9C-101B-9397-08002B2CF9AE}" pid="16" name="Site">
    <vt:lpwstr>22;#Communic​ati​ons|60b3cc5e-d979-4a7a-b73d-c058e341a548</vt:lpwstr>
  </property>
  <property fmtid="{D5CDD505-2E9C-101B-9397-08002B2CF9AE}" pid="17" name="IWPSiteType">
    <vt:lpwstr/>
  </property>
</Properties>
</file>