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62246" w:rsidRDefault="00DA23CC">
      <w:pPr>
        <w:jc w:val="center"/>
        <w:rPr>
          <w:b/>
          <w:sz w:val="20"/>
          <w:szCs w:val="20"/>
        </w:rPr>
      </w:pPr>
      <w:r>
        <w:rPr>
          <w:b/>
          <w:sz w:val="20"/>
          <w:szCs w:val="20"/>
        </w:rPr>
        <w:t>Privacy Notice</w:t>
      </w:r>
    </w:p>
    <w:p w14:paraId="00000002" w14:textId="77777777" w:rsidR="00162246" w:rsidRDefault="00162246">
      <w:pPr>
        <w:rPr>
          <w:sz w:val="20"/>
          <w:szCs w:val="20"/>
        </w:rPr>
      </w:pPr>
    </w:p>
    <w:p w14:paraId="00000003" w14:textId="77777777" w:rsidR="00162246" w:rsidRDefault="00DA23CC">
      <w:pPr>
        <w:rPr>
          <w:sz w:val="20"/>
          <w:szCs w:val="20"/>
        </w:rPr>
      </w:pPr>
      <w:r>
        <w:rPr>
          <w:sz w:val="20"/>
          <w:szCs w:val="20"/>
        </w:rPr>
        <w:t>The following is to explain your rights and give you the information you are entitled to under the Data Protection Act 2018 and the General Data Protection Regulation (“the Data Protection Legislation”). This notice only refers to your personal data (</w:t>
      </w:r>
      <w:proofErr w:type="gramStart"/>
      <w:r>
        <w:rPr>
          <w:sz w:val="20"/>
          <w:szCs w:val="20"/>
        </w:rPr>
        <w:t>e.g.</w:t>
      </w:r>
      <w:proofErr w:type="gramEnd"/>
      <w:r>
        <w:rPr>
          <w:sz w:val="20"/>
          <w:szCs w:val="20"/>
        </w:rPr>
        <w:t xml:space="preserve"> your name, email address, and anything that could be used to identify you personally) not the content of your response to the consultation.</w:t>
      </w:r>
    </w:p>
    <w:p w14:paraId="00000004" w14:textId="77777777" w:rsidR="00162246" w:rsidRDefault="00162246">
      <w:pPr>
        <w:rPr>
          <w:sz w:val="20"/>
          <w:szCs w:val="20"/>
        </w:rPr>
      </w:pPr>
    </w:p>
    <w:p w14:paraId="00000005" w14:textId="77777777" w:rsidR="00162246" w:rsidRDefault="00DA23CC">
      <w:pPr>
        <w:rPr>
          <w:b/>
          <w:sz w:val="20"/>
          <w:szCs w:val="20"/>
        </w:rPr>
      </w:pPr>
      <w:r>
        <w:rPr>
          <w:b/>
          <w:sz w:val="20"/>
          <w:szCs w:val="20"/>
        </w:rPr>
        <w:t>1. The identity of the data controller and contact details of our Data Protection Officer</w:t>
      </w:r>
    </w:p>
    <w:p w14:paraId="00000006" w14:textId="77777777" w:rsidR="00162246" w:rsidRDefault="00162246">
      <w:pPr>
        <w:rPr>
          <w:sz w:val="20"/>
          <w:szCs w:val="20"/>
        </w:rPr>
      </w:pPr>
    </w:p>
    <w:p w14:paraId="00000007" w14:textId="77777777" w:rsidR="00162246" w:rsidRDefault="00DA23CC">
      <w:pPr>
        <w:rPr>
          <w:sz w:val="20"/>
          <w:szCs w:val="20"/>
        </w:rPr>
      </w:pPr>
      <w:r>
        <w:rPr>
          <w:sz w:val="20"/>
          <w:szCs w:val="20"/>
        </w:rPr>
        <w:t xml:space="preserve">The Department for Digital, Culture, Media and Sport (“DCMS”) is the data controller. The Data Protection Officer can be contacted at dcmsdataprotection@culture.gov.uk. </w:t>
      </w:r>
    </w:p>
    <w:p w14:paraId="00000008" w14:textId="77777777" w:rsidR="00162246" w:rsidRDefault="00162246">
      <w:pPr>
        <w:rPr>
          <w:sz w:val="20"/>
          <w:szCs w:val="20"/>
        </w:rPr>
      </w:pPr>
    </w:p>
    <w:p w14:paraId="00000009" w14:textId="77777777" w:rsidR="00162246" w:rsidRDefault="00DA23CC">
      <w:pPr>
        <w:rPr>
          <w:sz w:val="20"/>
          <w:szCs w:val="20"/>
        </w:rPr>
      </w:pPr>
      <w:r>
        <w:rPr>
          <w:sz w:val="20"/>
          <w:szCs w:val="20"/>
        </w:rPr>
        <w:t xml:space="preserve">You can find out more here: </w:t>
      </w:r>
    </w:p>
    <w:p w14:paraId="0000000A" w14:textId="77777777" w:rsidR="00162246" w:rsidRDefault="00DA23CC">
      <w:pPr>
        <w:rPr>
          <w:sz w:val="20"/>
          <w:szCs w:val="20"/>
        </w:rPr>
      </w:pPr>
      <w:r>
        <w:rPr>
          <w:sz w:val="20"/>
          <w:szCs w:val="20"/>
        </w:rPr>
        <w:t>https://www.gov.uk/government/organisations/department-for-digital-culture-media-</w:t>
      </w:r>
    </w:p>
    <w:p w14:paraId="0000000B" w14:textId="77777777" w:rsidR="00162246" w:rsidRDefault="00DA23CC">
      <w:pPr>
        <w:rPr>
          <w:sz w:val="20"/>
          <w:szCs w:val="20"/>
        </w:rPr>
      </w:pPr>
      <w:r>
        <w:rPr>
          <w:sz w:val="20"/>
          <w:szCs w:val="20"/>
        </w:rPr>
        <w:t>sport/about/personal-information-charter</w:t>
      </w:r>
    </w:p>
    <w:p w14:paraId="0000000C" w14:textId="77777777" w:rsidR="00162246" w:rsidRDefault="00162246">
      <w:pPr>
        <w:rPr>
          <w:sz w:val="20"/>
          <w:szCs w:val="20"/>
        </w:rPr>
      </w:pPr>
    </w:p>
    <w:p w14:paraId="0000000D" w14:textId="77777777" w:rsidR="00162246" w:rsidRDefault="00DA23CC">
      <w:pPr>
        <w:rPr>
          <w:b/>
          <w:sz w:val="20"/>
          <w:szCs w:val="20"/>
        </w:rPr>
      </w:pPr>
      <w:r>
        <w:rPr>
          <w:b/>
          <w:sz w:val="20"/>
          <w:szCs w:val="20"/>
        </w:rPr>
        <w:t>2. Why we are collecting your personal data</w:t>
      </w:r>
    </w:p>
    <w:p w14:paraId="0000000E" w14:textId="77777777" w:rsidR="00162246" w:rsidRDefault="00162246">
      <w:pPr>
        <w:rPr>
          <w:sz w:val="20"/>
          <w:szCs w:val="20"/>
        </w:rPr>
      </w:pPr>
    </w:p>
    <w:p w14:paraId="0000000F" w14:textId="77777777" w:rsidR="00162246" w:rsidRDefault="00DA23CC">
      <w:pPr>
        <w:rPr>
          <w:sz w:val="20"/>
          <w:szCs w:val="20"/>
        </w:rPr>
      </w:pPr>
      <w:r>
        <w:rPr>
          <w:sz w:val="20"/>
          <w:szCs w:val="20"/>
        </w:rPr>
        <w:t>Your personal data is being collected as an essential part of the consultation process, so that we can contact you regarding your response and for statistical purposes such as to ensure individuals cannot complete the consultation more than once.</w:t>
      </w:r>
    </w:p>
    <w:p w14:paraId="00000010" w14:textId="77777777" w:rsidR="00162246" w:rsidRDefault="00162246">
      <w:pPr>
        <w:rPr>
          <w:sz w:val="20"/>
          <w:szCs w:val="20"/>
        </w:rPr>
      </w:pPr>
    </w:p>
    <w:p w14:paraId="00000011" w14:textId="77777777" w:rsidR="00162246" w:rsidRDefault="00DA23CC">
      <w:pPr>
        <w:rPr>
          <w:b/>
          <w:sz w:val="20"/>
          <w:szCs w:val="20"/>
        </w:rPr>
      </w:pPr>
      <w:r>
        <w:rPr>
          <w:b/>
          <w:sz w:val="20"/>
          <w:szCs w:val="20"/>
        </w:rPr>
        <w:t>3. Our legal basis for processing your personal data</w:t>
      </w:r>
    </w:p>
    <w:p w14:paraId="00000012" w14:textId="77777777" w:rsidR="00162246" w:rsidRDefault="00162246">
      <w:pPr>
        <w:rPr>
          <w:sz w:val="20"/>
          <w:szCs w:val="20"/>
        </w:rPr>
      </w:pPr>
    </w:p>
    <w:p w14:paraId="00000013" w14:textId="77777777" w:rsidR="00162246" w:rsidRDefault="00DA23CC">
      <w:pPr>
        <w:rPr>
          <w:sz w:val="20"/>
          <w:szCs w:val="20"/>
        </w:rPr>
      </w:pPr>
      <w:r>
        <w:rPr>
          <w:sz w:val="20"/>
          <w:szCs w:val="20"/>
        </w:rPr>
        <w:t>The Data Protection Legislation states that, as a government department, the department may process personal data based on your consent.</w:t>
      </w:r>
    </w:p>
    <w:p w14:paraId="00000014" w14:textId="77777777" w:rsidR="00162246" w:rsidRDefault="00162246">
      <w:pPr>
        <w:rPr>
          <w:sz w:val="20"/>
          <w:szCs w:val="20"/>
        </w:rPr>
      </w:pPr>
    </w:p>
    <w:p w14:paraId="00000015" w14:textId="77777777" w:rsidR="00162246" w:rsidRDefault="00DA23CC">
      <w:pPr>
        <w:rPr>
          <w:b/>
          <w:sz w:val="20"/>
          <w:szCs w:val="20"/>
        </w:rPr>
      </w:pPr>
      <w:r>
        <w:rPr>
          <w:b/>
          <w:sz w:val="20"/>
          <w:szCs w:val="20"/>
        </w:rPr>
        <w:t>4. With whom we will be sharing your personal data</w:t>
      </w:r>
    </w:p>
    <w:p w14:paraId="00000016" w14:textId="77777777" w:rsidR="00162246" w:rsidRDefault="00162246">
      <w:pPr>
        <w:rPr>
          <w:sz w:val="20"/>
          <w:szCs w:val="20"/>
        </w:rPr>
      </w:pPr>
    </w:p>
    <w:p w14:paraId="00000018" w14:textId="337547DD" w:rsidR="00162246" w:rsidRDefault="00DA23CC">
      <w:pPr>
        <w:rPr>
          <w:sz w:val="20"/>
          <w:szCs w:val="20"/>
        </w:rPr>
      </w:pPr>
      <w:r>
        <w:rPr>
          <w:sz w:val="20"/>
          <w:szCs w:val="20"/>
        </w:rPr>
        <w:t>Copies of responses may be published after the consultation closes. If we do so, we will ensure that neither you nor the organisation you represent are identifiable, and any responses used to illustrate findings will be anonymised.</w:t>
      </w:r>
    </w:p>
    <w:p w14:paraId="00000019" w14:textId="77777777" w:rsidR="00162246" w:rsidRDefault="00162246">
      <w:pPr>
        <w:rPr>
          <w:sz w:val="20"/>
          <w:szCs w:val="20"/>
        </w:rPr>
      </w:pPr>
    </w:p>
    <w:p w14:paraId="0000001A" w14:textId="77777777" w:rsidR="00162246" w:rsidRDefault="00DA23CC">
      <w:pPr>
        <w:rPr>
          <w:sz w:val="20"/>
          <w:szCs w:val="20"/>
        </w:rPr>
      </w:pPr>
      <w:r>
        <w:rPr>
          <w:sz w:val="20"/>
          <w:szCs w:val="20"/>
        </w:rPr>
        <w:t>If you want the information that you provide to be treated as confidential, please be aware that, under the FOIA, there is a statutory Code of Practice with which public authorities must comply and which deals, amongst other things, with obligations of confidence.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Department.</w:t>
      </w:r>
    </w:p>
    <w:p w14:paraId="0000001B" w14:textId="77777777" w:rsidR="00162246" w:rsidRDefault="00162246">
      <w:pPr>
        <w:rPr>
          <w:sz w:val="20"/>
          <w:szCs w:val="20"/>
        </w:rPr>
      </w:pPr>
    </w:p>
    <w:p w14:paraId="0000001C" w14:textId="77777777" w:rsidR="00162246" w:rsidRDefault="00DA23CC">
      <w:pPr>
        <w:rPr>
          <w:b/>
          <w:sz w:val="20"/>
          <w:szCs w:val="20"/>
        </w:rPr>
      </w:pPr>
      <w:r>
        <w:rPr>
          <w:b/>
          <w:sz w:val="20"/>
          <w:szCs w:val="20"/>
        </w:rPr>
        <w:t>5. For how long we will keep your personal data, or criteria used to determine the retention period.</w:t>
      </w:r>
    </w:p>
    <w:p w14:paraId="0000001D" w14:textId="77777777" w:rsidR="00162246" w:rsidRDefault="00162246">
      <w:pPr>
        <w:rPr>
          <w:sz w:val="20"/>
          <w:szCs w:val="20"/>
        </w:rPr>
      </w:pPr>
    </w:p>
    <w:p w14:paraId="0000001E" w14:textId="77777777" w:rsidR="00162246" w:rsidRDefault="00DA23CC">
      <w:pPr>
        <w:rPr>
          <w:sz w:val="20"/>
          <w:szCs w:val="20"/>
        </w:rPr>
      </w:pPr>
      <w:r>
        <w:rPr>
          <w:sz w:val="20"/>
          <w:szCs w:val="20"/>
        </w:rPr>
        <w:t>Your personal data will be held for one year after the consultation is closed. This is so that the department is able to contact you regarding the result of the consultation following analysis of the responses.</w:t>
      </w:r>
    </w:p>
    <w:p w14:paraId="0000001F" w14:textId="77777777" w:rsidR="00162246" w:rsidRDefault="00162246">
      <w:pPr>
        <w:rPr>
          <w:b/>
          <w:sz w:val="20"/>
          <w:szCs w:val="20"/>
        </w:rPr>
      </w:pPr>
    </w:p>
    <w:p w14:paraId="00000020" w14:textId="3552C2AD" w:rsidR="00162246" w:rsidRDefault="00162246">
      <w:pPr>
        <w:rPr>
          <w:b/>
          <w:sz w:val="20"/>
          <w:szCs w:val="20"/>
        </w:rPr>
      </w:pPr>
    </w:p>
    <w:p w14:paraId="43033513" w14:textId="6D17E5A7" w:rsidR="00DA23CC" w:rsidRDefault="00DA23CC">
      <w:pPr>
        <w:rPr>
          <w:b/>
          <w:sz w:val="20"/>
          <w:szCs w:val="20"/>
        </w:rPr>
      </w:pPr>
    </w:p>
    <w:p w14:paraId="48D22A02" w14:textId="77777777" w:rsidR="00DA23CC" w:rsidRDefault="00DA23CC">
      <w:pPr>
        <w:rPr>
          <w:b/>
          <w:sz w:val="20"/>
          <w:szCs w:val="20"/>
        </w:rPr>
      </w:pPr>
    </w:p>
    <w:p w14:paraId="00000021" w14:textId="77777777" w:rsidR="00162246" w:rsidRDefault="00DA23CC">
      <w:pPr>
        <w:rPr>
          <w:b/>
          <w:sz w:val="20"/>
          <w:szCs w:val="20"/>
        </w:rPr>
      </w:pPr>
      <w:r>
        <w:rPr>
          <w:b/>
          <w:sz w:val="20"/>
          <w:szCs w:val="20"/>
        </w:rPr>
        <w:lastRenderedPageBreak/>
        <w:t xml:space="preserve">6. Your rights, </w:t>
      </w:r>
      <w:proofErr w:type="gramStart"/>
      <w:r>
        <w:rPr>
          <w:b/>
          <w:sz w:val="20"/>
          <w:szCs w:val="20"/>
        </w:rPr>
        <w:t>e.g.</w:t>
      </w:r>
      <w:proofErr w:type="gramEnd"/>
      <w:r>
        <w:rPr>
          <w:b/>
          <w:sz w:val="20"/>
          <w:szCs w:val="20"/>
        </w:rPr>
        <w:t xml:space="preserve"> access, rectification, erasure</w:t>
      </w:r>
    </w:p>
    <w:p w14:paraId="00000022" w14:textId="77777777" w:rsidR="00162246" w:rsidRDefault="00162246">
      <w:pPr>
        <w:rPr>
          <w:sz w:val="20"/>
          <w:szCs w:val="20"/>
        </w:rPr>
      </w:pPr>
    </w:p>
    <w:p w14:paraId="00000023" w14:textId="77777777" w:rsidR="00162246" w:rsidRDefault="00DA23CC">
      <w:pPr>
        <w:rPr>
          <w:sz w:val="20"/>
          <w:szCs w:val="20"/>
        </w:rPr>
      </w:pPr>
      <w:r>
        <w:rPr>
          <w:sz w:val="20"/>
          <w:szCs w:val="20"/>
        </w:rPr>
        <w:t>The data we are collecting is your personal data, and you have considerable say over what happens to it. You have the right:</w:t>
      </w:r>
    </w:p>
    <w:p w14:paraId="00000024" w14:textId="77777777" w:rsidR="00162246" w:rsidRDefault="00162246">
      <w:pPr>
        <w:rPr>
          <w:sz w:val="20"/>
          <w:szCs w:val="20"/>
        </w:rPr>
      </w:pPr>
    </w:p>
    <w:p w14:paraId="00000025" w14:textId="77777777" w:rsidR="00162246" w:rsidRDefault="00DA23CC">
      <w:pPr>
        <w:numPr>
          <w:ilvl w:val="0"/>
          <w:numId w:val="1"/>
        </w:numPr>
        <w:rPr>
          <w:sz w:val="20"/>
          <w:szCs w:val="20"/>
        </w:rPr>
      </w:pPr>
      <w:r>
        <w:rPr>
          <w:sz w:val="20"/>
          <w:szCs w:val="20"/>
        </w:rPr>
        <w:t xml:space="preserve">to see what </w:t>
      </w:r>
      <w:proofErr w:type="gramStart"/>
      <w:r>
        <w:rPr>
          <w:sz w:val="20"/>
          <w:szCs w:val="20"/>
        </w:rPr>
        <w:t>data</w:t>
      </w:r>
      <w:proofErr w:type="gramEnd"/>
      <w:r>
        <w:rPr>
          <w:sz w:val="20"/>
          <w:szCs w:val="20"/>
        </w:rPr>
        <w:t xml:space="preserve"> we have about you</w:t>
      </w:r>
    </w:p>
    <w:p w14:paraId="00000026" w14:textId="77777777" w:rsidR="00162246" w:rsidRDefault="00DA23CC">
      <w:pPr>
        <w:numPr>
          <w:ilvl w:val="0"/>
          <w:numId w:val="1"/>
        </w:numPr>
        <w:rPr>
          <w:sz w:val="20"/>
          <w:szCs w:val="20"/>
        </w:rPr>
      </w:pPr>
      <w:r>
        <w:rPr>
          <w:sz w:val="20"/>
          <w:szCs w:val="20"/>
        </w:rPr>
        <w:t>to ask us to stop using your data, but keep it on record</w:t>
      </w:r>
    </w:p>
    <w:p w14:paraId="00000027" w14:textId="77777777" w:rsidR="00162246" w:rsidRDefault="00DA23CC">
      <w:pPr>
        <w:numPr>
          <w:ilvl w:val="0"/>
          <w:numId w:val="1"/>
        </w:numPr>
        <w:rPr>
          <w:sz w:val="20"/>
          <w:szCs w:val="20"/>
        </w:rPr>
      </w:pPr>
      <w:r>
        <w:rPr>
          <w:sz w:val="20"/>
          <w:szCs w:val="20"/>
        </w:rPr>
        <w:t>to have all or some of your data deleted or corrected, in certain circumstances.</w:t>
      </w:r>
    </w:p>
    <w:p w14:paraId="00000028" w14:textId="77777777" w:rsidR="00162246" w:rsidRDefault="00DA23CC">
      <w:pPr>
        <w:numPr>
          <w:ilvl w:val="0"/>
          <w:numId w:val="1"/>
        </w:numPr>
        <w:rPr>
          <w:sz w:val="20"/>
          <w:szCs w:val="20"/>
        </w:rPr>
      </w:pPr>
      <w:r>
        <w:rPr>
          <w:sz w:val="20"/>
          <w:szCs w:val="20"/>
        </w:rPr>
        <w:t>to lodge a complaint with the independent Information Commissioner (ICO) if you think we are</w:t>
      </w:r>
    </w:p>
    <w:p w14:paraId="00000029" w14:textId="77777777" w:rsidR="00162246" w:rsidRDefault="00DA23CC">
      <w:pPr>
        <w:ind w:left="720"/>
        <w:rPr>
          <w:sz w:val="20"/>
          <w:szCs w:val="20"/>
        </w:rPr>
      </w:pPr>
      <w:r>
        <w:rPr>
          <w:sz w:val="20"/>
          <w:szCs w:val="20"/>
        </w:rPr>
        <w:t>not handling your data fairly or in accordance with the law.</w:t>
      </w:r>
    </w:p>
    <w:p w14:paraId="0000002A" w14:textId="77777777" w:rsidR="00162246" w:rsidRDefault="00162246">
      <w:pPr>
        <w:rPr>
          <w:sz w:val="20"/>
          <w:szCs w:val="20"/>
        </w:rPr>
      </w:pPr>
    </w:p>
    <w:p w14:paraId="0000002B" w14:textId="77777777" w:rsidR="00162246" w:rsidRDefault="00DA23CC">
      <w:pPr>
        <w:rPr>
          <w:sz w:val="20"/>
          <w:szCs w:val="20"/>
        </w:rPr>
      </w:pPr>
      <w:r>
        <w:rPr>
          <w:sz w:val="20"/>
          <w:szCs w:val="20"/>
        </w:rPr>
        <w:t>You can contact the ICO at https://ico.org.uk/, or telephone 0303 123 1113. ICO, Wycliffe House, Water Lane, Wilmslow, Cheshire SK9 5AF.</w:t>
      </w:r>
    </w:p>
    <w:p w14:paraId="0000002C" w14:textId="77777777" w:rsidR="00162246" w:rsidRDefault="00162246">
      <w:pPr>
        <w:rPr>
          <w:sz w:val="20"/>
          <w:szCs w:val="20"/>
        </w:rPr>
      </w:pPr>
    </w:p>
    <w:p w14:paraId="0000002D" w14:textId="77777777" w:rsidR="00162246" w:rsidRDefault="00DA23CC">
      <w:pPr>
        <w:rPr>
          <w:b/>
          <w:sz w:val="20"/>
          <w:szCs w:val="20"/>
        </w:rPr>
      </w:pPr>
      <w:r>
        <w:rPr>
          <w:b/>
          <w:sz w:val="20"/>
          <w:szCs w:val="20"/>
        </w:rPr>
        <w:t>7. Your personal data will not be sent overseas.</w:t>
      </w:r>
    </w:p>
    <w:p w14:paraId="0000002E" w14:textId="77777777" w:rsidR="00162246" w:rsidRDefault="00162246">
      <w:pPr>
        <w:rPr>
          <w:b/>
          <w:sz w:val="20"/>
          <w:szCs w:val="20"/>
        </w:rPr>
      </w:pPr>
    </w:p>
    <w:p w14:paraId="0000002F" w14:textId="77777777" w:rsidR="00162246" w:rsidRDefault="00DA23CC">
      <w:pPr>
        <w:rPr>
          <w:b/>
          <w:sz w:val="20"/>
          <w:szCs w:val="20"/>
        </w:rPr>
      </w:pPr>
      <w:r>
        <w:rPr>
          <w:b/>
          <w:sz w:val="20"/>
          <w:szCs w:val="20"/>
        </w:rPr>
        <w:t>8. Your personal data will not be used for any automated decision making.</w:t>
      </w:r>
    </w:p>
    <w:p w14:paraId="00000030" w14:textId="77777777" w:rsidR="00162246" w:rsidRDefault="00162246">
      <w:pPr>
        <w:rPr>
          <w:b/>
          <w:sz w:val="20"/>
          <w:szCs w:val="20"/>
        </w:rPr>
      </w:pPr>
    </w:p>
    <w:p w14:paraId="00000031" w14:textId="77777777" w:rsidR="00162246" w:rsidRDefault="00DA23CC">
      <w:pPr>
        <w:rPr>
          <w:b/>
          <w:sz w:val="20"/>
          <w:szCs w:val="20"/>
        </w:rPr>
      </w:pPr>
      <w:r>
        <w:rPr>
          <w:b/>
          <w:sz w:val="20"/>
          <w:szCs w:val="20"/>
        </w:rPr>
        <w:t>9. Your personal data will be stored in a secure government IT system.</w:t>
      </w:r>
    </w:p>
    <w:p w14:paraId="00000032" w14:textId="77777777" w:rsidR="00162246" w:rsidRDefault="00162246"/>
    <w:p w14:paraId="00000033" w14:textId="77777777" w:rsidR="00162246" w:rsidRDefault="00162246"/>
    <w:p w14:paraId="00000034" w14:textId="77777777" w:rsidR="00162246" w:rsidRDefault="00162246"/>
    <w:sectPr w:rsidR="00162246">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9B047" w14:textId="77777777" w:rsidR="000911BE" w:rsidRDefault="000911BE" w:rsidP="009C2E5B">
      <w:pPr>
        <w:spacing w:line="240" w:lineRule="auto"/>
      </w:pPr>
      <w:r>
        <w:separator/>
      </w:r>
    </w:p>
  </w:endnote>
  <w:endnote w:type="continuationSeparator" w:id="0">
    <w:p w14:paraId="7B860561" w14:textId="77777777" w:rsidR="000911BE" w:rsidRDefault="000911BE" w:rsidP="009C2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389FF" w14:textId="77777777" w:rsidR="009C2E5B" w:rsidRDefault="009C2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21246" w14:textId="77777777" w:rsidR="009C2E5B" w:rsidRDefault="009C2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923DE" w14:textId="77777777" w:rsidR="009C2E5B" w:rsidRDefault="009C2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61B13" w14:textId="77777777" w:rsidR="000911BE" w:rsidRDefault="000911BE" w:rsidP="009C2E5B">
      <w:pPr>
        <w:spacing w:line="240" w:lineRule="auto"/>
      </w:pPr>
      <w:r>
        <w:separator/>
      </w:r>
    </w:p>
  </w:footnote>
  <w:footnote w:type="continuationSeparator" w:id="0">
    <w:p w14:paraId="67CCC010" w14:textId="77777777" w:rsidR="000911BE" w:rsidRDefault="000911BE" w:rsidP="009C2E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3EDD6" w14:textId="77777777" w:rsidR="009C2E5B" w:rsidRDefault="009C2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B671B" w14:textId="77777777" w:rsidR="009C2E5B" w:rsidRDefault="009C2E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3527B" w14:textId="77777777" w:rsidR="009C2E5B" w:rsidRDefault="009C2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F5CBF"/>
    <w:multiLevelType w:val="multilevel"/>
    <w:tmpl w:val="8CB43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wMTe2NDUzN7A0MzVW0lEKTi0uzszPAykwrAUArg+caiwAAAA="/>
  </w:docVars>
  <w:rsids>
    <w:rsidRoot w:val="00162246"/>
    <w:rsid w:val="000911BE"/>
    <w:rsid w:val="000A1D6B"/>
    <w:rsid w:val="00162246"/>
    <w:rsid w:val="0095627A"/>
    <w:rsid w:val="009C2E5B"/>
    <w:rsid w:val="00DA2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B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C2E5B"/>
    <w:pPr>
      <w:tabs>
        <w:tab w:val="center" w:pos="4513"/>
        <w:tab w:val="right" w:pos="9026"/>
      </w:tabs>
      <w:spacing w:line="240" w:lineRule="auto"/>
    </w:pPr>
  </w:style>
  <w:style w:type="character" w:customStyle="1" w:styleId="HeaderChar">
    <w:name w:val="Header Char"/>
    <w:basedOn w:val="DefaultParagraphFont"/>
    <w:link w:val="Header"/>
    <w:uiPriority w:val="99"/>
    <w:rsid w:val="009C2E5B"/>
  </w:style>
  <w:style w:type="paragraph" w:styleId="Footer">
    <w:name w:val="footer"/>
    <w:basedOn w:val="Normal"/>
    <w:link w:val="FooterChar"/>
    <w:uiPriority w:val="99"/>
    <w:unhideWhenUsed/>
    <w:rsid w:val="009C2E5B"/>
    <w:pPr>
      <w:tabs>
        <w:tab w:val="center" w:pos="4513"/>
        <w:tab w:val="right" w:pos="9026"/>
      </w:tabs>
      <w:spacing w:line="240" w:lineRule="auto"/>
    </w:pPr>
  </w:style>
  <w:style w:type="character" w:customStyle="1" w:styleId="FooterChar">
    <w:name w:val="Footer Char"/>
    <w:basedOn w:val="DefaultParagraphFont"/>
    <w:link w:val="Footer"/>
    <w:uiPriority w:val="99"/>
    <w:rsid w:val="009C2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47D3C-B7B6-40EC-9852-BD9CAA708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2021-01-25T11:23:00Z</dcterms:created>
  <dcterms:modified xsi:type="dcterms:W3CDTF">2021-01-25T11:23:00Z</dcterms:modified>
</cp:coreProperties>
</file>