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E4BBB" w14:textId="77777777" w:rsidR="000A4B53" w:rsidRPr="00A400EA" w:rsidRDefault="000A4B53" w:rsidP="000A4B53">
      <w:pPr>
        <w:spacing w:after="0" w:line="240" w:lineRule="auto"/>
        <w:rPr>
          <w:rFonts w:cs="Arial"/>
        </w:rPr>
      </w:pPr>
      <w:r w:rsidRPr="00A400EA">
        <w:rPr>
          <w:rFonts w:cs="Arial"/>
          <w:noProof/>
          <w:sz w:val="40"/>
          <w:szCs w:val="40"/>
        </w:rPr>
        <w:drawing>
          <wp:inline distT="0" distB="0" distL="0" distR="0" wp14:anchorId="56D52D20" wp14:editId="5A5DAE76">
            <wp:extent cx="1344930" cy="842010"/>
            <wp:effectExtent l="0" t="0" r="1270" b="0"/>
            <wp:docPr id="2" name="Picture 2" descr="Department for Education"/>
            <wp:cNvGraphicFramePr/>
            <a:graphic xmlns:a="http://schemas.openxmlformats.org/drawingml/2006/main">
              <a:graphicData uri="http://schemas.openxmlformats.org/drawingml/2006/picture">
                <pic:pic xmlns:pic="http://schemas.openxmlformats.org/drawingml/2006/picture">
                  <pic:nvPicPr>
                    <pic:cNvPr id="9" name="Picture 9" descr="Department for Education"/>
                    <pic:cNvPicPr/>
                  </pic:nvPicPr>
                  <pic:blipFill rotWithShape="1">
                    <a:blip r:embed="rId11" cstate="print">
                      <a:extLst>
                        <a:ext uri="{28A0092B-C50C-407E-A947-70E740481C1C}">
                          <a14:useLocalDpi xmlns:a14="http://schemas.microsoft.com/office/drawing/2010/main" val="0"/>
                        </a:ext>
                      </a:extLst>
                    </a:blip>
                    <a:srcRect r="38062" b="19927"/>
                    <a:stretch/>
                  </pic:blipFill>
                  <pic:spPr bwMode="auto">
                    <a:xfrm>
                      <a:off x="0" y="0"/>
                      <a:ext cx="1344930" cy="842010"/>
                    </a:xfrm>
                    <a:prstGeom prst="rect">
                      <a:avLst/>
                    </a:prstGeom>
                    <a:ln>
                      <a:noFill/>
                    </a:ln>
                    <a:extLst>
                      <a:ext uri="{53640926-AAD7-44D8-BBD7-CCE9431645EC}">
                        <a14:shadowObscured xmlns:a14="http://schemas.microsoft.com/office/drawing/2010/main"/>
                      </a:ext>
                    </a:extLst>
                  </pic:spPr>
                </pic:pic>
              </a:graphicData>
            </a:graphic>
          </wp:inline>
        </w:drawing>
      </w:r>
    </w:p>
    <w:p w14:paraId="3D6B8F2B" w14:textId="3BA38022" w:rsidR="000A4B53" w:rsidRPr="006D53D2" w:rsidRDefault="000A4B53" w:rsidP="006D53D2">
      <w:pPr>
        <w:pStyle w:val="Title"/>
        <w:jc w:val="center"/>
        <w:rPr>
          <w:rFonts w:ascii="Arial" w:hAnsi="Arial" w:cs="Arial"/>
          <w:b/>
          <w:bCs/>
          <w:color w:val="1D4F75"/>
          <w:sz w:val="40"/>
          <w:szCs w:val="40"/>
        </w:rPr>
      </w:pPr>
      <w:r w:rsidRPr="006D53D2">
        <w:rPr>
          <w:rFonts w:ascii="Arial" w:hAnsi="Arial" w:cs="Arial"/>
          <w:b/>
          <w:bCs/>
          <w:color w:val="1D4F75"/>
          <w:sz w:val="40"/>
          <w:szCs w:val="40"/>
        </w:rPr>
        <w:t xml:space="preserve">Bomb Alert </w:t>
      </w:r>
      <w:r w:rsidR="00895B61" w:rsidRPr="006D53D2">
        <w:rPr>
          <w:rFonts w:ascii="Arial" w:hAnsi="Arial" w:cs="Arial"/>
          <w:b/>
          <w:bCs/>
          <w:color w:val="1D4F75"/>
          <w:sz w:val="40"/>
          <w:szCs w:val="40"/>
        </w:rPr>
        <w:t xml:space="preserve">/ Threat </w:t>
      </w:r>
      <w:r w:rsidRPr="006D53D2">
        <w:rPr>
          <w:rFonts w:ascii="Arial" w:hAnsi="Arial" w:cs="Arial"/>
          <w:b/>
          <w:bCs/>
          <w:color w:val="1D4F75"/>
          <w:sz w:val="40"/>
          <w:szCs w:val="40"/>
        </w:rPr>
        <w:t>Template</w:t>
      </w:r>
    </w:p>
    <w:p w14:paraId="62603F0F" w14:textId="77777777" w:rsidR="000A4B53" w:rsidRPr="00D65F5A" w:rsidRDefault="000A4B53" w:rsidP="000A4B53">
      <w:pPr>
        <w:spacing w:after="0"/>
        <w:rPr>
          <w:rFonts w:cs="Arial"/>
          <w:sz w:val="16"/>
          <w:szCs w:val="16"/>
        </w:rPr>
      </w:pPr>
    </w:p>
    <w:p w14:paraId="164D7CA9" w14:textId="1FAC536A" w:rsidR="00E137D2" w:rsidRDefault="008C03BC" w:rsidP="000A4B53">
      <w:pPr>
        <w:spacing w:after="0"/>
        <w:rPr>
          <w:rFonts w:cs="Arial"/>
          <w:b/>
          <w:bCs/>
          <w:sz w:val="22"/>
          <w:szCs w:val="22"/>
        </w:rPr>
      </w:pPr>
      <w:r w:rsidRPr="00A400EA">
        <w:rPr>
          <w:rFonts w:cs="Arial"/>
          <w:noProof/>
        </w:rPr>
        <mc:AlternateContent>
          <mc:Choice Requires="wps">
            <w:drawing>
              <wp:inline distT="0" distB="0" distL="0" distR="0" wp14:anchorId="3108C18E" wp14:editId="7544D813">
                <wp:extent cx="6262595" cy="698883"/>
                <wp:effectExtent l="12700" t="12700" r="11430" b="12700"/>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595" cy="698883"/>
                        </a:xfrm>
                        <a:prstGeom prst="rect">
                          <a:avLst/>
                        </a:prstGeom>
                        <a:solidFill>
                          <a:srgbClr val="CFDCE3"/>
                        </a:solidFill>
                        <a:ln w="25400">
                          <a:solidFill>
                            <a:srgbClr val="104F75"/>
                          </a:solidFill>
                          <a:miter lim="800000"/>
                          <a:headEnd/>
                          <a:tailEnd/>
                        </a:ln>
                      </wps:spPr>
                      <wps:txbx>
                        <w:txbxContent>
                          <w:p w14:paraId="0EEC7E85" w14:textId="3EE1D5A1" w:rsidR="008C03BC" w:rsidRPr="00534B7C" w:rsidRDefault="008C03BC" w:rsidP="008C03BC">
                            <w:pPr>
                              <w:spacing w:after="0" w:line="240" w:lineRule="auto"/>
                              <w:rPr>
                                <w:rFonts w:cs="Arial"/>
                                <w:sz w:val="22"/>
                              </w:rPr>
                            </w:pPr>
                            <w:r w:rsidRPr="00F43584">
                              <w:rPr>
                                <w:rFonts w:cs="Arial"/>
                                <w:sz w:val="22"/>
                              </w:rPr>
                              <w:t xml:space="preserve">There are important differences between the </w:t>
                            </w:r>
                            <w:r w:rsidRPr="00895B61">
                              <w:rPr>
                                <w:rFonts w:cs="Arial"/>
                                <w:sz w:val="22"/>
                              </w:rPr>
                              <w:t xml:space="preserve">fire (or other whole building) evacuation and </w:t>
                            </w:r>
                            <w:r w:rsidRPr="00F43584">
                              <w:rPr>
                                <w:rFonts w:cs="Arial"/>
                                <w:sz w:val="22"/>
                              </w:rPr>
                              <w:t>bomb instructions. Most notably</w:t>
                            </w:r>
                            <w:r w:rsidR="00475B7F">
                              <w:rPr>
                                <w:rFonts w:cs="Arial"/>
                                <w:sz w:val="22"/>
                              </w:rPr>
                              <w:t xml:space="preserve">, </w:t>
                            </w:r>
                            <w:r w:rsidRPr="00F43584">
                              <w:rPr>
                                <w:rFonts w:cs="Arial"/>
                                <w:sz w:val="22"/>
                              </w:rPr>
                              <w:t>in a bomb threat situation it is unusual to evacuate the entire building.  To do so can be more hazardous than moving people within the building to areas away from the suspect package or incident.</w:t>
                            </w:r>
                            <w:r>
                              <w:rPr>
                                <w:rFonts w:cs="Arial"/>
                                <w:sz w:val="22"/>
                              </w:rPr>
                              <w:t xml:space="preserve"> </w:t>
                            </w:r>
                          </w:p>
                        </w:txbxContent>
                      </wps:txbx>
                      <wps:bodyPr rot="0" vert="horz" wrap="square" lIns="91440" tIns="10800" rIns="91440" bIns="10800" anchor="t" anchorCtr="0" upright="1">
                        <a:noAutofit/>
                      </wps:bodyPr>
                    </wps:wsp>
                  </a:graphicData>
                </a:graphic>
              </wp:inline>
            </w:drawing>
          </mc:Choice>
          <mc:Fallback>
            <w:pict>
              <v:shapetype w14:anchorId="3108C18E" id="_x0000_t202" coordsize="21600,21600" o:spt="202" path="m,l,21600r21600,l21600,xe">
                <v:stroke joinstyle="miter"/>
                <v:path gradientshapeok="t" o:connecttype="rect"/>
              </v:shapetype>
              <v:shape id="Text Box 3" o:spid="_x0000_s1026" type="#_x0000_t202" style="width:493.1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" fillcolor="#cfdce3" strokecolor="#104f75" strokeweight="2pt">
                <v:textbox inset=",.3mm,,.3mm">
                  <w:txbxContent>
                    <w:p w14:paraId="0EEC7E85" w14:textId="3EE1D5A1" w:rsidR="008C03BC" w:rsidRPr="00534B7C" w:rsidRDefault="008C03BC" w:rsidP="008C03BC">
                      <w:pPr>
                        <w:spacing w:after="0" w:line="240" w:lineRule="auto"/>
                        <w:rPr>
                          <w:rFonts w:cs="Arial"/>
                          <w:sz w:val="22"/>
                        </w:rPr>
                      </w:pPr>
                      <w:r w:rsidRPr="00F43584">
                        <w:rPr>
                          <w:rFonts w:cs="Arial"/>
                          <w:sz w:val="22"/>
                        </w:rPr>
                        <w:t xml:space="preserve">There are important differences between the </w:t>
                      </w:r>
                      <w:r w:rsidRPr="00895B61">
                        <w:rPr>
                          <w:rFonts w:cs="Arial"/>
                          <w:sz w:val="22"/>
                        </w:rPr>
                        <w:t xml:space="preserve">fire (or other whole building) evacuation and </w:t>
                      </w:r>
                      <w:r w:rsidRPr="00F43584">
                        <w:rPr>
                          <w:rFonts w:cs="Arial"/>
                          <w:sz w:val="22"/>
                        </w:rPr>
                        <w:t>bomb instructions. Most notably</w:t>
                      </w:r>
                      <w:r w:rsidR="00475B7F">
                        <w:rPr>
                          <w:rFonts w:cs="Arial"/>
                          <w:sz w:val="22"/>
                        </w:rPr>
                        <w:t xml:space="preserve">, </w:t>
                      </w:r>
                      <w:r w:rsidRPr="00F43584">
                        <w:rPr>
                          <w:rFonts w:cs="Arial"/>
                          <w:sz w:val="22"/>
                        </w:rPr>
                        <w:t>in a bomb threat situation it is unusual to evacuate the entire building.  To do so can be more hazardous than moving people within the building to areas away from the suspect package or incident.</w:t>
                      </w:r>
                      <w:r>
                        <w:rPr>
                          <w:rFonts w:cs="Arial"/>
                          <w:sz w:val="22"/>
                        </w:rPr>
                        <w:t xml:space="preserve"> </w:t>
                      </w:r>
                    </w:p>
                  </w:txbxContent>
                </v:textbox>
                <w10:anchorlock/>
              </v:shape>
            </w:pict>
          </mc:Fallback>
        </mc:AlternateContent>
      </w:r>
    </w:p>
    <w:p w14:paraId="7BC004A5" w14:textId="56264C64" w:rsidR="000A4B53" w:rsidRPr="00B20739" w:rsidRDefault="00E137D2" w:rsidP="008C03BC">
      <w:pPr>
        <w:pStyle w:val="Subtitle"/>
        <w:spacing w:before="60"/>
        <w:jc w:val="left"/>
        <w:rPr>
          <w:b/>
          <w:bCs/>
          <w:i w:val="0"/>
          <w:iCs/>
          <w:color w:val="1D4F75"/>
        </w:rPr>
      </w:pPr>
      <w:r w:rsidRPr="00B20739">
        <w:rPr>
          <w:b/>
          <w:bCs/>
          <w:i w:val="0"/>
          <w:iCs/>
          <w:color w:val="1D4F75"/>
        </w:rPr>
        <w:t>Signals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28"/>
      </w:tblGrid>
      <w:tr w:rsidR="000A4B53" w:rsidRPr="00A400EA" w14:paraId="189EDE37" w14:textId="77777777" w:rsidTr="00E137D2">
        <w:trPr>
          <w:cantSplit/>
          <w:trHeight w:val="851"/>
        </w:trPr>
        <w:tc>
          <w:tcPr>
            <w:tcW w:w="4390" w:type="dxa"/>
            <w:shd w:val="clear" w:color="auto" w:fill="auto"/>
            <w:vAlign w:val="center"/>
          </w:tcPr>
          <w:p w14:paraId="759043B9" w14:textId="77777777" w:rsidR="0021183A" w:rsidRPr="00E137D2" w:rsidRDefault="000A4B53" w:rsidP="00E20DCB">
            <w:pPr>
              <w:spacing w:after="0" w:line="240" w:lineRule="auto"/>
              <w:rPr>
                <w:rFonts w:cs="Arial"/>
                <w:b/>
                <w:bCs/>
                <w:color w:val="000000"/>
                <w:sz w:val="22"/>
                <w:szCs w:val="22"/>
              </w:rPr>
            </w:pPr>
            <w:r w:rsidRPr="00E137D2">
              <w:rPr>
                <w:rFonts w:cs="Arial"/>
                <w:b/>
                <w:bCs/>
                <w:color w:val="000000"/>
                <w:sz w:val="22"/>
                <w:szCs w:val="22"/>
              </w:rPr>
              <w:t xml:space="preserve">Signal for bomb threat </w:t>
            </w:r>
          </w:p>
          <w:p w14:paraId="4BBA877F" w14:textId="320EEAD4" w:rsidR="000A4B53" w:rsidRPr="006D53D2" w:rsidRDefault="000A4B53" w:rsidP="00E20DCB">
            <w:pPr>
              <w:spacing w:after="0" w:line="240" w:lineRule="auto"/>
              <w:rPr>
                <w:rFonts w:cs="Arial"/>
                <w:color w:val="000000"/>
                <w:sz w:val="20"/>
                <w:szCs w:val="20"/>
              </w:rPr>
            </w:pPr>
            <w:r w:rsidRPr="006D53D2">
              <w:rPr>
                <w:rFonts w:cs="Arial"/>
                <w:color w:val="000000"/>
                <w:sz w:val="20"/>
                <w:szCs w:val="20"/>
              </w:rPr>
              <w:t>(</w:t>
            </w:r>
            <w:r w:rsidR="00E137D2">
              <w:rPr>
                <w:rFonts w:cs="Arial"/>
                <w:color w:val="000000"/>
                <w:sz w:val="20"/>
                <w:szCs w:val="20"/>
              </w:rPr>
              <w:t>T</w:t>
            </w:r>
            <w:r w:rsidRPr="006D53D2">
              <w:rPr>
                <w:rFonts w:cs="Arial"/>
                <w:color w:val="000000"/>
                <w:sz w:val="20"/>
                <w:szCs w:val="20"/>
              </w:rPr>
              <w:t>his must be different to the fire alarm, or general evacuation alarm/signal</w:t>
            </w:r>
            <w:r w:rsidR="00E137D2">
              <w:rPr>
                <w:rFonts w:cs="Arial"/>
                <w:color w:val="000000"/>
                <w:sz w:val="20"/>
                <w:szCs w:val="20"/>
              </w:rPr>
              <w:t>.</w:t>
            </w:r>
            <w:r w:rsidRPr="006D53D2">
              <w:rPr>
                <w:rFonts w:cs="Arial"/>
                <w:color w:val="000000"/>
                <w:sz w:val="20"/>
                <w:szCs w:val="20"/>
              </w:rPr>
              <w:t>)</w:t>
            </w:r>
          </w:p>
        </w:tc>
        <w:tc>
          <w:tcPr>
            <w:tcW w:w="5528" w:type="dxa"/>
            <w:shd w:val="clear" w:color="auto" w:fill="auto"/>
            <w:vAlign w:val="center"/>
          </w:tcPr>
          <w:p w14:paraId="2F03B883" w14:textId="34382AF3" w:rsidR="0021183A" w:rsidRDefault="000A4B53" w:rsidP="00E20DCB">
            <w:pPr>
              <w:spacing w:after="0" w:line="240" w:lineRule="auto"/>
              <w:jc w:val="center"/>
              <w:rPr>
                <w:rFonts w:cs="Arial"/>
                <w:i/>
                <w:color w:val="000000"/>
                <w:sz w:val="22"/>
                <w:szCs w:val="22"/>
              </w:rPr>
            </w:pPr>
            <w:r w:rsidRPr="00A400EA">
              <w:rPr>
                <w:rFonts w:cs="Arial"/>
                <w:i/>
                <w:color w:val="000000"/>
                <w:sz w:val="22"/>
                <w:szCs w:val="22"/>
              </w:rPr>
              <w:t xml:space="preserve">Public Address (PA) announcement </w:t>
            </w:r>
            <w:r w:rsidR="0021183A">
              <w:rPr>
                <w:rFonts w:cs="Arial"/>
                <w:i/>
                <w:color w:val="000000"/>
                <w:sz w:val="22"/>
                <w:szCs w:val="22"/>
              </w:rPr>
              <w:t>–</w:t>
            </w:r>
            <w:r w:rsidRPr="00A400EA">
              <w:rPr>
                <w:rFonts w:cs="Arial"/>
                <w:i/>
                <w:color w:val="000000"/>
                <w:sz w:val="22"/>
                <w:szCs w:val="22"/>
              </w:rPr>
              <w:t xml:space="preserve"> </w:t>
            </w:r>
          </w:p>
          <w:p w14:paraId="4DED0327" w14:textId="242D1729" w:rsidR="000A4B53" w:rsidRPr="00A400EA" w:rsidRDefault="00920802" w:rsidP="00E20DCB">
            <w:pPr>
              <w:spacing w:after="0" w:line="240" w:lineRule="auto"/>
              <w:jc w:val="center"/>
              <w:rPr>
                <w:rFonts w:cs="Arial"/>
                <w:color w:val="000000"/>
                <w:sz w:val="22"/>
                <w:szCs w:val="22"/>
              </w:rPr>
            </w:pPr>
            <w:r w:rsidRPr="00A400EA">
              <w:rPr>
                <w:rFonts w:cs="Arial"/>
                <w:i/>
                <w:color w:val="FF0000"/>
                <w:sz w:val="22"/>
                <w:szCs w:val="22"/>
              </w:rPr>
              <w:t>[insert message]</w:t>
            </w:r>
            <w:r w:rsidRPr="00A400EA">
              <w:rPr>
                <w:rFonts w:cs="Arial"/>
                <w:color w:val="000000"/>
                <w:sz w:val="22"/>
                <w:szCs w:val="22"/>
              </w:rPr>
              <w:t> </w:t>
            </w:r>
          </w:p>
        </w:tc>
      </w:tr>
      <w:tr w:rsidR="000A4B53" w:rsidRPr="00A400EA" w14:paraId="48536206" w14:textId="77777777" w:rsidTr="00E137D2">
        <w:trPr>
          <w:cantSplit/>
          <w:trHeight w:val="566"/>
        </w:trPr>
        <w:tc>
          <w:tcPr>
            <w:tcW w:w="4390" w:type="dxa"/>
            <w:shd w:val="clear" w:color="auto" w:fill="auto"/>
            <w:vAlign w:val="center"/>
          </w:tcPr>
          <w:p w14:paraId="21BF9ECD" w14:textId="77777777" w:rsidR="000A4B53" w:rsidRPr="00E137D2" w:rsidRDefault="000A4B53" w:rsidP="00E20DCB">
            <w:pPr>
              <w:spacing w:after="0" w:line="240" w:lineRule="auto"/>
              <w:rPr>
                <w:rFonts w:cs="Arial"/>
                <w:b/>
                <w:bCs/>
                <w:color w:val="000000"/>
                <w:sz w:val="22"/>
                <w:szCs w:val="22"/>
              </w:rPr>
            </w:pPr>
            <w:r w:rsidRPr="00E137D2">
              <w:rPr>
                <w:rFonts w:cs="Arial"/>
                <w:b/>
                <w:bCs/>
                <w:color w:val="000000"/>
                <w:sz w:val="22"/>
                <w:szCs w:val="22"/>
              </w:rPr>
              <w:t>Signal for stand down / all-clear</w:t>
            </w:r>
          </w:p>
        </w:tc>
        <w:tc>
          <w:tcPr>
            <w:tcW w:w="5528" w:type="dxa"/>
            <w:shd w:val="clear" w:color="auto" w:fill="auto"/>
            <w:vAlign w:val="center"/>
          </w:tcPr>
          <w:p w14:paraId="19C53797" w14:textId="14EE3523" w:rsidR="0021183A" w:rsidRDefault="000A4B53" w:rsidP="00E20DCB">
            <w:pPr>
              <w:spacing w:after="0" w:line="240" w:lineRule="auto"/>
              <w:jc w:val="center"/>
              <w:rPr>
                <w:rFonts w:cs="Arial"/>
                <w:i/>
                <w:color w:val="000000"/>
                <w:sz w:val="22"/>
                <w:szCs w:val="22"/>
              </w:rPr>
            </w:pPr>
            <w:r w:rsidRPr="00A400EA">
              <w:rPr>
                <w:rFonts w:cs="Arial"/>
                <w:i/>
                <w:color w:val="000000"/>
                <w:sz w:val="22"/>
                <w:szCs w:val="22"/>
              </w:rPr>
              <w:t xml:space="preserve">Public Address (PA) announcement </w:t>
            </w:r>
            <w:r w:rsidR="0021183A">
              <w:rPr>
                <w:rFonts w:cs="Arial"/>
                <w:i/>
                <w:color w:val="000000"/>
                <w:sz w:val="22"/>
                <w:szCs w:val="22"/>
              </w:rPr>
              <w:t>–</w:t>
            </w:r>
            <w:r w:rsidRPr="00A400EA">
              <w:rPr>
                <w:rFonts w:cs="Arial"/>
                <w:i/>
                <w:color w:val="000000"/>
                <w:sz w:val="22"/>
                <w:szCs w:val="22"/>
              </w:rPr>
              <w:t xml:space="preserve"> </w:t>
            </w:r>
          </w:p>
          <w:p w14:paraId="4F3BE880" w14:textId="0AAB9D0D" w:rsidR="000A4B53" w:rsidRPr="00A400EA" w:rsidRDefault="00920802" w:rsidP="00E20DCB">
            <w:pPr>
              <w:spacing w:after="0" w:line="240" w:lineRule="auto"/>
              <w:jc w:val="center"/>
              <w:rPr>
                <w:rFonts w:cs="Arial"/>
                <w:color w:val="000000"/>
                <w:sz w:val="22"/>
                <w:szCs w:val="22"/>
              </w:rPr>
            </w:pPr>
            <w:r w:rsidRPr="00A400EA">
              <w:rPr>
                <w:rFonts w:cs="Arial"/>
                <w:i/>
                <w:color w:val="FF0000"/>
                <w:sz w:val="22"/>
                <w:szCs w:val="22"/>
              </w:rPr>
              <w:t>[insert message]</w:t>
            </w:r>
            <w:r w:rsidRPr="00A400EA">
              <w:rPr>
                <w:rFonts w:cs="Arial"/>
                <w:color w:val="000000"/>
                <w:sz w:val="22"/>
                <w:szCs w:val="22"/>
              </w:rPr>
              <w:t> </w:t>
            </w:r>
          </w:p>
        </w:tc>
      </w:tr>
    </w:tbl>
    <w:p w14:paraId="41E44CC2" w14:textId="2AFBBAD9" w:rsidR="000A4B53" w:rsidRDefault="000A4B53" w:rsidP="000A4B53">
      <w:pPr>
        <w:spacing w:after="0"/>
        <w:rPr>
          <w:rFonts w:cs="Arial"/>
          <w:sz w:val="16"/>
        </w:rPr>
      </w:pPr>
    </w:p>
    <w:p w14:paraId="163BEF40" w14:textId="14562A9E" w:rsidR="0021183A" w:rsidRPr="00B20739" w:rsidRDefault="0021183A" w:rsidP="001F25D6">
      <w:pPr>
        <w:pStyle w:val="Subtitle"/>
        <w:jc w:val="left"/>
        <w:rPr>
          <w:b/>
          <w:bCs/>
          <w:i w:val="0"/>
          <w:iCs/>
          <w:color w:val="1D4F75"/>
        </w:rPr>
      </w:pPr>
      <w:r w:rsidRPr="00B20739">
        <w:rPr>
          <w:b/>
          <w:bCs/>
          <w:i w:val="0"/>
          <w:iCs/>
          <w:color w:val="1D4F75"/>
        </w:rPr>
        <w:t>Incident Control Officers &amp; Response Team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349"/>
        <w:gridCol w:w="3544"/>
      </w:tblGrid>
      <w:tr w:rsidR="000A4B53" w:rsidRPr="00A400EA" w14:paraId="4B840778" w14:textId="77777777" w:rsidTr="00475B7F">
        <w:trPr>
          <w:trHeight w:val="285"/>
        </w:trPr>
        <w:tc>
          <w:tcPr>
            <w:tcW w:w="3025" w:type="dxa"/>
            <w:shd w:val="clear" w:color="000000" w:fill="CFDCE3"/>
            <w:noWrap/>
            <w:vAlign w:val="bottom"/>
          </w:tcPr>
          <w:p w14:paraId="2C5271CF"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Role</w:t>
            </w:r>
          </w:p>
        </w:tc>
        <w:tc>
          <w:tcPr>
            <w:tcW w:w="3349" w:type="dxa"/>
            <w:shd w:val="clear" w:color="000000" w:fill="CFDCE3"/>
            <w:noWrap/>
            <w:vAlign w:val="bottom"/>
          </w:tcPr>
          <w:p w14:paraId="71E4E777"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Name</w:t>
            </w:r>
          </w:p>
        </w:tc>
        <w:tc>
          <w:tcPr>
            <w:tcW w:w="3544" w:type="dxa"/>
            <w:shd w:val="clear" w:color="000000" w:fill="CFDCE3"/>
            <w:noWrap/>
            <w:vAlign w:val="bottom"/>
          </w:tcPr>
          <w:p w14:paraId="7590B531"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Emergency Contact Number</w:t>
            </w:r>
          </w:p>
        </w:tc>
      </w:tr>
      <w:tr w:rsidR="000A4B53" w:rsidRPr="00A400EA" w14:paraId="1A239360" w14:textId="77777777" w:rsidTr="0021183A">
        <w:trPr>
          <w:trHeight w:val="285"/>
        </w:trPr>
        <w:tc>
          <w:tcPr>
            <w:tcW w:w="3025" w:type="dxa"/>
            <w:shd w:val="clear" w:color="auto" w:fill="auto"/>
            <w:noWrap/>
            <w:vAlign w:val="bottom"/>
          </w:tcPr>
          <w:p w14:paraId="231F6B60" w14:textId="77777777" w:rsidR="000A4B53" w:rsidRPr="00A400EA" w:rsidRDefault="000A4B53" w:rsidP="00E20DCB">
            <w:pPr>
              <w:spacing w:after="0" w:line="240" w:lineRule="auto"/>
              <w:rPr>
                <w:rFonts w:cs="Arial"/>
                <w:color w:val="000000"/>
                <w:sz w:val="22"/>
                <w:szCs w:val="22"/>
              </w:rPr>
            </w:pPr>
            <w:r w:rsidRPr="00A400EA">
              <w:rPr>
                <w:rFonts w:cs="Arial"/>
              </w:rPr>
              <w:t>Incident Control Officer</w:t>
            </w:r>
          </w:p>
        </w:tc>
        <w:tc>
          <w:tcPr>
            <w:tcW w:w="3349" w:type="dxa"/>
            <w:shd w:val="clear" w:color="auto" w:fill="auto"/>
            <w:noWrap/>
            <w:vAlign w:val="bottom"/>
          </w:tcPr>
          <w:p w14:paraId="0767011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544" w:type="dxa"/>
            <w:shd w:val="clear" w:color="auto" w:fill="auto"/>
            <w:noWrap/>
            <w:vAlign w:val="bottom"/>
          </w:tcPr>
          <w:p w14:paraId="15A29B1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7B5F65C" w14:textId="77777777" w:rsidTr="0021183A">
        <w:trPr>
          <w:trHeight w:val="285"/>
        </w:trPr>
        <w:tc>
          <w:tcPr>
            <w:tcW w:w="3025" w:type="dxa"/>
            <w:shd w:val="clear" w:color="auto" w:fill="auto"/>
            <w:noWrap/>
            <w:vAlign w:val="bottom"/>
          </w:tcPr>
          <w:p w14:paraId="61D9863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Deputies</w:t>
            </w:r>
          </w:p>
        </w:tc>
        <w:tc>
          <w:tcPr>
            <w:tcW w:w="3349" w:type="dxa"/>
            <w:shd w:val="clear" w:color="auto" w:fill="auto"/>
            <w:noWrap/>
            <w:vAlign w:val="bottom"/>
          </w:tcPr>
          <w:p w14:paraId="70FDE81B"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544" w:type="dxa"/>
            <w:shd w:val="clear" w:color="auto" w:fill="auto"/>
            <w:noWrap/>
            <w:vAlign w:val="bottom"/>
          </w:tcPr>
          <w:p w14:paraId="57BE39A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3550C816" w14:textId="77777777" w:rsidTr="0021183A">
        <w:trPr>
          <w:trHeight w:val="285"/>
        </w:trPr>
        <w:tc>
          <w:tcPr>
            <w:tcW w:w="3025" w:type="dxa"/>
            <w:shd w:val="clear" w:color="auto" w:fill="auto"/>
            <w:noWrap/>
            <w:vAlign w:val="bottom"/>
          </w:tcPr>
          <w:p w14:paraId="5AB90096" w14:textId="77777777" w:rsidR="000A4B53" w:rsidRPr="00A400EA" w:rsidRDefault="000A4B53" w:rsidP="00E20DCB">
            <w:pPr>
              <w:spacing w:after="0" w:line="240" w:lineRule="auto"/>
              <w:rPr>
                <w:rFonts w:cs="Arial"/>
                <w:color w:val="000000"/>
                <w:sz w:val="22"/>
                <w:szCs w:val="22"/>
              </w:rPr>
            </w:pPr>
          </w:p>
        </w:tc>
        <w:tc>
          <w:tcPr>
            <w:tcW w:w="3349" w:type="dxa"/>
            <w:shd w:val="clear" w:color="auto" w:fill="auto"/>
            <w:noWrap/>
            <w:vAlign w:val="bottom"/>
          </w:tcPr>
          <w:p w14:paraId="06585A2E"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544" w:type="dxa"/>
            <w:shd w:val="clear" w:color="auto" w:fill="auto"/>
            <w:noWrap/>
            <w:vAlign w:val="bottom"/>
          </w:tcPr>
          <w:p w14:paraId="06884878"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B76C078" w14:textId="77777777" w:rsidTr="0021183A">
        <w:trPr>
          <w:trHeight w:val="285"/>
        </w:trPr>
        <w:tc>
          <w:tcPr>
            <w:tcW w:w="3025" w:type="dxa"/>
            <w:shd w:val="clear" w:color="auto" w:fill="auto"/>
            <w:noWrap/>
            <w:vAlign w:val="bottom"/>
          </w:tcPr>
          <w:p w14:paraId="7718B91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Communications Officer</w:t>
            </w:r>
          </w:p>
        </w:tc>
        <w:tc>
          <w:tcPr>
            <w:tcW w:w="3349" w:type="dxa"/>
            <w:shd w:val="clear" w:color="auto" w:fill="auto"/>
            <w:noWrap/>
            <w:vAlign w:val="bottom"/>
          </w:tcPr>
          <w:p w14:paraId="0A80F9E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3544" w:type="dxa"/>
            <w:shd w:val="clear" w:color="auto" w:fill="auto"/>
            <w:noWrap/>
            <w:vAlign w:val="bottom"/>
          </w:tcPr>
          <w:p w14:paraId="10FED67A"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bl>
    <w:p w14:paraId="35C26D46" w14:textId="79EF33BE" w:rsidR="000A4B53" w:rsidRDefault="000A4B53" w:rsidP="000A4B53">
      <w:pPr>
        <w:spacing w:after="0"/>
        <w:rPr>
          <w:rFonts w:cs="Arial"/>
          <w:sz w:val="16"/>
        </w:rPr>
      </w:pPr>
    </w:p>
    <w:p w14:paraId="68A106D2" w14:textId="12556B17" w:rsidR="0021183A" w:rsidRPr="00A400EA" w:rsidRDefault="0021183A" w:rsidP="000A4B53">
      <w:pPr>
        <w:spacing w:after="0"/>
        <w:rPr>
          <w:rFonts w:cs="Arial"/>
          <w:sz w:val="16"/>
        </w:rPr>
      </w:pPr>
      <w:r w:rsidRPr="00A400EA">
        <w:rPr>
          <w:rFonts w:cs="Arial"/>
          <w:b/>
          <w:bCs/>
          <w:color w:val="000000"/>
          <w:sz w:val="22"/>
          <w:szCs w:val="22"/>
        </w:rPr>
        <w:t>Other useful contacts</w:t>
      </w:r>
      <w:r>
        <w:rPr>
          <w:rFonts w:cs="Arial"/>
          <w:b/>
          <w:bCs/>
          <w:color w:val="000000"/>
          <w:sz w:val="22"/>
          <w:szCs w:val="22"/>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3"/>
      </w:tblGrid>
      <w:tr w:rsidR="000A4B53" w:rsidRPr="00A400EA" w14:paraId="20DD04AD" w14:textId="77777777" w:rsidTr="00475B7F">
        <w:trPr>
          <w:trHeight w:val="285"/>
        </w:trPr>
        <w:tc>
          <w:tcPr>
            <w:tcW w:w="4815" w:type="dxa"/>
            <w:shd w:val="clear" w:color="000000" w:fill="CFDCE3"/>
            <w:noWrap/>
            <w:vAlign w:val="bottom"/>
          </w:tcPr>
          <w:p w14:paraId="5E6DF229"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Name</w:t>
            </w:r>
          </w:p>
        </w:tc>
        <w:tc>
          <w:tcPr>
            <w:tcW w:w="5103" w:type="dxa"/>
            <w:shd w:val="clear" w:color="000000" w:fill="CFDCE3"/>
            <w:noWrap/>
            <w:vAlign w:val="bottom"/>
          </w:tcPr>
          <w:p w14:paraId="3AEFE97C" w14:textId="77777777" w:rsidR="000A4B53" w:rsidRPr="00A400EA" w:rsidRDefault="000A4B53" w:rsidP="00E20DCB">
            <w:pPr>
              <w:spacing w:after="0" w:line="240" w:lineRule="auto"/>
              <w:jc w:val="center"/>
              <w:rPr>
                <w:rFonts w:cs="Arial"/>
                <w:b/>
                <w:bCs/>
                <w:color w:val="000000"/>
                <w:sz w:val="22"/>
                <w:szCs w:val="22"/>
              </w:rPr>
            </w:pPr>
            <w:r w:rsidRPr="00A400EA">
              <w:rPr>
                <w:rFonts w:cs="Arial"/>
                <w:b/>
                <w:bCs/>
                <w:color w:val="000000"/>
                <w:sz w:val="22"/>
                <w:szCs w:val="22"/>
              </w:rPr>
              <w:t>Emergency Contact Number</w:t>
            </w:r>
          </w:p>
        </w:tc>
      </w:tr>
      <w:tr w:rsidR="000A4B53" w:rsidRPr="00A400EA" w14:paraId="1C9D5DE0" w14:textId="77777777" w:rsidTr="001F25D6">
        <w:trPr>
          <w:trHeight w:val="285"/>
        </w:trPr>
        <w:tc>
          <w:tcPr>
            <w:tcW w:w="4815" w:type="dxa"/>
            <w:shd w:val="clear" w:color="auto" w:fill="auto"/>
            <w:noWrap/>
            <w:vAlign w:val="bottom"/>
          </w:tcPr>
          <w:p w14:paraId="5A09376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103" w:type="dxa"/>
            <w:shd w:val="clear" w:color="auto" w:fill="auto"/>
            <w:noWrap/>
            <w:vAlign w:val="bottom"/>
          </w:tcPr>
          <w:p w14:paraId="2E9EC94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10D0A10" w14:textId="77777777" w:rsidTr="001F25D6">
        <w:trPr>
          <w:trHeight w:val="285"/>
        </w:trPr>
        <w:tc>
          <w:tcPr>
            <w:tcW w:w="4815" w:type="dxa"/>
            <w:shd w:val="clear" w:color="auto" w:fill="auto"/>
            <w:noWrap/>
            <w:vAlign w:val="bottom"/>
          </w:tcPr>
          <w:p w14:paraId="5C27181D"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c>
          <w:tcPr>
            <w:tcW w:w="5103" w:type="dxa"/>
            <w:shd w:val="clear" w:color="auto" w:fill="auto"/>
            <w:noWrap/>
            <w:vAlign w:val="bottom"/>
          </w:tcPr>
          <w:p w14:paraId="62D50426"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5E95AE01" w14:textId="77777777" w:rsidTr="001F25D6">
        <w:trPr>
          <w:trHeight w:val="285"/>
        </w:trPr>
        <w:tc>
          <w:tcPr>
            <w:tcW w:w="4815" w:type="dxa"/>
            <w:shd w:val="clear" w:color="auto" w:fill="auto"/>
            <w:noWrap/>
            <w:vAlign w:val="bottom"/>
          </w:tcPr>
          <w:p w14:paraId="0C47BCA4" w14:textId="77777777" w:rsidR="000A4B53" w:rsidRPr="00A400EA" w:rsidRDefault="000A4B53" w:rsidP="00E20DCB">
            <w:pPr>
              <w:spacing w:after="0" w:line="240" w:lineRule="auto"/>
              <w:rPr>
                <w:rFonts w:cs="Arial"/>
                <w:color w:val="000000"/>
                <w:sz w:val="22"/>
                <w:szCs w:val="22"/>
              </w:rPr>
            </w:pPr>
          </w:p>
        </w:tc>
        <w:tc>
          <w:tcPr>
            <w:tcW w:w="5103" w:type="dxa"/>
            <w:shd w:val="clear" w:color="auto" w:fill="auto"/>
            <w:noWrap/>
            <w:vAlign w:val="bottom"/>
          </w:tcPr>
          <w:p w14:paraId="371C953A" w14:textId="77777777" w:rsidR="000A4B53" w:rsidRPr="00A400EA" w:rsidRDefault="000A4B53" w:rsidP="00E20DCB">
            <w:pPr>
              <w:spacing w:after="0" w:line="240" w:lineRule="auto"/>
              <w:rPr>
                <w:rFonts w:cs="Arial"/>
                <w:color w:val="000000"/>
                <w:sz w:val="22"/>
                <w:szCs w:val="22"/>
              </w:rPr>
            </w:pPr>
          </w:p>
        </w:tc>
      </w:tr>
    </w:tbl>
    <w:p w14:paraId="4A43E81B" w14:textId="5714F6D0" w:rsidR="0021183A" w:rsidRDefault="0021183A" w:rsidP="0021183A">
      <w:pPr>
        <w:pStyle w:val="TableText"/>
        <w:spacing w:before="120" w:after="120"/>
        <w:rPr>
          <w:rFonts w:ascii="Arial" w:hAnsi="Arial" w:cs="Arial"/>
          <w:sz w:val="22"/>
          <w:lang w:val="en-GB"/>
        </w:rPr>
      </w:pPr>
      <w:r w:rsidRPr="00F43584">
        <w:rPr>
          <w:rFonts w:ascii="Arial" w:hAnsi="Arial" w:cs="Arial"/>
          <w:sz w:val="22"/>
          <w:lang w:val="en-GB"/>
        </w:rPr>
        <w:t xml:space="preserve">It is important to remember that it is very much </w:t>
      </w:r>
      <w:r w:rsidRPr="00F43584">
        <w:rPr>
          <w:rFonts w:ascii="Arial" w:hAnsi="Arial" w:cs="Arial"/>
          <w:b/>
          <w:sz w:val="22"/>
          <w:lang w:val="en-GB"/>
        </w:rPr>
        <w:t>the exception</w:t>
      </w:r>
      <w:r w:rsidRPr="00F43584">
        <w:rPr>
          <w:rFonts w:ascii="Arial" w:hAnsi="Arial" w:cs="Arial"/>
          <w:sz w:val="22"/>
          <w:lang w:val="en-GB"/>
        </w:rPr>
        <w:t xml:space="preserve"> to evacuate a building in the event of a bomb threat or incident. Unless the location of the bomb is known, a "blind" evacuation may be putting people in more danger (e.g. from a device at one of the entrances/exits) than if they had remained within the building.</w:t>
      </w:r>
      <w:r>
        <w:rPr>
          <w:rFonts w:ascii="Arial" w:hAnsi="Arial" w:cs="Arial"/>
          <w:sz w:val="22"/>
          <w:lang w:val="en-GB"/>
        </w:rPr>
        <w:t xml:space="preserve"> </w:t>
      </w:r>
    </w:p>
    <w:p w14:paraId="71A013ED" w14:textId="601288BC" w:rsidR="001F25D6" w:rsidRDefault="001F25D6" w:rsidP="001F25D6">
      <w:pPr>
        <w:pStyle w:val="Subtitle"/>
        <w:jc w:val="left"/>
        <w:rPr>
          <w:b/>
          <w:bCs/>
          <w:i w:val="0"/>
          <w:iCs/>
          <w:color w:val="1D4F75"/>
          <w:sz w:val="28"/>
          <w:szCs w:val="28"/>
        </w:rPr>
      </w:pPr>
      <w:r w:rsidRPr="001F25D6">
        <w:rPr>
          <w:b/>
          <w:bCs/>
          <w:i w:val="0"/>
          <w:iCs/>
          <w:color w:val="1D4F75"/>
          <w:sz w:val="28"/>
          <w:szCs w:val="28"/>
        </w:rPr>
        <w:t>Assembly points</w:t>
      </w:r>
    </w:p>
    <w:p w14:paraId="25C091F3" w14:textId="77777777" w:rsidR="001F25D6" w:rsidRDefault="001F25D6" w:rsidP="001F25D6">
      <w:pPr>
        <w:spacing w:after="0" w:line="240" w:lineRule="auto"/>
        <w:rPr>
          <w:rFonts w:cs="Arial"/>
          <w:b/>
          <w:bCs/>
          <w:color w:val="000000"/>
          <w:sz w:val="22"/>
          <w:szCs w:val="22"/>
        </w:rPr>
      </w:pPr>
      <w:r>
        <w:rPr>
          <w:rFonts w:cs="Arial"/>
          <w:b/>
          <w:bCs/>
          <w:color w:val="000000"/>
          <w:sz w:val="22"/>
          <w:szCs w:val="22"/>
        </w:rPr>
        <w:t>1.</w:t>
      </w:r>
    </w:p>
    <w:p w14:paraId="56AE4192" w14:textId="77777777" w:rsidR="001F25D6" w:rsidRDefault="001F25D6" w:rsidP="001F25D6">
      <w:pPr>
        <w:spacing w:after="0" w:line="240" w:lineRule="auto"/>
        <w:rPr>
          <w:rFonts w:cs="Arial"/>
          <w:b/>
          <w:bCs/>
          <w:color w:val="000000"/>
          <w:sz w:val="22"/>
          <w:szCs w:val="22"/>
        </w:rPr>
      </w:pPr>
      <w:r>
        <w:rPr>
          <w:rFonts w:cs="Arial"/>
          <w:b/>
          <w:bCs/>
          <w:color w:val="000000"/>
          <w:sz w:val="22"/>
          <w:szCs w:val="22"/>
        </w:rPr>
        <w:t>2.</w:t>
      </w:r>
    </w:p>
    <w:p w14:paraId="370E43BC" w14:textId="4AE94307" w:rsidR="001F25D6" w:rsidRDefault="001F25D6" w:rsidP="001F25D6">
      <w:pPr>
        <w:spacing w:after="0" w:line="240" w:lineRule="auto"/>
        <w:rPr>
          <w:rFonts w:cs="Arial"/>
          <w:b/>
          <w:bCs/>
          <w:color w:val="000000"/>
          <w:sz w:val="22"/>
          <w:szCs w:val="22"/>
        </w:rPr>
      </w:pPr>
      <w:r>
        <w:rPr>
          <w:rFonts w:cs="Arial"/>
          <w:b/>
          <w:bCs/>
          <w:color w:val="000000"/>
          <w:sz w:val="22"/>
          <w:szCs w:val="22"/>
        </w:rPr>
        <w:t>3.</w:t>
      </w:r>
    </w:p>
    <w:p w14:paraId="713D8D36" w14:textId="1F64A8C8" w:rsidR="001F25D6" w:rsidRDefault="001F25D6" w:rsidP="001F25D6">
      <w:pPr>
        <w:spacing w:after="0" w:line="240" w:lineRule="auto"/>
        <w:rPr>
          <w:rFonts w:cs="Arial"/>
          <w:b/>
          <w:bCs/>
          <w:color w:val="000000"/>
          <w:sz w:val="22"/>
          <w:szCs w:val="22"/>
        </w:rPr>
      </w:pPr>
      <w:r w:rsidRPr="00A400EA">
        <w:rPr>
          <w:rFonts w:cs="Arial"/>
          <w:b/>
          <w:bCs/>
          <w:color w:val="000000"/>
          <w:sz w:val="22"/>
          <w:szCs w:val="22"/>
        </w:rPr>
        <w:t>Secondary</w:t>
      </w:r>
      <w:r>
        <w:rPr>
          <w:rFonts w:cs="Arial"/>
          <w:b/>
          <w:bCs/>
          <w:color w:val="000000"/>
          <w:sz w:val="22"/>
          <w:szCs w:val="22"/>
        </w:rPr>
        <w:t xml:space="preserve"> (a</w:t>
      </w:r>
      <w:r w:rsidRPr="00A400EA">
        <w:rPr>
          <w:rFonts w:cs="Arial"/>
          <w:b/>
          <w:bCs/>
          <w:color w:val="000000"/>
          <w:sz w:val="22"/>
          <w:szCs w:val="22"/>
        </w:rPr>
        <w:t>lternative</w:t>
      </w:r>
      <w:r>
        <w:rPr>
          <w:rFonts w:cs="Arial"/>
          <w:b/>
          <w:bCs/>
          <w:color w:val="000000"/>
          <w:sz w:val="22"/>
          <w:szCs w:val="22"/>
        </w:rPr>
        <w:t>)</w:t>
      </w:r>
      <w:r w:rsidRPr="00A400EA">
        <w:rPr>
          <w:rFonts w:cs="Arial"/>
          <w:b/>
          <w:bCs/>
          <w:color w:val="000000"/>
          <w:sz w:val="22"/>
          <w:szCs w:val="22"/>
        </w:rPr>
        <w:t xml:space="preserve"> assembly point / place of safety</w:t>
      </w:r>
      <w:r>
        <w:rPr>
          <w:rFonts w:cs="Arial"/>
          <w:b/>
          <w:bCs/>
          <w:color w:val="000000"/>
          <w:sz w:val="22"/>
          <w:szCs w:val="22"/>
        </w:rPr>
        <w:t xml:space="preserve"> </w:t>
      </w:r>
    </w:p>
    <w:p w14:paraId="679C80F7" w14:textId="73B9CAFE" w:rsidR="001F25D6" w:rsidRPr="001F25D6" w:rsidRDefault="001F25D6" w:rsidP="009442E7">
      <w:pPr>
        <w:spacing w:after="40" w:line="240" w:lineRule="auto"/>
        <w:ind w:firstLine="720"/>
        <w:rPr>
          <w:rFonts w:cs="Arial"/>
          <w:b/>
          <w:bCs/>
          <w:color w:val="000000"/>
          <w:sz w:val="22"/>
          <w:szCs w:val="22"/>
        </w:rPr>
      </w:pPr>
      <w:r w:rsidRPr="00A400EA">
        <w:rPr>
          <w:rFonts w:cs="Arial"/>
          <w:b/>
          <w:bCs/>
          <w:color w:val="000000"/>
          <w:sz w:val="20"/>
          <w:szCs w:val="22"/>
        </w:rPr>
        <w:t>(for example</w:t>
      </w:r>
      <w:r>
        <w:rPr>
          <w:rFonts w:cs="Arial"/>
          <w:b/>
          <w:bCs/>
          <w:color w:val="000000"/>
          <w:sz w:val="20"/>
          <w:szCs w:val="22"/>
        </w:rPr>
        <w:t>,</w:t>
      </w:r>
      <w:r w:rsidRPr="00A400EA">
        <w:rPr>
          <w:rFonts w:cs="Arial"/>
          <w:b/>
          <w:bCs/>
          <w:color w:val="000000"/>
          <w:sz w:val="20"/>
          <w:szCs w:val="22"/>
        </w:rPr>
        <w:t xml:space="preserve"> partner </w:t>
      </w:r>
      <w:r>
        <w:rPr>
          <w:rFonts w:cs="Arial"/>
          <w:b/>
          <w:bCs/>
          <w:color w:val="000000"/>
          <w:sz w:val="20"/>
          <w:szCs w:val="22"/>
        </w:rPr>
        <w:t xml:space="preserve">school / college / </w:t>
      </w:r>
      <w:r w:rsidRPr="00A400EA">
        <w:rPr>
          <w:rFonts w:cs="Arial"/>
          <w:b/>
          <w:bCs/>
          <w:color w:val="000000"/>
          <w:sz w:val="20"/>
          <w:szCs w:val="22"/>
        </w:rPr>
        <w:t xml:space="preserve">leisure centre) </w:t>
      </w:r>
      <w:r w:rsidRPr="00A400EA">
        <w:rPr>
          <w:rFonts w:cs="Arial"/>
          <w:b/>
          <w:bCs/>
          <w:color w:val="000000"/>
          <w:sz w:val="20"/>
          <w:szCs w:val="22"/>
          <w:u w:val="single"/>
        </w:rPr>
        <w:t>must be pre-arranged</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108"/>
      </w:tblGrid>
      <w:tr w:rsidR="000A4B53" w:rsidRPr="00A400EA" w14:paraId="7AF3D342" w14:textId="77777777" w:rsidTr="00B20739">
        <w:trPr>
          <w:trHeight w:val="346"/>
        </w:trPr>
        <w:tc>
          <w:tcPr>
            <w:tcW w:w="2836" w:type="dxa"/>
            <w:shd w:val="clear" w:color="auto" w:fill="auto"/>
            <w:noWrap/>
          </w:tcPr>
          <w:p w14:paraId="7DE4A432"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Name of venue</w:t>
            </w:r>
          </w:p>
        </w:tc>
        <w:tc>
          <w:tcPr>
            <w:tcW w:w="7107" w:type="dxa"/>
            <w:shd w:val="clear" w:color="auto" w:fill="auto"/>
            <w:noWrap/>
          </w:tcPr>
          <w:p w14:paraId="477BFF0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07F66285" w14:textId="77777777" w:rsidTr="00B20739">
        <w:trPr>
          <w:trHeight w:val="346"/>
        </w:trPr>
        <w:tc>
          <w:tcPr>
            <w:tcW w:w="2836" w:type="dxa"/>
            <w:shd w:val="clear" w:color="auto" w:fill="auto"/>
            <w:noWrap/>
          </w:tcPr>
          <w:p w14:paraId="76FC86C1"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Type of venue</w:t>
            </w:r>
          </w:p>
        </w:tc>
        <w:tc>
          <w:tcPr>
            <w:tcW w:w="7107" w:type="dxa"/>
            <w:shd w:val="clear" w:color="auto" w:fill="auto"/>
            <w:noWrap/>
          </w:tcPr>
          <w:p w14:paraId="50CA9D03"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165D7B51" w14:textId="77777777" w:rsidTr="00B20739">
        <w:trPr>
          <w:trHeight w:val="346"/>
        </w:trPr>
        <w:tc>
          <w:tcPr>
            <w:tcW w:w="2836" w:type="dxa"/>
            <w:shd w:val="clear" w:color="auto" w:fill="auto"/>
            <w:noWrap/>
          </w:tcPr>
          <w:p w14:paraId="122E4769"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xml:space="preserve">Contact name  </w:t>
            </w:r>
          </w:p>
        </w:tc>
        <w:tc>
          <w:tcPr>
            <w:tcW w:w="7107" w:type="dxa"/>
            <w:shd w:val="clear" w:color="auto" w:fill="auto"/>
            <w:noWrap/>
          </w:tcPr>
          <w:p w14:paraId="14763860"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2AF6E670" w14:textId="77777777" w:rsidTr="00B20739">
        <w:trPr>
          <w:trHeight w:val="346"/>
        </w:trPr>
        <w:tc>
          <w:tcPr>
            <w:tcW w:w="2836" w:type="dxa"/>
            <w:shd w:val="clear" w:color="auto" w:fill="auto"/>
            <w:noWrap/>
          </w:tcPr>
          <w:p w14:paraId="1B508DF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Contact telephone number</w:t>
            </w:r>
          </w:p>
        </w:tc>
        <w:tc>
          <w:tcPr>
            <w:tcW w:w="7107" w:type="dxa"/>
            <w:shd w:val="clear" w:color="auto" w:fill="auto"/>
            <w:noWrap/>
          </w:tcPr>
          <w:p w14:paraId="7C64329F" w14:textId="77777777" w:rsidR="000A4B53" w:rsidRPr="00A400EA" w:rsidRDefault="000A4B53" w:rsidP="00E20DCB">
            <w:pPr>
              <w:spacing w:after="0" w:line="240" w:lineRule="auto"/>
              <w:rPr>
                <w:rFonts w:cs="Arial"/>
                <w:color w:val="000000"/>
                <w:sz w:val="22"/>
                <w:szCs w:val="22"/>
              </w:rPr>
            </w:pPr>
            <w:r w:rsidRPr="00A400EA">
              <w:rPr>
                <w:rFonts w:cs="Arial"/>
                <w:color w:val="000000"/>
                <w:sz w:val="22"/>
                <w:szCs w:val="22"/>
              </w:rPr>
              <w:t> </w:t>
            </w:r>
          </w:p>
        </w:tc>
      </w:tr>
      <w:tr w:rsidR="000A4B53" w:rsidRPr="00A400EA" w14:paraId="772F4D02" w14:textId="77777777" w:rsidTr="00B20739">
        <w:trPr>
          <w:trHeight w:val="346"/>
        </w:trPr>
        <w:tc>
          <w:tcPr>
            <w:tcW w:w="9944" w:type="dxa"/>
            <w:gridSpan w:val="2"/>
            <w:vMerge w:val="restart"/>
            <w:shd w:val="clear" w:color="auto" w:fill="auto"/>
            <w:noWrap/>
          </w:tcPr>
          <w:p w14:paraId="5CF32716" w14:textId="77777777" w:rsidR="000A4B53" w:rsidRPr="00A400EA" w:rsidRDefault="000A4B53" w:rsidP="00E20DCB">
            <w:pPr>
              <w:spacing w:after="0" w:line="240" w:lineRule="auto"/>
              <w:rPr>
                <w:rFonts w:cs="Arial"/>
                <w:color w:val="000000"/>
                <w:sz w:val="22"/>
                <w:szCs w:val="22"/>
              </w:rPr>
            </w:pPr>
            <w:r w:rsidRPr="00A400EA">
              <w:rPr>
                <w:rFonts w:cs="Arial"/>
                <w:color w:val="000000"/>
                <w:sz w:val="18"/>
                <w:szCs w:val="22"/>
              </w:rPr>
              <w:t>Include useful info such as distance from school, directions, capacity, opening hours</w:t>
            </w:r>
          </w:p>
        </w:tc>
      </w:tr>
      <w:tr w:rsidR="000A4B53" w:rsidRPr="00A400EA" w14:paraId="588C2CC3" w14:textId="77777777" w:rsidTr="00B20739">
        <w:trPr>
          <w:trHeight w:val="346"/>
        </w:trPr>
        <w:tc>
          <w:tcPr>
            <w:tcW w:w="9944" w:type="dxa"/>
            <w:gridSpan w:val="2"/>
            <w:vMerge/>
          </w:tcPr>
          <w:p w14:paraId="6CAA33A5" w14:textId="77777777" w:rsidR="000A4B53" w:rsidRPr="00A400EA" w:rsidRDefault="000A4B53" w:rsidP="00E20DCB">
            <w:pPr>
              <w:spacing w:after="0" w:line="240" w:lineRule="auto"/>
              <w:rPr>
                <w:rFonts w:cs="Arial"/>
                <w:color w:val="000000"/>
                <w:sz w:val="22"/>
                <w:szCs w:val="22"/>
              </w:rPr>
            </w:pPr>
          </w:p>
        </w:tc>
      </w:tr>
    </w:tbl>
    <w:p w14:paraId="1D2B3114" w14:textId="77777777" w:rsidR="000A4B53" w:rsidRPr="00920802" w:rsidRDefault="000A4B53" w:rsidP="00920802">
      <w:pPr>
        <w:pStyle w:val="Title"/>
        <w:jc w:val="center"/>
        <w:rPr>
          <w:rFonts w:ascii="Arial" w:hAnsi="Arial" w:cs="Arial"/>
          <w:b/>
          <w:bCs/>
          <w:color w:val="1D4F75"/>
          <w:sz w:val="40"/>
          <w:szCs w:val="40"/>
        </w:rPr>
      </w:pPr>
      <w:r w:rsidRPr="00920802">
        <w:rPr>
          <w:rFonts w:ascii="Arial" w:hAnsi="Arial" w:cs="Arial"/>
          <w:b/>
          <w:bCs/>
          <w:color w:val="1D4F75"/>
          <w:sz w:val="40"/>
          <w:szCs w:val="40"/>
        </w:rPr>
        <w:lastRenderedPageBreak/>
        <w:t>Suspicious Items, Packages or Envelopes</w:t>
      </w:r>
    </w:p>
    <w:p w14:paraId="1D068DC2" w14:textId="77777777" w:rsidR="000A4B53" w:rsidRPr="00A400EA" w:rsidRDefault="000A4B53" w:rsidP="000A4B53">
      <w:pPr>
        <w:spacing w:after="0" w:line="240" w:lineRule="auto"/>
        <w:rPr>
          <w:rFonts w:cs="Arial"/>
        </w:rPr>
      </w:pPr>
    </w:p>
    <w:p w14:paraId="0028B4C3" w14:textId="0874E0E7" w:rsidR="000A4B53" w:rsidRDefault="008C03BC" w:rsidP="000A4B53">
      <w:pPr>
        <w:spacing w:after="0" w:line="240" w:lineRule="auto"/>
        <w:rPr>
          <w:rFonts w:cs="Arial"/>
        </w:rPr>
      </w:pPr>
      <w:r w:rsidRPr="00A400EA">
        <w:rPr>
          <w:rFonts w:cs="Arial"/>
          <w:noProof/>
        </w:rPr>
        <mc:AlternateContent>
          <mc:Choice Requires="wps">
            <w:drawing>
              <wp:inline distT="0" distB="0" distL="0" distR="0" wp14:anchorId="21766BF0" wp14:editId="59E1CC59">
                <wp:extent cx="5786755" cy="549309"/>
                <wp:effectExtent l="12700" t="12700" r="17145" b="9525"/>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549309"/>
                        </a:xfrm>
                        <a:prstGeom prst="rect">
                          <a:avLst/>
                        </a:prstGeom>
                        <a:solidFill>
                          <a:srgbClr val="CFDCE3"/>
                        </a:solidFill>
                        <a:ln w="25400">
                          <a:solidFill>
                            <a:schemeClr val="tx1"/>
                          </a:solidFill>
                          <a:miter lim="800000"/>
                          <a:headEnd/>
                          <a:tailEnd/>
                        </a:ln>
                      </wps:spPr>
                      <wps:txbx>
                        <w:txbxContent>
                          <w:p w14:paraId="4528EF56" w14:textId="77777777" w:rsidR="008C03BC" w:rsidRDefault="008C03BC" w:rsidP="008C03BC">
                            <w:pPr>
                              <w:spacing w:after="0" w:line="240" w:lineRule="auto"/>
                              <w:jc w:val="center"/>
                              <w:rPr>
                                <w:rFonts w:cs="Arial"/>
                                <w:color w:val="000000"/>
                                <w:sz w:val="22"/>
                                <w:szCs w:val="22"/>
                              </w:rPr>
                            </w:pPr>
                            <w:r>
                              <w:rPr>
                                <w:rFonts w:cs="Arial"/>
                                <w:color w:val="000000"/>
                                <w:sz w:val="22"/>
                                <w:szCs w:val="22"/>
                              </w:rPr>
                              <w:t xml:space="preserve">It is </w:t>
                            </w:r>
                            <w:r w:rsidRPr="00650D34">
                              <w:rPr>
                                <w:rFonts w:cs="Arial"/>
                                <w:color w:val="000000"/>
                                <w:sz w:val="22"/>
                                <w:szCs w:val="22"/>
                              </w:rPr>
                              <w:t xml:space="preserve">important </w:t>
                            </w:r>
                            <w:r>
                              <w:rPr>
                                <w:rFonts w:cs="Arial"/>
                                <w:color w:val="000000"/>
                                <w:sz w:val="22"/>
                                <w:szCs w:val="22"/>
                              </w:rPr>
                              <w:t xml:space="preserve">that you </w:t>
                            </w:r>
                            <w:r w:rsidRPr="00650D34">
                              <w:rPr>
                                <w:rFonts w:cs="Arial"/>
                                <w:color w:val="000000"/>
                                <w:sz w:val="22"/>
                                <w:szCs w:val="22"/>
                              </w:rPr>
                              <w:t>do not move a suspicious</w:t>
                            </w:r>
                            <w:r>
                              <w:rPr>
                                <w:rFonts w:cs="Arial"/>
                                <w:color w:val="000000"/>
                                <w:sz w:val="22"/>
                                <w:szCs w:val="22"/>
                              </w:rPr>
                              <w:t xml:space="preserve"> item, package or envelope. Do not </w:t>
                            </w:r>
                            <w:r w:rsidRPr="00650D34">
                              <w:rPr>
                                <w:rFonts w:cs="Arial"/>
                                <w:color w:val="000000"/>
                                <w:sz w:val="22"/>
                                <w:szCs w:val="22"/>
                              </w:rPr>
                              <w:t>cover or encase it in any way</w:t>
                            </w:r>
                            <w:r>
                              <w:rPr>
                                <w:rFonts w:cs="Arial"/>
                                <w:color w:val="000000"/>
                                <w:sz w:val="22"/>
                                <w:szCs w:val="22"/>
                              </w:rPr>
                              <w:t>. Be alert to secondary devices, there may be more than one.</w:t>
                            </w:r>
                          </w:p>
                          <w:p w14:paraId="4E7298EC" w14:textId="77777777" w:rsidR="008C03BC" w:rsidRPr="00475B7F" w:rsidRDefault="008C03BC" w:rsidP="008C03BC">
                            <w:pPr>
                              <w:spacing w:after="0"/>
                              <w:jc w:val="center"/>
                              <w:rPr>
                                <w:rFonts w:cs="Arial"/>
                                <w:b/>
                                <w:color w:val="000000" w:themeColor="text1"/>
                                <w:sz w:val="22"/>
                              </w:rPr>
                            </w:pPr>
                            <w:r w:rsidRPr="00475B7F">
                              <w:rPr>
                                <w:b/>
                                <w:color w:val="000000" w:themeColor="text1"/>
                                <w:lang w:val="en"/>
                              </w:rPr>
                              <w:t xml:space="preserve">If you think it’s suspicious </w:t>
                            </w:r>
                            <w:r w:rsidRPr="00475B7F">
                              <w:rPr>
                                <w:rFonts w:cs="Arial"/>
                                <w:b/>
                                <w:color w:val="000000" w:themeColor="text1"/>
                                <w:sz w:val="22"/>
                              </w:rPr>
                              <w:t>DIAL 999 – Ask for the Police.</w:t>
                            </w:r>
                          </w:p>
                          <w:p w14:paraId="1D61780B" w14:textId="77777777" w:rsidR="008C03BC" w:rsidRPr="00475B7F" w:rsidRDefault="008C03BC" w:rsidP="008C03BC">
                            <w:pPr>
                              <w:rPr>
                                <w:color w:val="000000" w:themeColor="text1"/>
                              </w:rPr>
                            </w:pPr>
                          </w:p>
                        </w:txbxContent>
                      </wps:txbx>
                      <wps:bodyPr rot="0" vert="horz" wrap="square" lIns="91440" tIns="10800" rIns="91440" bIns="10800" anchor="t" anchorCtr="0" upright="1">
                        <a:noAutofit/>
                      </wps:bodyPr>
                    </wps:wsp>
                  </a:graphicData>
                </a:graphic>
              </wp:inline>
            </w:drawing>
          </mc:Choice>
          <mc:Fallback>
            <w:pict>
              <v:shape w14:anchorId="21766BF0" id="Text Box 9" o:spid="_x0000_s1027" type="#_x0000_t202" style="width:455.65pt;height: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" fillcolor="#cfdce3" strokecolor="black [3213]" strokeweight="2pt">
                <v:textbox inset=",.3mm,,.3mm">
                  <w:txbxContent>
                    <w:p w14:paraId="4528EF56" w14:textId="77777777" w:rsidR="008C03BC" w:rsidRDefault="008C03BC" w:rsidP="008C03BC">
                      <w:pPr>
                        <w:spacing w:after="0" w:line="240" w:lineRule="auto"/>
                        <w:jc w:val="center"/>
                        <w:rPr>
                          <w:rFonts w:cs="Arial"/>
                          <w:color w:val="000000"/>
                          <w:sz w:val="22"/>
                          <w:szCs w:val="22"/>
                        </w:rPr>
                      </w:pPr>
                      <w:r>
                        <w:rPr>
                          <w:rFonts w:cs="Arial"/>
                          <w:color w:val="000000"/>
                          <w:sz w:val="22"/>
                          <w:szCs w:val="22"/>
                        </w:rPr>
                        <w:t xml:space="preserve">It is </w:t>
                      </w:r>
                      <w:r w:rsidRPr="00650D34">
                        <w:rPr>
                          <w:rFonts w:cs="Arial"/>
                          <w:color w:val="000000"/>
                          <w:sz w:val="22"/>
                          <w:szCs w:val="22"/>
                        </w:rPr>
                        <w:t xml:space="preserve">important </w:t>
                      </w:r>
                      <w:r>
                        <w:rPr>
                          <w:rFonts w:cs="Arial"/>
                          <w:color w:val="000000"/>
                          <w:sz w:val="22"/>
                          <w:szCs w:val="22"/>
                        </w:rPr>
                        <w:t xml:space="preserve">that you </w:t>
                      </w:r>
                      <w:r w:rsidRPr="00650D34">
                        <w:rPr>
                          <w:rFonts w:cs="Arial"/>
                          <w:color w:val="000000"/>
                          <w:sz w:val="22"/>
                          <w:szCs w:val="22"/>
                        </w:rPr>
                        <w:t>do not move a suspicious</w:t>
                      </w:r>
                      <w:r>
                        <w:rPr>
                          <w:rFonts w:cs="Arial"/>
                          <w:color w:val="000000"/>
                          <w:sz w:val="22"/>
                          <w:szCs w:val="22"/>
                        </w:rPr>
                        <w:t xml:space="preserve"> item, package or envelope. Do not </w:t>
                      </w:r>
                      <w:r w:rsidRPr="00650D34">
                        <w:rPr>
                          <w:rFonts w:cs="Arial"/>
                          <w:color w:val="000000"/>
                          <w:sz w:val="22"/>
                          <w:szCs w:val="22"/>
                        </w:rPr>
                        <w:t>cover or encase it in any way</w:t>
                      </w:r>
                      <w:r>
                        <w:rPr>
                          <w:rFonts w:cs="Arial"/>
                          <w:color w:val="000000"/>
                          <w:sz w:val="22"/>
                          <w:szCs w:val="22"/>
                        </w:rPr>
                        <w:t>. Be alert to secondary devices, there may be more than one.</w:t>
                      </w:r>
                    </w:p>
                    <w:p w14:paraId="4E7298EC" w14:textId="77777777" w:rsidR="008C03BC" w:rsidRPr="00475B7F" w:rsidRDefault="008C03BC" w:rsidP="008C03BC">
                      <w:pPr>
                        <w:spacing w:after="0"/>
                        <w:jc w:val="center"/>
                        <w:rPr>
                          <w:rFonts w:cs="Arial"/>
                          <w:b/>
                          <w:color w:val="000000" w:themeColor="text1"/>
                          <w:sz w:val="22"/>
                        </w:rPr>
                      </w:pPr>
                      <w:r w:rsidRPr="00475B7F">
                        <w:rPr>
                          <w:b/>
                          <w:color w:val="000000" w:themeColor="text1"/>
                          <w:lang w:val="en"/>
                        </w:rPr>
                        <w:t xml:space="preserve">If you think it’s suspicious </w:t>
                      </w:r>
                      <w:r w:rsidRPr="00475B7F">
                        <w:rPr>
                          <w:rFonts w:cs="Arial"/>
                          <w:b/>
                          <w:color w:val="000000" w:themeColor="text1"/>
                          <w:sz w:val="22"/>
                        </w:rPr>
                        <w:t>DIAL 999 – Ask for the Police.</w:t>
                      </w:r>
                    </w:p>
                    <w:p w14:paraId="1D61780B" w14:textId="77777777" w:rsidR="008C03BC" w:rsidRPr="00475B7F" w:rsidRDefault="008C03BC" w:rsidP="008C03BC">
                      <w:pPr>
                        <w:rPr>
                          <w:color w:val="000000" w:themeColor="text1"/>
                        </w:rPr>
                      </w:pPr>
                    </w:p>
                  </w:txbxContent>
                </v:textbox>
                <w10:anchorlock/>
              </v:shape>
            </w:pict>
          </mc:Fallback>
        </mc:AlternateContent>
      </w:r>
    </w:p>
    <w:p w14:paraId="06E4B153" w14:textId="77777777" w:rsidR="008C03BC" w:rsidRPr="00A400EA" w:rsidRDefault="008C03BC" w:rsidP="000A4B53">
      <w:pPr>
        <w:spacing w:after="0" w:line="240" w:lineRule="auto"/>
        <w:rPr>
          <w:rFonts w:cs="Arial"/>
        </w:rPr>
      </w:pPr>
    </w:p>
    <w:p w14:paraId="45383EA5" w14:textId="77777777" w:rsidR="00846620" w:rsidRPr="00920802" w:rsidRDefault="00846620" w:rsidP="00920802">
      <w:pPr>
        <w:pStyle w:val="Subtitle"/>
        <w:jc w:val="left"/>
        <w:rPr>
          <w:b/>
          <w:bCs/>
          <w:i w:val="0"/>
          <w:iCs/>
          <w:color w:val="1D4F75"/>
          <w:sz w:val="28"/>
          <w:szCs w:val="28"/>
        </w:rPr>
      </w:pPr>
      <w:r w:rsidRPr="00920802">
        <w:rPr>
          <w:b/>
          <w:bCs/>
          <w:i w:val="0"/>
          <w:iCs/>
          <w:color w:val="1D4F75"/>
          <w:sz w:val="28"/>
          <w:szCs w:val="28"/>
        </w:rPr>
        <w:t>Indicators of a Suspicious Item</w:t>
      </w:r>
    </w:p>
    <w:p w14:paraId="19C80B8C" w14:textId="77777777" w:rsidR="00846620" w:rsidRPr="00846620" w:rsidRDefault="00846620" w:rsidP="00846620">
      <w:pPr>
        <w:pStyle w:val="ListParagraph"/>
        <w:numPr>
          <w:ilvl w:val="0"/>
          <w:numId w:val="12"/>
        </w:numPr>
        <w:spacing w:after="0" w:line="240" w:lineRule="auto"/>
        <w:rPr>
          <w:rFonts w:cs="Arial"/>
          <w:sz w:val="22"/>
          <w:szCs w:val="22"/>
        </w:rPr>
      </w:pPr>
      <w:r w:rsidRPr="00846620">
        <w:rPr>
          <w:rFonts w:cs="Arial"/>
          <w:sz w:val="22"/>
          <w:szCs w:val="22"/>
        </w:rPr>
        <w:t>Is the item typical of what you would expect to find in this location?</w:t>
      </w:r>
    </w:p>
    <w:p w14:paraId="2A6FB7E7" w14:textId="77777777" w:rsidR="00846620" w:rsidRPr="00846620" w:rsidRDefault="00846620" w:rsidP="00846620">
      <w:pPr>
        <w:pStyle w:val="ListParagraph"/>
        <w:numPr>
          <w:ilvl w:val="0"/>
          <w:numId w:val="12"/>
        </w:numPr>
        <w:spacing w:after="0" w:line="240" w:lineRule="auto"/>
        <w:rPr>
          <w:rFonts w:cs="Arial"/>
          <w:sz w:val="22"/>
          <w:szCs w:val="22"/>
        </w:rPr>
      </w:pPr>
      <w:r w:rsidRPr="00846620">
        <w:rPr>
          <w:rFonts w:cs="Arial"/>
          <w:sz w:val="22"/>
          <w:szCs w:val="22"/>
        </w:rPr>
        <w:t>Has the item been deliberately concealed or is it obviously hidden from view?</w:t>
      </w:r>
    </w:p>
    <w:p w14:paraId="1AEEDBAF" w14:textId="77777777" w:rsidR="00846620" w:rsidRPr="00846620" w:rsidRDefault="00846620" w:rsidP="00846620">
      <w:pPr>
        <w:pStyle w:val="ListParagraph"/>
        <w:numPr>
          <w:ilvl w:val="0"/>
          <w:numId w:val="12"/>
        </w:numPr>
        <w:spacing w:after="0" w:line="240" w:lineRule="auto"/>
        <w:rPr>
          <w:rFonts w:cs="Arial"/>
          <w:sz w:val="22"/>
          <w:szCs w:val="22"/>
        </w:rPr>
      </w:pPr>
      <w:r w:rsidRPr="00846620">
        <w:rPr>
          <w:rFonts w:cs="Arial"/>
          <w:sz w:val="22"/>
          <w:szCs w:val="22"/>
        </w:rPr>
        <w:t>Does it have wires, circuit boards, batteries, tape, liquids or putty-like substances visible?</w:t>
      </w:r>
    </w:p>
    <w:p w14:paraId="586E75FB" w14:textId="77777777" w:rsidR="00846620" w:rsidRPr="00846620" w:rsidRDefault="00846620" w:rsidP="00846620">
      <w:pPr>
        <w:pStyle w:val="ListParagraph"/>
        <w:numPr>
          <w:ilvl w:val="0"/>
          <w:numId w:val="12"/>
        </w:numPr>
        <w:spacing w:after="0" w:line="240" w:lineRule="auto"/>
        <w:rPr>
          <w:rFonts w:cs="Arial"/>
          <w:sz w:val="22"/>
          <w:szCs w:val="22"/>
        </w:rPr>
      </w:pPr>
      <w:r w:rsidRPr="00846620">
        <w:rPr>
          <w:rFonts w:cs="Arial"/>
          <w:sz w:val="22"/>
          <w:szCs w:val="22"/>
        </w:rPr>
        <w:t>Do you think the item poses an immediate threat to life?</w:t>
      </w:r>
    </w:p>
    <w:p w14:paraId="291C6C5B" w14:textId="10F5AD1E" w:rsidR="000A4B53" w:rsidRDefault="000A4B53" w:rsidP="000A4B53">
      <w:pPr>
        <w:spacing w:after="0" w:line="240" w:lineRule="auto"/>
        <w:rPr>
          <w:rFonts w:cs="Arial"/>
        </w:rPr>
      </w:pPr>
    </w:p>
    <w:p w14:paraId="4F72969E" w14:textId="77777777" w:rsidR="00846620" w:rsidRPr="00920802" w:rsidRDefault="00846620" w:rsidP="00920802">
      <w:pPr>
        <w:pStyle w:val="Subtitle"/>
        <w:jc w:val="left"/>
        <w:rPr>
          <w:b/>
          <w:bCs/>
          <w:i w:val="0"/>
          <w:iCs/>
          <w:color w:val="1D4F75"/>
          <w:sz w:val="28"/>
          <w:szCs w:val="28"/>
        </w:rPr>
      </w:pPr>
      <w:r w:rsidRPr="00920802">
        <w:rPr>
          <w:b/>
          <w:bCs/>
          <w:i w:val="0"/>
          <w:iCs/>
          <w:color w:val="1D4F75"/>
          <w:sz w:val="28"/>
          <w:szCs w:val="28"/>
        </w:rPr>
        <w:t>What to do if you see a Suspicious Item</w:t>
      </w:r>
    </w:p>
    <w:p w14:paraId="7A0917AB" w14:textId="70AF9519" w:rsidR="00846620" w:rsidRPr="00846620" w:rsidRDefault="00846620" w:rsidP="00846620">
      <w:pPr>
        <w:pStyle w:val="ListParagraph"/>
        <w:numPr>
          <w:ilvl w:val="0"/>
          <w:numId w:val="12"/>
        </w:numPr>
        <w:spacing w:after="0" w:line="240" w:lineRule="auto"/>
        <w:rPr>
          <w:rFonts w:cs="Arial"/>
          <w:sz w:val="22"/>
          <w:szCs w:val="22"/>
        </w:rPr>
      </w:pPr>
      <w:r w:rsidRPr="00846620">
        <w:rPr>
          <w:rFonts w:cs="Arial"/>
          <w:sz w:val="22"/>
          <w:szCs w:val="22"/>
        </w:rPr>
        <w:t>Do not touch</w:t>
      </w:r>
      <w:r w:rsidR="00F67595">
        <w:rPr>
          <w:rFonts w:cs="Arial"/>
          <w:sz w:val="22"/>
          <w:szCs w:val="22"/>
        </w:rPr>
        <w:t xml:space="preserve"> it</w:t>
      </w:r>
    </w:p>
    <w:p w14:paraId="49DDE704" w14:textId="77777777" w:rsidR="00846620" w:rsidRPr="00846620" w:rsidRDefault="00846620" w:rsidP="00846620">
      <w:pPr>
        <w:pStyle w:val="ListParagraph"/>
        <w:numPr>
          <w:ilvl w:val="0"/>
          <w:numId w:val="12"/>
        </w:numPr>
        <w:spacing w:after="0" w:line="240" w:lineRule="auto"/>
        <w:rPr>
          <w:rFonts w:cs="Arial"/>
          <w:sz w:val="22"/>
          <w:szCs w:val="22"/>
        </w:rPr>
      </w:pPr>
      <w:r w:rsidRPr="00846620">
        <w:rPr>
          <w:rFonts w:cs="Arial"/>
          <w:sz w:val="22"/>
          <w:szCs w:val="22"/>
        </w:rPr>
        <w:t>Try and identify an owner in the immediate area</w:t>
      </w:r>
    </w:p>
    <w:p w14:paraId="60F473DF" w14:textId="5190D7FA" w:rsidR="00846620" w:rsidRPr="00846620" w:rsidRDefault="00846620" w:rsidP="00846620">
      <w:pPr>
        <w:pStyle w:val="ListParagraph"/>
        <w:numPr>
          <w:ilvl w:val="0"/>
          <w:numId w:val="12"/>
        </w:numPr>
        <w:spacing w:after="0" w:line="240" w:lineRule="auto"/>
        <w:rPr>
          <w:rFonts w:cs="Arial"/>
          <w:sz w:val="22"/>
          <w:szCs w:val="22"/>
        </w:rPr>
      </w:pPr>
      <w:r>
        <w:rPr>
          <w:rFonts w:cs="Arial"/>
          <w:sz w:val="22"/>
          <w:szCs w:val="22"/>
        </w:rPr>
        <w:t>Check</w:t>
      </w:r>
      <w:r w:rsidRPr="00846620">
        <w:rPr>
          <w:rFonts w:cs="Arial"/>
          <w:sz w:val="22"/>
          <w:szCs w:val="22"/>
        </w:rPr>
        <w:t xml:space="preserve"> whether the item </w:t>
      </w:r>
      <w:r>
        <w:rPr>
          <w:rFonts w:cs="Arial"/>
          <w:sz w:val="22"/>
          <w:szCs w:val="22"/>
        </w:rPr>
        <w:t>has</w:t>
      </w:r>
      <w:r w:rsidRPr="00846620">
        <w:rPr>
          <w:rFonts w:cs="Arial"/>
          <w:sz w:val="22"/>
          <w:szCs w:val="22"/>
        </w:rPr>
        <w:t xml:space="preserve"> suspicious characteristics</w:t>
      </w:r>
    </w:p>
    <w:p w14:paraId="1D0E0FAD" w14:textId="5EC227ED" w:rsidR="00846620" w:rsidRPr="00846620" w:rsidRDefault="00846620" w:rsidP="00920802">
      <w:pPr>
        <w:spacing w:after="0" w:line="240" w:lineRule="auto"/>
        <w:ind w:firstLine="360"/>
        <w:rPr>
          <w:rFonts w:cs="Arial"/>
          <w:b/>
          <w:bCs/>
          <w:color w:val="000000"/>
          <w:sz w:val="22"/>
          <w:szCs w:val="22"/>
        </w:rPr>
      </w:pPr>
      <w:r w:rsidRPr="00846620">
        <w:rPr>
          <w:rFonts w:cs="Arial"/>
          <w:b/>
          <w:bCs/>
          <w:color w:val="000000"/>
          <w:sz w:val="22"/>
          <w:szCs w:val="22"/>
        </w:rPr>
        <w:t>If you still think it’s suspicious (or in any doubt)</w:t>
      </w:r>
    </w:p>
    <w:p w14:paraId="3F7C1546" w14:textId="35428F6B" w:rsidR="00846620" w:rsidRPr="00846620" w:rsidRDefault="00846620" w:rsidP="00846620">
      <w:pPr>
        <w:pStyle w:val="ListParagraph"/>
        <w:numPr>
          <w:ilvl w:val="0"/>
          <w:numId w:val="13"/>
        </w:numPr>
        <w:spacing w:after="0" w:line="240" w:lineRule="auto"/>
        <w:rPr>
          <w:rFonts w:cs="Arial"/>
          <w:sz w:val="22"/>
          <w:szCs w:val="22"/>
        </w:rPr>
      </w:pPr>
      <w:r w:rsidRPr="00846620">
        <w:rPr>
          <w:rFonts w:cs="Arial"/>
          <w:sz w:val="22"/>
          <w:szCs w:val="22"/>
        </w:rPr>
        <w:t>Clear the immediate area and adjacent areas (</w:t>
      </w:r>
      <w:r>
        <w:rPr>
          <w:rFonts w:cs="Arial"/>
          <w:sz w:val="22"/>
          <w:szCs w:val="22"/>
        </w:rPr>
        <w:t>look for</w:t>
      </w:r>
      <w:r w:rsidRPr="00846620">
        <w:rPr>
          <w:rFonts w:cs="Arial"/>
          <w:sz w:val="22"/>
          <w:szCs w:val="22"/>
        </w:rPr>
        <w:t xml:space="preserve"> possible secondary devices)</w:t>
      </w:r>
    </w:p>
    <w:p w14:paraId="1648E577" w14:textId="77777777" w:rsidR="00846620" w:rsidRPr="00846620" w:rsidRDefault="00846620" w:rsidP="00846620">
      <w:pPr>
        <w:pStyle w:val="ListParagraph"/>
        <w:numPr>
          <w:ilvl w:val="0"/>
          <w:numId w:val="13"/>
        </w:numPr>
        <w:spacing w:after="0" w:line="240" w:lineRule="auto"/>
        <w:rPr>
          <w:rFonts w:cs="Arial"/>
          <w:sz w:val="22"/>
          <w:szCs w:val="22"/>
        </w:rPr>
      </w:pPr>
      <w:r w:rsidRPr="00846620">
        <w:rPr>
          <w:rFonts w:cs="Arial"/>
          <w:sz w:val="22"/>
          <w:szCs w:val="22"/>
        </w:rPr>
        <w:t>Dial 999 ask for the police</w:t>
      </w:r>
    </w:p>
    <w:p w14:paraId="0597C134" w14:textId="797CB33E" w:rsidR="00846620" w:rsidRPr="00846620" w:rsidRDefault="00846620" w:rsidP="00846620">
      <w:pPr>
        <w:pStyle w:val="ListParagraph"/>
        <w:numPr>
          <w:ilvl w:val="0"/>
          <w:numId w:val="13"/>
        </w:numPr>
        <w:spacing w:after="0" w:line="240" w:lineRule="auto"/>
        <w:rPr>
          <w:rFonts w:cs="Arial"/>
          <w:sz w:val="22"/>
          <w:szCs w:val="22"/>
        </w:rPr>
      </w:pPr>
      <w:r w:rsidRPr="00846620">
        <w:rPr>
          <w:rFonts w:cs="Arial"/>
          <w:sz w:val="22"/>
          <w:szCs w:val="22"/>
        </w:rPr>
        <w:t xml:space="preserve">Follow </w:t>
      </w:r>
      <w:r>
        <w:rPr>
          <w:rFonts w:cs="Arial"/>
          <w:sz w:val="22"/>
          <w:szCs w:val="22"/>
        </w:rPr>
        <w:t>police</w:t>
      </w:r>
      <w:r w:rsidRPr="00846620">
        <w:rPr>
          <w:rFonts w:cs="Arial"/>
          <w:sz w:val="22"/>
          <w:szCs w:val="22"/>
        </w:rPr>
        <w:t xml:space="preserve"> advice and provide as much information about the item as possible (see indicators above) </w:t>
      </w:r>
    </w:p>
    <w:p w14:paraId="1F60C715" w14:textId="77777777" w:rsidR="00846620" w:rsidRDefault="00846620" w:rsidP="00846620">
      <w:pPr>
        <w:pStyle w:val="ListParagraph"/>
        <w:numPr>
          <w:ilvl w:val="0"/>
          <w:numId w:val="13"/>
        </w:numPr>
        <w:spacing w:after="0" w:line="240" w:lineRule="auto"/>
        <w:rPr>
          <w:rFonts w:cs="Arial"/>
          <w:sz w:val="22"/>
          <w:szCs w:val="22"/>
        </w:rPr>
      </w:pPr>
      <w:r w:rsidRPr="00846620">
        <w:rPr>
          <w:rFonts w:cs="Arial"/>
          <w:sz w:val="22"/>
          <w:szCs w:val="22"/>
        </w:rPr>
        <w:t>Prevent others from entering these areas</w:t>
      </w:r>
    </w:p>
    <w:p w14:paraId="3BFF1F4E" w14:textId="5BF349BD" w:rsidR="00846620" w:rsidRPr="00846620" w:rsidRDefault="00846620" w:rsidP="00846620">
      <w:pPr>
        <w:pStyle w:val="ListParagraph"/>
        <w:numPr>
          <w:ilvl w:val="0"/>
          <w:numId w:val="13"/>
        </w:numPr>
        <w:spacing w:after="0" w:line="240" w:lineRule="auto"/>
        <w:rPr>
          <w:rFonts w:cs="Arial"/>
          <w:sz w:val="22"/>
          <w:szCs w:val="22"/>
        </w:rPr>
      </w:pPr>
      <w:r w:rsidRPr="00846620">
        <w:rPr>
          <w:rFonts w:cs="Arial"/>
          <w:sz w:val="22"/>
          <w:szCs w:val="22"/>
        </w:rPr>
        <w:t>If safe to do so check CCTV</w:t>
      </w:r>
    </w:p>
    <w:p w14:paraId="6C23F0D2" w14:textId="77777777" w:rsidR="000A4B53" w:rsidRPr="00A400EA" w:rsidRDefault="000A4B53" w:rsidP="000A4B53">
      <w:pPr>
        <w:spacing w:after="0" w:line="240" w:lineRule="auto"/>
        <w:rPr>
          <w:rFonts w:cs="Arial"/>
        </w:rPr>
      </w:pPr>
    </w:p>
    <w:p w14:paraId="04005FD1" w14:textId="77777777" w:rsidR="00846620" w:rsidRPr="00920802" w:rsidRDefault="00846620" w:rsidP="00920802">
      <w:pPr>
        <w:pStyle w:val="Subtitle"/>
        <w:jc w:val="left"/>
        <w:rPr>
          <w:b/>
          <w:bCs/>
          <w:i w:val="0"/>
          <w:iCs/>
          <w:color w:val="1D4F75"/>
          <w:sz w:val="28"/>
          <w:szCs w:val="28"/>
        </w:rPr>
      </w:pPr>
      <w:r w:rsidRPr="00920802">
        <w:rPr>
          <w:b/>
          <w:bCs/>
          <w:i w:val="0"/>
          <w:iCs/>
          <w:color w:val="1D4F75"/>
          <w:sz w:val="28"/>
          <w:szCs w:val="28"/>
        </w:rPr>
        <w:t>Indicators of a Suspicious Package or Envelope</w:t>
      </w:r>
    </w:p>
    <w:p w14:paraId="1D6885EE" w14:textId="77777777" w:rsidR="00846620" w:rsidRPr="00846620" w:rsidRDefault="00846620" w:rsidP="00846620">
      <w:pPr>
        <w:spacing w:after="0" w:line="240" w:lineRule="auto"/>
        <w:rPr>
          <w:rFonts w:cs="Arial"/>
          <w:sz w:val="22"/>
          <w:szCs w:val="40"/>
        </w:rPr>
      </w:pPr>
      <w:r w:rsidRPr="00846620">
        <w:rPr>
          <w:rFonts w:cs="Arial"/>
          <w:sz w:val="22"/>
          <w:szCs w:val="40"/>
        </w:rPr>
        <w:t>General indicators that a delivered item may be of concern include:</w:t>
      </w:r>
    </w:p>
    <w:p w14:paraId="4DE6CD5B"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unexpected item, especially if hand delivered</w:t>
      </w:r>
    </w:p>
    <w:p w14:paraId="2A610A5B"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additional inner envelope or other contents that may be difficult to remove</w:t>
      </w:r>
    </w:p>
    <w:p w14:paraId="67D706EB"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labelling or excessive sealing that encourages opening at a particular end or in a particular way</w:t>
      </w:r>
    </w:p>
    <w:p w14:paraId="3F31589C"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oddly shaped or lopsided</w:t>
      </w:r>
    </w:p>
    <w:p w14:paraId="63214072"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unexpected or unusual origin (postmark and/or return address)</w:t>
      </w:r>
    </w:p>
    <w:p w14:paraId="0DB24536"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poorly or inaccurately addressed address printed unevenly or unusually</w:t>
      </w:r>
    </w:p>
    <w:p w14:paraId="0B15DC65"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unfamiliar writing or unusual style</w:t>
      </w:r>
    </w:p>
    <w:p w14:paraId="60B4D5DF"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unusual postmark or no postmark</w:t>
      </w:r>
    </w:p>
    <w:p w14:paraId="147DBB49"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more stamps than needed for size or weight of package</w:t>
      </w:r>
    </w:p>
    <w:p w14:paraId="368688E1" w14:textId="77777777" w:rsidR="00846620" w:rsidRPr="00846620" w:rsidRDefault="00846620" w:rsidP="00846620">
      <w:pPr>
        <w:pStyle w:val="ListParagraph"/>
        <w:numPr>
          <w:ilvl w:val="0"/>
          <w:numId w:val="11"/>
        </w:numPr>
        <w:spacing w:after="0" w:line="240" w:lineRule="auto"/>
        <w:rPr>
          <w:rFonts w:cs="Arial"/>
          <w:sz w:val="22"/>
          <w:szCs w:val="40"/>
        </w:rPr>
      </w:pPr>
      <w:r w:rsidRPr="00846620">
        <w:rPr>
          <w:rFonts w:cs="Arial"/>
          <w:sz w:val="22"/>
          <w:szCs w:val="40"/>
        </w:rPr>
        <w:t>greasy or oily stains emanating from the package</w:t>
      </w:r>
    </w:p>
    <w:p w14:paraId="4D04725C" w14:textId="63D004D5" w:rsidR="000A4B53" w:rsidRPr="00846620" w:rsidRDefault="00846620" w:rsidP="00846620">
      <w:pPr>
        <w:pStyle w:val="ListParagraph"/>
        <w:numPr>
          <w:ilvl w:val="0"/>
          <w:numId w:val="11"/>
        </w:numPr>
        <w:spacing w:after="0" w:line="240" w:lineRule="auto"/>
        <w:rPr>
          <w:rFonts w:cs="Arial"/>
          <w:sz w:val="22"/>
          <w:szCs w:val="40"/>
        </w:rPr>
      </w:pPr>
      <w:r>
        <w:rPr>
          <w:rFonts w:cs="Arial"/>
          <w:sz w:val="22"/>
          <w:szCs w:val="40"/>
        </w:rPr>
        <w:t>o</w:t>
      </w:r>
      <w:r w:rsidRPr="00846620">
        <w:rPr>
          <w:rFonts w:cs="Arial"/>
          <w:sz w:val="22"/>
          <w:szCs w:val="40"/>
        </w:rPr>
        <w:t>dours, liquid or powder emanating from the package</w:t>
      </w:r>
    </w:p>
    <w:p w14:paraId="68940734" w14:textId="77777777" w:rsidR="00846620" w:rsidRDefault="00846620" w:rsidP="00846620">
      <w:pPr>
        <w:spacing w:after="0" w:line="240" w:lineRule="auto"/>
        <w:rPr>
          <w:rFonts w:cs="Arial"/>
          <w:sz w:val="22"/>
          <w:szCs w:val="40"/>
        </w:rPr>
      </w:pPr>
    </w:p>
    <w:p w14:paraId="2E4AAE2A" w14:textId="77777777" w:rsidR="00846620" w:rsidRPr="00920802" w:rsidRDefault="00846620" w:rsidP="00920802">
      <w:pPr>
        <w:pStyle w:val="Subtitle"/>
        <w:jc w:val="left"/>
        <w:rPr>
          <w:b/>
          <w:bCs/>
          <w:i w:val="0"/>
          <w:iCs/>
          <w:color w:val="1D4F75"/>
          <w:sz w:val="28"/>
          <w:szCs w:val="28"/>
        </w:rPr>
      </w:pPr>
      <w:r w:rsidRPr="00920802">
        <w:rPr>
          <w:b/>
          <w:bCs/>
          <w:i w:val="0"/>
          <w:iCs/>
          <w:color w:val="1D4F75"/>
          <w:sz w:val="28"/>
          <w:szCs w:val="28"/>
        </w:rPr>
        <w:t>What to do if you identify a Suspicious Package or Mail Item</w:t>
      </w:r>
    </w:p>
    <w:p w14:paraId="020856E8" w14:textId="77777777" w:rsidR="00846620" w:rsidRPr="00846620" w:rsidRDefault="00846620" w:rsidP="00846620">
      <w:pPr>
        <w:pStyle w:val="ListParagraph"/>
        <w:numPr>
          <w:ilvl w:val="0"/>
          <w:numId w:val="10"/>
        </w:numPr>
        <w:spacing w:after="0" w:line="240" w:lineRule="auto"/>
        <w:rPr>
          <w:rFonts w:cs="Arial"/>
          <w:sz w:val="22"/>
          <w:szCs w:val="40"/>
        </w:rPr>
      </w:pPr>
      <w:r w:rsidRPr="00846620">
        <w:rPr>
          <w:rFonts w:cs="Arial"/>
          <w:sz w:val="22"/>
          <w:szCs w:val="40"/>
        </w:rPr>
        <w:t>Do not touch</w:t>
      </w:r>
    </w:p>
    <w:p w14:paraId="14FAA700" w14:textId="7182CB3B" w:rsidR="00846620" w:rsidRPr="00846620" w:rsidRDefault="00846620" w:rsidP="00846620">
      <w:pPr>
        <w:pStyle w:val="ListParagraph"/>
        <w:numPr>
          <w:ilvl w:val="0"/>
          <w:numId w:val="10"/>
        </w:numPr>
        <w:spacing w:after="0" w:line="240" w:lineRule="auto"/>
        <w:rPr>
          <w:rFonts w:cs="Arial"/>
          <w:sz w:val="22"/>
          <w:szCs w:val="40"/>
        </w:rPr>
      </w:pPr>
      <w:r w:rsidRPr="00846620">
        <w:rPr>
          <w:rFonts w:cs="Arial"/>
          <w:sz w:val="22"/>
          <w:szCs w:val="40"/>
        </w:rPr>
        <w:t>If holding</w:t>
      </w:r>
      <w:r>
        <w:rPr>
          <w:rFonts w:cs="Arial"/>
          <w:sz w:val="22"/>
          <w:szCs w:val="40"/>
        </w:rPr>
        <w:t xml:space="preserve"> it,</w:t>
      </w:r>
      <w:r w:rsidRPr="00846620">
        <w:rPr>
          <w:rFonts w:cs="Arial"/>
          <w:sz w:val="22"/>
          <w:szCs w:val="40"/>
        </w:rPr>
        <w:t xml:space="preserve"> place it down carefully </w:t>
      </w:r>
      <w:r>
        <w:rPr>
          <w:rFonts w:cs="Arial"/>
          <w:sz w:val="22"/>
          <w:szCs w:val="40"/>
        </w:rPr>
        <w:t>making sure</w:t>
      </w:r>
      <w:r w:rsidRPr="00846620">
        <w:rPr>
          <w:rFonts w:cs="Arial"/>
          <w:sz w:val="22"/>
          <w:szCs w:val="40"/>
        </w:rPr>
        <w:t xml:space="preserve"> it remains sealed</w:t>
      </w:r>
    </w:p>
    <w:p w14:paraId="6EE55EA0" w14:textId="77777777" w:rsidR="00846620" w:rsidRPr="00846620" w:rsidRDefault="00846620" w:rsidP="00846620">
      <w:pPr>
        <w:pStyle w:val="ListParagraph"/>
        <w:numPr>
          <w:ilvl w:val="0"/>
          <w:numId w:val="10"/>
        </w:numPr>
        <w:spacing w:after="0" w:line="240" w:lineRule="auto"/>
        <w:rPr>
          <w:rFonts w:cs="Arial"/>
          <w:sz w:val="22"/>
          <w:szCs w:val="40"/>
        </w:rPr>
      </w:pPr>
      <w:r w:rsidRPr="00846620">
        <w:rPr>
          <w:rFonts w:cs="Arial"/>
          <w:sz w:val="22"/>
          <w:szCs w:val="40"/>
        </w:rPr>
        <w:t>Clear the immediate area and adjacent areas</w:t>
      </w:r>
    </w:p>
    <w:p w14:paraId="706C16BC" w14:textId="41BB9570" w:rsidR="00846620" w:rsidRPr="00846620" w:rsidRDefault="00846620" w:rsidP="00846620">
      <w:pPr>
        <w:pStyle w:val="ListParagraph"/>
        <w:numPr>
          <w:ilvl w:val="0"/>
          <w:numId w:val="10"/>
        </w:numPr>
        <w:spacing w:after="0" w:line="240" w:lineRule="auto"/>
        <w:rPr>
          <w:rFonts w:cs="Arial"/>
          <w:sz w:val="22"/>
          <w:szCs w:val="40"/>
        </w:rPr>
      </w:pPr>
      <w:r w:rsidRPr="00846620">
        <w:rPr>
          <w:rFonts w:cs="Arial"/>
          <w:sz w:val="22"/>
          <w:szCs w:val="40"/>
        </w:rPr>
        <w:t>Dial 999</w:t>
      </w:r>
      <w:r>
        <w:rPr>
          <w:rFonts w:cs="Arial"/>
          <w:sz w:val="22"/>
          <w:szCs w:val="40"/>
        </w:rPr>
        <w:t>,</w:t>
      </w:r>
      <w:r w:rsidRPr="00846620">
        <w:rPr>
          <w:rFonts w:cs="Arial"/>
          <w:sz w:val="22"/>
          <w:szCs w:val="40"/>
        </w:rPr>
        <w:t xml:space="preserve"> ask for the police</w:t>
      </w:r>
    </w:p>
    <w:p w14:paraId="7DB118D0" w14:textId="77777777" w:rsidR="00846620" w:rsidRPr="00846620" w:rsidRDefault="00846620" w:rsidP="00846620">
      <w:pPr>
        <w:pStyle w:val="ListParagraph"/>
        <w:numPr>
          <w:ilvl w:val="0"/>
          <w:numId w:val="10"/>
        </w:numPr>
        <w:spacing w:after="0" w:line="240" w:lineRule="auto"/>
        <w:rPr>
          <w:rFonts w:cs="Arial"/>
          <w:sz w:val="22"/>
          <w:szCs w:val="40"/>
        </w:rPr>
      </w:pPr>
      <w:r w:rsidRPr="00846620">
        <w:rPr>
          <w:rFonts w:cs="Arial"/>
          <w:sz w:val="22"/>
          <w:szCs w:val="40"/>
        </w:rPr>
        <w:t>Follow their advice and provide as much information about the package as possible (see indicators above)</w:t>
      </w:r>
    </w:p>
    <w:p w14:paraId="308CB77A" w14:textId="4906134F" w:rsidR="00F67595" w:rsidRPr="00F67595" w:rsidRDefault="00846620" w:rsidP="00F67595">
      <w:pPr>
        <w:pStyle w:val="ListParagraph"/>
        <w:numPr>
          <w:ilvl w:val="0"/>
          <w:numId w:val="10"/>
        </w:numPr>
        <w:spacing w:after="0" w:line="240" w:lineRule="auto"/>
        <w:rPr>
          <w:rFonts w:cs="Arial"/>
          <w:sz w:val="22"/>
          <w:szCs w:val="40"/>
        </w:rPr>
      </w:pPr>
      <w:r w:rsidRPr="00846620">
        <w:rPr>
          <w:rFonts w:cs="Arial"/>
          <w:sz w:val="22"/>
          <w:szCs w:val="40"/>
        </w:rPr>
        <w:t>Prevent others from entering the area and adjacent areas</w:t>
      </w:r>
      <w:r w:rsidR="00F67595" w:rsidRPr="00F67595">
        <w:rPr>
          <w:rFonts w:cs="Arial"/>
          <w:sz w:val="40"/>
          <w:szCs w:val="40"/>
        </w:rPr>
        <w:br w:type="page"/>
      </w:r>
    </w:p>
    <w:p w14:paraId="491C8C21" w14:textId="1AF7D400" w:rsidR="000A4B53" w:rsidRPr="00920802" w:rsidRDefault="000A4B53" w:rsidP="00920802">
      <w:pPr>
        <w:pStyle w:val="Title"/>
        <w:jc w:val="center"/>
        <w:rPr>
          <w:rFonts w:ascii="Arial" w:hAnsi="Arial" w:cs="Arial"/>
          <w:b/>
          <w:bCs/>
          <w:color w:val="1D4F75"/>
          <w:sz w:val="40"/>
          <w:szCs w:val="40"/>
        </w:rPr>
      </w:pPr>
      <w:r w:rsidRPr="00920802">
        <w:rPr>
          <w:rFonts w:ascii="Arial" w:hAnsi="Arial" w:cs="Arial"/>
          <w:b/>
          <w:bCs/>
          <w:color w:val="1D4F75"/>
          <w:sz w:val="40"/>
          <w:szCs w:val="40"/>
        </w:rPr>
        <w:lastRenderedPageBreak/>
        <w:t>Bomb Threat</w:t>
      </w:r>
    </w:p>
    <w:p w14:paraId="67389E89" w14:textId="77777777" w:rsidR="000A4B53" w:rsidRPr="00A400EA" w:rsidRDefault="000A4B53" w:rsidP="000A4B53">
      <w:pPr>
        <w:spacing w:after="0" w:line="240" w:lineRule="auto"/>
        <w:rPr>
          <w:rFonts w:cs="Arial"/>
        </w:rPr>
      </w:pPr>
    </w:p>
    <w:p w14:paraId="0226D1BA" w14:textId="307163B8" w:rsidR="000A4B53" w:rsidRPr="006D53D2" w:rsidRDefault="006D53D2" w:rsidP="006D53D2">
      <w:pPr>
        <w:spacing w:after="0" w:line="240" w:lineRule="auto"/>
        <w:jc w:val="center"/>
        <w:rPr>
          <w:rFonts w:cs="Arial"/>
          <w:color w:val="000000"/>
          <w:sz w:val="22"/>
          <w:szCs w:val="22"/>
        </w:rPr>
      </w:pPr>
      <w:r w:rsidRPr="006C27F7">
        <w:rPr>
          <w:rFonts w:cs="Arial"/>
          <w:color w:val="000000"/>
          <w:sz w:val="22"/>
          <w:szCs w:val="22"/>
        </w:rPr>
        <w:t>No matter how ridiculous or implausible the threat may seem, all such communications are a crime and should be reported to the police by dialling 999</w:t>
      </w:r>
      <w:r>
        <w:rPr>
          <w:rFonts w:cs="Arial"/>
          <w:color w:val="000000"/>
          <w:sz w:val="22"/>
          <w:szCs w:val="22"/>
        </w:rPr>
        <w:t>.</w:t>
      </w:r>
    </w:p>
    <w:p w14:paraId="26488BE3" w14:textId="77777777" w:rsidR="000A4B53" w:rsidRPr="00A400EA" w:rsidRDefault="000A4B53" w:rsidP="000A4B53">
      <w:pPr>
        <w:spacing w:after="0" w:line="240" w:lineRule="auto"/>
        <w:rPr>
          <w:rFonts w:cs="Arial"/>
        </w:rPr>
      </w:pPr>
    </w:p>
    <w:p w14:paraId="21C80963" w14:textId="77777777" w:rsidR="006D53D2" w:rsidRPr="00920802" w:rsidRDefault="006D53D2" w:rsidP="00920802">
      <w:pPr>
        <w:pStyle w:val="Subtitle"/>
        <w:jc w:val="left"/>
        <w:rPr>
          <w:b/>
          <w:bCs/>
          <w:i w:val="0"/>
          <w:iCs/>
          <w:color w:val="1D4F75"/>
          <w:sz w:val="28"/>
          <w:szCs w:val="28"/>
        </w:rPr>
      </w:pPr>
      <w:r w:rsidRPr="00920802">
        <w:rPr>
          <w:b/>
          <w:bCs/>
          <w:i w:val="0"/>
          <w:iCs/>
          <w:color w:val="1D4F75"/>
          <w:sz w:val="28"/>
          <w:szCs w:val="28"/>
        </w:rPr>
        <w:t>What to do if you receive a Bomb Threat on the telephone</w:t>
      </w:r>
    </w:p>
    <w:p w14:paraId="121CD2B5" w14:textId="77777777" w:rsidR="006D53D2" w:rsidRPr="006D53D2" w:rsidRDefault="006D53D2" w:rsidP="006D53D2">
      <w:pPr>
        <w:pStyle w:val="ListParagraph"/>
        <w:numPr>
          <w:ilvl w:val="0"/>
          <w:numId w:val="9"/>
        </w:numPr>
        <w:spacing w:after="0" w:line="240" w:lineRule="auto"/>
        <w:rPr>
          <w:rFonts w:cs="Arial"/>
          <w:sz w:val="22"/>
          <w:szCs w:val="22"/>
        </w:rPr>
      </w:pPr>
      <w:r w:rsidRPr="006D53D2">
        <w:rPr>
          <w:rFonts w:cs="Arial"/>
          <w:sz w:val="22"/>
          <w:szCs w:val="22"/>
        </w:rPr>
        <w:t>Stay calm and listen carefully</w:t>
      </w:r>
    </w:p>
    <w:p w14:paraId="76CC1360" w14:textId="77777777" w:rsidR="006D53D2" w:rsidRPr="006D53D2" w:rsidRDefault="006D53D2" w:rsidP="006D53D2">
      <w:pPr>
        <w:pStyle w:val="ListParagraph"/>
        <w:numPr>
          <w:ilvl w:val="0"/>
          <w:numId w:val="9"/>
        </w:numPr>
        <w:spacing w:after="0" w:line="240" w:lineRule="auto"/>
        <w:rPr>
          <w:rFonts w:cs="Arial"/>
          <w:sz w:val="22"/>
          <w:szCs w:val="22"/>
        </w:rPr>
      </w:pPr>
      <w:r w:rsidRPr="006D53D2">
        <w:rPr>
          <w:rFonts w:cs="Arial"/>
          <w:sz w:val="22"/>
          <w:szCs w:val="22"/>
        </w:rPr>
        <w:t xml:space="preserve">Try to attract the attention of a colleague who should immediately dial 999 </w:t>
      </w:r>
    </w:p>
    <w:p w14:paraId="0E10331D" w14:textId="77777777" w:rsidR="006D53D2" w:rsidRPr="006D53D2" w:rsidRDefault="006D53D2" w:rsidP="006D53D2">
      <w:pPr>
        <w:pStyle w:val="ListParagraph"/>
        <w:numPr>
          <w:ilvl w:val="0"/>
          <w:numId w:val="9"/>
        </w:numPr>
        <w:spacing w:after="0" w:line="240" w:lineRule="auto"/>
        <w:rPr>
          <w:rFonts w:cs="Arial"/>
          <w:sz w:val="22"/>
          <w:szCs w:val="22"/>
        </w:rPr>
      </w:pPr>
      <w:r w:rsidRPr="006D53D2">
        <w:rPr>
          <w:rFonts w:cs="Arial"/>
          <w:sz w:val="22"/>
          <w:szCs w:val="22"/>
        </w:rPr>
        <w:t>Hold the caller on the line for as long as possible. Get as much information as you can and provide this to Security as this will assist the Incident Control Team in providing information to the police.</w:t>
      </w:r>
    </w:p>
    <w:p w14:paraId="1E85AAB1" w14:textId="77777777" w:rsidR="006D53D2" w:rsidRPr="006D53D2" w:rsidRDefault="006D53D2" w:rsidP="00846620">
      <w:pPr>
        <w:pStyle w:val="ListParagraph"/>
        <w:spacing w:after="0" w:line="240" w:lineRule="auto"/>
        <w:rPr>
          <w:rFonts w:cs="Arial"/>
          <w:sz w:val="22"/>
          <w:szCs w:val="22"/>
        </w:rPr>
      </w:pPr>
      <w:r w:rsidRPr="006D53D2">
        <w:rPr>
          <w:rFonts w:cs="Arial"/>
          <w:sz w:val="22"/>
          <w:szCs w:val="22"/>
        </w:rPr>
        <w:t xml:space="preserve">For example - </w:t>
      </w:r>
    </w:p>
    <w:p w14:paraId="08F202E6"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When is the bomb set to go off?</w:t>
      </w:r>
    </w:p>
    <w:p w14:paraId="4765E6AE"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Where has it been planted?</w:t>
      </w:r>
    </w:p>
    <w:p w14:paraId="2B4F72BC"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What does it look like?</w:t>
      </w:r>
    </w:p>
    <w:p w14:paraId="21F161C0"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What kind of bomb is it?</w:t>
      </w:r>
    </w:p>
    <w:p w14:paraId="443FD938"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What will cause it to explode?</w:t>
      </w:r>
    </w:p>
    <w:p w14:paraId="607D0458"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Was the caller a man or a woman?</w:t>
      </w:r>
    </w:p>
    <w:p w14:paraId="371C9D5A"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Was a code word given?</w:t>
      </w:r>
    </w:p>
    <w:p w14:paraId="5FCD696C"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What was the exact wording of the threat?</w:t>
      </w:r>
    </w:p>
    <w:p w14:paraId="66524B5E"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Did the message sound as though it was being read from a prepared text or was it a taped message?</w:t>
      </w:r>
    </w:p>
    <w:p w14:paraId="7E224E01"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 xml:space="preserve">Did the caller sound </w:t>
      </w:r>
      <w:proofErr w:type="gramStart"/>
      <w:r w:rsidRPr="006D53D2">
        <w:rPr>
          <w:rFonts w:cs="Arial"/>
          <w:sz w:val="22"/>
          <w:szCs w:val="22"/>
        </w:rPr>
        <w:t>intoxicated</w:t>
      </w:r>
      <w:proofErr w:type="gramEnd"/>
      <w:r w:rsidRPr="006D53D2">
        <w:rPr>
          <w:rFonts w:cs="Arial"/>
          <w:sz w:val="22"/>
          <w:szCs w:val="22"/>
        </w:rPr>
        <w:t>?</w:t>
      </w:r>
    </w:p>
    <w:p w14:paraId="05177C0C"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Was there any indication of the callers’ mental state - did he/she sound excited, disturbed, incoherent etc.?</w:t>
      </w:r>
    </w:p>
    <w:p w14:paraId="70FE7940"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Was there any accent, was he/she well-spoken etc?</w:t>
      </w:r>
    </w:p>
    <w:p w14:paraId="6D7E827C"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Was there any indication of the type of telephone being used – for example a public call box?</w:t>
      </w:r>
    </w:p>
    <w:p w14:paraId="2960C12A" w14:textId="77777777" w:rsidR="006D53D2"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Was there any significant background noise - e.g. house noises, street noises, music?</w:t>
      </w:r>
    </w:p>
    <w:p w14:paraId="168D35A5" w14:textId="30E6A28D" w:rsidR="000A4B53" w:rsidRPr="006D53D2" w:rsidRDefault="006D53D2" w:rsidP="00846620">
      <w:pPr>
        <w:pStyle w:val="ListParagraph"/>
        <w:numPr>
          <w:ilvl w:val="1"/>
          <w:numId w:val="9"/>
        </w:numPr>
        <w:spacing w:after="0" w:line="240" w:lineRule="auto"/>
        <w:rPr>
          <w:rFonts w:cs="Arial"/>
          <w:sz w:val="22"/>
          <w:szCs w:val="22"/>
        </w:rPr>
      </w:pPr>
      <w:r w:rsidRPr="006D53D2">
        <w:rPr>
          <w:rFonts w:cs="Arial"/>
          <w:sz w:val="22"/>
          <w:szCs w:val="22"/>
        </w:rPr>
        <w:t>If displayed on your phone, note the number of the caller, otherwise, dial 1471 to obtain the number once the call has ended</w:t>
      </w:r>
    </w:p>
    <w:p w14:paraId="1AF6CBC6" w14:textId="77777777" w:rsidR="006D53D2" w:rsidRPr="00A400EA" w:rsidRDefault="006D53D2" w:rsidP="006D53D2">
      <w:pPr>
        <w:spacing w:after="0" w:line="240" w:lineRule="auto"/>
        <w:rPr>
          <w:rFonts w:cs="Arial"/>
        </w:rPr>
      </w:pPr>
    </w:p>
    <w:p w14:paraId="018FC71E" w14:textId="77777777" w:rsidR="006D53D2" w:rsidRPr="00920802" w:rsidRDefault="006D53D2" w:rsidP="00920802">
      <w:pPr>
        <w:pStyle w:val="Subtitle"/>
        <w:jc w:val="left"/>
        <w:rPr>
          <w:b/>
          <w:bCs/>
          <w:i w:val="0"/>
          <w:iCs/>
          <w:color w:val="1D4F75"/>
          <w:sz w:val="28"/>
          <w:szCs w:val="28"/>
        </w:rPr>
      </w:pPr>
      <w:r w:rsidRPr="00920802">
        <w:rPr>
          <w:b/>
          <w:bCs/>
          <w:i w:val="0"/>
          <w:iCs/>
          <w:color w:val="1D4F75"/>
          <w:sz w:val="28"/>
          <w:szCs w:val="28"/>
        </w:rPr>
        <w:t>What to do if you receive a Bomb Threat electronically (email, social media etc)</w:t>
      </w:r>
    </w:p>
    <w:p w14:paraId="4D22EE35" w14:textId="77777777" w:rsidR="006D53D2" w:rsidRDefault="006D53D2" w:rsidP="006D53D2">
      <w:pPr>
        <w:pStyle w:val="ListParagraph"/>
        <w:numPr>
          <w:ilvl w:val="0"/>
          <w:numId w:val="8"/>
        </w:numPr>
        <w:spacing w:after="0" w:line="240" w:lineRule="auto"/>
        <w:rPr>
          <w:rFonts w:cs="Arial"/>
          <w:sz w:val="22"/>
          <w:szCs w:val="22"/>
          <w:lang w:val="en"/>
        </w:rPr>
      </w:pPr>
      <w:r w:rsidRPr="006D53D2">
        <w:rPr>
          <w:rFonts w:cs="Arial"/>
          <w:sz w:val="22"/>
          <w:szCs w:val="22"/>
          <w:lang w:val="en"/>
        </w:rPr>
        <w:t xml:space="preserve">Alert the police immediately </w:t>
      </w:r>
    </w:p>
    <w:p w14:paraId="03D68C24" w14:textId="3FE04A23" w:rsidR="006D53D2" w:rsidRPr="006D53D2" w:rsidRDefault="006D53D2" w:rsidP="006D53D2">
      <w:pPr>
        <w:pStyle w:val="ListParagraph"/>
        <w:numPr>
          <w:ilvl w:val="1"/>
          <w:numId w:val="8"/>
        </w:numPr>
        <w:spacing w:after="0" w:line="240" w:lineRule="auto"/>
        <w:rPr>
          <w:rFonts w:cs="Arial"/>
          <w:sz w:val="22"/>
          <w:szCs w:val="22"/>
          <w:lang w:val="en"/>
        </w:rPr>
      </w:pPr>
      <w:r>
        <w:rPr>
          <w:rFonts w:cs="Arial"/>
          <w:sz w:val="22"/>
          <w:szCs w:val="22"/>
          <w:lang w:val="en"/>
        </w:rPr>
        <w:t>T</w:t>
      </w:r>
      <w:r w:rsidRPr="006D53D2">
        <w:rPr>
          <w:rFonts w:cs="Arial"/>
          <w:sz w:val="22"/>
          <w:szCs w:val="22"/>
          <w:lang w:val="en"/>
        </w:rPr>
        <w:t>he</w:t>
      </w:r>
      <w:r>
        <w:rPr>
          <w:rFonts w:cs="Arial"/>
          <w:sz w:val="22"/>
          <w:szCs w:val="22"/>
          <w:lang w:val="en"/>
        </w:rPr>
        <w:t xml:space="preserve"> police</w:t>
      </w:r>
      <w:r w:rsidRPr="006D53D2">
        <w:rPr>
          <w:rFonts w:cs="Arial"/>
          <w:sz w:val="22"/>
          <w:szCs w:val="22"/>
          <w:lang w:val="en"/>
        </w:rPr>
        <w:t xml:space="preserve"> may be able to identify where the threat has come from</w:t>
      </w:r>
    </w:p>
    <w:p w14:paraId="58CAE412" w14:textId="77777777" w:rsidR="006D53D2" w:rsidRPr="006D53D2" w:rsidRDefault="006D53D2" w:rsidP="006D53D2">
      <w:pPr>
        <w:pStyle w:val="ListParagraph"/>
        <w:numPr>
          <w:ilvl w:val="0"/>
          <w:numId w:val="8"/>
        </w:numPr>
        <w:spacing w:after="0" w:line="240" w:lineRule="auto"/>
        <w:rPr>
          <w:rFonts w:cs="Arial"/>
          <w:sz w:val="22"/>
          <w:szCs w:val="22"/>
          <w:lang w:val="en"/>
        </w:rPr>
      </w:pPr>
      <w:r w:rsidRPr="006D53D2">
        <w:rPr>
          <w:rFonts w:cs="Arial"/>
          <w:sz w:val="22"/>
          <w:szCs w:val="22"/>
          <w:lang w:val="en"/>
        </w:rPr>
        <w:t xml:space="preserve">Do not forward or reply to the message unless advised to do so by the police </w:t>
      </w:r>
    </w:p>
    <w:p w14:paraId="7A9C6534" w14:textId="77777777" w:rsidR="006D53D2" w:rsidRPr="006D53D2" w:rsidRDefault="006D53D2" w:rsidP="006D53D2">
      <w:pPr>
        <w:pStyle w:val="ListParagraph"/>
        <w:numPr>
          <w:ilvl w:val="0"/>
          <w:numId w:val="8"/>
        </w:numPr>
        <w:spacing w:after="0" w:line="240" w:lineRule="auto"/>
        <w:rPr>
          <w:rFonts w:cs="Arial"/>
          <w:sz w:val="22"/>
          <w:szCs w:val="22"/>
          <w:lang w:val="en"/>
        </w:rPr>
      </w:pPr>
      <w:r w:rsidRPr="006D53D2">
        <w:rPr>
          <w:rFonts w:cs="Arial"/>
          <w:sz w:val="22"/>
          <w:szCs w:val="22"/>
          <w:lang w:val="en"/>
        </w:rPr>
        <w:t xml:space="preserve">Do not delete the message </w:t>
      </w:r>
    </w:p>
    <w:p w14:paraId="47F39F3B" w14:textId="77777777" w:rsidR="006D53D2" w:rsidRDefault="006D53D2" w:rsidP="006D53D2">
      <w:pPr>
        <w:pStyle w:val="ListParagraph"/>
        <w:numPr>
          <w:ilvl w:val="0"/>
          <w:numId w:val="8"/>
        </w:numPr>
        <w:spacing w:after="0" w:line="240" w:lineRule="auto"/>
        <w:rPr>
          <w:rFonts w:cs="Arial"/>
          <w:sz w:val="22"/>
          <w:szCs w:val="22"/>
          <w:lang w:val="en"/>
        </w:rPr>
      </w:pPr>
      <w:r>
        <w:rPr>
          <w:rFonts w:cs="Arial"/>
          <w:sz w:val="22"/>
          <w:szCs w:val="22"/>
          <w:lang w:val="en"/>
        </w:rPr>
        <w:t>T</w:t>
      </w:r>
      <w:r w:rsidRPr="006D53D2">
        <w:rPr>
          <w:rFonts w:cs="Arial"/>
          <w:sz w:val="22"/>
          <w:szCs w:val="22"/>
          <w:lang w:val="en"/>
        </w:rPr>
        <w:t>ake a screenshot of the message</w:t>
      </w:r>
      <w:r>
        <w:rPr>
          <w:rFonts w:cs="Arial"/>
          <w:sz w:val="22"/>
          <w:szCs w:val="22"/>
          <w:lang w:val="en"/>
        </w:rPr>
        <w:t>, i</w:t>
      </w:r>
      <w:r w:rsidRPr="006D53D2">
        <w:rPr>
          <w:rFonts w:cs="Arial"/>
          <w:sz w:val="22"/>
          <w:szCs w:val="22"/>
          <w:lang w:val="en"/>
        </w:rPr>
        <w:t>f possible</w:t>
      </w:r>
    </w:p>
    <w:p w14:paraId="1CFD0367" w14:textId="7D01CE86" w:rsidR="006D53D2" w:rsidRPr="006D53D2" w:rsidRDefault="006D53D2" w:rsidP="006D53D2">
      <w:pPr>
        <w:pStyle w:val="ListParagraph"/>
        <w:numPr>
          <w:ilvl w:val="0"/>
          <w:numId w:val="8"/>
        </w:numPr>
        <w:spacing w:after="0" w:line="240" w:lineRule="auto"/>
        <w:rPr>
          <w:rFonts w:cs="Arial"/>
          <w:sz w:val="22"/>
          <w:szCs w:val="22"/>
          <w:lang w:val="en"/>
        </w:rPr>
      </w:pPr>
      <w:r w:rsidRPr="006D53D2">
        <w:rPr>
          <w:rFonts w:cs="Arial"/>
          <w:sz w:val="22"/>
          <w:szCs w:val="22"/>
          <w:lang w:val="en"/>
        </w:rPr>
        <w:t>Note any contact details in case the message is deleted</w:t>
      </w:r>
      <w:r>
        <w:rPr>
          <w:rFonts w:cs="Arial"/>
          <w:sz w:val="22"/>
          <w:szCs w:val="22"/>
          <w:lang w:val="en"/>
        </w:rPr>
        <w:t xml:space="preserve"> (</w:t>
      </w:r>
      <w:r w:rsidRPr="006D53D2">
        <w:rPr>
          <w:rFonts w:cs="Arial"/>
          <w:sz w:val="22"/>
          <w:szCs w:val="22"/>
          <w:lang w:val="en"/>
        </w:rPr>
        <w:t>sender’s email address or username/user ID for social media applications</w:t>
      </w:r>
      <w:r>
        <w:rPr>
          <w:rFonts w:cs="Arial"/>
          <w:sz w:val="22"/>
          <w:szCs w:val="22"/>
          <w:lang w:val="en"/>
        </w:rPr>
        <w:t>)</w:t>
      </w:r>
    </w:p>
    <w:p w14:paraId="5A785EAE" w14:textId="31783686" w:rsidR="000A4B53" w:rsidRPr="006D53D2" w:rsidRDefault="006D53D2" w:rsidP="006D53D2">
      <w:pPr>
        <w:pStyle w:val="ListParagraph"/>
        <w:numPr>
          <w:ilvl w:val="0"/>
          <w:numId w:val="8"/>
        </w:numPr>
        <w:spacing w:after="0" w:line="240" w:lineRule="auto"/>
        <w:rPr>
          <w:rFonts w:cs="Arial"/>
          <w:sz w:val="22"/>
          <w:szCs w:val="22"/>
          <w:lang w:val="en"/>
        </w:rPr>
      </w:pPr>
      <w:r w:rsidRPr="006D53D2">
        <w:rPr>
          <w:rFonts w:cs="Arial"/>
          <w:sz w:val="22"/>
          <w:szCs w:val="22"/>
          <w:lang w:val="en"/>
        </w:rPr>
        <w:t>Preserve all web log files for your organisation to help the police investigation</w:t>
      </w:r>
    </w:p>
    <w:sectPr w:rsidR="000A4B53" w:rsidRPr="006D53D2" w:rsidSect="00475B7F">
      <w:headerReference w:type="default" r:id="rId12"/>
      <w:pgSz w:w="11906" w:h="16838"/>
      <w:pgMar w:top="993"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40F8" w14:textId="77777777" w:rsidR="00F82852" w:rsidRDefault="00F82852">
      <w:r>
        <w:separator/>
      </w:r>
    </w:p>
  </w:endnote>
  <w:endnote w:type="continuationSeparator" w:id="0">
    <w:p w14:paraId="193BDD74" w14:textId="77777777" w:rsidR="00F82852" w:rsidRDefault="00F8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48E4C" w14:textId="77777777" w:rsidR="00F82852" w:rsidRDefault="00F82852">
      <w:r>
        <w:separator/>
      </w:r>
    </w:p>
  </w:footnote>
  <w:footnote w:type="continuationSeparator" w:id="0">
    <w:p w14:paraId="0774478A" w14:textId="77777777" w:rsidR="00F82852" w:rsidRDefault="00F8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06FB" w14:textId="77777777" w:rsidR="00E20DCB" w:rsidRDefault="00E2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A155FA0"/>
    <w:multiLevelType w:val="hybridMultilevel"/>
    <w:tmpl w:val="71B23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03F72"/>
    <w:multiLevelType w:val="hybridMultilevel"/>
    <w:tmpl w:val="5FC4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DF75FC2"/>
    <w:multiLevelType w:val="hybridMultilevel"/>
    <w:tmpl w:val="D3E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D3A64"/>
    <w:multiLevelType w:val="hybridMultilevel"/>
    <w:tmpl w:val="A63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C043D"/>
    <w:multiLevelType w:val="hybridMultilevel"/>
    <w:tmpl w:val="A21A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C67A8"/>
    <w:multiLevelType w:val="hybridMultilevel"/>
    <w:tmpl w:val="CF5A5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12"/>
  </w:num>
  <w:num w:numId="4">
    <w:abstractNumId w:val="0"/>
  </w:num>
  <w:num w:numId="5">
    <w:abstractNumId w:val="6"/>
  </w:num>
  <w:num w:numId="6">
    <w:abstractNumId w:val="10"/>
  </w:num>
  <w:num w:numId="7">
    <w:abstractNumId w:val="7"/>
  </w:num>
  <w:num w:numId="8">
    <w:abstractNumId w:val="1"/>
  </w:num>
  <w:num w:numId="9">
    <w:abstractNumId w:val="11"/>
  </w:num>
  <w:num w:numId="10">
    <w:abstractNumId w:val="9"/>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89"/>
    <w:rsid w:val="00006785"/>
    <w:rsid w:val="000113BB"/>
    <w:rsid w:val="00011F78"/>
    <w:rsid w:val="00014359"/>
    <w:rsid w:val="0001499C"/>
    <w:rsid w:val="000175EB"/>
    <w:rsid w:val="00022A1E"/>
    <w:rsid w:val="00022DB6"/>
    <w:rsid w:val="00024985"/>
    <w:rsid w:val="00030236"/>
    <w:rsid w:val="000307AF"/>
    <w:rsid w:val="00033B89"/>
    <w:rsid w:val="0003675E"/>
    <w:rsid w:val="00041864"/>
    <w:rsid w:val="00043BA5"/>
    <w:rsid w:val="00045484"/>
    <w:rsid w:val="0004776A"/>
    <w:rsid w:val="00050D62"/>
    <w:rsid w:val="0005398E"/>
    <w:rsid w:val="000548B5"/>
    <w:rsid w:val="00055783"/>
    <w:rsid w:val="00055CE8"/>
    <w:rsid w:val="000633A4"/>
    <w:rsid w:val="0006341E"/>
    <w:rsid w:val="000642B2"/>
    <w:rsid w:val="00064F8B"/>
    <w:rsid w:val="000667AC"/>
    <w:rsid w:val="00074D4F"/>
    <w:rsid w:val="0007602D"/>
    <w:rsid w:val="000801B9"/>
    <w:rsid w:val="000833EF"/>
    <w:rsid w:val="00084380"/>
    <w:rsid w:val="0008639B"/>
    <w:rsid w:val="000908FD"/>
    <w:rsid w:val="000927E0"/>
    <w:rsid w:val="00094862"/>
    <w:rsid w:val="00096F0E"/>
    <w:rsid w:val="00097FF2"/>
    <w:rsid w:val="000A0C1B"/>
    <w:rsid w:val="000A2F6F"/>
    <w:rsid w:val="000A305A"/>
    <w:rsid w:val="000A4B53"/>
    <w:rsid w:val="000A51AE"/>
    <w:rsid w:val="000A60DB"/>
    <w:rsid w:val="000A6B2C"/>
    <w:rsid w:val="000B1468"/>
    <w:rsid w:val="000B200F"/>
    <w:rsid w:val="000C1738"/>
    <w:rsid w:val="000C3E0C"/>
    <w:rsid w:val="000D0F2B"/>
    <w:rsid w:val="000D3E78"/>
    <w:rsid w:val="000D6C5D"/>
    <w:rsid w:val="000E4900"/>
    <w:rsid w:val="000E4BFA"/>
    <w:rsid w:val="000E5D42"/>
    <w:rsid w:val="000E5ECB"/>
    <w:rsid w:val="000E61CF"/>
    <w:rsid w:val="000E7064"/>
    <w:rsid w:val="000F04A4"/>
    <w:rsid w:val="000F4E59"/>
    <w:rsid w:val="001002CD"/>
    <w:rsid w:val="0010453A"/>
    <w:rsid w:val="001076FD"/>
    <w:rsid w:val="00111B1D"/>
    <w:rsid w:val="00114126"/>
    <w:rsid w:val="00116169"/>
    <w:rsid w:val="00116F59"/>
    <w:rsid w:val="00120569"/>
    <w:rsid w:val="0012091A"/>
    <w:rsid w:val="00121D07"/>
    <w:rsid w:val="001240E2"/>
    <w:rsid w:val="001305FA"/>
    <w:rsid w:val="00131E3D"/>
    <w:rsid w:val="0013577A"/>
    <w:rsid w:val="001362FD"/>
    <w:rsid w:val="001366BB"/>
    <w:rsid w:val="001372F2"/>
    <w:rsid w:val="00141A63"/>
    <w:rsid w:val="00143020"/>
    <w:rsid w:val="00143253"/>
    <w:rsid w:val="0014675C"/>
    <w:rsid w:val="00153F85"/>
    <w:rsid w:val="00154CD5"/>
    <w:rsid w:val="00160142"/>
    <w:rsid w:val="00164A02"/>
    <w:rsid w:val="00177105"/>
    <w:rsid w:val="00180A06"/>
    <w:rsid w:val="00180C69"/>
    <w:rsid w:val="00182783"/>
    <w:rsid w:val="001841A4"/>
    <w:rsid w:val="00192232"/>
    <w:rsid w:val="001930BB"/>
    <w:rsid w:val="00195F8E"/>
    <w:rsid w:val="00196E4B"/>
    <w:rsid w:val="0019761A"/>
    <w:rsid w:val="001A3F82"/>
    <w:rsid w:val="001A4931"/>
    <w:rsid w:val="001A54FA"/>
    <w:rsid w:val="001B05C8"/>
    <w:rsid w:val="001B24F5"/>
    <w:rsid w:val="001B3667"/>
    <w:rsid w:val="001B4472"/>
    <w:rsid w:val="001B5317"/>
    <w:rsid w:val="001B6DF9"/>
    <w:rsid w:val="001C1C99"/>
    <w:rsid w:val="001C46BA"/>
    <w:rsid w:val="001C4DBC"/>
    <w:rsid w:val="001C7119"/>
    <w:rsid w:val="001D2C52"/>
    <w:rsid w:val="001D5226"/>
    <w:rsid w:val="001D55BC"/>
    <w:rsid w:val="001D7FB3"/>
    <w:rsid w:val="001E2D80"/>
    <w:rsid w:val="001E5020"/>
    <w:rsid w:val="001E6AA4"/>
    <w:rsid w:val="001F25D6"/>
    <w:rsid w:val="001F2D1F"/>
    <w:rsid w:val="001F4C27"/>
    <w:rsid w:val="001F57E7"/>
    <w:rsid w:val="001F7D89"/>
    <w:rsid w:val="00200400"/>
    <w:rsid w:val="0020099F"/>
    <w:rsid w:val="002009C2"/>
    <w:rsid w:val="002079E1"/>
    <w:rsid w:val="002104F2"/>
    <w:rsid w:val="0021183A"/>
    <w:rsid w:val="00211C37"/>
    <w:rsid w:val="00212D24"/>
    <w:rsid w:val="00217581"/>
    <w:rsid w:val="00217CAA"/>
    <w:rsid w:val="002225F1"/>
    <w:rsid w:val="002241C1"/>
    <w:rsid w:val="002242C5"/>
    <w:rsid w:val="00224D38"/>
    <w:rsid w:val="00225090"/>
    <w:rsid w:val="002264BD"/>
    <w:rsid w:val="00230BAA"/>
    <w:rsid w:val="00232B53"/>
    <w:rsid w:val="002335B0"/>
    <w:rsid w:val="002338A1"/>
    <w:rsid w:val="0024514C"/>
    <w:rsid w:val="0024572A"/>
    <w:rsid w:val="002464CC"/>
    <w:rsid w:val="00256197"/>
    <w:rsid w:val="00263AF1"/>
    <w:rsid w:val="00266064"/>
    <w:rsid w:val="00273BB3"/>
    <w:rsid w:val="0027611C"/>
    <w:rsid w:val="002770A7"/>
    <w:rsid w:val="00277644"/>
    <w:rsid w:val="00281805"/>
    <w:rsid w:val="00281DF9"/>
    <w:rsid w:val="00282819"/>
    <w:rsid w:val="002840D0"/>
    <w:rsid w:val="0028558D"/>
    <w:rsid w:val="0028624E"/>
    <w:rsid w:val="00291954"/>
    <w:rsid w:val="00291AB7"/>
    <w:rsid w:val="00295EFC"/>
    <w:rsid w:val="002967A3"/>
    <w:rsid w:val="00297854"/>
    <w:rsid w:val="002A0B62"/>
    <w:rsid w:val="002A5432"/>
    <w:rsid w:val="002A6E32"/>
    <w:rsid w:val="002B2C02"/>
    <w:rsid w:val="002B651E"/>
    <w:rsid w:val="002B6FC2"/>
    <w:rsid w:val="002C1683"/>
    <w:rsid w:val="002C1CE9"/>
    <w:rsid w:val="002C1DDD"/>
    <w:rsid w:val="002C4F11"/>
    <w:rsid w:val="002C5641"/>
    <w:rsid w:val="002C5DF9"/>
    <w:rsid w:val="002D0435"/>
    <w:rsid w:val="002D15EE"/>
    <w:rsid w:val="002D2A7A"/>
    <w:rsid w:val="002D6235"/>
    <w:rsid w:val="002D6F74"/>
    <w:rsid w:val="002D70A3"/>
    <w:rsid w:val="002E28FA"/>
    <w:rsid w:val="002E41B4"/>
    <w:rsid w:val="002F0A7A"/>
    <w:rsid w:val="002F2352"/>
    <w:rsid w:val="002F387D"/>
    <w:rsid w:val="00302796"/>
    <w:rsid w:val="00303CF1"/>
    <w:rsid w:val="00303FAB"/>
    <w:rsid w:val="00307CE0"/>
    <w:rsid w:val="00307EE3"/>
    <w:rsid w:val="00310708"/>
    <w:rsid w:val="00310797"/>
    <w:rsid w:val="00312BD3"/>
    <w:rsid w:val="00313659"/>
    <w:rsid w:val="0031406B"/>
    <w:rsid w:val="00317B28"/>
    <w:rsid w:val="0032453A"/>
    <w:rsid w:val="00326139"/>
    <w:rsid w:val="00327568"/>
    <w:rsid w:val="003320D6"/>
    <w:rsid w:val="003348DD"/>
    <w:rsid w:val="0033520E"/>
    <w:rsid w:val="003377A3"/>
    <w:rsid w:val="0034407B"/>
    <w:rsid w:val="00347A3B"/>
    <w:rsid w:val="00347E55"/>
    <w:rsid w:val="00352AD8"/>
    <w:rsid w:val="003651CC"/>
    <w:rsid w:val="00367EEB"/>
    <w:rsid w:val="00370895"/>
    <w:rsid w:val="003710B0"/>
    <w:rsid w:val="0037641F"/>
    <w:rsid w:val="00377D5F"/>
    <w:rsid w:val="0038015F"/>
    <w:rsid w:val="00386FBD"/>
    <w:rsid w:val="0038772B"/>
    <w:rsid w:val="0038777D"/>
    <w:rsid w:val="00392AE9"/>
    <w:rsid w:val="00392EDA"/>
    <w:rsid w:val="003972C1"/>
    <w:rsid w:val="003A2B41"/>
    <w:rsid w:val="003B78F9"/>
    <w:rsid w:val="003B7D2C"/>
    <w:rsid w:val="003C1102"/>
    <w:rsid w:val="003C337D"/>
    <w:rsid w:val="003C50A9"/>
    <w:rsid w:val="003C60E9"/>
    <w:rsid w:val="003C62B6"/>
    <w:rsid w:val="003D0A3D"/>
    <w:rsid w:val="003D67E2"/>
    <w:rsid w:val="003D74A2"/>
    <w:rsid w:val="003D7A13"/>
    <w:rsid w:val="003E1B86"/>
    <w:rsid w:val="003E1EAD"/>
    <w:rsid w:val="003E1FCD"/>
    <w:rsid w:val="003E2589"/>
    <w:rsid w:val="003E3D34"/>
    <w:rsid w:val="003F05D7"/>
    <w:rsid w:val="003F2279"/>
    <w:rsid w:val="00402829"/>
    <w:rsid w:val="004108E5"/>
    <w:rsid w:val="00416142"/>
    <w:rsid w:val="004166E6"/>
    <w:rsid w:val="00423C66"/>
    <w:rsid w:val="004249AD"/>
    <w:rsid w:val="00424FE1"/>
    <w:rsid w:val="00430DC5"/>
    <w:rsid w:val="00431BB8"/>
    <w:rsid w:val="0043408F"/>
    <w:rsid w:val="0043655D"/>
    <w:rsid w:val="00436A1B"/>
    <w:rsid w:val="004403C9"/>
    <w:rsid w:val="00446C74"/>
    <w:rsid w:val="00450D89"/>
    <w:rsid w:val="00452B11"/>
    <w:rsid w:val="004533A7"/>
    <w:rsid w:val="0045404B"/>
    <w:rsid w:val="00456435"/>
    <w:rsid w:val="00456C0C"/>
    <w:rsid w:val="00456D3C"/>
    <w:rsid w:val="00460505"/>
    <w:rsid w:val="004608BB"/>
    <w:rsid w:val="00463122"/>
    <w:rsid w:val="0046574A"/>
    <w:rsid w:val="00467077"/>
    <w:rsid w:val="00467FB7"/>
    <w:rsid w:val="004739FD"/>
    <w:rsid w:val="00475B7F"/>
    <w:rsid w:val="00476225"/>
    <w:rsid w:val="00480C56"/>
    <w:rsid w:val="00480E77"/>
    <w:rsid w:val="00481C9B"/>
    <w:rsid w:val="00484C39"/>
    <w:rsid w:val="00486DAC"/>
    <w:rsid w:val="004905BB"/>
    <w:rsid w:val="004928DB"/>
    <w:rsid w:val="00492C38"/>
    <w:rsid w:val="004955D9"/>
    <w:rsid w:val="0049594D"/>
    <w:rsid w:val="00497017"/>
    <w:rsid w:val="004A2A3F"/>
    <w:rsid w:val="004A59FB"/>
    <w:rsid w:val="004A6DC1"/>
    <w:rsid w:val="004A7B30"/>
    <w:rsid w:val="004B47F3"/>
    <w:rsid w:val="004C4422"/>
    <w:rsid w:val="004D458B"/>
    <w:rsid w:val="004E2655"/>
    <w:rsid w:val="004E3534"/>
    <w:rsid w:val="004E53C1"/>
    <w:rsid w:val="004E633C"/>
    <w:rsid w:val="004F1B5B"/>
    <w:rsid w:val="004F4C23"/>
    <w:rsid w:val="00500BD3"/>
    <w:rsid w:val="005022A7"/>
    <w:rsid w:val="00506B9B"/>
    <w:rsid w:val="005103D5"/>
    <w:rsid w:val="0051076D"/>
    <w:rsid w:val="00511CA5"/>
    <w:rsid w:val="005150CE"/>
    <w:rsid w:val="00522A0E"/>
    <w:rsid w:val="00523B2A"/>
    <w:rsid w:val="00525DAC"/>
    <w:rsid w:val="00530814"/>
    <w:rsid w:val="005332A5"/>
    <w:rsid w:val="00534B7C"/>
    <w:rsid w:val="0053762E"/>
    <w:rsid w:val="005417ED"/>
    <w:rsid w:val="00545301"/>
    <w:rsid w:val="00550364"/>
    <w:rsid w:val="00552FB0"/>
    <w:rsid w:val="00560FE4"/>
    <w:rsid w:val="00562F0C"/>
    <w:rsid w:val="00565333"/>
    <w:rsid w:val="00567139"/>
    <w:rsid w:val="005674B0"/>
    <w:rsid w:val="00567C43"/>
    <w:rsid w:val="005708B4"/>
    <w:rsid w:val="00571454"/>
    <w:rsid w:val="005745C7"/>
    <w:rsid w:val="005811B3"/>
    <w:rsid w:val="00591B39"/>
    <w:rsid w:val="00593688"/>
    <w:rsid w:val="005960B6"/>
    <w:rsid w:val="005A0A57"/>
    <w:rsid w:val="005A7542"/>
    <w:rsid w:val="005B1CC3"/>
    <w:rsid w:val="005B2649"/>
    <w:rsid w:val="005B4408"/>
    <w:rsid w:val="005B5A07"/>
    <w:rsid w:val="005C0A92"/>
    <w:rsid w:val="005C1372"/>
    <w:rsid w:val="005C2FC5"/>
    <w:rsid w:val="005C35C0"/>
    <w:rsid w:val="005C6D3B"/>
    <w:rsid w:val="005D11C9"/>
    <w:rsid w:val="005D1946"/>
    <w:rsid w:val="005D714E"/>
    <w:rsid w:val="005E0347"/>
    <w:rsid w:val="005E2D7F"/>
    <w:rsid w:val="005F2AC7"/>
    <w:rsid w:val="005F79E5"/>
    <w:rsid w:val="00601302"/>
    <w:rsid w:val="00603904"/>
    <w:rsid w:val="00607A4B"/>
    <w:rsid w:val="00611063"/>
    <w:rsid w:val="0061164E"/>
    <w:rsid w:val="006122BA"/>
    <w:rsid w:val="00620733"/>
    <w:rsid w:val="006233EE"/>
    <w:rsid w:val="0062462F"/>
    <w:rsid w:val="006262C7"/>
    <w:rsid w:val="0062704E"/>
    <w:rsid w:val="0063001D"/>
    <w:rsid w:val="006307E8"/>
    <w:rsid w:val="006320EE"/>
    <w:rsid w:val="006320F1"/>
    <w:rsid w:val="00632252"/>
    <w:rsid w:val="00634682"/>
    <w:rsid w:val="0063507E"/>
    <w:rsid w:val="00635822"/>
    <w:rsid w:val="006363E9"/>
    <w:rsid w:val="00642C36"/>
    <w:rsid w:val="006432EF"/>
    <w:rsid w:val="00643396"/>
    <w:rsid w:val="00643DB0"/>
    <w:rsid w:val="006441E2"/>
    <w:rsid w:val="00646E63"/>
    <w:rsid w:val="00650D34"/>
    <w:rsid w:val="00651DB9"/>
    <w:rsid w:val="00652A93"/>
    <w:rsid w:val="00652E44"/>
    <w:rsid w:val="00654104"/>
    <w:rsid w:val="006543E3"/>
    <w:rsid w:val="0065534F"/>
    <w:rsid w:val="00655EE8"/>
    <w:rsid w:val="00665242"/>
    <w:rsid w:val="00665D8D"/>
    <w:rsid w:val="0066736D"/>
    <w:rsid w:val="00673619"/>
    <w:rsid w:val="00683020"/>
    <w:rsid w:val="006858D6"/>
    <w:rsid w:val="0068718D"/>
    <w:rsid w:val="00687908"/>
    <w:rsid w:val="00691B1C"/>
    <w:rsid w:val="00692CFD"/>
    <w:rsid w:val="006A0189"/>
    <w:rsid w:val="006A1127"/>
    <w:rsid w:val="006A2D0F"/>
    <w:rsid w:val="006A2F72"/>
    <w:rsid w:val="006A3278"/>
    <w:rsid w:val="006A4874"/>
    <w:rsid w:val="006A663C"/>
    <w:rsid w:val="006B2270"/>
    <w:rsid w:val="006B30E9"/>
    <w:rsid w:val="006B35E3"/>
    <w:rsid w:val="006B5CDC"/>
    <w:rsid w:val="006C1D63"/>
    <w:rsid w:val="006C27F7"/>
    <w:rsid w:val="006C5613"/>
    <w:rsid w:val="006C61C8"/>
    <w:rsid w:val="006C702A"/>
    <w:rsid w:val="006D3EBD"/>
    <w:rsid w:val="006D53D2"/>
    <w:rsid w:val="006D5F97"/>
    <w:rsid w:val="006D68AA"/>
    <w:rsid w:val="006E69C9"/>
    <w:rsid w:val="006E6F0B"/>
    <w:rsid w:val="006F0D98"/>
    <w:rsid w:val="006F1300"/>
    <w:rsid w:val="006F4CD6"/>
    <w:rsid w:val="006F4E6B"/>
    <w:rsid w:val="006F5B8C"/>
    <w:rsid w:val="0070170E"/>
    <w:rsid w:val="007047E9"/>
    <w:rsid w:val="00706F29"/>
    <w:rsid w:val="00707778"/>
    <w:rsid w:val="007104E4"/>
    <w:rsid w:val="0071320D"/>
    <w:rsid w:val="00716E14"/>
    <w:rsid w:val="007218EB"/>
    <w:rsid w:val="0072485D"/>
    <w:rsid w:val="0072497B"/>
    <w:rsid w:val="00724BED"/>
    <w:rsid w:val="0072740A"/>
    <w:rsid w:val="0073350F"/>
    <w:rsid w:val="0073548F"/>
    <w:rsid w:val="00736F40"/>
    <w:rsid w:val="007442BB"/>
    <w:rsid w:val="00744C5B"/>
    <w:rsid w:val="00745718"/>
    <w:rsid w:val="007463C5"/>
    <w:rsid w:val="00746846"/>
    <w:rsid w:val="007510C3"/>
    <w:rsid w:val="0075180B"/>
    <w:rsid w:val="007544C7"/>
    <w:rsid w:val="00756263"/>
    <w:rsid w:val="00761A4B"/>
    <w:rsid w:val="00763337"/>
    <w:rsid w:val="0076458E"/>
    <w:rsid w:val="00765CA8"/>
    <w:rsid w:val="00767063"/>
    <w:rsid w:val="00767E7C"/>
    <w:rsid w:val="00770196"/>
    <w:rsid w:val="0077029E"/>
    <w:rsid w:val="00770B44"/>
    <w:rsid w:val="00776A2C"/>
    <w:rsid w:val="00777DC1"/>
    <w:rsid w:val="00780110"/>
    <w:rsid w:val="007815A5"/>
    <w:rsid w:val="00784BEA"/>
    <w:rsid w:val="007878EA"/>
    <w:rsid w:val="00790655"/>
    <w:rsid w:val="00793165"/>
    <w:rsid w:val="00793C98"/>
    <w:rsid w:val="007940AE"/>
    <w:rsid w:val="00797630"/>
    <w:rsid w:val="007A10F9"/>
    <w:rsid w:val="007A41B6"/>
    <w:rsid w:val="007A4C02"/>
    <w:rsid w:val="007B330F"/>
    <w:rsid w:val="007B49CD"/>
    <w:rsid w:val="007B593B"/>
    <w:rsid w:val="007B5A46"/>
    <w:rsid w:val="007C1B37"/>
    <w:rsid w:val="007C1BC2"/>
    <w:rsid w:val="007C6A6F"/>
    <w:rsid w:val="007D0472"/>
    <w:rsid w:val="007D0DBA"/>
    <w:rsid w:val="007D0F36"/>
    <w:rsid w:val="007D4DB0"/>
    <w:rsid w:val="007D5DD1"/>
    <w:rsid w:val="007E2403"/>
    <w:rsid w:val="007E5980"/>
    <w:rsid w:val="007F0731"/>
    <w:rsid w:val="007F073B"/>
    <w:rsid w:val="007F1929"/>
    <w:rsid w:val="007F1C46"/>
    <w:rsid w:val="00800DED"/>
    <w:rsid w:val="00801649"/>
    <w:rsid w:val="00802ABA"/>
    <w:rsid w:val="008041B8"/>
    <w:rsid w:val="00804CEB"/>
    <w:rsid w:val="00805C72"/>
    <w:rsid w:val="008141B9"/>
    <w:rsid w:val="008210A8"/>
    <w:rsid w:val="0082317F"/>
    <w:rsid w:val="00823F93"/>
    <w:rsid w:val="00831225"/>
    <w:rsid w:val="00835A01"/>
    <w:rsid w:val="00837367"/>
    <w:rsid w:val="008420AC"/>
    <w:rsid w:val="008428AB"/>
    <w:rsid w:val="00842D4B"/>
    <w:rsid w:val="00845EFB"/>
    <w:rsid w:val="00846620"/>
    <w:rsid w:val="008470DE"/>
    <w:rsid w:val="00847AD9"/>
    <w:rsid w:val="00851DE9"/>
    <w:rsid w:val="008571F6"/>
    <w:rsid w:val="00861AF6"/>
    <w:rsid w:val="0086290C"/>
    <w:rsid w:val="00863664"/>
    <w:rsid w:val="0086546D"/>
    <w:rsid w:val="00865666"/>
    <w:rsid w:val="008659CD"/>
    <w:rsid w:val="00866626"/>
    <w:rsid w:val="00873453"/>
    <w:rsid w:val="008778A2"/>
    <w:rsid w:val="0088151C"/>
    <w:rsid w:val="008817AB"/>
    <w:rsid w:val="00883C86"/>
    <w:rsid w:val="008843A4"/>
    <w:rsid w:val="00887CD4"/>
    <w:rsid w:val="00890222"/>
    <w:rsid w:val="00891732"/>
    <w:rsid w:val="00895B61"/>
    <w:rsid w:val="008A178B"/>
    <w:rsid w:val="008A235C"/>
    <w:rsid w:val="008A308D"/>
    <w:rsid w:val="008A39DE"/>
    <w:rsid w:val="008A4AF8"/>
    <w:rsid w:val="008A6E95"/>
    <w:rsid w:val="008A76AA"/>
    <w:rsid w:val="008A7BD6"/>
    <w:rsid w:val="008B0BBD"/>
    <w:rsid w:val="008B1C49"/>
    <w:rsid w:val="008B538C"/>
    <w:rsid w:val="008B67CC"/>
    <w:rsid w:val="008B6F24"/>
    <w:rsid w:val="008C03BC"/>
    <w:rsid w:val="008D1228"/>
    <w:rsid w:val="008D3002"/>
    <w:rsid w:val="008D6A00"/>
    <w:rsid w:val="008E16FF"/>
    <w:rsid w:val="008E2542"/>
    <w:rsid w:val="008E2B84"/>
    <w:rsid w:val="008E3BDA"/>
    <w:rsid w:val="008F06EB"/>
    <w:rsid w:val="008F3354"/>
    <w:rsid w:val="008F452F"/>
    <w:rsid w:val="008F725C"/>
    <w:rsid w:val="00902C8E"/>
    <w:rsid w:val="00905ADC"/>
    <w:rsid w:val="00905BFD"/>
    <w:rsid w:val="00906C33"/>
    <w:rsid w:val="00907243"/>
    <w:rsid w:val="009118FA"/>
    <w:rsid w:val="009173AF"/>
    <w:rsid w:val="00920080"/>
    <w:rsid w:val="00920802"/>
    <w:rsid w:val="00920D0A"/>
    <w:rsid w:val="0092238E"/>
    <w:rsid w:val="009257DA"/>
    <w:rsid w:val="00925BD3"/>
    <w:rsid w:val="00932946"/>
    <w:rsid w:val="00934B96"/>
    <w:rsid w:val="00937A76"/>
    <w:rsid w:val="00937D29"/>
    <w:rsid w:val="009408CC"/>
    <w:rsid w:val="009424FA"/>
    <w:rsid w:val="009426CB"/>
    <w:rsid w:val="00942ADE"/>
    <w:rsid w:val="00943BFD"/>
    <w:rsid w:val="00943C18"/>
    <w:rsid w:val="009442E7"/>
    <w:rsid w:val="0094525C"/>
    <w:rsid w:val="00950219"/>
    <w:rsid w:val="009509E4"/>
    <w:rsid w:val="00951EDA"/>
    <w:rsid w:val="009537F6"/>
    <w:rsid w:val="00956103"/>
    <w:rsid w:val="00961402"/>
    <w:rsid w:val="00963073"/>
    <w:rsid w:val="0096408D"/>
    <w:rsid w:val="00965BD8"/>
    <w:rsid w:val="009712A0"/>
    <w:rsid w:val="0097315A"/>
    <w:rsid w:val="009744C2"/>
    <w:rsid w:val="0098487B"/>
    <w:rsid w:val="00984E51"/>
    <w:rsid w:val="00993AC4"/>
    <w:rsid w:val="00997F1A"/>
    <w:rsid w:val="009A36C1"/>
    <w:rsid w:val="009A398C"/>
    <w:rsid w:val="009A3F0A"/>
    <w:rsid w:val="009A420C"/>
    <w:rsid w:val="009B21AC"/>
    <w:rsid w:val="009B3EFE"/>
    <w:rsid w:val="009B493A"/>
    <w:rsid w:val="009B50E9"/>
    <w:rsid w:val="009C1299"/>
    <w:rsid w:val="009C3808"/>
    <w:rsid w:val="009C4D85"/>
    <w:rsid w:val="009C5087"/>
    <w:rsid w:val="009C5813"/>
    <w:rsid w:val="009C589F"/>
    <w:rsid w:val="009C6BA6"/>
    <w:rsid w:val="009C7AE0"/>
    <w:rsid w:val="009D138C"/>
    <w:rsid w:val="009D28AB"/>
    <w:rsid w:val="009D3D73"/>
    <w:rsid w:val="009D49F9"/>
    <w:rsid w:val="009E02ED"/>
    <w:rsid w:val="009E0751"/>
    <w:rsid w:val="009E2CDF"/>
    <w:rsid w:val="009E5A2C"/>
    <w:rsid w:val="009E73AD"/>
    <w:rsid w:val="009F05C4"/>
    <w:rsid w:val="009F5357"/>
    <w:rsid w:val="009F619D"/>
    <w:rsid w:val="009F7653"/>
    <w:rsid w:val="00A00569"/>
    <w:rsid w:val="00A02CD4"/>
    <w:rsid w:val="00A06F23"/>
    <w:rsid w:val="00A07356"/>
    <w:rsid w:val="00A12863"/>
    <w:rsid w:val="00A12D59"/>
    <w:rsid w:val="00A21E85"/>
    <w:rsid w:val="00A2225F"/>
    <w:rsid w:val="00A2387C"/>
    <w:rsid w:val="00A24D93"/>
    <w:rsid w:val="00A26984"/>
    <w:rsid w:val="00A2712A"/>
    <w:rsid w:val="00A30B2E"/>
    <w:rsid w:val="00A30E9D"/>
    <w:rsid w:val="00A32BD2"/>
    <w:rsid w:val="00A3306B"/>
    <w:rsid w:val="00A3412F"/>
    <w:rsid w:val="00A35D1C"/>
    <w:rsid w:val="00A35F87"/>
    <w:rsid w:val="00A36044"/>
    <w:rsid w:val="00A366A9"/>
    <w:rsid w:val="00A400EA"/>
    <w:rsid w:val="00A401B6"/>
    <w:rsid w:val="00A4029C"/>
    <w:rsid w:val="00A436C8"/>
    <w:rsid w:val="00A45E88"/>
    <w:rsid w:val="00A46912"/>
    <w:rsid w:val="00A4795F"/>
    <w:rsid w:val="00A527D4"/>
    <w:rsid w:val="00A53489"/>
    <w:rsid w:val="00A54543"/>
    <w:rsid w:val="00A57E80"/>
    <w:rsid w:val="00A61395"/>
    <w:rsid w:val="00A6234E"/>
    <w:rsid w:val="00A64099"/>
    <w:rsid w:val="00A661A2"/>
    <w:rsid w:val="00A66371"/>
    <w:rsid w:val="00A66A5D"/>
    <w:rsid w:val="00A714D0"/>
    <w:rsid w:val="00A730EC"/>
    <w:rsid w:val="00A7621F"/>
    <w:rsid w:val="00A83F26"/>
    <w:rsid w:val="00A85C03"/>
    <w:rsid w:val="00A86052"/>
    <w:rsid w:val="00A96425"/>
    <w:rsid w:val="00A965BB"/>
    <w:rsid w:val="00A96BE6"/>
    <w:rsid w:val="00A97037"/>
    <w:rsid w:val="00AA14BC"/>
    <w:rsid w:val="00AA2054"/>
    <w:rsid w:val="00AB0809"/>
    <w:rsid w:val="00AB1E3C"/>
    <w:rsid w:val="00AB6016"/>
    <w:rsid w:val="00AC0E1E"/>
    <w:rsid w:val="00AC1044"/>
    <w:rsid w:val="00AC1B7F"/>
    <w:rsid w:val="00AC1C93"/>
    <w:rsid w:val="00AC1CDE"/>
    <w:rsid w:val="00AC2A37"/>
    <w:rsid w:val="00AC65D7"/>
    <w:rsid w:val="00AD0E50"/>
    <w:rsid w:val="00AD3544"/>
    <w:rsid w:val="00AD632D"/>
    <w:rsid w:val="00AE20CF"/>
    <w:rsid w:val="00AE329F"/>
    <w:rsid w:val="00AE4716"/>
    <w:rsid w:val="00AE5454"/>
    <w:rsid w:val="00AE5D68"/>
    <w:rsid w:val="00AE7FDB"/>
    <w:rsid w:val="00AF0554"/>
    <w:rsid w:val="00AF059B"/>
    <w:rsid w:val="00AF1C07"/>
    <w:rsid w:val="00AF2153"/>
    <w:rsid w:val="00AF499C"/>
    <w:rsid w:val="00AF5DB3"/>
    <w:rsid w:val="00AF737F"/>
    <w:rsid w:val="00B006DF"/>
    <w:rsid w:val="00B01063"/>
    <w:rsid w:val="00B05ECD"/>
    <w:rsid w:val="00B06172"/>
    <w:rsid w:val="00B06EAC"/>
    <w:rsid w:val="00B0714A"/>
    <w:rsid w:val="00B12618"/>
    <w:rsid w:val="00B140C9"/>
    <w:rsid w:val="00B16A24"/>
    <w:rsid w:val="00B16A8C"/>
    <w:rsid w:val="00B20739"/>
    <w:rsid w:val="00B24B9E"/>
    <w:rsid w:val="00B25A86"/>
    <w:rsid w:val="00B26583"/>
    <w:rsid w:val="00B275C1"/>
    <w:rsid w:val="00B30485"/>
    <w:rsid w:val="00B318C1"/>
    <w:rsid w:val="00B332D1"/>
    <w:rsid w:val="00B337AE"/>
    <w:rsid w:val="00B4145F"/>
    <w:rsid w:val="00B440F7"/>
    <w:rsid w:val="00B44701"/>
    <w:rsid w:val="00B45AC4"/>
    <w:rsid w:val="00B54E06"/>
    <w:rsid w:val="00B5600E"/>
    <w:rsid w:val="00B6172C"/>
    <w:rsid w:val="00B62885"/>
    <w:rsid w:val="00B6522B"/>
    <w:rsid w:val="00B654ED"/>
    <w:rsid w:val="00B65709"/>
    <w:rsid w:val="00B67967"/>
    <w:rsid w:val="00B67DF2"/>
    <w:rsid w:val="00B7219E"/>
    <w:rsid w:val="00B80A47"/>
    <w:rsid w:val="00B85BF7"/>
    <w:rsid w:val="00B93290"/>
    <w:rsid w:val="00B939CC"/>
    <w:rsid w:val="00BA5081"/>
    <w:rsid w:val="00BA735C"/>
    <w:rsid w:val="00BB1F92"/>
    <w:rsid w:val="00BB4F7A"/>
    <w:rsid w:val="00BB55B1"/>
    <w:rsid w:val="00BB63DE"/>
    <w:rsid w:val="00BB794C"/>
    <w:rsid w:val="00BC008E"/>
    <w:rsid w:val="00BC38DB"/>
    <w:rsid w:val="00BC547B"/>
    <w:rsid w:val="00BD49AC"/>
    <w:rsid w:val="00BD4B6C"/>
    <w:rsid w:val="00BE1B25"/>
    <w:rsid w:val="00BE2AC6"/>
    <w:rsid w:val="00BE449B"/>
    <w:rsid w:val="00BE7FDB"/>
    <w:rsid w:val="00BF1BEC"/>
    <w:rsid w:val="00BF2EAF"/>
    <w:rsid w:val="00BF4C7E"/>
    <w:rsid w:val="00BF5A18"/>
    <w:rsid w:val="00BF7F59"/>
    <w:rsid w:val="00C00303"/>
    <w:rsid w:val="00C019B3"/>
    <w:rsid w:val="00C02ACD"/>
    <w:rsid w:val="00C15362"/>
    <w:rsid w:val="00C21FE4"/>
    <w:rsid w:val="00C243CD"/>
    <w:rsid w:val="00C34B2A"/>
    <w:rsid w:val="00C37933"/>
    <w:rsid w:val="00C408C7"/>
    <w:rsid w:val="00C41227"/>
    <w:rsid w:val="00C45AE9"/>
    <w:rsid w:val="00C47EEA"/>
    <w:rsid w:val="00C50EDC"/>
    <w:rsid w:val="00C519D0"/>
    <w:rsid w:val="00C54CC3"/>
    <w:rsid w:val="00C56A93"/>
    <w:rsid w:val="00C60C74"/>
    <w:rsid w:val="00C63FAD"/>
    <w:rsid w:val="00C70ACB"/>
    <w:rsid w:val="00C71217"/>
    <w:rsid w:val="00C72C46"/>
    <w:rsid w:val="00C743F5"/>
    <w:rsid w:val="00C82304"/>
    <w:rsid w:val="00C8267F"/>
    <w:rsid w:val="00C837D5"/>
    <w:rsid w:val="00C846D2"/>
    <w:rsid w:val="00C87C0F"/>
    <w:rsid w:val="00C91F32"/>
    <w:rsid w:val="00CA255A"/>
    <w:rsid w:val="00CA3DE3"/>
    <w:rsid w:val="00CA4FEC"/>
    <w:rsid w:val="00CA55C3"/>
    <w:rsid w:val="00CA7D90"/>
    <w:rsid w:val="00CB112A"/>
    <w:rsid w:val="00CB3216"/>
    <w:rsid w:val="00CB70CA"/>
    <w:rsid w:val="00CC358F"/>
    <w:rsid w:val="00CC37FA"/>
    <w:rsid w:val="00CC573B"/>
    <w:rsid w:val="00CC5A6B"/>
    <w:rsid w:val="00CD2460"/>
    <w:rsid w:val="00CD514A"/>
    <w:rsid w:val="00CD7921"/>
    <w:rsid w:val="00CE084B"/>
    <w:rsid w:val="00CE59DA"/>
    <w:rsid w:val="00CE6514"/>
    <w:rsid w:val="00CE70AE"/>
    <w:rsid w:val="00CF127A"/>
    <w:rsid w:val="00CF1991"/>
    <w:rsid w:val="00D0073A"/>
    <w:rsid w:val="00D02D57"/>
    <w:rsid w:val="00D050C5"/>
    <w:rsid w:val="00D071E5"/>
    <w:rsid w:val="00D118D6"/>
    <w:rsid w:val="00D11DF3"/>
    <w:rsid w:val="00D13B80"/>
    <w:rsid w:val="00D16771"/>
    <w:rsid w:val="00D20266"/>
    <w:rsid w:val="00D20AE4"/>
    <w:rsid w:val="00D20C29"/>
    <w:rsid w:val="00D2248B"/>
    <w:rsid w:val="00D26FBC"/>
    <w:rsid w:val="00D27201"/>
    <w:rsid w:val="00D3222F"/>
    <w:rsid w:val="00D33842"/>
    <w:rsid w:val="00D4291B"/>
    <w:rsid w:val="00D43474"/>
    <w:rsid w:val="00D43BD8"/>
    <w:rsid w:val="00D47915"/>
    <w:rsid w:val="00D5056F"/>
    <w:rsid w:val="00D51A99"/>
    <w:rsid w:val="00D5223E"/>
    <w:rsid w:val="00D534EA"/>
    <w:rsid w:val="00D5582D"/>
    <w:rsid w:val="00D57D6E"/>
    <w:rsid w:val="00D602AA"/>
    <w:rsid w:val="00D61B4D"/>
    <w:rsid w:val="00D61F5A"/>
    <w:rsid w:val="00D656C2"/>
    <w:rsid w:val="00D65F5A"/>
    <w:rsid w:val="00D66E34"/>
    <w:rsid w:val="00D67234"/>
    <w:rsid w:val="00D6786C"/>
    <w:rsid w:val="00D70342"/>
    <w:rsid w:val="00D725E9"/>
    <w:rsid w:val="00D750DE"/>
    <w:rsid w:val="00D770B7"/>
    <w:rsid w:val="00D80F60"/>
    <w:rsid w:val="00D90EBF"/>
    <w:rsid w:val="00D93215"/>
    <w:rsid w:val="00D9426D"/>
    <w:rsid w:val="00DA3BDC"/>
    <w:rsid w:val="00DA6346"/>
    <w:rsid w:val="00DA7616"/>
    <w:rsid w:val="00DB0F74"/>
    <w:rsid w:val="00DB1F53"/>
    <w:rsid w:val="00DB4C12"/>
    <w:rsid w:val="00DB5287"/>
    <w:rsid w:val="00DB66AC"/>
    <w:rsid w:val="00DC13D6"/>
    <w:rsid w:val="00DC1C17"/>
    <w:rsid w:val="00DC28D7"/>
    <w:rsid w:val="00DC2A9D"/>
    <w:rsid w:val="00DC44CC"/>
    <w:rsid w:val="00DC45FD"/>
    <w:rsid w:val="00DC5944"/>
    <w:rsid w:val="00DC601A"/>
    <w:rsid w:val="00DC665B"/>
    <w:rsid w:val="00DD009F"/>
    <w:rsid w:val="00DD4305"/>
    <w:rsid w:val="00DE3E8D"/>
    <w:rsid w:val="00DE7933"/>
    <w:rsid w:val="00E006A6"/>
    <w:rsid w:val="00E0081E"/>
    <w:rsid w:val="00E02094"/>
    <w:rsid w:val="00E048D5"/>
    <w:rsid w:val="00E062C0"/>
    <w:rsid w:val="00E07C1D"/>
    <w:rsid w:val="00E10522"/>
    <w:rsid w:val="00E10F4C"/>
    <w:rsid w:val="00E12609"/>
    <w:rsid w:val="00E137D2"/>
    <w:rsid w:val="00E1501A"/>
    <w:rsid w:val="00E153BF"/>
    <w:rsid w:val="00E20DCB"/>
    <w:rsid w:val="00E23DC2"/>
    <w:rsid w:val="00E2419F"/>
    <w:rsid w:val="00E32BA0"/>
    <w:rsid w:val="00E366D6"/>
    <w:rsid w:val="00E3795D"/>
    <w:rsid w:val="00E4163A"/>
    <w:rsid w:val="00E527BE"/>
    <w:rsid w:val="00E548D0"/>
    <w:rsid w:val="00E55EB6"/>
    <w:rsid w:val="00E566E7"/>
    <w:rsid w:val="00E572E9"/>
    <w:rsid w:val="00E60811"/>
    <w:rsid w:val="00E63D8B"/>
    <w:rsid w:val="00E715D6"/>
    <w:rsid w:val="00E718F6"/>
    <w:rsid w:val="00E73949"/>
    <w:rsid w:val="00E76918"/>
    <w:rsid w:val="00E81F4B"/>
    <w:rsid w:val="00E86A4E"/>
    <w:rsid w:val="00E902EE"/>
    <w:rsid w:val="00E9583E"/>
    <w:rsid w:val="00EA11BE"/>
    <w:rsid w:val="00EA16F6"/>
    <w:rsid w:val="00EA3222"/>
    <w:rsid w:val="00EA35E0"/>
    <w:rsid w:val="00EB08CF"/>
    <w:rsid w:val="00EB22C2"/>
    <w:rsid w:val="00EB3DFF"/>
    <w:rsid w:val="00EB5B86"/>
    <w:rsid w:val="00EC4A2F"/>
    <w:rsid w:val="00EC644A"/>
    <w:rsid w:val="00EC6A3F"/>
    <w:rsid w:val="00ED1699"/>
    <w:rsid w:val="00ED1A2F"/>
    <w:rsid w:val="00EE09D0"/>
    <w:rsid w:val="00EE239B"/>
    <w:rsid w:val="00EF049C"/>
    <w:rsid w:val="00EF214B"/>
    <w:rsid w:val="00EF4163"/>
    <w:rsid w:val="00EF6B5F"/>
    <w:rsid w:val="00F04679"/>
    <w:rsid w:val="00F06AAE"/>
    <w:rsid w:val="00F12F8E"/>
    <w:rsid w:val="00F15834"/>
    <w:rsid w:val="00F16A19"/>
    <w:rsid w:val="00F17355"/>
    <w:rsid w:val="00F17EF3"/>
    <w:rsid w:val="00F22BDF"/>
    <w:rsid w:val="00F30554"/>
    <w:rsid w:val="00F3205A"/>
    <w:rsid w:val="00F321D0"/>
    <w:rsid w:val="00F348D2"/>
    <w:rsid w:val="00F424CE"/>
    <w:rsid w:val="00F43584"/>
    <w:rsid w:val="00F4485F"/>
    <w:rsid w:val="00F44B6A"/>
    <w:rsid w:val="00F453AB"/>
    <w:rsid w:val="00F479FC"/>
    <w:rsid w:val="00F50AA0"/>
    <w:rsid w:val="00F521C7"/>
    <w:rsid w:val="00F56071"/>
    <w:rsid w:val="00F56A89"/>
    <w:rsid w:val="00F60BF8"/>
    <w:rsid w:val="00F62FBE"/>
    <w:rsid w:val="00F63995"/>
    <w:rsid w:val="00F64863"/>
    <w:rsid w:val="00F653BC"/>
    <w:rsid w:val="00F661B8"/>
    <w:rsid w:val="00F673BD"/>
    <w:rsid w:val="00F67595"/>
    <w:rsid w:val="00F724A4"/>
    <w:rsid w:val="00F728DC"/>
    <w:rsid w:val="00F7332F"/>
    <w:rsid w:val="00F750DD"/>
    <w:rsid w:val="00F756BD"/>
    <w:rsid w:val="00F7760D"/>
    <w:rsid w:val="00F8196B"/>
    <w:rsid w:val="00F82852"/>
    <w:rsid w:val="00F86103"/>
    <w:rsid w:val="00F86C93"/>
    <w:rsid w:val="00F91329"/>
    <w:rsid w:val="00F94594"/>
    <w:rsid w:val="00F960C1"/>
    <w:rsid w:val="00FA0331"/>
    <w:rsid w:val="00FA2380"/>
    <w:rsid w:val="00FB43E0"/>
    <w:rsid w:val="00FB7ED6"/>
    <w:rsid w:val="00FC049C"/>
    <w:rsid w:val="00FC1C0E"/>
    <w:rsid w:val="00FC584A"/>
    <w:rsid w:val="00FC5ED8"/>
    <w:rsid w:val="00FC72FF"/>
    <w:rsid w:val="00FC7793"/>
    <w:rsid w:val="00FD1D22"/>
    <w:rsid w:val="00FD3B7D"/>
    <w:rsid w:val="00FD4543"/>
    <w:rsid w:val="00FD6719"/>
    <w:rsid w:val="00FF1076"/>
    <w:rsid w:val="00FF1BAF"/>
    <w:rsid w:val="00FF4DCB"/>
    <w:rsid w:val="00FF747D"/>
    <w:rsid w:val="00FF7F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3750"/>
  <w15:docId w15:val="{2DF077CA-DFBC-4639-8B26-DD8543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4407B"/>
    <w:pPr>
      <w:spacing w:after="240" w:line="288" w:lineRule="auto"/>
    </w:pPr>
    <w:rPr>
      <w:rFonts w:ascii="Arial" w:hAnsi="Arial"/>
    </w:rPr>
  </w:style>
  <w:style w:type="paragraph" w:styleId="Heading1">
    <w:name w:val="heading 1"/>
    <w:aliases w:val="Numbered - 1"/>
    <w:basedOn w:val="Normal"/>
    <w:next w:val="Normal"/>
    <w:qFormat/>
    <w:rsid w:val="00AF1C07"/>
    <w:pPr>
      <w:keepNext/>
      <w:keepLines/>
      <w:spacing w:before="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rFonts w:cs="Arial"/>
      <w:sz w:val="22"/>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3Char">
    <w:name w:val="Heading 3 Char"/>
    <w:aliases w:val="Numbered - 3 Char"/>
    <w:link w:val="Heading3"/>
    <w:rsid w:val="00033B89"/>
    <w:rPr>
      <w:rFonts w:ascii="Arial" w:hAnsi="Arial"/>
      <w:kern w:val="28"/>
      <w:sz w:val="24"/>
      <w:lang w:eastAsia="en-US"/>
    </w:rPr>
  </w:style>
  <w:style w:type="paragraph" w:customStyle="1" w:styleId="TitleText">
    <w:name w:val="TitleText"/>
    <w:basedOn w:val="Title"/>
    <w:link w:val="TitleTextChar"/>
    <w:unhideWhenUsed/>
    <w:qFormat/>
    <w:rsid w:val="00033B89"/>
    <w:pPr>
      <w:spacing w:before="3600" w:after="240"/>
      <w:contextualSpacing w:val="0"/>
    </w:pPr>
    <w:rPr>
      <w:rFonts w:ascii="Arial" w:eastAsia="Times New Roman" w:hAnsi="Arial" w:cs="Times New Roman"/>
      <w:b/>
      <w:color w:val="104F75"/>
      <w:spacing w:val="0"/>
      <w:kern w:val="0"/>
      <w:sz w:val="92"/>
      <w:szCs w:val="92"/>
    </w:rPr>
  </w:style>
  <w:style w:type="character" w:customStyle="1" w:styleId="TitleTextChar">
    <w:name w:val="TitleText Char"/>
    <w:link w:val="TitleText"/>
    <w:rsid w:val="00033B89"/>
    <w:rPr>
      <w:rFonts w:ascii="Arial" w:hAnsi="Arial"/>
      <w:b/>
      <w:color w:val="104F75"/>
      <w:sz w:val="92"/>
      <w:szCs w:val="92"/>
    </w:rPr>
  </w:style>
  <w:style w:type="character" w:customStyle="1" w:styleId="LogosChar">
    <w:name w:val="Logos Char"/>
    <w:basedOn w:val="DefaultParagraphFont"/>
    <w:link w:val="Logos"/>
    <w:locked/>
    <w:rsid w:val="00033B89"/>
    <w:rPr>
      <w:noProof/>
      <w:color w:val="0D0D0D" w:themeColor="text1" w:themeTint="F2"/>
      <w:sz w:val="24"/>
      <w:szCs w:val="24"/>
    </w:rPr>
  </w:style>
  <w:style w:type="paragraph" w:customStyle="1" w:styleId="Logos">
    <w:name w:val="Logos"/>
    <w:basedOn w:val="Normal"/>
    <w:link w:val="LogosChar"/>
    <w:rsid w:val="00033B89"/>
    <w:pPr>
      <w:pageBreakBefore/>
      <w:widowControl w:val="0"/>
    </w:pPr>
    <w:rPr>
      <w:rFonts w:ascii="Times New Roman" w:hAnsi="Times New Roman"/>
      <w:noProof/>
      <w:color w:val="0D0D0D" w:themeColor="text1" w:themeTint="F2"/>
    </w:rPr>
  </w:style>
  <w:style w:type="paragraph" w:styleId="Title">
    <w:name w:val="Title"/>
    <w:basedOn w:val="Normal"/>
    <w:next w:val="Normal"/>
    <w:link w:val="TitleChar"/>
    <w:qFormat/>
    <w:rsid w:val="00033B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B89"/>
    <w:rPr>
      <w:rFonts w:asciiTheme="majorHAnsi" w:eastAsiaTheme="majorEastAsia" w:hAnsiTheme="majorHAnsi" w:cstheme="majorBidi"/>
      <w:spacing w:val="-10"/>
      <w:kern w:val="28"/>
      <w:sz w:val="56"/>
      <w:szCs w:val="56"/>
    </w:rPr>
  </w:style>
  <w:style w:type="paragraph" w:customStyle="1" w:styleId="TableText">
    <w:name w:val="Table Text"/>
    <w:rsid w:val="005E0347"/>
    <w:pPr>
      <w:overflowPunct w:val="0"/>
      <w:autoSpaceDE w:val="0"/>
      <w:autoSpaceDN w:val="0"/>
      <w:adjustRightInd w:val="0"/>
      <w:textAlignment w:val="baseline"/>
    </w:pPr>
    <w:rPr>
      <w:color w:val="000000"/>
      <w:lang w:val="en-US" w:eastAsia="en-US"/>
    </w:rPr>
  </w:style>
  <w:style w:type="character" w:styleId="CommentReference">
    <w:name w:val="annotation reference"/>
    <w:basedOn w:val="DefaultParagraphFont"/>
    <w:semiHidden/>
    <w:unhideWhenUsed/>
    <w:rsid w:val="006543E3"/>
    <w:rPr>
      <w:sz w:val="16"/>
      <w:szCs w:val="16"/>
    </w:rPr>
  </w:style>
  <w:style w:type="paragraph" w:styleId="CommentText">
    <w:name w:val="annotation text"/>
    <w:basedOn w:val="Normal"/>
    <w:link w:val="CommentTextChar"/>
    <w:semiHidden/>
    <w:unhideWhenUsed/>
    <w:rsid w:val="006543E3"/>
    <w:pPr>
      <w:spacing w:line="240" w:lineRule="auto"/>
    </w:pPr>
    <w:rPr>
      <w:sz w:val="20"/>
      <w:szCs w:val="20"/>
    </w:rPr>
  </w:style>
  <w:style w:type="character" w:customStyle="1" w:styleId="CommentTextChar">
    <w:name w:val="Comment Text Char"/>
    <w:basedOn w:val="DefaultParagraphFont"/>
    <w:link w:val="CommentText"/>
    <w:semiHidden/>
    <w:rsid w:val="006543E3"/>
    <w:rPr>
      <w:rFonts w:ascii="Arial" w:hAnsi="Arial"/>
    </w:rPr>
  </w:style>
  <w:style w:type="paragraph" w:styleId="CommentSubject">
    <w:name w:val="annotation subject"/>
    <w:basedOn w:val="CommentText"/>
    <w:next w:val="CommentText"/>
    <w:link w:val="CommentSubjectChar"/>
    <w:semiHidden/>
    <w:unhideWhenUsed/>
    <w:rsid w:val="006543E3"/>
    <w:rPr>
      <w:b/>
      <w:bCs/>
    </w:rPr>
  </w:style>
  <w:style w:type="character" w:customStyle="1" w:styleId="CommentSubjectChar">
    <w:name w:val="Comment Subject Char"/>
    <w:basedOn w:val="CommentTextChar"/>
    <w:link w:val="CommentSubject"/>
    <w:semiHidden/>
    <w:rsid w:val="006543E3"/>
    <w:rPr>
      <w:rFonts w:ascii="Arial" w:hAnsi="Arial"/>
      <w:b/>
      <w:bCs/>
    </w:rPr>
  </w:style>
  <w:style w:type="paragraph" w:styleId="BalloonText">
    <w:name w:val="Balloon Text"/>
    <w:basedOn w:val="Normal"/>
    <w:link w:val="BalloonTextChar"/>
    <w:semiHidden/>
    <w:unhideWhenUsed/>
    <w:rsid w:val="0065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43E3"/>
    <w:rPr>
      <w:rFonts w:ascii="Segoe UI" w:hAnsi="Segoe UI" w:cs="Segoe UI"/>
      <w:sz w:val="18"/>
      <w:szCs w:val="18"/>
    </w:rPr>
  </w:style>
  <w:style w:type="character" w:styleId="Hyperlink">
    <w:name w:val="Hyperlink"/>
    <w:basedOn w:val="DefaultParagraphFont"/>
    <w:rsid w:val="00E10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8689">
      <w:bodyDiv w:val="1"/>
      <w:marLeft w:val="0"/>
      <w:marRight w:val="0"/>
      <w:marTop w:val="0"/>
      <w:marBottom w:val="0"/>
      <w:divBdr>
        <w:top w:val="none" w:sz="0" w:space="0" w:color="auto"/>
        <w:left w:val="none" w:sz="0" w:space="0" w:color="auto"/>
        <w:bottom w:val="none" w:sz="0" w:space="0" w:color="auto"/>
        <w:right w:val="none" w:sz="0" w:space="0" w:color="auto"/>
      </w:divBdr>
    </w:div>
    <w:div w:id="46532154">
      <w:bodyDiv w:val="1"/>
      <w:marLeft w:val="0"/>
      <w:marRight w:val="0"/>
      <w:marTop w:val="0"/>
      <w:marBottom w:val="0"/>
      <w:divBdr>
        <w:top w:val="none" w:sz="0" w:space="0" w:color="auto"/>
        <w:left w:val="none" w:sz="0" w:space="0" w:color="auto"/>
        <w:bottom w:val="none" w:sz="0" w:space="0" w:color="auto"/>
        <w:right w:val="none" w:sz="0" w:space="0" w:color="auto"/>
      </w:divBdr>
    </w:div>
    <w:div w:id="46539460">
      <w:bodyDiv w:val="1"/>
      <w:marLeft w:val="0"/>
      <w:marRight w:val="0"/>
      <w:marTop w:val="0"/>
      <w:marBottom w:val="0"/>
      <w:divBdr>
        <w:top w:val="none" w:sz="0" w:space="0" w:color="auto"/>
        <w:left w:val="none" w:sz="0" w:space="0" w:color="auto"/>
        <w:bottom w:val="none" w:sz="0" w:space="0" w:color="auto"/>
        <w:right w:val="none" w:sz="0" w:space="0" w:color="auto"/>
      </w:divBdr>
    </w:div>
    <w:div w:id="55520843">
      <w:bodyDiv w:val="1"/>
      <w:marLeft w:val="0"/>
      <w:marRight w:val="0"/>
      <w:marTop w:val="0"/>
      <w:marBottom w:val="0"/>
      <w:divBdr>
        <w:top w:val="none" w:sz="0" w:space="0" w:color="auto"/>
        <w:left w:val="none" w:sz="0" w:space="0" w:color="auto"/>
        <w:bottom w:val="none" w:sz="0" w:space="0" w:color="auto"/>
        <w:right w:val="none" w:sz="0" w:space="0" w:color="auto"/>
      </w:divBdr>
    </w:div>
    <w:div w:id="83307875">
      <w:bodyDiv w:val="1"/>
      <w:marLeft w:val="0"/>
      <w:marRight w:val="0"/>
      <w:marTop w:val="0"/>
      <w:marBottom w:val="0"/>
      <w:divBdr>
        <w:top w:val="none" w:sz="0" w:space="0" w:color="auto"/>
        <w:left w:val="none" w:sz="0" w:space="0" w:color="auto"/>
        <w:bottom w:val="none" w:sz="0" w:space="0" w:color="auto"/>
        <w:right w:val="none" w:sz="0" w:space="0" w:color="auto"/>
      </w:divBdr>
    </w:div>
    <w:div w:id="100145886">
      <w:bodyDiv w:val="1"/>
      <w:marLeft w:val="0"/>
      <w:marRight w:val="0"/>
      <w:marTop w:val="0"/>
      <w:marBottom w:val="0"/>
      <w:divBdr>
        <w:top w:val="none" w:sz="0" w:space="0" w:color="auto"/>
        <w:left w:val="none" w:sz="0" w:space="0" w:color="auto"/>
        <w:bottom w:val="none" w:sz="0" w:space="0" w:color="auto"/>
        <w:right w:val="none" w:sz="0" w:space="0" w:color="auto"/>
      </w:divBdr>
    </w:div>
    <w:div w:id="101462158">
      <w:bodyDiv w:val="1"/>
      <w:marLeft w:val="0"/>
      <w:marRight w:val="0"/>
      <w:marTop w:val="0"/>
      <w:marBottom w:val="0"/>
      <w:divBdr>
        <w:top w:val="none" w:sz="0" w:space="0" w:color="auto"/>
        <w:left w:val="none" w:sz="0" w:space="0" w:color="auto"/>
        <w:bottom w:val="none" w:sz="0" w:space="0" w:color="auto"/>
        <w:right w:val="none" w:sz="0" w:space="0" w:color="auto"/>
      </w:divBdr>
    </w:div>
    <w:div w:id="125895061">
      <w:bodyDiv w:val="1"/>
      <w:marLeft w:val="0"/>
      <w:marRight w:val="0"/>
      <w:marTop w:val="0"/>
      <w:marBottom w:val="0"/>
      <w:divBdr>
        <w:top w:val="none" w:sz="0" w:space="0" w:color="auto"/>
        <w:left w:val="none" w:sz="0" w:space="0" w:color="auto"/>
        <w:bottom w:val="none" w:sz="0" w:space="0" w:color="auto"/>
        <w:right w:val="none" w:sz="0" w:space="0" w:color="auto"/>
      </w:divBdr>
    </w:div>
    <w:div w:id="134182826">
      <w:bodyDiv w:val="1"/>
      <w:marLeft w:val="0"/>
      <w:marRight w:val="0"/>
      <w:marTop w:val="0"/>
      <w:marBottom w:val="0"/>
      <w:divBdr>
        <w:top w:val="none" w:sz="0" w:space="0" w:color="auto"/>
        <w:left w:val="none" w:sz="0" w:space="0" w:color="auto"/>
        <w:bottom w:val="none" w:sz="0" w:space="0" w:color="auto"/>
        <w:right w:val="none" w:sz="0" w:space="0" w:color="auto"/>
      </w:divBdr>
      <w:divsChild>
        <w:div w:id="770079716">
          <w:marLeft w:val="0"/>
          <w:marRight w:val="0"/>
          <w:marTop w:val="0"/>
          <w:marBottom w:val="0"/>
          <w:divBdr>
            <w:top w:val="none" w:sz="0" w:space="0" w:color="auto"/>
            <w:left w:val="none" w:sz="0" w:space="0" w:color="auto"/>
            <w:bottom w:val="none" w:sz="0" w:space="0" w:color="auto"/>
            <w:right w:val="none" w:sz="0" w:space="0" w:color="auto"/>
          </w:divBdr>
          <w:divsChild>
            <w:div w:id="21271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3212">
      <w:bodyDiv w:val="1"/>
      <w:marLeft w:val="0"/>
      <w:marRight w:val="0"/>
      <w:marTop w:val="0"/>
      <w:marBottom w:val="0"/>
      <w:divBdr>
        <w:top w:val="none" w:sz="0" w:space="0" w:color="auto"/>
        <w:left w:val="none" w:sz="0" w:space="0" w:color="auto"/>
        <w:bottom w:val="none" w:sz="0" w:space="0" w:color="auto"/>
        <w:right w:val="none" w:sz="0" w:space="0" w:color="auto"/>
      </w:divBdr>
    </w:div>
    <w:div w:id="329601953">
      <w:bodyDiv w:val="1"/>
      <w:marLeft w:val="0"/>
      <w:marRight w:val="0"/>
      <w:marTop w:val="0"/>
      <w:marBottom w:val="0"/>
      <w:divBdr>
        <w:top w:val="none" w:sz="0" w:space="0" w:color="auto"/>
        <w:left w:val="none" w:sz="0" w:space="0" w:color="auto"/>
        <w:bottom w:val="none" w:sz="0" w:space="0" w:color="auto"/>
        <w:right w:val="none" w:sz="0" w:space="0" w:color="auto"/>
      </w:divBdr>
    </w:div>
    <w:div w:id="375155652">
      <w:bodyDiv w:val="1"/>
      <w:marLeft w:val="0"/>
      <w:marRight w:val="0"/>
      <w:marTop w:val="0"/>
      <w:marBottom w:val="0"/>
      <w:divBdr>
        <w:top w:val="none" w:sz="0" w:space="0" w:color="auto"/>
        <w:left w:val="none" w:sz="0" w:space="0" w:color="auto"/>
        <w:bottom w:val="none" w:sz="0" w:space="0" w:color="auto"/>
        <w:right w:val="none" w:sz="0" w:space="0" w:color="auto"/>
      </w:divBdr>
    </w:div>
    <w:div w:id="461581405">
      <w:bodyDiv w:val="1"/>
      <w:marLeft w:val="0"/>
      <w:marRight w:val="0"/>
      <w:marTop w:val="0"/>
      <w:marBottom w:val="0"/>
      <w:divBdr>
        <w:top w:val="none" w:sz="0" w:space="0" w:color="auto"/>
        <w:left w:val="none" w:sz="0" w:space="0" w:color="auto"/>
        <w:bottom w:val="none" w:sz="0" w:space="0" w:color="auto"/>
        <w:right w:val="none" w:sz="0" w:space="0" w:color="auto"/>
      </w:divBdr>
    </w:div>
    <w:div w:id="484132734">
      <w:bodyDiv w:val="1"/>
      <w:marLeft w:val="0"/>
      <w:marRight w:val="0"/>
      <w:marTop w:val="0"/>
      <w:marBottom w:val="0"/>
      <w:divBdr>
        <w:top w:val="none" w:sz="0" w:space="0" w:color="auto"/>
        <w:left w:val="none" w:sz="0" w:space="0" w:color="auto"/>
        <w:bottom w:val="none" w:sz="0" w:space="0" w:color="auto"/>
        <w:right w:val="none" w:sz="0" w:space="0" w:color="auto"/>
      </w:divBdr>
      <w:divsChild>
        <w:div w:id="567687666">
          <w:marLeft w:val="0"/>
          <w:marRight w:val="0"/>
          <w:marTop w:val="0"/>
          <w:marBottom w:val="0"/>
          <w:divBdr>
            <w:top w:val="none" w:sz="0" w:space="0" w:color="auto"/>
            <w:left w:val="none" w:sz="0" w:space="0" w:color="auto"/>
            <w:bottom w:val="none" w:sz="0" w:space="0" w:color="auto"/>
            <w:right w:val="none" w:sz="0" w:space="0" w:color="auto"/>
          </w:divBdr>
          <w:divsChild>
            <w:div w:id="1982954716">
              <w:marLeft w:val="0"/>
              <w:marRight w:val="0"/>
              <w:marTop w:val="0"/>
              <w:marBottom w:val="0"/>
              <w:divBdr>
                <w:top w:val="none" w:sz="0" w:space="0" w:color="auto"/>
                <w:left w:val="none" w:sz="0" w:space="0" w:color="auto"/>
                <w:bottom w:val="none" w:sz="0" w:space="0" w:color="auto"/>
                <w:right w:val="none" w:sz="0" w:space="0" w:color="auto"/>
              </w:divBdr>
              <w:divsChild>
                <w:div w:id="996960039">
                  <w:marLeft w:val="0"/>
                  <w:marRight w:val="0"/>
                  <w:marTop w:val="0"/>
                  <w:marBottom w:val="0"/>
                  <w:divBdr>
                    <w:top w:val="none" w:sz="0" w:space="0" w:color="auto"/>
                    <w:left w:val="none" w:sz="0" w:space="0" w:color="auto"/>
                    <w:bottom w:val="none" w:sz="0" w:space="0" w:color="auto"/>
                    <w:right w:val="none" w:sz="0" w:space="0" w:color="auto"/>
                  </w:divBdr>
                  <w:divsChild>
                    <w:div w:id="860821227">
                      <w:marLeft w:val="0"/>
                      <w:marRight w:val="0"/>
                      <w:marTop w:val="0"/>
                      <w:marBottom w:val="0"/>
                      <w:divBdr>
                        <w:top w:val="none" w:sz="0" w:space="0" w:color="auto"/>
                        <w:left w:val="none" w:sz="0" w:space="0" w:color="auto"/>
                        <w:bottom w:val="none" w:sz="0" w:space="0" w:color="auto"/>
                        <w:right w:val="none" w:sz="0" w:space="0" w:color="auto"/>
                      </w:divBdr>
                      <w:divsChild>
                        <w:div w:id="114951833">
                          <w:marLeft w:val="0"/>
                          <w:marRight w:val="0"/>
                          <w:marTop w:val="0"/>
                          <w:marBottom w:val="0"/>
                          <w:divBdr>
                            <w:top w:val="none" w:sz="0" w:space="0" w:color="auto"/>
                            <w:left w:val="none" w:sz="0" w:space="0" w:color="auto"/>
                            <w:bottom w:val="none" w:sz="0" w:space="0" w:color="auto"/>
                            <w:right w:val="none" w:sz="0" w:space="0" w:color="auto"/>
                          </w:divBdr>
                          <w:divsChild>
                            <w:div w:id="13305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2796">
      <w:bodyDiv w:val="1"/>
      <w:marLeft w:val="0"/>
      <w:marRight w:val="0"/>
      <w:marTop w:val="0"/>
      <w:marBottom w:val="0"/>
      <w:divBdr>
        <w:top w:val="none" w:sz="0" w:space="0" w:color="auto"/>
        <w:left w:val="none" w:sz="0" w:space="0" w:color="auto"/>
        <w:bottom w:val="none" w:sz="0" w:space="0" w:color="auto"/>
        <w:right w:val="none" w:sz="0" w:space="0" w:color="auto"/>
      </w:divBdr>
      <w:divsChild>
        <w:div w:id="107701936">
          <w:marLeft w:val="0"/>
          <w:marRight w:val="0"/>
          <w:marTop w:val="0"/>
          <w:marBottom w:val="0"/>
          <w:divBdr>
            <w:top w:val="none" w:sz="0" w:space="0" w:color="auto"/>
            <w:left w:val="none" w:sz="0" w:space="0" w:color="auto"/>
            <w:bottom w:val="none" w:sz="0" w:space="0" w:color="auto"/>
            <w:right w:val="none" w:sz="0" w:space="0" w:color="auto"/>
          </w:divBdr>
          <w:divsChild>
            <w:div w:id="360011165">
              <w:marLeft w:val="0"/>
              <w:marRight w:val="0"/>
              <w:marTop w:val="0"/>
              <w:marBottom w:val="0"/>
              <w:divBdr>
                <w:top w:val="none" w:sz="0" w:space="0" w:color="auto"/>
                <w:left w:val="none" w:sz="0" w:space="0" w:color="auto"/>
                <w:bottom w:val="none" w:sz="0" w:space="0" w:color="auto"/>
                <w:right w:val="none" w:sz="0" w:space="0" w:color="auto"/>
              </w:divBdr>
              <w:divsChild>
                <w:div w:id="1600066348">
                  <w:marLeft w:val="0"/>
                  <w:marRight w:val="0"/>
                  <w:marTop w:val="0"/>
                  <w:marBottom w:val="0"/>
                  <w:divBdr>
                    <w:top w:val="none" w:sz="0" w:space="0" w:color="auto"/>
                    <w:left w:val="none" w:sz="0" w:space="0" w:color="auto"/>
                    <w:bottom w:val="none" w:sz="0" w:space="0" w:color="auto"/>
                    <w:right w:val="none" w:sz="0" w:space="0" w:color="auto"/>
                  </w:divBdr>
                  <w:divsChild>
                    <w:div w:id="2012639142">
                      <w:marLeft w:val="0"/>
                      <w:marRight w:val="0"/>
                      <w:marTop w:val="0"/>
                      <w:marBottom w:val="0"/>
                      <w:divBdr>
                        <w:top w:val="none" w:sz="0" w:space="0" w:color="auto"/>
                        <w:left w:val="none" w:sz="0" w:space="0" w:color="auto"/>
                        <w:bottom w:val="none" w:sz="0" w:space="0" w:color="auto"/>
                        <w:right w:val="none" w:sz="0" w:space="0" w:color="auto"/>
                      </w:divBdr>
                      <w:divsChild>
                        <w:div w:id="1385177650">
                          <w:marLeft w:val="0"/>
                          <w:marRight w:val="0"/>
                          <w:marTop w:val="0"/>
                          <w:marBottom w:val="0"/>
                          <w:divBdr>
                            <w:top w:val="none" w:sz="0" w:space="0" w:color="auto"/>
                            <w:left w:val="none" w:sz="0" w:space="0" w:color="auto"/>
                            <w:bottom w:val="none" w:sz="0" w:space="0" w:color="auto"/>
                            <w:right w:val="none" w:sz="0" w:space="0" w:color="auto"/>
                          </w:divBdr>
                          <w:divsChild>
                            <w:div w:id="17848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67809">
      <w:bodyDiv w:val="1"/>
      <w:marLeft w:val="0"/>
      <w:marRight w:val="0"/>
      <w:marTop w:val="0"/>
      <w:marBottom w:val="0"/>
      <w:divBdr>
        <w:top w:val="none" w:sz="0" w:space="0" w:color="auto"/>
        <w:left w:val="none" w:sz="0" w:space="0" w:color="auto"/>
        <w:bottom w:val="none" w:sz="0" w:space="0" w:color="auto"/>
        <w:right w:val="none" w:sz="0" w:space="0" w:color="auto"/>
      </w:divBdr>
    </w:div>
    <w:div w:id="521820365">
      <w:bodyDiv w:val="1"/>
      <w:marLeft w:val="0"/>
      <w:marRight w:val="0"/>
      <w:marTop w:val="0"/>
      <w:marBottom w:val="0"/>
      <w:divBdr>
        <w:top w:val="none" w:sz="0" w:space="0" w:color="auto"/>
        <w:left w:val="none" w:sz="0" w:space="0" w:color="auto"/>
        <w:bottom w:val="none" w:sz="0" w:space="0" w:color="auto"/>
        <w:right w:val="none" w:sz="0" w:space="0" w:color="auto"/>
      </w:divBdr>
    </w:div>
    <w:div w:id="604775329">
      <w:bodyDiv w:val="1"/>
      <w:marLeft w:val="0"/>
      <w:marRight w:val="0"/>
      <w:marTop w:val="0"/>
      <w:marBottom w:val="0"/>
      <w:divBdr>
        <w:top w:val="none" w:sz="0" w:space="0" w:color="auto"/>
        <w:left w:val="none" w:sz="0" w:space="0" w:color="auto"/>
        <w:bottom w:val="none" w:sz="0" w:space="0" w:color="auto"/>
        <w:right w:val="none" w:sz="0" w:space="0" w:color="auto"/>
      </w:divBdr>
    </w:div>
    <w:div w:id="622466912">
      <w:bodyDiv w:val="1"/>
      <w:marLeft w:val="0"/>
      <w:marRight w:val="0"/>
      <w:marTop w:val="0"/>
      <w:marBottom w:val="0"/>
      <w:divBdr>
        <w:top w:val="none" w:sz="0" w:space="0" w:color="auto"/>
        <w:left w:val="none" w:sz="0" w:space="0" w:color="auto"/>
        <w:bottom w:val="none" w:sz="0" w:space="0" w:color="auto"/>
        <w:right w:val="none" w:sz="0" w:space="0" w:color="auto"/>
      </w:divBdr>
    </w:div>
    <w:div w:id="680662518">
      <w:bodyDiv w:val="1"/>
      <w:marLeft w:val="0"/>
      <w:marRight w:val="0"/>
      <w:marTop w:val="0"/>
      <w:marBottom w:val="0"/>
      <w:divBdr>
        <w:top w:val="none" w:sz="0" w:space="0" w:color="auto"/>
        <w:left w:val="none" w:sz="0" w:space="0" w:color="auto"/>
        <w:bottom w:val="none" w:sz="0" w:space="0" w:color="auto"/>
        <w:right w:val="none" w:sz="0" w:space="0" w:color="auto"/>
      </w:divBdr>
    </w:div>
    <w:div w:id="772214994">
      <w:bodyDiv w:val="1"/>
      <w:marLeft w:val="0"/>
      <w:marRight w:val="0"/>
      <w:marTop w:val="0"/>
      <w:marBottom w:val="0"/>
      <w:divBdr>
        <w:top w:val="none" w:sz="0" w:space="0" w:color="auto"/>
        <w:left w:val="none" w:sz="0" w:space="0" w:color="auto"/>
        <w:bottom w:val="none" w:sz="0" w:space="0" w:color="auto"/>
        <w:right w:val="none" w:sz="0" w:space="0" w:color="auto"/>
      </w:divBdr>
    </w:div>
    <w:div w:id="809444480">
      <w:bodyDiv w:val="1"/>
      <w:marLeft w:val="0"/>
      <w:marRight w:val="0"/>
      <w:marTop w:val="0"/>
      <w:marBottom w:val="0"/>
      <w:divBdr>
        <w:top w:val="none" w:sz="0" w:space="0" w:color="auto"/>
        <w:left w:val="none" w:sz="0" w:space="0" w:color="auto"/>
        <w:bottom w:val="none" w:sz="0" w:space="0" w:color="auto"/>
        <w:right w:val="none" w:sz="0" w:space="0" w:color="auto"/>
      </w:divBdr>
    </w:div>
    <w:div w:id="819736301">
      <w:bodyDiv w:val="1"/>
      <w:marLeft w:val="0"/>
      <w:marRight w:val="0"/>
      <w:marTop w:val="0"/>
      <w:marBottom w:val="0"/>
      <w:divBdr>
        <w:top w:val="none" w:sz="0" w:space="0" w:color="auto"/>
        <w:left w:val="none" w:sz="0" w:space="0" w:color="auto"/>
        <w:bottom w:val="none" w:sz="0" w:space="0" w:color="auto"/>
        <w:right w:val="none" w:sz="0" w:space="0" w:color="auto"/>
      </w:divBdr>
    </w:div>
    <w:div w:id="993990042">
      <w:bodyDiv w:val="1"/>
      <w:marLeft w:val="0"/>
      <w:marRight w:val="0"/>
      <w:marTop w:val="0"/>
      <w:marBottom w:val="0"/>
      <w:divBdr>
        <w:top w:val="none" w:sz="0" w:space="0" w:color="auto"/>
        <w:left w:val="none" w:sz="0" w:space="0" w:color="auto"/>
        <w:bottom w:val="none" w:sz="0" w:space="0" w:color="auto"/>
        <w:right w:val="none" w:sz="0" w:space="0" w:color="auto"/>
      </w:divBdr>
    </w:div>
    <w:div w:id="1033576520">
      <w:bodyDiv w:val="1"/>
      <w:marLeft w:val="0"/>
      <w:marRight w:val="0"/>
      <w:marTop w:val="0"/>
      <w:marBottom w:val="0"/>
      <w:divBdr>
        <w:top w:val="none" w:sz="0" w:space="0" w:color="auto"/>
        <w:left w:val="none" w:sz="0" w:space="0" w:color="auto"/>
        <w:bottom w:val="none" w:sz="0" w:space="0" w:color="auto"/>
        <w:right w:val="none" w:sz="0" w:space="0" w:color="auto"/>
      </w:divBdr>
    </w:div>
    <w:div w:id="1047147237">
      <w:bodyDiv w:val="1"/>
      <w:marLeft w:val="0"/>
      <w:marRight w:val="0"/>
      <w:marTop w:val="0"/>
      <w:marBottom w:val="0"/>
      <w:divBdr>
        <w:top w:val="none" w:sz="0" w:space="0" w:color="auto"/>
        <w:left w:val="none" w:sz="0" w:space="0" w:color="auto"/>
        <w:bottom w:val="none" w:sz="0" w:space="0" w:color="auto"/>
        <w:right w:val="none" w:sz="0" w:space="0" w:color="auto"/>
      </w:divBdr>
      <w:divsChild>
        <w:div w:id="1484851819">
          <w:marLeft w:val="0"/>
          <w:marRight w:val="0"/>
          <w:marTop w:val="0"/>
          <w:marBottom w:val="0"/>
          <w:divBdr>
            <w:top w:val="none" w:sz="0" w:space="0" w:color="auto"/>
            <w:left w:val="none" w:sz="0" w:space="0" w:color="auto"/>
            <w:bottom w:val="none" w:sz="0" w:space="0" w:color="auto"/>
            <w:right w:val="none" w:sz="0" w:space="0" w:color="auto"/>
          </w:divBdr>
          <w:divsChild>
            <w:div w:id="1886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3921">
      <w:bodyDiv w:val="1"/>
      <w:marLeft w:val="0"/>
      <w:marRight w:val="0"/>
      <w:marTop w:val="0"/>
      <w:marBottom w:val="0"/>
      <w:divBdr>
        <w:top w:val="none" w:sz="0" w:space="0" w:color="auto"/>
        <w:left w:val="none" w:sz="0" w:space="0" w:color="auto"/>
        <w:bottom w:val="none" w:sz="0" w:space="0" w:color="auto"/>
        <w:right w:val="none" w:sz="0" w:space="0" w:color="auto"/>
      </w:divBdr>
    </w:div>
    <w:div w:id="1088816508">
      <w:bodyDiv w:val="1"/>
      <w:marLeft w:val="0"/>
      <w:marRight w:val="0"/>
      <w:marTop w:val="0"/>
      <w:marBottom w:val="0"/>
      <w:divBdr>
        <w:top w:val="none" w:sz="0" w:space="0" w:color="auto"/>
        <w:left w:val="none" w:sz="0" w:space="0" w:color="auto"/>
        <w:bottom w:val="none" w:sz="0" w:space="0" w:color="auto"/>
        <w:right w:val="none" w:sz="0" w:space="0" w:color="auto"/>
      </w:divBdr>
    </w:div>
    <w:div w:id="1111050088">
      <w:bodyDiv w:val="1"/>
      <w:marLeft w:val="0"/>
      <w:marRight w:val="0"/>
      <w:marTop w:val="0"/>
      <w:marBottom w:val="0"/>
      <w:divBdr>
        <w:top w:val="none" w:sz="0" w:space="0" w:color="auto"/>
        <w:left w:val="none" w:sz="0" w:space="0" w:color="auto"/>
        <w:bottom w:val="none" w:sz="0" w:space="0" w:color="auto"/>
        <w:right w:val="none" w:sz="0" w:space="0" w:color="auto"/>
      </w:divBdr>
    </w:div>
    <w:div w:id="1121532879">
      <w:bodyDiv w:val="1"/>
      <w:marLeft w:val="0"/>
      <w:marRight w:val="0"/>
      <w:marTop w:val="0"/>
      <w:marBottom w:val="0"/>
      <w:divBdr>
        <w:top w:val="none" w:sz="0" w:space="0" w:color="auto"/>
        <w:left w:val="none" w:sz="0" w:space="0" w:color="auto"/>
        <w:bottom w:val="none" w:sz="0" w:space="0" w:color="auto"/>
        <w:right w:val="none" w:sz="0" w:space="0" w:color="auto"/>
      </w:divBdr>
    </w:div>
    <w:div w:id="1135757814">
      <w:bodyDiv w:val="1"/>
      <w:marLeft w:val="0"/>
      <w:marRight w:val="0"/>
      <w:marTop w:val="0"/>
      <w:marBottom w:val="0"/>
      <w:divBdr>
        <w:top w:val="none" w:sz="0" w:space="0" w:color="auto"/>
        <w:left w:val="none" w:sz="0" w:space="0" w:color="auto"/>
        <w:bottom w:val="none" w:sz="0" w:space="0" w:color="auto"/>
        <w:right w:val="none" w:sz="0" w:space="0" w:color="auto"/>
      </w:divBdr>
    </w:div>
    <w:div w:id="1173182270">
      <w:bodyDiv w:val="1"/>
      <w:marLeft w:val="0"/>
      <w:marRight w:val="0"/>
      <w:marTop w:val="0"/>
      <w:marBottom w:val="0"/>
      <w:divBdr>
        <w:top w:val="none" w:sz="0" w:space="0" w:color="auto"/>
        <w:left w:val="none" w:sz="0" w:space="0" w:color="auto"/>
        <w:bottom w:val="none" w:sz="0" w:space="0" w:color="auto"/>
        <w:right w:val="none" w:sz="0" w:space="0" w:color="auto"/>
      </w:divBdr>
    </w:div>
    <w:div w:id="1192458715">
      <w:bodyDiv w:val="1"/>
      <w:marLeft w:val="0"/>
      <w:marRight w:val="0"/>
      <w:marTop w:val="0"/>
      <w:marBottom w:val="0"/>
      <w:divBdr>
        <w:top w:val="none" w:sz="0" w:space="0" w:color="auto"/>
        <w:left w:val="none" w:sz="0" w:space="0" w:color="auto"/>
        <w:bottom w:val="none" w:sz="0" w:space="0" w:color="auto"/>
        <w:right w:val="none" w:sz="0" w:space="0" w:color="auto"/>
      </w:divBdr>
    </w:div>
    <w:div w:id="1250191157">
      <w:bodyDiv w:val="1"/>
      <w:marLeft w:val="0"/>
      <w:marRight w:val="0"/>
      <w:marTop w:val="0"/>
      <w:marBottom w:val="0"/>
      <w:divBdr>
        <w:top w:val="none" w:sz="0" w:space="0" w:color="auto"/>
        <w:left w:val="none" w:sz="0" w:space="0" w:color="auto"/>
        <w:bottom w:val="none" w:sz="0" w:space="0" w:color="auto"/>
        <w:right w:val="none" w:sz="0" w:space="0" w:color="auto"/>
      </w:divBdr>
    </w:div>
    <w:div w:id="1314333392">
      <w:bodyDiv w:val="1"/>
      <w:marLeft w:val="0"/>
      <w:marRight w:val="0"/>
      <w:marTop w:val="0"/>
      <w:marBottom w:val="0"/>
      <w:divBdr>
        <w:top w:val="none" w:sz="0" w:space="0" w:color="auto"/>
        <w:left w:val="none" w:sz="0" w:space="0" w:color="auto"/>
        <w:bottom w:val="none" w:sz="0" w:space="0" w:color="auto"/>
        <w:right w:val="none" w:sz="0" w:space="0" w:color="auto"/>
      </w:divBdr>
    </w:div>
    <w:div w:id="1343121200">
      <w:bodyDiv w:val="1"/>
      <w:marLeft w:val="0"/>
      <w:marRight w:val="0"/>
      <w:marTop w:val="0"/>
      <w:marBottom w:val="0"/>
      <w:divBdr>
        <w:top w:val="none" w:sz="0" w:space="0" w:color="auto"/>
        <w:left w:val="none" w:sz="0" w:space="0" w:color="auto"/>
        <w:bottom w:val="none" w:sz="0" w:space="0" w:color="auto"/>
        <w:right w:val="none" w:sz="0" w:space="0" w:color="auto"/>
      </w:divBdr>
    </w:div>
    <w:div w:id="1379628776">
      <w:bodyDiv w:val="1"/>
      <w:marLeft w:val="0"/>
      <w:marRight w:val="0"/>
      <w:marTop w:val="0"/>
      <w:marBottom w:val="0"/>
      <w:divBdr>
        <w:top w:val="none" w:sz="0" w:space="0" w:color="auto"/>
        <w:left w:val="none" w:sz="0" w:space="0" w:color="auto"/>
        <w:bottom w:val="none" w:sz="0" w:space="0" w:color="auto"/>
        <w:right w:val="none" w:sz="0" w:space="0" w:color="auto"/>
      </w:divBdr>
    </w:div>
    <w:div w:id="1381630214">
      <w:bodyDiv w:val="1"/>
      <w:marLeft w:val="0"/>
      <w:marRight w:val="0"/>
      <w:marTop w:val="0"/>
      <w:marBottom w:val="0"/>
      <w:divBdr>
        <w:top w:val="none" w:sz="0" w:space="0" w:color="auto"/>
        <w:left w:val="none" w:sz="0" w:space="0" w:color="auto"/>
        <w:bottom w:val="none" w:sz="0" w:space="0" w:color="auto"/>
        <w:right w:val="none" w:sz="0" w:space="0" w:color="auto"/>
      </w:divBdr>
    </w:div>
    <w:div w:id="1384059164">
      <w:bodyDiv w:val="1"/>
      <w:marLeft w:val="0"/>
      <w:marRight w:val="0"/>
      <w:marTop w:val="0"/>
      <w:marBottom w:val="0"/>
      <w:divBdr>
        <w:top w:val="none" w:sz="0" w:space="0" w:color="auto"/>
        <w:left w:val="none" w:sz="0" w:space="0" w:color="auto"/>
        <w:bottom w:val="none" w:sz="0" w:space="0" w:color="auto"/>
        <w:right w:val="none" w:sz="0" w:space="0" w:color="auto"/>
      </w:divBdr>
    </w:div>
    <w:div w:id="1393694913">
      <w:bodyDiv w:val="1"/>
      <w:marLeft w:val="0"/>
      <w:marRight w:val="0"/>
      <w:marTop w:val="0"/>
      <w:marBottom w:val="0"/>
      <w:divBdr>
        <w:top w:val="none" w:sz="0" w:space="0" w:color="auto"/>
        <w:left w:val="none" w:sz="0" w:space="0" w:color="auto"/>
        <w:bottom w:val="none" w:sz="0" w:space="0" w:color="auto"/>
        <w:right w:val="none" w:sz="0" w:space="0" w:color="auto"/>
      </w:divBdr>
    </w:div>
    <w:div w:id="1466268755">
      <w:bodyDiv w:val="1"/>
      <w:marLeft w:val="0"/>
      <w:marRight w:val="0"/>
      <w:marTop w:val="0"/>
      <w:marBottom w:val="0"/>
      <w:divBdr>
        <w:top w:val="none" w:sz="0" w:space="0" w:color="auto"/>
        <w:left w:val="none" w:sz="0" w:space="0" w:color="auto"/>
        <w:bottom w:val="none" w:sz="0" w:space="0" w:color="auto"/>
        <w:right w:val="none" w:sz="0" w:space="0" w:color="auto"/>
      </w:divBdr>
    </w:div>
    <w:div w:id="1468743589">
      <w:bodyDiv w:val="1"/>
      <w:marLeft w:val="0"/>
      <w:marRight w:val="0"/>
      <w:marTop w:val="0"/>
      <w:marBottom w:val="0"/>
      <w:divBdr>
        <w:top w:val="none" w:sz="0" w:space="0" w:color="auto"/>
        <w:left w:val="none" w:sz="0" w:space="0" w:color="auto"/>
        <w:bottom w:val="none" w:sz="0" w:space="0" w:color="auto"/>
        <w:right w:val="none" w:sz="0" w:space="0" w:color="auto"/>
      </w:divBdr>
    </w:div>
    <w:div w:id="1521814000">
      <w:bodyDiv w:val="1"/>
      <w:marLeft w:val="0"/>
      <w:marRight w:val="0"/>
      <w:marTop w:val="0"/>
      <w:marBottom w:val="0"/>
      <w:divBdr>
        <w:top w:val="none" w:sz="0" w:space="0" w:color="auto"/>
        <w:left w:val="none" w:sz="0" w:space="0" w:color="auto"/>
        <w:bottom w:val="none" w:sz="0" w:space="0" w:color="auto"/>
        <w:right w:val="none" w:sz="0" w:space="0" w:color="auto"/>
      </w:divBdr>
    </w:div>
    <w:div w:id="1600988461">
      <w:bodyDiv w:val="1"/>
      <w:marLeft w:val="0"/>
      <w:marRight w:val="0"/>
      <w:marTop w:val="0"/>
      <w:marBottom w:val="0"/>
      <w:divBdr>
        <w:top w:val="none" w:sz="0" w:space="0" w:color="auto"/>
        <w:left w:val="none" w:sz="0" w:space="0" w:color="auto"/>
        <w:bottom w:val="none" w:sz="0" w:space="0" w:color="auto"/>
        <w:right w:val="none" w:sz="0" w:space="0" w:color="auto"/>
      </w:divBdr>
    </w:div>
    <w:div w:id="1618637464">
      <w:bodyDiv w:val="1"/>
      <w:marLeft w:val="0"/>
      <w:marRight w:val="0"/>
      <w:marTop w:val="0"/>
      <w:marBottom w:val="0"/>
      <w:divBdr>
        <w:top w:val="none" w:sz="0" w:space="0" w:color="auto"/>
        <w:left w:val="none" w:sz="0" w:space="0" w:color="auto"/>
        <w:bottom w:val="none" w:sz="0" w:space="0" w:color="auto"/>
        <w:right w:val="none" w:sz="0" w:space="0" w:color="auto"/>
      </w:divBdr>
    </w:div>
    <w:div w:id="1623999598">
      <w:bodyDiv w:val="1"/>
      <w:marLeft w:val="0"/>
      <w:marRight w:val="0"/>
      <w:marTop w:val="0"/>
      <w:marBottom w:val="0"/>
      <w:divBdr>
        <w:top w:val="none" w:sz="0" w:space="0" w:color="auto"/>
        <w:left w:val="none" w:sz="0" w:space="0" w:color="auto"/>
        <w:bottom w:val="none" w:sz="0" w:space="0" w:color="auto"/>
        <w:right w:val="none" w:sz="0" w:space="0" w:color="auto"/>
      </w:divBdr>
    </w:div>
    <w:div w:id="1653176964">
      <w:bodyDiv w:val="1"/>
      <w:marLeft w:val="0"/>
      <w:marRight w:val="0"/>
      <w:marTop w:val="0"/>
      <w:marBottom w:val="0"/>
      <w:divBdr>
        <w:top w:val="none" w:sz="0" w:space="0" w:color="auto"/>
        <w:left w:val="none" w:sz="0" w:space="0" w:color="auto"/>
        <w:bottom w:val="none" w:sz="0" w:space="0" w:color="auto"/>
        <w:right w:val="none" w:sz="0" w:space="0" w:color="auto"/>
      </w:divBdr>
    </w:div>
    <w:div w:id="1663780275">
      <w:bodyDiv w:val="1"/>
      <w:marLeft w:val="0"/>
      <w:marRight w:val="0"/>
      <w:marTop w:val="0"/>
      <w:marBottom w:val="0"/>
      <w:divBdr>
        <w:top w:val="none" w:sz="0" w:space="0" w:color="auto"/>
        <w:left w:val="none" w:sz="0" w:space="0" w:color="auto"/>
        <w:bottom w:val="none" w:sz="0" w:space="0" w:color="auto"/>
        <w:right w:val="none" w:sz="0" w:space="0" w:color="auto"/>
      </w:divBdr>
    </w:div>
    <w:div w:id="1667975536">
      <w:bodyDiv w:val="1"/>
      <w:marLeft w:val="0"/>
      <w:marRight w:val="0"/>
      <w:marTop w:val="0"/>
      <w:marBottom w:val="0"/>
      <w:divBdr>
        <w:top w:val="none" w:sz="0" w:space="0" w:color="auto"/>
        <w:left w:val="none" w:sz="0" w:space="0" w:color="auto"/>
        <w:bottom w:val="none" w:sz="0" w:space="0" w:color="auto"/>
        <w:right w:val="none" w:sz="0" w:space="0" w:color="auto"/>
      </w:divBdr>
    </w:div>
    <w:div w:id="1688407844">
      <w:bodyDiv w:val="1"/>
      <w:marLeft w:val="0"/>
      <w:marRight w:val="0"/>
      <w:marTop w:val="0"/>
      <w:marBottom w:val="0"/>
      <w:divBdr>
        <w:top w:val="none" w:sz="0" w:space="0" w:color="auto"/>
        <w:left w:val="none" w:sz="0" w:space="0" w:color="auto"/>
        <w:bottom w:val="none" w:sz="0" w:space="0" w:color="auto"/>
        <w:right w:val="none" w:sz="0" w:space="0" w:color="auto"/>
      </w:divBdr>
    </w:div>
    <w:div w:id="1695111381">
      <w:bodyDiv w:val="1"/>
      <w:marLeft w:val="0"/>
      <w:marRight w:val="0"/>
      <w:marTop w:val="0"/>
      <w:marBottom w:val="0"/>
      <w:divBdr>
        <w:top w:val="none" w:sz="0" w:space="0" w:color="auto"/>
        <w:left w:val="none" w:sz="0" w:space="0" w:color="auto"/>
        <w:bottom w:val="none" w:sz="0" w:space="0" w:color="auto"/>
        <w:right w:val="none" w:sz="0" w:space="0" w:color="auto"/>
      </w:divBdr>
    </w:div>
    <w:div w:id="1712071794">
      <w:bodyDiv w:val="1"/>
      <w:marLeft w:val="0"/>
      <w:marRight w:val="0"/>
      <w:marTop w:val="0"/>
      <w:marBottom w:val="0"/>
      <w:divBdr>
        <w:top w:val="none" w:sz="0" w:space="0" w:color="auto"/>
        <w:left w:val="none" w:sz="0" w:space="0" w:color="auto"/>
        <w:bottom w:val="none" w:sz="0" w:space="0" w:color="auto"/>
        <w:right w:val="none" w:sz="0" w:space="0" w:color="auto"/>
      </w:divBdr>
    </w:div>
    <w:div w:id="1741560667">
      <w:bodyDiv w:val="1"/>
      <w:marLeft w:val="0"/>
      <w:marRight w:val="0"/>
      <w:marTop w:val="0"/>
      <w:marBottom w:val="0"/>
      <w:divBdr>
        <w:top w:val="none" w:sz="0" w:space="0" w:color="auto"/>
        <w:left w:val="none" w:sz="0" w:space="0" w:color="auto"/>
        <w:bottom w:val="none" w:sz="0" w:space="0" w:color="auto"/>
        <w:right w:val="none" w:sz="0" w:space="0" w:color="auto"/>
      </w:divBdr>
    </w:div>
    <w:div w:id="1790079907">
      <w:bodyDiv w:val="1"/>
      <w:marLeft w:val="0"/>
      <w:marRight w:val="0"/>
      <w:marTop w:val="0"/>
      <w:marBottom w:val="0"/>
      <w:divBdr>
        <w:top w:val="none" w:sz="0" w:space="0" w:color="auto"/>
        <w:left w:val="none" w:sz="0" w:space="0" w:color="auto"/>
        <w:bottom w:val="none" w:sz="0" w:space="0" w:color="auto"/>
        <w:right w:val="none" w:sz="0" w:space="0" w:color="auto"/>
      </w:divBdr>
    </w:div>
    <w:div w:id="1799255042">
      <w:bodyDiv w:val="1"/>
      <w:marLeft w:val="0"/>
      <w:marRight w:val="0"/>
      <w:marTop w:val="0"/>
      <w:marBottom w:val="0"/>
      <w:divBdr>
        <w:top w:val="none" w:sz="0" w:space="0" w:color="auto"/>
        <w:left w:val="none" w:sz="0" w:space="0" w:color="auto"/>
        <w:bottom w:val="none" w:sz="0" w:space="0" w:color="auto"/>
        <w:right w:val="none" w:sz="0" w:space="0" w:color="auto"/>
      </w:divBdr>
    </w:div>
    <w:div w:id="1826819697">
      <w:bodyDiv w:val="1"/>
      <w:marLeft w:val="0"/>
      <w:marRight w:val="0"/>
      <w:marTop w:val="0"/>
      <w:marBottom w:val="0"/>
      <w:divBdr>
        <w:top w:val="none" w:sz="0" w:space="0" w:color="auto"/>
        <w:left w:val="none" w:sz="0" w:space="0" w:color="auto"/>
        <w:bottom w:val="none" w:sz="0" w:space="0" w:color="auto"/>
        <w:right w:val="none" w:sz="0" w:space="0" w:color="auto"/>
      </w:divBdr>
    </w:div>
    <w:div w:id="1959333616">
      <w:bodyDiv w:val="1"/>
      <w:marLeft w:val="0"/>
      <w:marRight w:val="0"/>
      <w:marTop w:val="0"/>
      <w:marBottom w:val="0"/>
      <w:divBdr>
        <w:top w:val="none" w:sz="0" w:space="0" w:color="auto"/>
        <w:left w:val="none" w:sz="0" w:space="0" w:color="auto"/>
        <w:bottom w:val="none" w:sz="0" w:space="0" w:color="auto"/>
        <w:right w:val="none" w:sz="0" w:space="0" w:color="auto"/>
      </w:divBdr>
    </w:div>
    <w:div w:id="1963610660">
      <w:bodyDiv w:val="1"/>
      <w:marLeft w:val="0"/>
      <w:marRight w:val="0"/>
      <w:marTop w:val="0"/>
      <w:marBottom w:val="0"/>
      <w:divBdr>
        <w:top w:val="none" w:sz="0" w:space="0" w:color="auto"/>
        <w:left w:val="none" w:sz="0" w:space="0" w:color="auto"/>
        <w:bottom w:val="none" w:sz="0" w:space="0" w:color="auto"/>
        <w:right w:val="none" w:sz="0" w:space="0" w:color="auto"/>
      </w:divBdr>
    </w:div>
    <w:div w:id="2060743573">
      <w:bodyDiv w:val="1"/>
      <w:marLeft w:val="0"/>
      <w:marRight w:val="0"/>
      <w:marTop w:val="0"/>
      <w:marBottom w:val="0"/>
      <w:divBdr>
        <w:top w:val="none" w:sz="0" w:space="0" w:color="auto"/>
        <w:left w:val="none" w:sz="0" w:space="0" w:color="auto"/>
        <w:bottom w:val="none" w:sz="0" w:space="0" w:color="auto"/>
        <w:right w:val="none" w:sz="0" w:space="0" w:color="auto"/>
      </w:divBdr>
    </w:div>
    <w:div w:id="209192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1" ma:contentTypeDescription="Create a new document." ma:contentTypeScope="" ma:versionID="cfdb05213030e4519fd2d79972a2fb85">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eda53db0aba6ae604a0af06cf70486b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7DDB4-5BFF-4167-A02E-8F0BD44E8DA3}">
  <ds:schemaRefs>
    <ds:schemaRef ds:uri="http://schemas.openxmlformats.org/officeDocument/2006/bibliography"/>
  </ds:schemaRefs>
</ds:datastoreItem>
</file>

<file path=customXml/itemProps2.xml><?xml version="1.0" encoding="utf-8"?>
<ds:datastoreItem xmlns:ds="http://schemas.openxmlformats.org/officeDocument/2006/customXml" ds:itemID="{5106DF4B-6B3B-4DAE-80B9-9BC85C0A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18F21-7D0A-4AC1-A4B6-DFD839C0AAAB}">
  <ds:schemaRefs>
    <ds:schemaRef ds:uri="http://schemas.microsoft.com/sharepoint/v3/contenttype/forms"/>
  </ds:schemaRefs>
</ds:datastoreItem>
</file>

<file path=customXml/itemProps4.xml><?xml version="1.0" encoding="utf-8"?>
<ds:datastoreItem xmlns:ds="http://schemas.openxmlformats.org/officeDocument/2006/customXml" ds:itemID="{F21E566F-C5CC-4D81-A1A5-0E84D818AA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DfE</Company>
  <LinksUpToDate>false</LinksUpToDate>
  <CharactersWithSpaces>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Alert Threat Template</dc:title>
  <dc:subject/>
  <dc:creator>BUNTING, Richard</dc:creator>
  <cp:keywords/>
  <dc:description/>
  <cp:lastModifiedBy>Jane Ballantine</cp:lastModifiedBy>
  <cp:revision>8</cp:revision>
  <dcterms:created xsi:type="dcterms:W3CDTF">2020-07-16T16:26:00Z</dcterms:created>
  <dcterms:modified xsi:type="dcterms:W3CDTF">2020-07-20T21:08:00Z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