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3A1B58" w:rsidRPr="005E02E3">
        <w:trPr>
          <w:cantSplit/>
          <w:trHeight w:val="751"/>
        </w:trPr>
        <w:tc>
          <w:tcPr>
            <w:tcW w:w="3402" w:type="dxa"/>
            <w:vAlign w:val="center"/>
          </w:tcPr>
          <w:p w:rsidR="003A1B58" w:rsidRPr="00095754" w:rsidRDefault="003A1B58" w:rsidP="003A1B58">
            <w:pPr>
              <w:spacing w:before="60"/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Project Title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3A1B58" w:rsidRPr="005E02E3" w:rsidRDefault="003A1B58" w:rsidP="003A1B58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3A1B58" w:rsidRPr="005E02E3">
        <w:trPr>
          <w:cantSplit/>
        </w:trPr>
        <w:tc>
          <w:tcPr>
            <w:tcW w:w="3402" w:type="dxa"/>
            <w:vAlign w:val="center"/>
          </w:tcPr>
          <w:p w:rsidR="003A1B58" w:rsidRDefault="003A1B58" w:rsidP="003A1B58">
            <w:pPr>
              <w:spacing w:before="60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4"/>
                </w:rPr>
                <w:t>PO</w:t>
              </w:r>
            </w:smartTag>
            <w:r>
              <w:rPr>
                <w:rFonts w:ascii="Arial" w:hAnsi="Arial"/>
                <w:b/>
                <w:sz w:val="24"/>
              </w:rPr>
              <w:t xml:space="preserve"> Number</w:t>
            </w:r>
          </w:p>
        </w:tc>
        <w:tc>
          <w:tcPr>
            <w:tcW w:w="6804" w:type="dxa"/>
            <w:vAlign w:val="center"/>
          </w:tcPr>
          <w:p w:rsidR="003A1B58" w:rsidRDefault="003A1B58" w:rsidP="003A1B58">
            <w:pPr>
              <w:pStyle w:val="Header"/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A84D98" w:rsidRPr="005E02E3">
        <w:trPr>
          <w:cantSplit/>
        </w:trPr>
        <w:tc>
          <w:tcPr>
            <w:tcW w:w="3402" w:type="dxa"/>
            <w:vAlign w:val="center"/>
          </w:tcPr>
          <w:p w:rsidR="00A84D98" w:rsidRDefault="00A84D98" w:rsidP="003A1B5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Contractor</w:t>
            </w:r>
          </w:p>
        </w:tc>
        <w:tc>
          <w:tcPr>
            <w:tcW w:w="6804" w:type="dxa"/>
            <w:vAlign w:val="center"/>
          </w:tcPr>
          <w:p w:rsidR="00A84D98" w:rsidRDefault="00A84D98" w:rsidP="003A1B58">
            <w:pPr>
              <w:pStyle w:val="Header"/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3A1B58" w:rsidRDefault="003A1B58">
      <w:pPr>
        <w:tabs>
          <w:tab w:val="left" w:pos="720"/>
        </w:tabs>
        <w:jc w:val="both"/>
        <w:rPr>
          <w:rFonts w:ascii="Arial" w:hAnsi="Arial"/>
          <w:spacing w:val="-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4252"/>
        <w:gridCol w:w="1559"/>
      </w:tblGrid>
      <w:tr w:rsidR="003A1B58" w:rsidTr="00A84D98">
        <w:tc>
          <w:tcPr>
            <w:tcW w:w="1668" w:type="dxa"/>
            <w:shd w:val="pct25" w:color="auto" w:fill="auto"/>
          </w:tcPr>
          <w:p w:rsidR="003A1B58" w:rsidRDefault="003A1B58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7087" w:type="dxa"/>
            <w:gridSpan w:val="2"/>
            <w:shd w:val="pct25" w:color="auto" w:fill="auto"/>
          </w:tcPr>
          <w:p w:rsidR="003A1B58" w:rsidRDefault="003A1B58" w:rsidP="002F6674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Comments </w:t>
            </w:r>
          </w:p>
        </w:tc>
        <w:tc>
          <w:tcPr>
            <w:tcW w:w="1559" w:type="dxa"/>
            <w:shd w:val="pct25" w:color="auto" w:fill="auto"/>
          </w:tcPr>
          <w:p w:rsidR="003A1B58" w:rsidRDefault="003A1B58" w:rsidP="002F6674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Score 0 - </w:t>
            </w:r>
            <w:r w:rsidR="004959ED">
              <w:rPr>
                <w:rFonts w:ascii="Arial" w:hAnsi="Arial"/>
                <w:b/>
                <w:spacing w:val="-2"/>
                <w:sz w:val="24"/>
              </w:rPr>
              <w:t>5</w:t>
            </w:r>
          </w:p>
        </w:tc>
      </w:tr>
      <w:tr w:rsidR="00A84D98" w:rsidTr="00A84D98">
        <w:trPr>
          <w:trHeight w:val="1701"/>
        </w:trPr>
        <w:tc>
          <w:tcPr>
            <w:tcW w:w="1668" w:type="dxa"/>
            <w:vMerge w:val="restart"/>
            <w:vAlign w:val="center"/>
          </w:tcPr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NDA Sponsor</w:t>
            </w:r>
          </w:p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  <w:bookmarkEnd w:id="3"/>
          </w:p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Quality of deliverables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</w:p>
        </w:tc>
      </w:tr>
      <w:tr w:rsidR="00A84D98" w:rsidTr="00A84D98">
        <w:trPr>
          <w:trHeight w:val="1701"/>
        </w:trPr>
        <w:tc>
          <w:tcPr>
            <w:tcW w:w="1668" w:type="dxa"/>
            <w:vMerge/>
            <w:vAlign w:val="center"/>
          </w:tcPr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Quality of technical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</w:p>
        </w:tc>
      </w:tr>
      <w:tr w:rsidR="00A84D98" w:rsidTr="00A84D98">
        <w:trPr>
          <w:trHeight w:val="851"/>
        </w:trPr>
        <w:tc>
          <w:tcPr>
            <w:tcW w:w="1668" w:type="dxa"/>
            <w:vMerge w:val="restart"/>
            <w:vAlign w:val="center"/>
          </w:tcPr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  <w:smartTag w:uri="urn:schemas-microsoft-com:office:smarttags" w:element="PersonName">
              <w:r>
                <w:rPr>
                  <w:rFonts w:ascii="Arial" w:hAnsi="Arial"/>
                  <w:b/>
                  <w:spacing w:val="-2"/>
                  <w:sz w:val="24"/>
                </w:rPr>
                <w:t>Research</w:t>
              </w:r>
            </w:smartTag>
            <w:r>
              <w:rPr>
                <w:rFonts w:ascii="Arial" w:hAnsi="Arial"/>
                <w:b/>
                <w:spacing w:val="-2"/>
                <w:sz w:val="24"/>
              </w:rPr>
              <w:t xml:space="preserve"> Manager</w:t>
            </w:r>
          </w:p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  <w:bookmarkEnd w:id="4"/>
          </w:p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Cost Control</w:t>
            </w:r>
          </w:p>
        </w:tc>
        <w:tc>
          <w:tcPr>
            <w:tcW w:w="4252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</w:p>
        </w:tc>
      </w:tr>
      <w:tr w:rsidR="00A84D98" w:rsidTr="00A84D98">
        <w:trPr>
          <w:trHeight w:val="851"/>
        </w:trPr>
        <w:tc>
          <w:tcPr>
            <w:tcW w:w="1668" w:type="dxa"/>
            <w:vMerge/>
            <w:vAlign w:val="center"/>
          </w:tcPr>
          <w:p w:rsidR="00A84D98" w:rsidDel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Delivery Schedule</w:t>
            </w:r>
          </w:p>
        </w:tc>
        <w:tc>
          <w:tcPr>
            <w:tcW w:w="4252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</w:p>
        </w:tc>
      </w:tr>
      <w:tr w:rsidR="00A84D98" w:rsidTr="00A84D98">
        <w:trPr>
          <w:trHeight w:val="851"/>
        </w:trPr>
        <w:tc>
          <w:tcPr>
            <w:tcW w:w="1668" w:type="dxa"/>
            <w:vMerge/>
            <w:vAlign w:val="center"/>
          </w:tcPr>
          <w:p w:rsidR="00A84D98" w:rsidDel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Monthly Information</w:t>
            </w:r>
          </w:p>
        </w:tc>
        <w:tc>
          <w:tcPr>
            <w:tcW w:w="4252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</w:p>
        </w:tc>
      </w:tr>
      <w:tr w:rsidR="00A84D98" w:rsidTr="00A84D98">
        <w:trPr>
          <w:trHeight w:val="851"/>
        </w:trPr>
        <w:tc>
          <w:tcPr>
            <w:tcW w:w="1668" w:type="dxa"/>
            <w:vMerge/>
            <w:vAlign w:val="center"/>
          </w:tcPr>
          <w:p w:rsidR="00A84D98" w:rsidDel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Invoicing Process</w:t>
            </w:r>
          </w:p>
        </w:tc>
        <w:tc>
          <w:tcPr>
            <w:tcW w:w="4252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</w:p>
        </w:tc>
      </w:tr>
      <w:tr w:rsidR="00A84D98" w:rsidTr="00A84D98">
        <w:trPr>
          <w:trHeight w:val="851"/>
        </w:trPr>
        <w:tc>
          <w:tcPr>
            <w:tcW w:w="1668" w:type="dxa"/>
            <w:vMerge/>
            <w:vAlign w:val="center"/>
          </w:tcPr>
          <w:p w:rsidR="00A84D98" w:rsidDel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Safety Management</w:t>
            </w:r>
          </w:p>
        </w:tc>
        <w:tc>
          <w:tcPr>
            <w:tcW w:w="4252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</w:p>
        </w:tc>
      </w:tr>
      <w:tr w:rsidR="00A84D98" w:rsidTr="00A84D98">
        <w:trPr>
          <w:trHeight w:val="1701"/>
        </w:trPr>
        <w:tc>
          <w:tcPr>
            <w:tcW w:w="1668" w:type="dxa"/>
            <w:vAlign w:val="center"/>
          </w:tcPr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Internal R&amp;D Board: General Comments</w:t>
            </w:r>
          </w:p>
        </w:tc>
        <w:tc>
          <w:tcPr>
            <w:tcW w:w="7087" w:type="dxa"/>
            <w:gridSpan w:val="2"/>
            <w:vAlign w:val="center"/>
          </w:tcPr>
          <w:p w:rsidR="00A84D98" w:rsidRDefault="00A84D98" w:rsidP="002B7865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  <w:bookmarkEnd w:id="5"/>
          </w:p>
        </w:tc>
      </w:tr>
      <w:tr w:rsidR="00A84D98" w:rsidTr="00A84D98">
        <w:trPr>
          <w:trHeight w:val="1701"/>
        </w:trPr>
        <w:tc>
          <w:tcPr>
            <w:tcW w:w="1668" w:type="dxa"/>
            <w:vAlign w:val="center"/>
          </w:tcPr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lastRenderedPageBreak/>
              <w:t>External</w:t>
            </w:r>
          </w:p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  <w:p w:rsidR="00A84D98" w:rsidRDefault="00A84D98" w:rsidP="002F6674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  <w:bookmarkEnd w:id="6"/>
          </w:p>
        </w:tc>
        <w:tc>
          <w:tcPr>
            <w:tcW w:w="7087" w:type="dxa"/>
            <w:gridSpan w:val="2"/>
            <w:vAlign w:val="center"/>
          </w:tcPr>
          <w:p w:rsidR="00A84D98" w:rsidRDefault="00A84D98" w:rsidP="002B7865">
            <w:pPr>
              <w:tabs>
                <w:tab w:val="left" w:pos="720"/>
              </w:tabs>
              <w:rPr>
                <w:rFonts w:ascii="Arial" w:hAnsi="Arial"/>
                <w:b/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4D98" w:rsidRDefault="00A84D98" w:rsidP="002B7865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/>
                <w:b/>
                <w:spacing w:val="-2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4"/>
              </w:rPr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4"/>
              </w:rPr>
              <w:t> </w:t>
            </w:r>
            <w:r>
              <w:rPr>
                <w:rFonts w:ascii="Arial" w:hAnsi="Arial"/>
                <w:b/>
                <w:spacing w:val="-2"/>
                <w:sz w:val="24"/>
              </w:rPr>
              <w:fldChar w:fldCharType="end"/>
            </w:r>
            <w:bookmarkEnd w:id="7"/>
          </w:p>
        </w:tc>
      </w:tr>
      <w:tr w:rsidR="00A84D98">
        <w:tc>
          <w:tcPr>
            <w:tcW w:w="8755" w:type="dxa"/>
            <w:gridSpan w:val="3"/>
            <w:vAlign w:val="center"/>
          </w:tcPr>
          <w:p w:rsidR="00A84D98" w:rsidRDefault="00A84D98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Average Score</w:t>
            </w:r>
          </w:p>
        </w:tc>
        <w:tc>
          <w:tcPr>
            <w:tcW w:w="1559" w:type="dxa"/>
          </w:tcPr>
          <w:p w:rsidR="00A84D98" w:rsidRDefault="00A84D98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pacing w:val="-2"/>
                <w:sz w:val="24"/>
              </w:rPr>
            </w:pPr>
          </w:p>
        </w:tc>
      </w:tr>
    </w:tbl>
    <w:p w:rsidR="003A1B58" w:rsidRDefault="003A1B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22"/>
        <w:gridCol w:w="4387"/>
      </w:tblGrid>
      <w:tr w:rsidR="002F6674">
        <w:trPr>
          <w:trHeight w:val="315"/>
        </w:trPr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2F6674" w:rsidP="003A1B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Key: (Evidence sought for review)</w:t>
            </w:r>
          </w:p>
        </w:tc>
      </w:tr>
      <w:tr w:rsidR="002F6674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4959ED" w:rsidP="003A1B5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2F6674">
              <w:rPr>
                <w:rFonts w:ascii="Arial" w:hAnsi="Arial"/>
                <w:sz w:val="16"/>
              </w:rPr>
              <w:t xml:space="preserve">  =&gt;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2F6674" w:rsidP="003A1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Excellent</w:t>
            </w:r>
          </w:p>
        </w:tc>
      </w:tr>
      <w:tr w:rsidR="002F6674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4959ED" w:rsidP="003A1B5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2F6674">
              <w:rPr>
                <w:rFonts w:ascii="Arial" w:hAnsi="Arial"/>
                <w:sz w:val="16"/>
              </w:rPr>
              <w:t xml:space="preserve"> =&gt;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2F6674" w:rsidP="003A1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Very Good</w:t>
            </w:r>
          </w:p>
        </w:tc>
      </w:tr>
      <w:tr w:rsidR="002F6674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4959ED" w:rsidP="003A1B5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2F6674">
              <w:rPr>
                <w:rFonts w:ascii="Arial" w:hAnsi="Arial"/>
                <w:sz w:val="16"/>
              </w:rPr>
              <w:t xml:space="preserve"> =&gt;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2F6674" w:rsidP="003A1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Good</w:t>
            </w:r>
          </w:p>
        </w:tc>
      </w:tr>
      <w:tr w:rsidR="004959ED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9ED" w:rsidRDefault="004959ED" w:rsidP="003A1B5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=&gt;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9ED" w:rsidRDefault="004959ED" w:rsidP="003A1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Minor issues</w:t>
            </w:r>
          </w:p>
        </w:tc>
      </w:tr>
      <w:tr w:rsidR="002F6674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2F6674" w:rsidP="003A1B5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=&gt;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2F6674" w:rsidP="003A1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/ Poor</w:t>
            </w:r>
          </w:p>
        </w:tc>
      </w:tr>
      <w:tr w:rsidR="002F6674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2F6674" w:rsidP="003A1B5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 =&gt;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74" w:rsidRDefault="002F6674" w:rsidP="003A1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evidence / Very poor</w:t>
            </w:r>
          </w:p>
        </w:tc>
      </w:tr>
    </w:tbl>
    <w:p w:rsidR="002F6674" w:rsidRDefault="002F6674">
      <w:pPr>
        <w:rPr>
          <w:rFonts w:ascii="Arial" w:hAnsi="Arial" w:cs="Arial"/>
          <w:sz w:val="22"/>
          <w:szCs w:val="22"/>
        </w:rPr>
      </w:pPr>
    </w:p>
    <w:sectPr w:rsidR="002F6674" w:rsidSect="00093320">
      <w:headerReference w:type="default" r:id="rId9"/>
      <w:footerReference w:type="default" r:id="rId10"/>
      <w:pgSz w:w="11907" w:h="16840" w:code="9"/>
      <w:pgMar w:top="851" w:right="851" w:bottom="851" w:left="85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85" w:rsidRDefault="001F5A85">
      <w:r>
        <w:separator/>
      </w:r>
    </w:p>
  </w:endnote>
  <w:endnote w:type="continuationSeparator" w:id="0">
    <w:p w:rsidR="001F5A85" w:rsidRDefault="001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2B" w:rsidRDefault="00DF272B" w:rsidP="00DF272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This document has uncontrolled status when printed</w:t>
    </w:r>
  </w:p>
  <w:p w:rsidR="00DF272B" w:rsidRPr="00DF272B" w:rsidRDefault="00DF272B" w:rsidP="00DF272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[INSERT SECURITY CLASSIFICATION]</w:t>
    </w:r>
  </w:p>
  <w:p w:rsidR="00DF272B" w:rsidRPr="00DF272B" w:rsidRDefault="00DF272B">
    <w:pPr>
      <w:pStyle w:val="FooterOdd"/>
      <w:rPr>
        <w:rFonts w:ascii="Arial" w:hAnsi="Arial" w:cs="Arial"/>
      </w:rPr>
    </w:pPr>
    <w:r w:rsidRPr="00DF272B">
      <w:rPr>
        <w:rFonts w:ascii="Arial" w:hAnsi="Arial" w:cs="Arial"/>
      </w:rPr>
      <w:t xml:space="preserve">Page </w:t>
    </w:r>
    <w:r w:rsidRPr="00DF272B">
      <w:rPr>
        <w:rFonts w:ascii="Arial" w:hAnsi="Arial" w:cs="Arial"/>
      </w:rPr>
      <w:fldChar w:fldCharType="begin"/>
    </w:r>
    <w:r w:rsidRPr="00DF272B">
      <w:rPr>
        <w:rFonts w:ascii="Arial" w:hAnsi="Arial" w:cs="Arial"/>
      </w:rPr>
      <w:instrText xml:space="preserve"> PAGE   \* MERGEFORMAT </w:instrText>
    </w:r>
    <w:r w:rsidRPr="00DF272B">
      <w:rPr>
        <w:rFonts w:ascii="Arial" w:hAnsi="Arial" w:cs="Arial"/>
      </w:rPr>
      <w:fldChar w:fldCharType="separate"/>
    </w:r>
    <w:r w:rsidR="003B1231">
      <w:rPr>
        <w:rFonts w:ascii="Arial" w:hAnsi="Arial" w:cs="Arial"/>
        <w:noProof/>
      </w:rPr>
      <w:t>2</w:t>
    </w:r>
    <w:r w:rsidRPr="00DF272B">
      <w:rPr>
        <w:rFonts w:ascii="Arial" w:hAnsi="Arial" w:cs="Arial"/>
        <w:noProof/>
      </w:rPr>
      <w:fldChar w:fldCharType="end"/>
    </w:r>
    <w:r w:rsidRPr="00DF272B">
      <w:rPr>
        <w:rFonts w:ascii="Arial" w:hAnsi="Arial" w:cs="Arial"/>
        <w:noProof/>
      </w:rPr>
      <w:t xml:space="preserve"> of 2</w:t>
    </w:r>
  </w:p>
  <w:p w:rsidR="003A1B58" w:rsidRDefault="003A1B58">
    <w:pPr>
      <w:pStyle w:val="Footer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85" w:rsidRDefault="001F5A85">
      <w:r>
        <w:separator/>
      </w:r>
    </w:p>
  </w:footnote>
  <w:footnote w:type="continuationSeparator" w:id="0">
    <w:p w:rsidR="001F5A85" w:rsidRDefault="001F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8" w:rsidRPr="00532EAD" w:rsidRDefault="00707181">
    <w:pPr>
      <w:jc w:val="center"/>
      <w:rPr>
        <w:rFonts w:ascii="Arial Black" w:hAnsi="Arial Black"/>
        <w:sz w:val="24"/>
        <w:szCs w:val="24"/>
      </w:rPr>
    </w:pPr>
    <w:r w:rsidRPr="00FD1C9A">
      <w:rPr>
        <w:b/>
        <w:noProof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756F3DC0" wp14:editId="47A0F146">
          <wp:simplePos x="0" y="0"/>
          <wp:positionH relativeFrom="page">
            <wp:posOffset>-233045</wp:posOffset>
          </wp:positionH>
          <wp:positionV relativeFrom="page">
            <wp:posOffset>62230</wp:posOffset>
          </wp:positionV>
          <wp:extent cx="1806575" cy="1806575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A_final_logo_Black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1560"/>
      <w:gridCol w:w="6662"/>
      <w:gridCol w:w="2126"/>
    </w:tblGrid>
    <w:tr w:rsidR="00707181" w:rsidRPr="00855BFF" w:rsidTr="00707181">
      <w:trPr>
        <w:trHeight w:val="511"/>
      </w:trPr>
      <w:tc>
        <w:tcPr>
          <w:tcW w:w="15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707181" w:rsidRPr="00382BB0" w:rsidRDefault="00707181" w:rsidP="00F931D0">
          <w:pPr>
            <w:tabs>
              <w:tab w:val="left" w:pos="180"/>
            </w:tabs>
            <w:ind w:left="-1383" w:right="1734"/>
            <w:rPr>
              <w:rFonts w:ascii="Arial" w:hAnsi="Arial" w:cs="Arial"/>
              <w:b/>
            </w:rPr>
          </w:pPr>
          <w:r w:rsidRPr="00707181">
            <w:rPr>
              <w:rFonts w:ascii="Arial" w:hAnsi="Arial" w:cs="Arial"/>
            </w:rPr>
            <w:tab/>
          </w:r>
        </w:p>
      </w:tc>
      <w:tc>
        <w:tcPr>
          <w:tcW w:w="8788" w:type="dxa"/>
          <w:gridSpan w:val="2"/>
          <w:tcBorders>
            <w:top w:val="nil"/>
            <w:left w:val="nil"/>
            <w:right w:val="nil"/>
          </w:tcBorders>
        </w:tcPr>
        <w:p w:rsidR="00707181" w:rsidRDefault="00707181" w:rsidP="001D546E">
          <w:pPr>
            <w:tabs>
              <w:tab w:val="left" w:pos="720"/>
            </w:tabs>
            <w:ind w:right="1734"/>
            <w:jc w:val="center"/>
            <w:rPr>
              <w:rFonts w:ascii="Arial" w:hAnsi="Arial" w:cs="Arial"/>
              <w:b/>
            </w:rPr>
          </w:pPr>
          <w:r w:rsidRPr="00382BB0">
            <w:rPr>
              <w:rFonts w:ascii="Arial" w:hAnsi="Arial" w:cs="Arial"/>
              <w:b/>
            </w:rPr>
            <w:t>[INSERT SECURITY CLASSIFICATION]</w:t>
          </w:r>
        </w:p>
        <w:p w:rsidR="00707181" w:rsidRPr="00382BB0" w:rsidRDefault="00707181" w:rsidP="00707181">
          <w:pPr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</w:p>
      </w:tc>
    </w:tr>
    <w:tr w:rsidR="00707181" w:rsidRPr="00855BFF" w:rsidTr="00707181">
      <w:trPr>
        <w:cantSplit/>
        <w:trHeight w:val="1836"/>
      </w:trPr>
      <w:tc>
        <w:tcPr>
          <w:tcW w:w="1560" w:type="dxa"/>
          <w:vMerge/>
          <w:tcBorders>
            <w:left w:val="nil"/>
            <w:right w:val="nil"/>
          </w:tcBorders>
          <w:textDirection w:val="tbRl"/>
        </w:tcPr>
        <w:p w:rsidR="00707181" w:rsidRPr="00707181" w:rsidRDefault="00707181" w:rsidP="00F931D0">
          <w:pPr>
            <w:tabs>
              <w:tab w:val="left" w:pos="180"/>
            </w:tabs>
            <w:ind w:left="-1383" w:right="1734"/>
            <w:rPr>
              <w:rFonts w:ascii="Arial" w:hAnsi="Arial" w:cs="Arial"/>
            </w:rPr>
          </w:pPr>
        </w:p>
      </w:tc>
      <w:tc>
        <w:tcPr>
          <w:tcW w:w="6662" w:type="dxa"/>
          <w:tcBorders>
            <w:top w:val="nil"/>
            <w:left w:val="nil"/>
            <w:right w:val="nil"/>
          </w:tcBorders>
        </w:tcPr>
        <w:p w:rsidR="00707181" w:rsidRDefault="00707181" w:rsidP="001D546E">
          <w:pPr>
            <w:tabs>
              <w:tab w:val="left" w:pos="720"/>
            </w:tabs>
            <w:ind w:right="1734"/>
            <w:rPr>
              <w:rFonts w:ascii="Arial" w:hAnsi="Arial" w:cs="Arial"/>
              <w:b/>
              <w:color w:val="000000"/>
            </w:rPr>
          </w:pPr>
        </w:p>
        <w:p w:rsidR="00707181" w:rsidRDefault="00707181" w:rsidP="001D546E">
          <w:pPr>
            <w:tabs>
              <w:tab w:val="left" w:pos="720"/>
            </w:tabs>
            <w:ind w:right="1734"/>
            <w:rPr>
              <w:rFonts w:ascii="Arial" w:hAnsi="Arial" w:cs="Arial"/>
              <w:b/>
              <w:color w:val="000000"/>
              <w:sz w:val="32"/>
              <w:szCs w:val="32"/>
            </w:rPr>
          </w:pPr>
        </w:p>
        <w:p w:rsidR="00707181" w:rsidRDefault="00707181" w:rsidP="001D546E">
          <w:pPr>
            <w:tabs>
              <w:tab w:val="left" w:pos="720"/>
            </w:tabs>
            <w:ind w:right="1734"/>
            <w:rPr>
              <w:rFonts w:ascii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color w:val="000000"/>
              <w:sz w:val="32"/>
              <w:szCs w:val="32"/>
            </w:rPr>
            <w:t>Contractor Output Review</w:t>
          </w:r>
        </w:p>
        <w:p w:rsidR="00707181" w:rsidRDefault="00707181" w:rsidP="001D546E">
          <w:pPr>
            <w:tabs>
              <w:tab w:val="left" w:pos="720"/>
            </w:tabs>
            <w:ind w:right="1734"/>
            <w:rPr>
              <w:rFonts w:ascii="Arial" w:hAnsi="Arial" w:cs="Arial"/>
              <w:b/>
              <w:color w:val="000000"/>
              <w:sz w:val="32"/>
              <w:szCs w:val="32"/>
            </w:rPr>
          </w:pPr>
        </w:p>
        <w:p w:rsidR="00707181" w:rsidRPr="00093320" w:rsidRDefault="00707181" w:rsidP="001D546E">
          <w:pPr>
            <w:tabs>
              <w:tab w:val="left" w:pos="720"/>
            </w:tabs>
            <w:ind w:right="1734"/>
            <w:rPr>
              <w:rFonts w:ascii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color w:val="000000"/>
              <w:sz w:val="32"/>
              <w:szCs w:val="32"/>
            </w:rPr>
            <w:t>Doc No: EGPR04-F04</w:t>
          </w:r>
        </w:p>
      </w:tc>
      <w:tc>
        <w:tcPr>
          <w:tcW w:w="2126" w:type="dxa"/>
          <w:tcBorders>
            <w:top w:val="nil"/>
            <w:left w:val="nil"/>
            <w:right w:val="nil"/>
          </w:tcBorders>
        </w:tcPr>
        <w:p w:rsidR="00707181" w:rsidRDefault="00707181" w:rsidP="00093320">
          <w:pPr>
            <w:tabs>
              <w:tab w:val="left" w:pos="720"/>
            </w:tabs>
            <w:jc w:val="right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Version: 5</w:t>
          </w:r>
        </w:p>
        <w:p w:rsidR="00707181" w:rsidRPr="00093320" w:rsidRDefault="00707181" w:rsidP="00093320">
          <w:pPr>
            <w:tabs>
              <w:tab w:val="left" w:pos="720"/>
            </w:tabs>
            <w:jc w:val="right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Date: June 2019</w:t>
          </w:r>
        </w:p>
      </w:tc>
    </w:tr>
  </w:tbl>
  <w:p w:rsidR="003A1B58" w:rsidRDefault="003A1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D6D6E"/>
    <w:multiLevelType w:val="hybridMultilevel"/>
    <w:tmpl w:val="B20292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106706"/>
    <w:multiLevelType w:val="hybridMultilevel"/>
    <w:tmpl w:val="BA4A4E7E"/>
    <w:lvl w:ilvl="0" w:tplc="D90637D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483A"/>
    <w:multiLevelType w:val="singleLevel"/>
    <w:tmpl w:val="5FD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1B2981"/>
    <w:multiLevelType w:val="multilevel"/>
    <w:tmpl w:val="0426A64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56F7DE2"/>
    <w:multiLevelType w:val="multilevel"/>
    <w:tmpl w:val="260AACDA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440" w:hanging="720"/>
      </w:pPr>
    </w:lvl>
    <w:lvl w:ilvl="2">
      <w:start w:val="1"/>
      <w:numFmt w:val="none"/>
      <w:lvlText w:val="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.%4."/>
      <w:legacy w:legacy="1" w:legacySpace="0" w:legacyIndent="0"/>
      <w:lvlJc w:val="left"/>
    </w:lvl>
    <w:lvl w:ilvl="4">
      <w:start w:val="1"/>
      <w:numFmt w:val="decimal"/>
      <w:lvlText w:val=".%4.%5."/>
      <w:legacy w:legacy="1" w:legacySpace="0" w:legacyIndent="0"/>
      <w:lvlJc w:val="left"/>
    </w:lvl>
    <w:lvl w:ilvl="5">
      <w:start w:val="1"/>
      <w:numFmt w:val="decimal"/>
      <w:lvlText w:val=".%4.%5.%6."/>
      <w:legacy w:legacy="1" w:legacySpace="0" w:legacyIndent="0"/>
      <w:lvlJc w:val="left"/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28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41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5544" w:hanging="1440"/>
      </w:pPr>
    </w:lvl>
  </w:abstractNum>
  <w:abstractNum w:abstractNumId="6">
    <w:nsid w:val="27244434"/>
    <w:multiLevelType w:val="hybridMultilevel"/>
    <w:tmpl w:val="A20885AE"/>
    <w:lvl w:ilvl="0" w:tplc="BF406D4E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756"/>
    <w:multiLevelType w:val="hybridMultilevel"/>
    <w:tmpl w:val="2B56C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6193F"/>
    <w:multiLevelType w:val="multilevel"/>
    <w:tmpl w:val="BA4A4E7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53895"/>
    <w:multiLevelType w:val="multilevel"/>
    <w:tmpl w:val="3E6C0A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661C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1F75D7"/>
    <w:multiLevelType w:val="hybridMultilevel"/>
    <w:tmpl w:val="18106B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C12F6"/>
    <w:multiLevelType w:val="multilevel"/>
    <w:tmpl w:val="49ACB90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D44D32"/>
    <w:multiLevelType w:val="multilevel"/>
    <w:tmpl w:val="5DCA69D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EA5742F"/>
    <w:multiLevelType w:val="singleLevel"/>
    <w:tmpl w:val="91F87D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7857AA"/>
    <w:multiLevelType w:val="hybridMultilevel"/>
    <w:tmpl w:val="682A9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4EC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6">
    <w:abstractNumId w:val="10"/>
  </w:num>
  <w:num w:numId="17">
    <w:abstractNumId w:val="3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18" w:hanging="709"/>
        </w:pPr>
        <w:rPr>
          <w:rFonts w:ascii="Symbol" w:hAnsi="Symbol" w:hint="default"/>
        </w:rPr>
      </w:lvl>
    </w:lvlOverride>
  </w:num>
  <w:num w:numId="20">
    <w:abstractNumId w:val="9"/>
  </w:num>
  <w:num w:numId="21">
    <w:abstractNumId w:val="12"/>
  </w:num>
  <w:num w:numId="22">
    <w:abstractNumId w:val="4"/>
  </w:num>
  <w:num w:numId="23">
    <w:abstractNumId w:val="13"/>
  </w:num>
  <w:num w:numId="24">
    <w:abstractNumId w:val="7"/>
  </w:num>
  <w:num w:numId="25">
    <w:abstractNumId w:val="1"/>
  </w:num>
  <w:num w:numId="26">
    <w:abstractNumId w:val="14"/>
  </w:num>
  <w:num w:numId="27">
    <w:abstractNumId w:val="2"/>
  </w:num>
  <w:num w:numId="28">
    <w:abstractNumId w:val="8"/>
  </w:num>
  <w:num w:numId="29">
    <w:abstractNumId w:val="15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74"/>
    <w:rsid w:val="00040458"/>
    <w:rsid w:val="00093320"/>
    <w:rsid w:val="001045A2"/>
    <w:rsid w:val="0013466A"/>
    <w:rsid w:val="001D546E"/>
    <w:rsid w:val="001F5A85"/>
    <w:rsid w:val="002076F5"/>
    <w:rsid w:val="00294B34"/>
    <w:rsid w:val="002B7865"/>
    <w:rsid w:val="002E3D2E"/>
    <w:rsid w:val="002F6674"/>
    <w:rsid w:val="00374A67"/>
    <w:rsid w:val="00382BB0"/>
    <w:rsid w:val="003A1B58"/>
    <w:rsid w:val="003B1231"/>
    <w:rsid w:val="003D7B85"/>
    <w:rsid w:val="004415D3"/>
    <w:rsid w:val="004959ED"/>
    <w:rsid w:val="004B5159"/>
    <w:rsid w:val="004B6D64"/>
    <w:rsid w:val="004B78A5"/>
    <w:rsid w:val="004D58B6"/>
    <w:rsid w:val="00593371"/>
    <w:rsid w:val="006E1007"/>
    <w:rsid w:val="00707181"/>
    <w:rsid w:val="00751C38"/>
    <w:rsid w:val="008B42C4"/>
    <w:rsid w:val="00952112"/>
    <w:rsid w:val="009E6DA1"/>
    <w:rsid w:val="00A41CED"/>
    <w:rsid w:val="00A84D98"/>
    <w:rsid w:val="00C17F46"/>
    <w:rsid w:val="00DE6E9F"/>
    <w:rsid w:val="00DF272B"/>
    <w:rsid w:val="00E77730"/>
    <w:rsid w:val="00ED7A4A"/>
    <w:rsid w:val="00EE7DC2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  <w:spacing w:val="-4"/>
      <w:sz w:val="22"/>
    </w:rPr>
  </w:style>
  <w:style w:type="paragraph" w:customStyle="1" w:styleId="FooterOdd">
    <w:name w:val="Footer Odd"/>
    <w:basedOn w:val="Normal"/>
    <w:qFormat/>
    <w:rsid w:val="00DF272B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  <w:spacing w:val="-4"/>
      <w:sz w:val="22"/>
    </w:rPr>
  </w:style>
  <w:style w:type="paragraph" w:customStyle="1" w:styleId="FooterOdd">
    <w:name w:val="Footer Odd"/>
    <w:basedOn w:val="Normal"/>
    <w:qFormat/>
    <w:rsid w:val="00DF272B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ise.hetherington\Local%20Settings\Temporary%20Internet%20Files\OLK65\Work%20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377D-201B-464C-8D28-E55538B9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</Template>
  <TotalTime>0</TotalTime>
  <Pages>2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20.0_First Aid/Medical and Related Matters</vt:lpstr>
    </vt:vector>
  </TitlesOfParts>
  <Company>Carl Bro Group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20.0_First Aid/Medical and Related Matters</dc:title>
  <dc:creator>louise.hetherington</dc:creator>
  <cp:lastModifiedBy>Hodgson, Tracey</cp:lastModifiedBy>
  <cp:revision>2</cp:revision>
  <cp:lastPrinted>2007-01-15T14:12:00Z</cp:lastPrinted>
  <dcterms:created xsi:type="dcterms:W3CDTF">2019-07-25T15:29:00Z</dcterms:created>
  <dcterms:modified xsi:type="dcterms:W3CDTF">2019-07-25T15:29:00Z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-1387669189</vt:i4>
  </property>
  <property fmtid="{D5CDD505-2E9C-101B-9397-08002B2CF9AE}" pid="3" name="_NewReviewCycle">
    <vt:lpwstr/>
  </property>
  <property fmtid="{D5CDD505-2E9C-101B-9397-08002B2CF9AE}" pid="4" name="_EmailEntryID">
    <vt:lpwstr>00000000025908251D254A49B333838A914A6A86070074CDFA6CE68C9B4B8096C3C26A8FE0A20000003C22720000EA9F5268686B76479C4A9D4E77706CC90000034DCF650000</vt:lpwstr>
  </property>
  <property fmtid="{D5CDD505-2E9C-101B-9397-08002B2CF9AE}" pid="5" name="_EmailStoreID0">
    <vt:lpwstr>0000000038A1BB1005E5101AA1BB08002B2A56C20000454D534D44422E444C4C00000000000000001B55FA20AA6611CD9BC800AA002FC45A0C000000496E7374616E63652D31346139333661362D393432652D346232302D616534302D356666623163363533613563002F6F3D4E4441204F7267616E69736174696F6E2F6F7</vt:lpwstr>
  </property>
  <property fmtid="{D5CDD505-2E9C-101B-9397-08002B2CF9AE}" pid="6" name="_EmailStoreID1">
    <vt:lpwstr>53D46697273742041646D696E6973747261746976652047726F75702F636E3D526563697069656E74732F636E3D6D696368656C6C652E70656172736500</vt:lpwstr>
  </property>
  <property fmtid="{D5CDD505-2E9C-101B-9397-08002B2CF9AE}" pid="7" name="prqdocnumber">
    <vt:lpwstr>EGPR04-F04</vt:lpwstr>
  </property>
  <property fmtid="{D5CDD505-2E9C-101B-9397-08002B2CF9AE}" pid="8" name="prqdoctitle">
    <vt:lpwstr>Contractor Output Review</vt:lpwstr>
  </property>
  <property fmtid="{D5CDD505-2E9C-101B-9397-08002B2CF9AE}" pid="9" name="prqdocissue">
    <vt:lpwstr>3</vt:lpwstr>
  </property>
  <property fmtid="{D5CDD505-2E9C-101B-9397-08002B2CF9AE}" pid="10" name="prqdocdate">
    <vt:lpwstr>19/07/2012</vt:lpwstr>
  </property>
  <property fmtid="{D5CDD505-2E9C-101B-9397-08002B2CF9AE}" pid="11" name="prqdocdraft">
    <vt:lpwstr>Uncontrolled When Printed</vt:lpwstr>
  </property>
  <property fmtid="{D5CDD505-2E9C-101B-9397-08002B2CF9AE}" pid="12" name="prqdocauthor">
    <vt:lpwstr>Darrell Morris Research Manager</vt:lpwstr>
  </property>
  <property fmtid="{D5CDD505-2E9C-101B-9397-08002B2CF9AE}" pid="13" name="prqdocsubauthor">
    <vt:lpwstr>Melanie Brownridge Head of Research &amp; Development Strategy</vt:lpwstr>
  </property>
  <property fmtid="{D5CDD505-2E9C-101B-9397-08002B2CF9AE}" pid="14" name="prqdocaut">
    <vt:lpwstr>DARRELL.MORRIS</vt:lpwstr>
  </property>
  <property fmtid="{D5CDD505-2E9C-101B-9397-08002B2CF9AE}" pid="15" name="prqdocapos">
    <vt:lpwstr>Research Manager</vt:lpwstr>
  </property>
  <property fmtid="{D5CDD505-2E9C-101B-9397-08002B2CF9AE}" pid="16" name="prqdocsub">
    <vt:lpwstr>MELANIE.BROWNRIDGE</vt:lpwstr>
  </property>
  <property fmtid="{D5CDD505-2E9C-101B-9397-08002B2CF9AE}" pid="17" name="prqdocspos">
    <vt:lpwstr>Head of Research &amp; Development Strategy</vt:lpwstr>
  </property>
  <property fmtid="{D5CDD505-2E9C-101B-9397-08002B2CF9AE}" pid="18" name="prqlinkdocno001">
    <vt:lpwstr>EGPR04</vt:lpwstr>
  </property>
  <property fmtid="{D5CDD505-2E9C-101B-9397-08002B2CF9AE}" pid="19" name="prqlinktitle001">
    <vt:lpwstr>Technology/Research Investment Process</vt:lpwstr>
  </property>
  <property fmtid="{D5CDD505-2E9C-101B-9397-08002B2CF9AE}" pid="20" name="prqlinkdocno002">
    <vt:lpwstr>EGPR04-F01</vt:lpwstr>
  </property>
  <property fmtid="{D5CDD505-2E9C-101B-9397-08002B2CF9AE}" pid="21" name="prqlinktitle002">
    <vt:lpwstr>Proposals for Technical Work Tasks for the NDA Research</vt:lpwstr>
  </property>
  <property fmtid="{D5CDD505-2E9C-101B-9397-08002B2CF9AE}" pid="22" name="prqlinkdocno003">
    <vt:lpwstr>EGPR04-F02</vt:lpwstr>
  </property>
  <property fmtid="{D5CDD505-2E9C-101B-9397-08002B2CF9AE}" pid="23" name="prqlinktitle003">
    <vt:lpwstr>Technology / Research Investment Proposals</vt:lpwstr>
  </property>
  <property fmtid="{D5CDD505-2E9C-101B-9397-08002B2CF9AE}" pid="24" name="prqlinkdocno004">
    <vt:lpwstr>EGPR04-F03</vt:lpwstr>
  </property>
  <property fmtid="{D5CDD505-2E9C-101B-9397-08002B2CF9AE}" pid="25" name="prqlinktitle004">
    <vt:lpwstr>Mini Competition Scoring Template </vt:lpwstr>
  </property>
  <property fmtid="{D5CDD505-2E9C-101B-9397-08002B2CF9AE}" pid="26" name="prqdoctype">
    <vt:lpwstr>ENGINEERING / TECHNICAL</vt:lpwstr>
  </property>
  <property fmtid="{D5CDD505-2E9C-101B-9397-08002B2CF9AE}" pid="27" name="prqdoctypedesc">
    <vt:lpwstr>Engineering / Technical</vt:lpwstr>
  </property>
  <property fmtid="{D5CDD505-2E9C-101B-9397-08002B2CF9AE}" pid="28" name="prqdocsubtype">
    <vt:lpwstr>FORM</vt:lpwstr>
  </property>
  <property fmtid="{D5CDD505-2E9C-101B-9397-08002B2CF9AE}" pid="29" name="prqdochistrevision001">
    <vt:lpwstr>1</vt:lpwstr>
  </property>
  <property fmtid="{D5CDD505-2E9C-101B-9397-08002B2CF9AE}" pid="30" name="prqdochistrequested001">
    <vt:lpwstr>LOUISE.HETHERINGTON</vt:lpwstr>
  </property>
  <property fmtid="{D5CDD505-2E9C-101B-9397-08002B2CF9AE}" pid="31" name="prqdochistreleasedate001">
    <vt:lpwstr>14/01/2009 00:00:00</vt:lpwstr>
  </property>
  <property fmtid="{D5CDD505-2E9C-101B-9397-08002B2CF9AE}" pid="32" name="prqdochistreasons001">
    <vt:lpwstr>Revised document - forms separated out from main document</vt:lpwstr>
  </property>
  <property fmtid="{D5CDD505-2E9C-101B-9397-08002B2CF9AE}" pid="33" name="prqdochistdetails001">
    <vt:lpwstr>Revised document - forms separated out from main document</vt:lpwstr>
  </property>
  <property fmtid="{D5CDD505-2E9C-101B-9397-08002B2CF9AE}" pid="34" name="prqdochistrevision002">
    <vt:lpwstr>1</vt:lpwstr>
  </property>
  <property fmtid="{D5CDD505-2E9C-101B-9397-08002B2CF9AE}" pid="35" name="prqdochistrequested002">
    <vt:lpwstr>PROQUISQMS</vt:lpwstr>
  </property>
  <property fmtid="{D5CDD505-2E9C-101B-9397-08002B2CF9AE}" pid="36" name="prqdochistreleasedate002">
    <vt:lpwstr>19/01/2009 00:00:00</vt:lpwstr>
  </property>
  <property fmtid="{D5CDD505-2E9C-101B-9397-08002B2CF9AE}" pid="37" name="prqdochistreasons002">
    <vt:lpwstr>Changing document to display word version when viewing so people can save locally for completion</vt:lpwstr>
  </property>
  <property fmtid="{D5CDD505-2E9C-101B-9397-08002B2CF9AE}" pid="38" name="prqdochistdetails002">
    <vt:lpwstr>Changing document to display word version when viewing so people can save locally for completion</vt:lpwstr>
  </property>
  <property fmtid="{D5CDD505-2E9C-101B-9397-08002B2CF9AE}" pid="39" name="prqdochistrevision003">
    <vt:lpwstr>2</vt:lpwstr>
  </property>
  <property fmtid="{D5CDD505-2E9C-101B-9397-08002B2CF9AE}" pid="40" name="prqdochistrequested003">
    <vt:lpwstr>MARTIN.MCKAY</vt:lpwstr>
  </property>
  <property fmtid="{D5CDD505-2E9C-101B-9397-08002B2CF9AE}" pid="41" name="prqdochistreleasedate003">
    <vt:lpwstr>05/05/2010 00:00:00</vt:lpwstr>
  </property>
  <property fmtid="{D5CDD505-2E9C-101B-9397-08002B2CF9AE}" pid="42" name="prqdochistreasons003">
    <vt:lpwstr>&lt;p&gt;General Update&lt;/p&gt;</vt:lpwstr>
  </property>
  <property fmtid="{D5CDD505-2E9C-101B-9397-08002B2CF9AE}" pid="43" name="prqdochistdetails003">
    <vt:lpwstr>&lt;p&gt;General Update&lt;/p&gt;</vt:lpwstr>
  </property>
  <property fmtid="{D5CDD505-2E9C-101B-9397-08002B2CF9AE}" pid="44" name="prqdochistrevision004">
    <vt:lpwstr>3</vt:lpwstr>
  </property>
  <property fmtid="{D5CDD505-2E9C-101B-9397-08002B2CF9AE}" pid="45" name="prqdochistrequested004">
    <vt:lpwstr>MICHELLE.PEARSE</vt:lpwstr>
  </property>
  <property fmtid="{D5CDD505-2E9C-101B-9397-08002B2CF9AE}" pid="46" name="prqdochistreleasedate004">
    <vt:lpwstr>19/07/2012 00:00:00</vt:lpwstr>
  </property>
  <property fmtid="{D5CDD505-2E9C-101B-9397-08002B2CF9AE}" pid="47" name="prqdochistreasons004">
    <vt:lpwstr>annual update - these will need to be changed on the NDA website once released.</vt:lpwstr>
  </property>
  <property fmtid="{D5CDD505-2E9C-101B-9397-08002B2CF9AE}" pid="48" name="prqdochistdetails004">
    <vt:lpwstr>annual update</vt:lpwstr>
  </property>
  <property fmtid="{D5CDD505-2E9C-101B-9397-08002B2CF9AE}" pid="49" name="prqdochistlastrevision001">
    <vt:lpwstr>3</vt:lpwstr>
  </property>
  <property fmtid="{D5CDD505-2E9C-101B-9397-08002B2CF9AE}" pid="50" name="prqdochistlastrequested001">
    <vt:lpwstr>MICHELLE.PEARSE</vt:lpwstr>
  </property>
  <property fmtid="{D5CDD505-2E9C-101B-9397-08002B2CF9AE}" pid="51" name="prqdochistlastreleasedate001">
    <vt:lpwstr>19/07/2012 00:00:00</vt:lpwstr>
  </property>
  <property fmtid="{D5CDD505-2E9C-101B-9397-08002B2CF9AE}" pid="52" name="prqdochistlastreasons001">
    <vt:lpwstr>annual update - these will need to be changed on the NDA website once released.</vt:lpwstr>
  </property>
  <property fmtid="{D5CDD505-2E9C-101B-9397-08002B2CF9AE}" pid="53" name="prqdochistlastdetails001">
    <vt:lpwstr>annual update</vt:lpwstr>
  </property>
  <property fmtid="{D5CDD505-2E9C-101B-9397-08002B2CF9AE}" pid="54" name="prqcsnumber">
    <vt:lpwstr/>
  </property>
  <property fmtid="{D5CDD505-2E9C-101B-9397-08002B2CF9AE}" pid="55" name="prqcsconame">
    <vt:lpwstr/>
  </property>
  <property fmtid="{D5CDD505-2E9C-101B-9397-08002B2CF9AE}" pid="56" name="prqcsadd1">
    <vt:lpwstr/>
  </property>
  <property fmtid="{D5CDD505-2E9C-101B-9397-08002B2CF9AE}" pid="57" name="prqcsadd2">
    <vt:lpwstr/>
  </property>
  <property fmtid="{D5CDD505-2E9C-101B-9397-08002B2CF9AE}" pid="58" name="prqcsadd3">
    <vt:lpwstr/>
  </property>
  <property fmtid="{D5CDD505-2E9C-101B-9397-08002B2CF9AE}" pid="59" name="prqcsadd4">
    <vt:lpwstr/>
  </property>
  <property fmtid="{D5CDD505-2E9C-101B-9397-08002B2CF9AE}" pid="60" name="prqcsadd5">
    <vt:lpwstr/>
  </property>
  <property fmtid="{D5CDD505-2E9C-101B-9397-08002B2CF9AE}" pid="61" name="prqcszip">
    <vt:lpwstr/>
  </property>
  <property fmtid="{D5CDD505-2E9C-101B-9397-08002B2CF9AE}" pid="62" name="prqcscountry">
    <vt:lpwstr/>
  </property>
  <property fmtid="{D5CDD505-2E9C-101B-9397-08002B2CF9AE}" pid="63" name="prqcsphone">
    <vt:lpwstr/>
  </property>
  <property fmtid="{D5CDD505-2E9C-101B-9397-08002B2CF9AE}" pid="64" name="prqcsfax">
    <vt:lpwstr/>
  </property>
  <property fmtid="{D5CDD505-2E9C-101B-9397-08002B2CF9AE}" pid="65" name="prqcsemail">
    <vt:lpwstr/>
  </property>
  <property fmtid="{D5CDD505-2E9C-101B-9397-08002B2CF9AE}" pid="66" name="prqcscontact">
    <vt:lpwstr/>
  </property>
  <property fmtid="{D5CDD505-2E9C-101B-9397-08002B2CF9AE}" pid="67" name="prqcsposition">
    <vt:lpwstr/>
  </property>
  <property fmtid="{D5CDD505-2E9C-101B-9397-08002B2CF9AE}" pid="68" name="prqcssalutation">
    <vt:lpwstr/>
  </property>
  <property fmtid="{D5CDD505-2E9C-101B-9397-08002B2CF9AE}" pid="69" name="prqcssignoff">
    <vt:lpwstr/>
  </property>
  <property fmtid="{D5CDD505-2E9C-101B-9397-08002B2CF9AE}" pid="70" name="prqcscomment">
    <vt:lpwstr/>
  </property>
  <property fmtid="{D5CDD505-2E9C-101B-9397-08002B2CF9AE}" pid="71" name="prqcsdate">
    <vt:lpwstr/>
  </property>
  <property fmtid="{D5CDD505-2E9C-101B-9397-08002B2CF9AE}" pid="72" name="prqcstime">
    <vt:lpwstr/>
  </property>
  <property fmtid="{D5CDD505-2E9C-101B-9397-08002B2CF9AE}" pid="73" name="prqcsraisedby">
    <vt:lpwstr/>
  </property>
  <property fmtid="{D5CDD505-2E9C-101B-9397-08002B2CF9AE}" pid="74" name="prqcsraisedbyname">
    <vt:lpwstr/>
  </property>
  <property fmtid="{D5CDD505-2E9C-101B-9397-08002B2CF9AE}" pid="75" name="prquserfield1">
    <vt:lpwstr>Not Protectively Marked</vt:lpwstr>
  </property>
  <property fmtid="{D5CDD505-2E9C-101B-9397-08002B2CF9AE}" pid="76" name="prqdocconverted">
    <vt:lpwstr>1</vt:lpwstr>
  </property>
</Properties>
</file>