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22" w:rsidP="00A35141" w:rsidRDefault="003E382C" w14:paraId="3315B6C3" w14:textId="123C47A9">
      <w:pPr>
        <w:pStyle w:val="Heading1"/>
      </w:pPr>
      <w:bookmarkStart w:name="_Toc440620737" w:id="0"/>
      <w:bookmarkStart w:name="OLE_LINK2" w:id="1"/>
      <w:bookmarkStart w:name="OLE_LINK3" w:id="2"/>
      <w:r w:rsidRPr="003E382C">
        <w:t>1.</w:t>
      </w:r>
      <w:r w:rsidRPr="003E382C">
        <w:tab/>
      </w:r>
      <w:bookmarkEnd w:id="0"/>
      <w:r w:rsidR="0090179C">
        <w:t xml:space="preserve">Proposals for </w:t>
      </w:r>
      <w:r w:rsidR="00395F9E">
        <w:t>New Employment Rights: supporting parents of babies requiring neonatal care</w:t>
      </w:r>
    </w:p>
    <w:p w:rsidR="00E1658C" w:rsidP="00E1658C" w:rsidRDefault="001F4F63" w14:paraId="707801D8" w14:textId="77777777">
      <w:pPr>
        <w:rPr>
          <w:rFonts w:ascii="Calibri" w:hAnsi="Calibri"/>
          <w:sz w:val="22"/>
          <w:szCs w:val="22"/>
        </w:rPr>
      </w:pPr>
      <w:r w:rsidRPr="001F4F63">
        <w:t xml:space="preserve">The consultation is available </w:t>
      </w:r>
      <w:r>
        <w:t>at</w:t>
      </w:r>
      <w:r w:rsidRPr="001F4F63">
        <w:t xml:space="preserve">: </w:t>
      </w:r>
      <w:hyperlink w:history="1" r:id="rId12">
        <w:r w:rsidR="00E1658C">
          <w:rPr>
            <w:rStyle w:val="Hyperlink"/>
          </w:rPr>
          <w:t>https://www.gov.uk/government/consultations/good-work-plan-proposals-to-support-families</w:t>
        </w:r>
      </w:hyperlink>
    </w:p>
    <w:p w:rsidR="00EA47A6" w:rsidP="00EA47A6" w:rsidRDefault="00EA47A6" w14:paraId="3315B6C6" w14:textId="6B37135A">
      <w:r w:rsidRPr="00EA47A6">
        <w:t xml:space="preserve">The closing date for </w:t>
      </w:r>
      <w:r>
        <w:t>responses</w:t>
      </w:r>
      <w:r w:rsidRPr="00EA47A6">
        <w:t xml:space="preserve"> </w:t>
      </w:r>
      <w:proofErr w:type="gramStart"/>
      <w:r w:rsidRPr="00EA47A6">
        <w:t>is</w:t>
      </w:r>
      <w:r w:rsidR="003E382C">
        <w:t>:</w:t>
      </w:r>
      <w:proofErr w:type="gramEnd"/>
      <w:r w:rsidR="003E382C">
        <w:t xml:space="preserve"> </w:t>
      </w:r>
      <w:r w:rsidRPr="00B367CC" w:rsidR="00BE5A98">
        <w:t xml:space="preserve">11 October </w:t>
      </w:r>
      <w:r w:rsidRPr="00B367CC" w:rsidR="003E382C">
        <w:t>2019</w:t>
      </w:r>
    </w:p>
    <w:p w:rsidR="00F22B4B" w:rsidP="00F22B4B" w:rsidRDefault="00F22B4B" w14:paraId="3315B6C7" w14:textId="77777777">
      <w:r w:rsidRPr="00B10922">
        <w:t>Please return completed forms to:</w:t>
      </w:r>
    </w:p>
    <w:p w:rsidRPr="00BE6BA8" w:rsidR="00F22B4B" w:rsidP="00F22B4B" w:rsidRDefault="2CDB9C3B" w14:paraId="3315B6C8" w14:textId="4BEA6B0D">
      <w:r w:rsidR="2C614F22">
        <w:rPr/>
        <w:t>Team: Family-related Leave and Pay Team</w:t>
      </w:r>
      <w:r>
        <w:br/>
      </w:r>
      <w:r w:rsidR="2C614F22">
        <w:rPr/>
        <w:t>Department for Business, Energy and Industrial Strategy</w:t>
      </w:r>
      <w:r>
        <w:br/>
      </w:r>
      <w:r w:rsidR="2C614F22">
        <w:rPr/>
        <w:t xml:space="preserve">Postal address: </w:t>
      </w:r>
      <w:r w:rsidR="2C614F22">
        <w:rPr/>
        <w:t>1</w:t>
      </w:r>
      <w:r w:rsidRPr="2C614F22" w:rsidR="2C614F22">
        <w:rPr>
          <w:vertAlign w:val="superscript"/>
        </w:rPr>
        <w:t>st</w:t>
      </w:r>
      <w:r w:rsidR="2C614F22">
        <w:rPr/>
        <w:t xml:space="preserve"> Floor Spur, </w:t>
      </w:r>
      <w:r w:rsidR="2C614F22">
        <w:rPr/>
        <w:t>1 Victoria Street, Westminster, London, SE24 0DN</w:t>
      </w:r>
    </w:p>
    <w:p w:rsidR="004B1D44" w:rsidP="7480241A" w:rsidRDefault="00F22B4B" w14:paraId="4BB74C16" w14:textId="3530CDAD">
      <w:r w:rsidRPr="00430D7B">
        <w:t>Tel:</w:t>
      </w:r>
      <w:r w:rsidR="003E382C">
        <w:t xml:space="preserve"> </w:t>
      </w:r>
      <w:r w:rsidR="0078560C">
        <w:rPr>
          <w:rFonts w:cs="Arial"/>
          <w:color w:val="0B0C0C"/>
          <w:shd w:val="clear" w:color="auto" w:fill="FFFFFF"/>
        </w:rPr>
        <w:t>020 7215 5000</w:t>
      </w:r>
      <w:r w:rsidRPr="00BE6BA8">
        <w:br/>
      </w:r>
      <w:r w:rsidRPr="00BE6BA8">
        <w:t>Email:</w:t>
      </w:r>
      <w:r w:rsidR="003E382C">
        <w:t xml:space="preserve"> s</w:t>
      </w:r>
      <w:r w:rsidRPr="7480241A" w:rsidR="7480241A">
        <w:rPr>
          <w:rFonts w:eastAsia="Arial" w:cs="Arial"/>
        </w:rPr>
        <w:t>upportingfamiliesconsultation@beis.gov.uk</w:t>
      </w:r>
    </w:p>
    <w:p w:rsidR="004E5B34" w:rsidP="004E5B34" w:rsidRDefault="004E5B34" w14:paraId="3315B6CA" w14:textId="77777777">
      <w:pPr>
        <w:pStyle w:val="Heading2"/>
      </w:pPr>
    </w:p>
    <w:p w:rsidR="004E5B34" w:rsidP="004E5B34" w:rsidRDefault="004E5B34" w14:paraId="3315B6CB" w14:textId="77777777">
      <w:pPr>
        <w:pStyle w:val="Heading2"/>
      </w:pPr>
      <w:r>
        <w:t>Personal / Confidential information</w:t>
      </w:r>
    </w:p>
    <w:p w:rsidRPr="000D2FDE" w:rsidR="00EA47A6" w:rsidP="00EA47A6" w:rsidRDefault="00EA47A6" w14:paraId="3315B6CC" w14:textId="78F975F2">
      <w:r w:rsidRPr="000D2FDE">
        <w:t xml:space="preserve">Please </w:t>
      </w:r>
      <w:r w:rsidR="00740745">
        <w:t xml:space="preserve">be aware </w:t>
      </w:r>
      <w:r w:rsidRPr="000D2FDE">
        <w:t xml:space="preserve">that </w:t>
      </w:r>
      <w:r>
        <w:t>we intend</w:t>
      </w:r>
      <w:r w:rsidRPr="000D2FDE">
        <w:t xml:space="preserve"> to publish </w:t>
      </w:r>
      <w:r w:rsidRPr="00A058D6" w:rsidR="00740745">
        <w:t>a summary of</w:t>
      </w:r>
      <w:r w:rsidR="00740745">
        <w:t xml:space="preserve"> </w:t>
      </w:r>
      <w:r w:rsidRPr="000D2FDE">
        <w:t>all responses to this consultation.</w:t>
      </w:r>
    </w:p>
    <w:p w:rsidRPr="000D2FDE" w:rsidR="00EA47A6" w:rsidP="00EA47A6" w:rsidRDefault="00EA47A6" w14:paraId="3315B6CD" w14:textId="77777777">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Pr="000D2FDE" w:rsidR="00EA47A6" w:rsidP="00EA47A6" w:rsidRDefault="00EA47A6" w14:paraId="3315B6CE" w14:textId="77777777">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Pr="00430D7B" w:rsidR="00EA47A6" w:rsidP="00EA47A6" w:rsidRDefault="00EA47A6" w14:paraId="3315B6CF" w14:textId="77777777">
      <w:r w:rsidRPr="000D2FDE">
        <w:t xml:space="preserve">I want my response to be treated as confidential </w:t>
      </w:r>
      <w:sdt>
        <w:sdtPr>
          <w:id w:val="91280128"/>
          <w14:checkbox>
            <w14:checked w14:val="0"/>
            <w14:checkedState w14:val="2612" w14:font="MS Gothic"/>
            <w14:uncheckedState w14:val="2610" w14:font="MS Gothic"/>
          </w14:checkbox>
        </w:sdtPr>
        <w:sdtEndPr/>
        <w:sdtContent>
          <w:r w:rsidR="00290372">
            <w:rPr>
              <w:rFonts w:hint="eastAsia" w:ascii="MS Gothic" w:hAnsi="MS Gothic" w:eastAsia="MS Gothic"/>
            </w:rPr>
            <w:t>☐</w:t>
          </w:r>
        </w:sdtContent>
      </w:sdt>
    </w:p>
    <w:p w:rsidR="00290372" w:rsidP="001F4F63" w:rsidRDefault="00290372" w14:paraId="3315B6D0" w14:textId="77777777">
      <w:r>
        <w:t>Comments:</w:t>
      </w:r>
      <w:r w:rsidR="00654A57">
        <w:t xml:space="preserve"> </w:t>
      </w:r>
      <w:sdt>
        <w:sdtPr>
          <w:id w:val="-645122401"/>
          <w:showingPlcHdr/>
        </w:sdtPr>
        <w:sdtEndPr/>
        <w:sdtContent>
          <w:r w:rsidRPr="00685326" w:rsidR="00654A57">
            <w:rPr>
              <w:rStyle w:val="PlaceholderText"/>
            </w:rPr>
            <w:t>Click here to enter text.</w:t>
          </w:r>
        </w:sdtContent>
      </w:sdt>
    </w:p>
    <w:p w:rsidR="00EA47A6" w:rsidP="001F4F63" w:rsidRDefault="00EA47A6" w14:paraId="3315B6D1" w14:textId="77777777"/>
    <w:p w:rsidR="00EA47A6" w:rsidRDefault="00EA47A6" w14:paraId="3315B6D2" w14:textId="77777777">
      <w:pPr>
        <w:spacing w:after="0"/>
        <w:rPr>
          <w:b/>
          <w:bCs/>
          <w:iCs/>
          <w:color w:val="003478"/>
          <w:sz w:val="28"/>
          <w:szCs w:val="28"/>
        </w:rPr>
      </w:pPr>
      <w:r>
        <w:br w:type="page"/>
      </w:r>
    </w:p>
    <w:p w:rsidRPr="00FE1D94" w:rsidR="00FE1D94" w:rsidP="001F4F63" w:rsidRDefault="00740745" w14:paraId="3315B6D3" w14:textId="77777777">
      <w:pPr>
        <w:pStyle w:val="Heading2"/>
      </w:pPr>
      <w:r>
        <w:lastRenderedPageBreak/>
        <w:t>About You</w:t>
      </w:r>
    </w:p>
    <w:p w:rsidRPr="00B10922" w:rsidR="00B10922" w:rsidP="00720608" w:rsidRDefault="00B10922" w14:paraId="3315B6D4" w14:textId="77777777">
      <w:r>
        <w:t>Name:</w:t>
      </w:r>
      <w:r>
        <w:br/>
      </w:r>
      <w:r w:rsidRPr="00B10922">
        <w:t>Organisation (if applicable):</w:t>
      </w:r>
      <w:r>
        <w:br/>
      </w:r>
      <w:r w:rsidRPr="00B10922">
        <w:t>Address:</w:t>
      </w:r>
      <w:bookmarkStart w:name="_GoBack" w:id="3"/>
      <w:bookmarkEnd w:id="3"/>
    </w:p>
    <w:p w:rsidRPr="00740745" w:rsidR="00B10922" w:rsidP="001F4F63" w:rsidRDefault="00B10922" w14:paraId="3315B6D5" w14:textId="2940DA7C">
      <w:pPr>
        <w:rPr>
          <w:color w:val="FF0000"/>
        </w:rPr>
      </w:pPr>
    </w:p>
    <w:tbl>
      <w:tblPr>
        <w:tblStyle w:val="TableGrid"/>
        <w:tblW w:w="3791" w:type="pct"/>
        <w:tblLayout w:type="fixed"/>
        <w:tblLook w:val="01E0" w:firstRow="1" w:lastRow="1" w:firstColumn="1" w:lastColumn="1" w:noHBand="0" w:noVBand="0"/>
      </w:tblPr>
      <w:tblGrid>
        <w:gridCol w:w="950"/>
        <w:gridCol w:w="6521"/>
      </w:tblGrid>
      <w:tr w:rsidRPr="00015C4E" w:rsidR="00B10922" w:rsidTr="001700BE" w14:paraId="3315B6D8" w14:textId="77777777">
        <w:trPr>
          <w:trHeight w:val="382"/>
          <w:tblHeader/>
        </w:trPr>
        <w:tc>
          <w:tcPr>
            <w:tcW w:w="636" w:type="pct"/>
          </w:tcPr>
          <w:p w:rsidR="00B10922" w:rsidP="00234815" w:rsidRDefault="00B10922" w14:paraId="3315B6D6" w14:textId="77777777">
            <w:pPr>
              <w:pStyle w:val="Tabletitle-BlackNormal"/>
            </w:pPr>
          </w:p>
        </w:tc>
        <w:tc>
          <w:tcPr>
            <w:tcW w:w="4364" w:type="pct"/>
          </w:tcPr>
          <w:p w:rsidRPr="001700BE" w:rsidR="00B10922" w:rsidP="001700BE" w:rsidRDefault="00B10922" w14:paraId="3315B6D7" w14:textId="77777777">
            <w:pPr>
              <w:pStyle w:val="Tabletitle-BlackNormal"/>
            </w:pPr>
            <w:r w:rsidRPr="001700BE">
              <w:t>Respondent type</w:t>
            </w:r>
          </w:p>
        </w:tc>
      </w:tr>
      <w:tr w:rsidRPr="00015C4E" w:rsidR="00B10922" w:rsidTr="001700BE" w14:paraId="3315B6DB" w14:textId="77777777">
        <w:trPr>
          <w:trHeight w:val="442"/>
        </w:trPr>
        <w:tc>
          <w:tcPr>
            <w:tcW w:w="636" w:type="pct"/>
          </w:tcPr>
          <w:p w:rsidRPr="00B10922" w:rsidR="00B10922" w:rsidP="001700BE" w:rsidRDefault="00952C93" w14:paraId="3315B6D9" w14:textId="77777777">
            <w:pPr>
              <w:pStyle w:val="Tabletext-Normal"/>
            </w:pPr>
            <w:sdt>
              <w:sdtPr>
                <w:id w:val="-669944395"/>
                <w14:checkbox>
                  <w14:checked w14:val="0"/>
                  <w14:checkedState w14:val="2612" w14:font="MS Gothic"/>
                  <w14:uncheckedState w14:val="2610" w14:font="MS Gothic"/>
                </w14:checkbox>
              </w:sdtPr>
              <w:sdtEndPr/>
              <w:sdtContent>
                <w:r w:rsidR="00234815">
                  <w:rPr>
                    <w:rFonts w:hint="eastAsia" w:ascii="MS Gothic" w:hAnsi="MS Gothic" w:eastAsia="MS Gothic"/>
                  </w:rPr>
                  <w:t>☐</w:t>
                </w:r>
              </w:sdtContent>
            </w:sdt>
          </w:p>
        </w:tc>
        <w:tc>
          <w:tcPr>
            <w:tcW w:w="4364" w:type="pct"/>
          </w:tcPr>
          <w:p w:rsidRPr="00B10922" w:rsidR="00B10922" w:rsidP="001700BE" w:rsidRDefault="00B10922" w14:paraId="3315B6DA" w14:textId="77777777">
            <w:pPr>
              <w:pStyle w:val="Tabletext-Normal"/>
            </w:pPr>
            <w:r>
              <w:t>Bu</w:t>
            </w:r>
            <w:r w:rsidRPr="00B10922">
              <w:t>siness representative organisation/trade body</w:t>
            </w:r>
          </w:p>
        </w:tc>
      </w:tr>
      <w:tr w:rsidRPr="00015C4E" w:rsidR="00B10922" w:rsidTr="00234815" w14:paraId="3315B6E4" w14:textId="77777777">
        <w:trPr>
          <w:trHeight w:val="227"/>
        </w:trPr>
        <w:sdt>
          <w:sdtPr>
            <w:id w:val="1179774282"/>
            <w14:checkbox>
              <w14:checked w14:val="0"/>
              <w14:checkedState w14:val="2612" w14:font="MS Gothic"/>
              <w14:uncheckedState w14:val="2610" w14:font="MS Gothic"/>
            </w14:checkbox>
          </w:sdtPr>
          <w:sdtEndPr/>
          <w:sdtContent>
            <w:tc>
              <w:tcPr>
                <w:tcW w:w="636" w:type="pct"/>
              </w:tcPr>
              <w:p w:rsidR="00B10922" w:rsidP="001700BE" w:rsidRDefault="00234815" w14:paraId="3315B6E2"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E3" w14:textId="77777777">
            <w:pPr>
              <w:pStyle w:val="Tabletext-Normal"/>
            </w:pPr>
            <w:r>
              <w:t>Individual</w:t>
            </w:r>
          </w:p>
        </w:tc>
      </w:tr>
      <w:tr w:rsidRPr="00015C4E" w:rsidR="00B10922" w:rsidTr="00234815" w14:paraId="3315B6E7" w14:textId="77777777">
        <w:trPr>
          <w:trHeight w:val="227"/>
        </w:trPr>
        <w:sdt>
          <w:sdtPr>
            <w:id w:val="-1968420386"/>
            <w14:checkbox>
              <w14:checked w14:val="0"/>
              <w14:checkedState w14:val="2612" w14:font="MS Gothic"/>
              <w14:uncheckedState w14:val="2610" w14:font="MS Gothic"/>
            </w14:checkbox>
          </w:sdtPr>
          <w:sdtEndPr/>
          <w:sdtContent>
            <w:tc>
              <w:tcPr>
                <w:tcW w:w="636" w:type="pct"/>
              </w:tcPr>
              <w:p w:rsidR="00B10922" w:rsidP="001700BE" w:rsidRDefault="00234815" w14:paraId="3315B6E5" w14:textId="77777777">
                <w:pPr>
                  <w:pStyle w:val="Tabletext-Normal"/>
                </w:pPr>
                <w:r>
                  <w:rPr>
                    <w:rFonts w:hint="eastAsia" w:ascii="MS Gothic" w:hAnsi="MS Gothic" w:eastAsia="MS Gothic"/>
                  </w:rPr>
                  <w:t>☐</w:t>
                </w:r>
              </w:p>
            </w:tc>
          </w:sdtContent>
        </w:sdt>
        <w:tc>
          <w:tcPr>
            <w:tcW w:w="4364" w:type="pct"/>
          </w:tcPr>
          <w:p w:rsidRPr="00B10922" w:rsidR="00B10922" w:rsidP="001700BE" w:rsidRDefault="00BC0F49" w14:paraId="3315B6E6" w14:textId="1A52D038">
            <w:pPr>
              <w:pStyle w:val="Tabletext-Normal"/>
            </w:pPr>
            <w:r>
              <w:t>Legal representative</w:t>
            </w:r>
          </w:p>
        </w:tc>
      </w:tr>
      <w:tr w:rsidRPr="00015C4E" w:rsidR="00B10922" w:rsidTr="00234815" w14:paraId="3315B6EA" w14:textId="77777777">
        <w:trPr>
          <w:trHeight w:val="227"/>
        </w:trPr>
        <w:sdt>
          <w:sdtPr>
            <w:id w:val="466251364"/>
            <w14:checkbox>
              <w14:checked w14:val="0"/>
              <w14:checkedState w14:val="2612" w14:font="MS Gothic"/>
              <w14:uncheckedState w14:val="2610" w14:font="MS Gothic"/>
            </w14:checkbox>
          </w:sdtPr>
          <w:sdtEndPr/>
          <w:sdtContent>
            <w:tc>
              <w:tcPr>
                <w:tcW w:w="636" w:type="pct"/>
              </w:tcPr>
              <w:p w:rsidR="00B10922" w:rsidP="001700BE" w:rsidRDefault="00234815" w14:paraId="3315B6E8" w14:textId="77777777">
                <w:pPr>
                  <w:pStyle w:val="Tabletext-Normal"/>
                </w:pPr>
                <w:r>
                  <w:rPr>
                    <w:rFonts w:hint="eastAsia" w:ascii="MS Gothic" w:hAnsi="MS Gothic" w:eastAsia="MS Gothic"/>
                  </w:rPr>
                  <w:t>☐</w:t>
                </w:r>
              </w:p>
            </w:tc>
          </w:sdtContent>
        </w:sdt>
        <w:tc>
          <w:tcPr>
            <w:tcW w:w="4364" w:type="pct"/>
          </w:tcPr>
          <w:p w:rsidRPr="00B10922" w:rsidR="00B10922" w:rsidP="001700BE" w:rsidRDefault="00BC0F49" w14:paraId="3315B6E9" w14:textId="34576228">
            <w:pPr>
              <w:pStyle w:val="Tabletext-Normal"/>
            </w:pPr>
            <w:r>
              <w:t>Large business (over 250 staff)</w:t>
            </w:r>
          </w:p>
        </w:tc>
      </w:tr>
      <w:tr w:rsidRPr="00015C4E" w:rsidR="00B10922" w:rsidTr="00234815" w14:paraId="3315B6F0" w14:textId="77777777">
        <w:trPr>
          <w:trHeight w:val="227"/>
        </w:trPr>
        <w:sdt>
          <w:sdtPr>
            <w:id w:val="1417217692"/>
            <w14:checkbox>
              <w14:checked w14:val="0"/>
              <w14:checkedState w14:val="2612" w14:font="MS Gothic"/>
              <w14:uncheckedState w14:val="2610" w14:font="MS Gothic"/>
            </w14:checkbox>
          </w:sdtPr>
          <w:sdtEndPr/>
          <w:sdtContent>
            <w:tc>
              <w:tcPr>
                <w:tcW w:w="636" w:type="pct"/>
              </w:tcPr>
              <w:p w:rsidR="00B10922" w:rsidP="001700BE" w:rsidRDefault="00234815" w14:paraId="3315B6EE"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EF" w14:textId="77777777">
            <w:pPr>
              <w:pStyle w:val="Tabletext-Normal"/>
            </w:pPr>
            <w:r>
              <w:t>Medium business (50 to 250 staff)</w:t>
            </w:r>
          </w:p>
        </w:tc>
      </w:tr>
      <w:tr w:rsidRPr="00015C4E" w:rsidR="00B10922" w:rsidTr="00234815" w14:paraId="3315B6F3" w14:textId="77777777">
        <w:trPr>
          <w:trHeight w:val="227"/>
        </w:trPr>
        <w:sdt>
          <w:sdtPr>
            <w:id w:val="-730452939"/>
            <w14:checkbox>
              <w14:checked w14:val="0"/>
              <w14:checkedState w14:val="2612" w14:font="MS Gothic"/>
              <w14:uncheckedState w14:val="2610" w14:font="MS Gothic"/>
            </w14:checkbox>
          </w:sdtPr>
          <w:sdtEndPr/>
          <w:sdtContent>
            <w:tc>
              <w:tcPr>
                <w:tcW w:w="636" w:type="pct"/>
              </w:tcPr>
              <w:p w:rsidR="00B10922" w:rsidP="001700BE" w:rsidRDefault="00234815" w14:paraId="3315B6F1"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2" w14:textId="77777777">
            <w:pPr>
              <w:pStyle w:val="Tabletext-Normal"/>
            </w:pPr>
            <w:r>
              <w:t>Micro business (up to 9 staff)</w:t>
            </w:r>
          </w:p>
        </w:tc>
      </w:tr>
      <w:tr w:rsidRPr="00015C4E" w:rsidR="00B10922" w:rsidTr="00234815" w14:paraId="3315B6F6" w14:textId="77777777">
        <w:trPr>
          <w:trHeight w:val="227"/>
        </w:trPr>
        <w:sdt>
          <w:sdtPr>
            <w:id w:val="820691005"/>
            <w14:checkbox>
              <w14:checked w14:val="0"/>
              <w14:checkedState w14:val="2612" w14:font="MS Gothic"/>
              <w14:uncheckedState w14:val="2610" w14:font="MS Gothic"/>
            </w14:checkbox>
          </w:sdtPr>
          <w:sdtEndPr/>
          <w:sdtContent>
            <w:tc>
              <w:tcPr>
                <w:tcW w:w="636" w:type="pct"/>
              </w:tcPr>
              <w:p w:rsidR="00B10922" w:rsidP="001700BE" w:rsidRDefault="00234815" w14:paraId="3315B6F4"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5" w14:textId="77777777">
            <w:pPr>
              <w:pStyle w:val="Tabletext-Normal"/>
            </w:pPr>
            <w:r>
              <w:t>Small business (10 to 49 staff)</w:t>
            </w:r>
          </w:p>
        </w:tc>
      </w:tr>
      <w:tr w:rsidRPr="00015C4E" w:rsidR="00B10922" w:rsidTr="00234815" w14:paraId="3315B6F9" w14:textId="77777777">
        <w:trPr>
          <w:trHeight w:val="227"/>
        </w:trPr>
        <w:sdt>
          <w:sdtPr>
            <w:id w:val="1332031392"/>
            <w14:checkbox>
              <w14:checked w14:val="0"/>
              <w14:checkedState w14:val="2612" w14:font="MS Gothic"/>
              <w14:uncheckedState w14:val="2610" w14:font="MS Gothic"/>
            </w14:checkbox>
          </w:sdtPr>
          <w:sdtEndPr/>
          <w:sdtContent>
            <w:tc>
              <w:tcPr>
                <w:tcW w:w="636" w:type="pct"/>
              </w:tcPr>
              <w:p w:rsidR="00B10922" w:rsidP="001700BE" w:rsidRDefault="00234815" w14:paraId="3315B6F7"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8" w14:textId="77777777">
            <w:pPr>
              <w:pStyle w:val="Tabletext-Normal"/>
            </w:pPr>
            <w:r>
              <w:t>Trade union or staff association</w:t>
            </w:r>
          </w:p>
        </w:tc>
      </w:tr>
      <w:tr w:rsidRPr="00015C4E" w:rsidR="00B10922" w:rsidTr="00234815" w14:paraId="3315B6FC" w14:textId="77777777">
        <w:trPr>
          <w:trHeight w:val="227"/>
        </w:trPr>
        <w:sdt>
          <w:sdtPr>
            <w:id w:val="1530297600"/>
            <w14:checkbox>
              <w14:checked w14:val="0"/>
              <w14:checkedState w14:val="2612" w14:font="MS Gothic"/>
              <w14:uncheckedState w14:val="2610" w14:font="MS Gothic"/>
            </w14:checkbox>
          </w:sdtPr>
          <w:sdtEndPr/>
          <w:sdtContent>
            <w:tc>
              <w:tcPr>
                <w:tcW w:w="636" w:type="pct"/>
              </w:tcPr>
              <w:p w:rsidR="00B10922" w:rsidP="001700BE" w:rsidRDefault="00234815" w14:paraId="3315B6FA" w14:textId="77777777">
                <w:pPr>
                  <w:pStyle w:val="Tabletext-Normal"/>
                </w:pPr>
                <w:r>
                  <w:rPr>
                    <w:rFonts w:hint="eastAsia" w:ascii="MS Gothic" w:hAnsi="MS Gothic" w:eastAsia="MS Gothic"/>
                  </w:rPr>
                  <w:t>☐</w:t>
                </w:r>
              </w:p>
            </w:tc>
          </w:sdtContent>
        </w:sdt>
        <w:tc>
          <w:tcPr>
            <w:tcW w:w="4364" w:type="pct"/>
          </w:tcPr>
          <w:p w:rsidRPr="00B10922" w:rsidR="00B10922" w:rsidP="001700BE" w:rsidRDefault="00B10922" w14:paraId="3315B6FB" w14:textId="77777777">
            <w:pPr>
              <w:pStyle w:val="Tabletext-Normal"/>
            </w:pPr>
            <w:r>
              <w:t>Other (please describe)</w:t>
            </w:r>
          </w:p>
        </w:tc>
      </w:tr>
    </w:tbl>
    <w:p w:rsidR="00062617" w:rsidP="00EA47A6" w:rsidRDefault="00062617" w14:paraId="3315B6FD" w14:textId="77777777">
      <w:bookmarkStart w:name="_Toc440559362" w:id="4"/>
    </w:p>
    <w:tbl>
      <w:tblPr>
        <w:tblStyle w:val="TableGrid"/>
        <w:tblW w:w="3791" w:type="pct"/>
        <w:tblLayout w:type="fixed"/>
        <w:tblLook w:val="01E0" w:firstRow="1" w:lastRow="1" w:firstColumn="1" w:lastColumn="1" w:noHBand="0" w:noVBand="0"/>
      </w:tblPr>
      <w:tblGrid>
        <w:gridCol w:w="950"/>
        <w:gridCol w:w="6521"/>
      </w:tblGrid>
      <w:tr w:rsidRPr="00015C4E" w:rsidR="00DC3C86" w:rsidTr="00BA0B72" w14:paraId="470EB31D" w14:textId="77777777">
        <w:trPr>
          <w:trHeight w:val="382"/>
          <w:tblHeader/>
        </w:trPr>
        <w:tc>
          <w:tcPr>
            <w:tcW w:w="636" w:type="pct"/>
          </w:tcPr>
          <w:p w:rsidR="00DC3C86" w:rsidP="00BA0B72" w:rsidRDefault="00DC3C86" w14:paraId="5CED73D8" w14:textId="77777777">
            <w:pPr>
              <w:pStyle w:val="Tabletitle-BlackNormal"/>
            </w:pPr>
          </w:p>
        </w:tc>
        <w:tc>
          <w:tcPr>
            <w:tcW w:w="4364" w:type="pct"/>
          </w:tcPr>
          <w:p w:rsidRPr="001700BE" w:rsidR="00DC3C86" w:rsidP="00BA0B72" w:rsidRDefault="00DC3C86" w14:paraId="1C821FE7" w14:textId="3DBBF6B2">
            <w:pPr>
              <w:pStyle w:val="Tabletitle-BlackNormal"/>
            </w:pPr>
            <w:r>
              <w:t>If you are an individual, are you:</w:t>
            </w:r>
          </w:p>
        </w:tc>
      </w:tr>
      <w:tr w:rsidRPr="00015C4E" w:rsidR="00DC3C86" w:rsidTr="00BA0B72" w14:paraId="70DC7CB4" w14:textId="77777777">
        <w:trPr>
          <w:trHeight w:val="442"/>
        </w:trPr>
        <w:tc>
          <w:tcPr>
            <w:tcW w:w="636" w:type="pct"/>
          </w:tcPr>
          <w:p w:rsidRPr="00B10922" w:rsidR="00DC3C86" w:rsidP="00BA0B72" w:rsidRDefault="00952C93" w14:paraId="19FA4358" w14:textId="77777777">
            <w:pPr>
              <w:pStyle w:val="Tabletext-Normal"/>
            </w:pPr>
            <w:sdt>
              <w:sdtPr>
                <w:id w:val="267582375"/>
                <w14:checkbox>
                  <w14:checked w14:val="0"/>
                  <w14:checkedState w14:val="2612" w14:font="MS Gothic"/>
                  <w14:uncheckedState w14:val="2610" w14:font="MS Gothic"/>
                </w14:checkbox>
              </w:sdtPr>
              <w:sdtEndPr/>
              <w:sdtContent>
                <w:r w:rsidR="00DC3C86">
                  <w:rPr>
                    <w:rFonts w:hint="eastAsia" w:ascii="MS Gothic" w:hAnsi="MS Gothic" w:eastAsia="MS Gothic"/>
                  </w:rPr>
                  <w:t>☐</w:t>
                </w:r>
              </w:sdtContent>
            </w:sdt>
          </w:p>
        </w:tc>
        <w:tc>
          <w:tcPr>
            <w:tcW w:w="4364" w:type="pct"/>
          </w:tcPr>
          <w:p w:rsidRPr="00B10922" w:rsidR="00DC3C86" w:rsidP="00DC3C86" w:rsidRDefault="00DC3C86" w14:paraId="30F63859" w14:textId="5D7815C3">
            <w:pPr>
              <w:pStyle w:val="Tabletext-Normal"/>
              <w:ind w:left="0"/>
            </w:pPr>
            <w:r>
              <w:t>Employed</w:t>
            </w:r>
          </w:p>
        </w:tc>
      </w:tr>
      <w:tr w:rsidRPr="00015C4E" w:rsidR="00DC3C86" w:rsidTr="00BA0B72" w14:paraId="2889354F" w14:textId="77777777">
        <w:trPr>
          <w:trHeight w:val="227"/>
        </w:trPr>
        <w:sdt>
          <w:sdtPr>
            <w:id w:val="-1779403374"/>
            <w14:checkbox>
              <w14:checked w14:val="0"/>
              <w14:checkedState w14:val="2612" w14:font="MS Gothic"/>
              <w14:uncheckedState w14:val="2610" w14:font="MS Gothic"/>
            </w14:checkbox>
          </w:sdtPr>
          <w:sdtEndPr/>
          <w:sdtContent>
            <w:tc>
              <w:tcPr>
                <w:tcW w:w="636" w:type="pct"/>
              </w:tcPr>
              <w:p w:rsidR="00DC3C86" w:rsidP="00BA0B72" w:rsidRDefault="00DC3C86" w14:paraId="55A90571"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5042AA39" w14:textId="2984D3DF">
            <w:pPr>
              <w:pStyle w:val="Tabletext-Normal"/>
              <w:ind w:left="0"/>
            </w:pPr>
            <w:r>
              <w:t>Self-employed</w:t>
            </w:r>
          </w:p>
        </w:tc>
      </w:tr>
      <w:tr w:rsidRPr="00015C4E" w:rsidR="00DC3C86" w:rsidTr="00BA0B72" w14:paraId="26161448" w14:textId="77777777">
        <w:trPr>
          <w:trHeight w:val="227"/>
        </w:trPr>
        <w:sdt>
          <w:sdtPr>
            <w:id w:val="-1362733736"/>
            <w14:checkbox>
              <w14:checked w14:val="0"/>
              <w14:checkedState w14:val="2612" w14:font="MS Gothic"/>
              <w14:uncheckedState w14:val="2610" w14:font="MS Gothic"/>
            </w14:checkbox>
          </w:sdtPr>
          <w:sdtEndPr/>
          <w:sdtContent>
            <w:tc>
              <w:tcPr>
                <w:tcW w:w="636" w:type="pct"/>
              </w:tcPr>
              <w:p w:rsidR="00DC3C86" w:rsidP="00BA0B72" w:rsidRDefault="00DC3C86" w14:paraId="32CEE10E"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459CA942" w14:textId="6890DF7F">
            <w:pPr>
              <w:pStyle w:val="Tabletext-Normal"/>
              <w:ind w:left="0"/>
            </w:pPr>
            <w:r>
              <w:t>Unemployed</w:t>
            </w:r>
          </w:p>
        </w:tc>
      </w:tr>
      <w:tr w:rsidRPr="00015C4E" w:rsidR="00DC3C86" w:rsidTr="00BA0B72" w14:paraId="5E3D6A58" w14:textId="77777777">
        <w:trPr>
          <w:trHeight w:val="227"/>
        </w:trPr>
        <w:sdt>
          <w:sdtPr>
            <w:id w:val="2029142610"/>
            <w14:checkbox>
              <w14:checked w14:val="0"/>
              <w14:checkedState w14:val="2612" w14:font="MS Gothic"/>
              <w14:uncheckedState w14:val="2610" w14:font="MS Gothic"/>
            </w14:checkbox>
          </w:sdtPr>
          <w:sdtEndPr/>
          <w:sdtContent>
            <w:tc>
              <w:tcPr>
                <w:tcW w:w="636" w:type="pct"/>
              </w:tcPr>
              <w:p w:rsidR="00DC3C86" w:rsidP="00BA0B72" w:rsidRDefault="00DC3C86" w14:paraId="3814D6B0"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127CF130" w14:textId="53EF5505">
            <w:pPr>
              <w:pStyle w:val="Tabletext-Normal"/>
              <w:ind w:left="0"/>
            </w:pPr>
            <w:r>
              <w:t>Retired</w:t>
            </w:r>
          </w:p>
        </w:tc>
      </w:tr>
      <w:tr w:rsidRPr="00015C4E" w:rsidR="00DC3C86" w:rsidTr="00BA0B72" w14:paraId="3D21A0B1" w14:textId="77777777">
        <w:trPr>
          <w:trHeight w:val="227"/>
        </w:trPr>
        <w:sdt>
          <w:sdtPr>
            <w:id w:val="-2060620262"/>
            <w14:checkbox>
              <w14:checked w14:val="0"/>
              <w14:checkedState w14:val="2612" w14:font="MS Gothic"/>
              <w14:uncheckedState w14:val="2610" w14:font="MS Gothic"/>
            </w14:checkbox>
          </w:sdtPr>
          <w:sdtEndPr/>
          <w:sdtContent>
            <w:tc>
              <w:tcPr>
                <w:tcW w:w="636" w:type="pct"/>
              </w:tcPr>
              <w:p w:rsidR="00DC3C86" w:rsidP="00BA0B72" w:rsidRDefault="00DC3C86" w14:paraId="75259CBD"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3EFAF8A5" w14:textId="722ECAA5">
            <w:pPr>
              <w:pStyle w:val="Tabletext-Normal"/>
              <w:ind w:left="0"/>
            </w:pPr>
            <w:r>
              <w:t>Not looking for work</w:t>
            </w:r>
          </w:p>
        </w:tc>
      </w:tr>
      <w:tr w:rsidRPr="00015C4E" w:rsidR="00DC3C86" w:rsidTr="00BA0B72" w14:paraId="63C3787F" w14:textId="77777777">
        <w:trPr>
          <w:trHeight w:val="227"/>
        </w:trPr>
        <w:sdt>
          <w:sdtPr>
            <w:id w:val="1096373563"/>
            <w14:checkbox>
              <w14:checked w14:val="0"/>
              <w14:checkedState w14:val="2612" w14:font="MS Gothic"/>
              <w14:uncheckedState w14:val="2610" w14:font="MS Gothic"/>
            </w14:checkbox>
          </w:sdtPr>
          <w:sdtEndPr/>
          <w:sdtContent>
            <w:tc>
              <w:tcPr>
                <w:tcW w:w="636" w:type="pct"/>
              </w:tcPr>
              <w:p w:rsidR="00DC3C86" w:rsidP="00BA0B72" w:rsidRDefault="00DC3C86" w14:paraId="4E1E7C78"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0299DD17" w14:textId="2ABBFE60">
            <w:pPr>
              <w:pStyle w:val="Tabletext-Normal"/>
              <w:ind w:left="0"/>
            </w:pPr>
            <w:r>
              <w:t>other</w:t>
            </w:r>
          </w:p>
        </w:tc>
      </w:tr>
    </w:tbl>
    <w:tbl>
      <w:tblPr>
        <w:tblStyle w:val="TableGrid"/>
        <w:tblpPr w:leftFromText="180" w:rightFromText="180" w:vertAnchor="text" w:horzAnchor="margin" w:tblpY="-88"/>
        <w:tblW w:w="3791" w:type="pct"/>
        <w:tblLayout w:type="fixed"/>
        <w:tblLook w:val="01E0" w:firstRow="1" w:lastRow="1" w:firstColumn="1" w:lastColumn="1" w:noHBand="0" w:noVBand="0"/>
      </w:tblPr>
      <w:tblGrid>
        <w:gridCol w:w="950"/>
        <w:gridCol w:w="6521"/>
      </w:tblGrid>
      <w:tr w:rsidRPr="00015C4E" w:rsidR="00DC3C86" w:rsidTr="00DC3C86" w14:paraId="709C775C" w14:textId="77777777">
        <w:trPr>
          <w:trHeight w:val="382"/>
          <w:tblHeader/>
        </w:trPr>
        <w:tc>
          <w:tcPr>
            <w:tcW w:w="636" w:type="pct"/>
          </w:tcPr>
          <w:p w:rsidR="00DC3C86" w:rsidP="00DC3C86" w:rsidRDefault="00DC3C86" w14:paraId="2E3E4595" w14:textId="77777777">
            <w:pPr>
              <w:pStyle w:val="Tabletitle-BlackNormal"/>
            </w:pPr>
          </w:p>
        </w:tc>
        <w:tc>
          <w:tcPr>
            <w:tcW w:w="4364" w:type="pct"/>
          </w:tcPr>
          <w:p w:rsidRPr="001700BE" w:rsidR="00DC3C86" w:rsidP="00DC3C86" w:rsidRDefault="00DC3C86" w14:paraId="26003275" w14:textId="095D7840">
            <w:pPr>
              <w:pStyle w:val="Tabletitle-BlackNormal"/>
            </w:pPr>
            <w:r>
              <w:t>If you are an employer, how would you classify your organisation?</w:t>
            </w:r>
          </w:p>
        </w:tc>
      </w:tr>
      <w:tr w:rsidRPr="00015C4E" w:rsidR="00DC3C86" w:rsidTr="00DC3C86" w14:paraId="07F6C04A" w14:textId="77777777">
        <w:trPr>
          <w:trHeight w:val="442"/>
        </w:trPr>
        <w:tc>
          <w:tcPr>
            <w:tcW w:w="636" w:type="pct"/>
          </w:tcPr>
          <w:p w:rsidRPr="00B10922" w:rsidR="00DC3C86" w:rsidP="00DC3C86" w:rsidRDefault="00952C93" w14:paraId="3D9C01DA" w14:textId="77777777">
            <w:pPr>
              <w:pStyle w:val="Tabletext-Normal"/>
            </w:pPr>
            <w:sdt>
              <w:sdtPr>
                <w:id w:val="-453253241"/>
                <w14:checkbox>
                  <w14:checked w14:val="0"/>
                  <w14:checkedState w14:val="2612" w14:font="MS Gothic"/>
                  <w14:uncheckedState w14:val="2610" w14:font="MS Gothic"/>
                </w14:checkbox>
              </w:sdtPr>
              <w:sdtEndPr/>
              <w:sdtContent>
                <w:r w:rsidR="00DC3C86">
                  <w:rPr>
                    <w:rFonts w:hint="eastAsia" w:ascii="MS Gothic" w:hAnsi="MS Gothic" w:eastAsia="MS Gothic"/>
                  </w:rPr>
                  <w:t>☐</w:t>
                </w:r>
              </w:sdtContent>
            </w:sdt>
          </w:p>
        </w:tc>
        <w:tc>
          <w:tcPr>
            <w:tcW w:w="4364" w:type="pct"/>
          </w:tcPr>
          <w:p w:rsidRPr="00B10922" w:rsidR="00DC3C86" w:rsidP="00DC3C86" w:rsidRDefault="00DC3C86" w14:paraId="24FFE4BC" w14:textId="58CF4B61">
            <w:pPr>
              <w:pStyle w:val="Tabletext-Normal"/>
              <w:ind w:left="0"/>
            </w:pPr>
            <w:r>
              <w:t>Private sector</w:t>
            </w:r>
          </w:p>
        </w:tc>
      </w:tr>
      <w:tr w:rsidRPr="00015C4E" w:rsidR="00DC3C86" w:rsidTr="00DC3C86" w14:paraId="556BC054" w14:textId="77777777">
        <w:trPr>
          <w:trHeight w:val="227"/>
        </w:trPr>
        <w:sdt>
          <w:sdtPr>
            <w:id w:val="-1576967889"/>
            <w14:checkbox>
              <w14:checked w14:val="0"/>
              <w14:checkedState w14:val="2612" w14:font="MS Gothic"/>
              <w14:uncheckedState w14:val="2610" w14:font="MS Gothic"/>
            </w14:checkbox>
          </w:sdtPr>
          <w:sdtEndPr/>
          <w:sdtContent>
            <w:tc>
              <w:tcPr>
                <w:tcW w:w="636" w:type="pct"/>
              </w:tcPr>
              <w:p w:rsidR="00DC3C86" w:rsidP="00DC3C86" w:rsidRDefault="00DC3C86" w14:paraId="203B8F02"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27E9F514" w14:textId="34BC96D8">
            <w:pPr>
              <w:pStyle w:val="Tabletext-Normal"/>
              <w:ind w:left="0"/>
            </w:pPr>
            <w:r>
              <w:t>Public sector</w:t>
            </w:r>
          </w:p>
        </w:tc>
      </w:tr>
      <w:tr w:rsidRPr="00015C4E" w:rsidR="00DC3C86" w:rsidTr="00DC3C86" w14:paraId="5D62D060" w14:textId="77777777">
        <w:trPr>
          <w:trHeight w:val="227"/>
        </w:trPr>
        <w:sdt>
          <w:sdtPr>
            <w:id w:val="-1789278152"/>
            <w14:checkbox>
              <w14:checked w14:val="0"/>
              <w14:checkedState w14:val="2612" w14:font="MS Gothic"/>
              <w14:uncheckedState w14:val="2610" w14:font="MS Gothic"/>
            </w14:checkbox>
          </w:sdtPr>
          <w:sdtEndPr/>
          <w:sdtContent>
            <w:tc>
              <w:tcPr>
                <w:tcW w:w="636" w:type="pct"/>
              </w:tcPr>
              <w:p w:rsidR="00DC3C86" w:rsidP="00DC3C86" w:rsidRDefault="00DC3C86" w14:paraId="21BE3BF9" w14:textId="77777777">
                <w:pPr>
                  <w:pStyle w:val="Tabletext-Normal"/>
                </w:pPr>
                <w:r>
                  <w:rPr>
                    <w:rFonts w:hint="eastAsia" w:ascii="MS Gothic" w:hAnsi="MS Gothic" w:eastAsia="MS Gothic"/>
                  </w:rPr>
                  <w:t>☐</w:t>
                </w:r>
              </w:p>
            </w:tc>
          </w:sdtContent>
        </w:sdt>
        <w:tc>
          <w:tcPr>
            <w:tcW w:w="4364" w:type="pct"/>
          </w:tcPr>
          <w:p w:rsidRPr="00B10922" w:rsidR="00DC3C86" w:rsidP="00DC3C86" w:rsidRDefault="00DC3C86" w14:paraId="1A0F70B0" w14:textId="182C850D">
            <w:pPr>
              <w:pStyle w:val="Tabletext-Normal"/>
              <w:ind w:left="0"/>
            </w:pPr>
            <w:r>
              <w:t>Charity/Volu</w:t>
            </w:r>
            <w:r w:rsidR="00BC0F49">
              <w:t>ntary sector</w:t>
            </w:r>
          </w:p>
        </w:tc>
      </w:tr>
      <w:tr w:rsidRPr="00015C4E" w:rsidR="00DC3C86" w:rsidTr="00DC3C86" w14:paraId="01CE98E3" w14:textId="77777777">
        <w:trPr>
          <w:trHeight w:val="227"/>
        </w:trPr>
        <w:sdt>
          <w:sdtPr>
            <w:id w:val="-1733999314"/>
            <w14:checkbox>
              <w14:checked w14:val="0"/>
              <w14:checkedState w14:val="2612" w14:font="MS Gothic"/>
              <w14:uncheckedState w14:val="2610" w14:font="MS Gothic"/>
            </w14:checkbox>
          </w:sdtPr>
          <w:sdtEndPr/>
          <w:sdtContent>
            <w:tc>
              <w:tcPr>
                <w:tcW w:w="636" w:type="pct"/>
              </w:tcPr>
              <w:p w:rsidR="00DC3C86" w:rsidP="00DC3C86" w:rsidRDefault="00DC3C86" w14:paraId="693C1700" w14:textId="77777777">
                <w:pPr>
                  <w:pStyle w:val="Tabletext-Normal"/>
                </w:pPr>
                <w:r>
                  <w:rPr>
                    <w:rFonts w:hint="eastAsia" w:ascii="MS Gothic" w:hAnsi="MS Gothic" w:eastAsia="MS Gothic"/>
                  </w:rPr>
                  <w:t>☐</w:t>
                </w:r>
              </w:p>
            </w:tc>
          </w:sdtContent>
        </w:sdt>
        <w:tc>
          <w:tcPr>
            <w:tcW w:w="4364" w:type="pct"/>
          </w:tcPr>
          <w:p w:rsidR="00DC3C86" w:rsidP="00DC3C86" w:rsidRDefault="00BC0F49" w14:paraId="1B36F37E" w14:textId="77777777">
            <w:pPr>
              <w:pStyle w:val="Tabletext-Normal"/>
              <w:ind w:left="0"/>
            </w:pPr>
            <w:r>
              <w:t>O</w:t>
            </w:r>
            <w:r w:rsidR="00DC3C86">
              <w:t>ther</w:t>
            </w:r>
            <w:r>
              <w:t xml:space="preserve"> (please specify)</w:t>
            </w:r>
          </w:p>
          <w:p w:rsidR="00BC0F49" w:rsidP="00DC3C86" w:rsidRDefault="00BC0F49" w14:paraId="624A9425" w14:textId="77777777">
            <w:pPr>
              <w:pStyle w:val="Tabletext-Normal"/>
              <w:ind w:left="0"/>
            </w:pPr>
          </w:p>
          <w:p w:rsidR="00BC0F49" w:rsidP="00DC3C86" w:rsidRDefault="00BC0F49" w14:paraId="55906A11" w14:textId="77777777">
            <w:pPr>
              <w:pStyle w:val="Tabletext-Normal"/>
              <w:ind w:left="0"/>
            </w:pPr>
          </w:p>
          <w:p w:rsidRPr="00B10922" w:rsidR="00BC0F49" w:rsidP="00DC3C86" w:rsidRDefault="00BC0F49" w14:paraId="414B537C" w14:textId="62223677">
            <w:pPr>
              <w:pStyle w:val="Tabletext-Normal"/>
              <w:ind w:left="0"/>
            </w:pPr>
          </w:p>
        </w:tc>
      </w:tr>
    </w:tbl>
    <w:p w:rsidR="00DC3C86" w:rsidRDefault="00740745" w14:paraId="38E2DE7E" w14:textId="77777777">
      <w:pPr>
        <w:spacing w:after="0"/>
        <w:rPr>
          <w:b/>
          <w:bCs/>
          <w:iCs/>
          <w:color w:val="003478"/>
          <w:sz w:val="28"/>
          <w:szCs w:val="28"/>
        </w:rPr>
      </w:pPr>
      <w:r>
        <w:br w:type="page"/>
      </w:r>
    </w:p>
    <w:p w:rsidR="00BC0F49" w:rsidP="004B21BD" w:rsidRDefault="00BC0F49" w14:paraId="297A0452" w14:textId="0604A843">
      <w:pPr>
        <w:pStyle w:val="Question"/>
        <w:jc w:val="center"/>
        <w:rPr>
          <w:sz w:val="36"/>
          <w:szCs w:val="36"/>
        </w:rPr>
      </w:pPr>
      <w:r w:rsidRPr="004B21BD">
        <w:rPr>
          <w:sz w:val="36"/>
          <w:szCs w:val="36"/>
        </w:rPr>
        <w:lastRenderedPageBreak/>
        <w:t xml:space="preserve">Section 1: </w:t>
      </w:r>
      <w:r w:rsidR="00204868">
        <w:rPr>
          <w:sz w:val="36"/>
          <w:szCs w:val="36"/>
        </w:rPr>
        <w:t xml:space="preserve">Eligibility </w:t>
      </w:r>
      <w:r w:rsidR="002E7C2A">
        <w:rPr>
          <w:sz w:val="36"/>
          <w:szCs w:val="36"/>
        </w:rPr>
        <w:t>for Neonatal Leave and Pay</w:t>
      </w:r>
      <w:r w:rsidR="00C72B11">
        <w:rPr>
          <w:sz w:val="36"/>
          <w:szCs w:val="36"/>
        </w:rPr>
        <w:t xml:space="preserve"> </w:t>
      </w:r>
    </w:p>
    <w:p w:rsidRPr="00517A73" w:rsidR="00363DA1" w:rsidP="00363DA1" w:rsidRDefault="00363DA1" w14:paraId="4DD42DAF" w14:textId="77777777">
      <w:pPr>
        <w:pStyle w:val="Heading4"/>
      </w:pPr>
      <w:bookmarkStart w:name="_Toc12016474" w:id="5"/>
      <w:bookmarkStart w:name="_Toc12442085" w:id="6"/>
      <w:r w:rsidRPr="00517A73">
        <w:t>Mothers, fathers and partners</w:t>
      </w:r>
      <w:bookmarkEnd w:id="5"/>
      <w:bookmarkEnd w:id="6"/>
    </w:p>
    <w:p w:rsidRPr="00517A73" w:rsidR="00363DA1" w:rsidP="00363DA1" w:rsidRDefault="00363DA1" w14:paraId="5FE98271" w14:textId="05191B2C">
      <w:r w:rsidRPr="00517A73">
        <w:t xml:space="preserve">We have concluded that it should be restricted to the individuals who would have had the main responsibility for caring for the child, had it not been admitted to neonatal care. </w:t>
      </w:r>
    </w:p>
    <w:p w:rsidRPr="00517A73" w:rsidR="00363DA1" w:rsidP="00363DA1" w:rsidRDefault="00363DA1" w14:paraId="131889F5" w14:textId="3BB4538F">
      <w:r w:rsidRPr="00A1049B">
        <w:t>This means that the following groups of parents would potentially be eligible for Neonatal Leave and Pay:</w:t>
      </w:r>
    </w:p>
    <w:p w:rsidRPr="00517A73" w:rsidR="00363DA1" w:rsidP="00363DA1" w:rsidRDefault="00363DA1" w14:paraId="2F714549" w14:textId="77777777">
      <w:pPr>
        <w:pStyle w:val="BEISbulletedlist"/>
      </w:pPr>
      <w:r w:rsidRPr="00517A73">
        <w:t>The mother of the baby or babies;</w:t>
      </w:r>
    </w:p>
    <w:p w:rsidRPr="00517A73" w:rsidR="00363DA1" w:rsidP="00363DA1" w:rsidRDefault="00363DA1" w14:paraId="277BCDB9" w14:textId="77777777">
      <w:pPr>
        <w:pStyle w:val="BEISbulletedlist"/>
      </w:pPr>
      <w:r w:rsidRPr="00517A73">
        <w:t xml:space="preserve">The father of the baby or babies; </w:t>
      </w:r>
    </w:p>
    <w:p w:rsidRPr="00517A73" w:rsidR="00363DA1" w:rsidP="00363DA1" w:rsidRDefault="00363DA1" w14:paraId="539001A1" w14:textId="77777777">
      <w:pPr>
        <w:pStyle w:val="BEISbulletedlist"/>
      </w:pPr>
      <w:r w:rsidRPr="00517A73">
        <w:t xml:space="preserve">The mother’s spouse; civil partner or a partner who will be living with the mother and baby that is in neonatal care in an enduring family relationship; </w:t>
      </w:r>
    </w:p>
    <w:p w:rsidRPr="00517A73" w:rsidR="00363DA1" w:rsidP="00363DA1" w:rsidRDefault="00363DA1" w14:paraId="569B6C02" w14:textId="77777777">
      <w:pPr>
        <w:pStyle w:val="BEISbulletedlist"/>
      </w:pPr>
      <w:r w:rsidRPr="00517A73">
        <w:t>The intended parents in a surrogacy arrangement (where they are eligible for and intend to apply for a Parental Order)</w:t>
      </w:r>
      <w:r>
        <w:t>;</w:t>
      </w:r>
    </w:p>
    <w:p w:rsidR="00363DA1" w:rsidP="00363DA1" w:rsidRDefault="00363DA1" w14:paraId="238B5F7F" w14:textId="77777777">
      <w:pPr>
        <w:pStyle w:val="BEISbulletedlist"/>
      </w:pPr>
      <w:r w:rsidRPr="00517A73">
        <w:t xml:space="preserve">The intended parents in cases of adoption, where the intention was that the baby or babies would be placed with the individuals that they have been matched with at birth or shortly after birth. </w:t>
      </w:r>
    </w:p>
    <w:p w:rsidR="004E5B34" w:rsidP="00720608" w:rsidRDefault="004E5B34" w14:paraId="3315B700" w14:textId="2B63A9E8">
      <w:pPr>
        <w:pStyle w:val="Question"/>
      </w:pPr>
      <w:r>
        <w:t>Question 1</w:t>
      </w:r>
      <w:r w:rsidR="00BC0F49">
        <w:t>:</w:t>
      </w:r>
    </w:p>
    <w:bookmarkEnd w:id="4"/>
    <w:p w:rsidR="004B21BD" w:rsidP="00BF18D5" w:rsidRDefault="00CC6426" w14:paraId="635E18FE" w14:textId="655751EC">
      <w:pPr>
        <w:pStyle w:val="ListParagraph"/>
      </w:pPr>
      <w:r>
        <w:t>Do you agree with the principle that entitlement to Neonatal Leave and Pay should be restricted to the individuals who would have had the main responsibility for caring for the child following birth, had it not been admitted to neonatal care (i.e. those listed above)?</w:t>
      </w:r>
    </w:p>
    <w:tbl>
      <w:tblPr>
        <w:tblStyle w:val="TableGrid"/>
        <w:tblW w:w="0" w:type="auto"/>
        <w:tblInd w:w="720" w:type="dxa"/>
        <w:tblLook w:val="04A0" w:firstRow="1" w:lastRow="0" w:firstColumn="1" w:lastColumn="0" w:noHBand="0" w:noVBand="1"/>
      </w:tblPr>
      <w:tblGrid>
        <w:gridCol w:w="6334"/>
        <w:gridCol w:w="709"/>
      </w:tblGrid>
      <w:tr w:rsidR="00897C39" w:rsidTr="00897C39" w14:paraId="32433798" w14:textId="77777777">
        <w:trPr>
          <w:trHeight w:val="426"/>
        </w:trPr>
        <w:tc>
          <w:tcPr>
            <w:tcW w:w="6334" w:type="dxa"/>
          </w:tcPr>
          <w:p w:rsidR="00897C39" w:rsidP="00BA0B72" w:rsidRDefault="00897C39" w14:paraId="2D6E493A" w14:textId="689DD358">
            <w:pPr>
              <w:pStyle w:val="ConQ"/>
              <w:numPr>
                <w:ilvl w:val="0"/>
                <w:numId w:val="0"/>
              </w:numPr>
              <w:rPr>
                <w:b w:val="0"/>
                <w:bCs/>
              </w:rPr>
            </w:pPr>
            <w:r>
              <w:rPr>
                <w:b w:val="0"/>
                <w:bCs/>
              </w:rPr>
              <w:t xml:space="preserve">Strongly </w:t>
            </w:r>
            <w:r w:rsidR="00ED7CA7">
              <w:rPr>
                <w:b w:val="0"/>
                <w:bCs/>
              </w:rPr>
              <w:t>a</w:t>
            </w:r>
            <w:r>
              <w:rPr>
                <w:b w:val="0"/>
                <w:bCs/>
              </w:rPr>
              <w:t>gree</w:t>
            </w:r>
          </w:p>
        </w:tc>
        <w:tc>
          <w:tcPr>
            <w:tcW w:w="709" w:type="dxa"/>
          </w:tcPr>
          <w:p w:rsidR="00897C39" w:rsidP="00BA0B72" w:rsidRDefault="00952C93" w14:paraId="7AFC0B1C" w14:textId="77777777">
            <w:pPr>
              <w:pStyle w:val="ConQ"/>
              <w:numPr>
                <w:ilvl w:val="0"/>
                <w:numId w:val="0"/>
              </w:numPr>
              <w:rPr>
                <w:b w:val="0"/>
                <w:bCs/>
              </w:rPr>
            </w:pPr>
            <w:sdt>
              <w:sdtPr>
                <w:rPr>
                  <w:rFonts w:ascii="MS Gothic" w:hAnsi="MS Gothic" w:eastAsia="MS Gothic"/>
                  <w:b w:val="0"/>
                  <w:bCs/>
                </w:rPr>
                <w:id w:val="443814527"/>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897C39" w14:paraId="707B0715" w14:textId="77777777">
        <w:trPr>
          <w:trHeight w:val="252"/>
        </w:trPr>
        <w:tc>
          <w:tcPr>
            <w:tcW w:w="6334" w:type="dxa"/>
          </w:tcPr>
          <w:p w:rsidR="00897C39" w:rsidP="00BA0B72" w:rsidRDefault="00897C39" w14:paraId="57B896F6" w14:textId="7300B0B8">
            <w:pPr>
              <w:pStyle w:val="ConQ"/>
              <w:numPr>
                <w:ilvl w:val="0"/>
                <w:numId w:val="0"/>
              </w:numPr>
              <w:rPr>
                <w:b w:val="0"/>
                <w:bCs/>
              </w:rPr>
            </w:pPr>
            <w:r>
              <w:rPr>
                <w:b w:val="0"/>
                <w:bCs/>
              </w:rPr>
              <w:t>Agree</w:t>
            </w:r>
          </w:p>
        </w:tc>
        <w:tc>
          <w:tcPr>
            <w:tcW w:w="709" w:type="dxa"/>
          </w:tcPr>
          <w:p w:rsidR="00897C39" w:rsidP="00BA0B72" w:rsidRDefault="00952C93" w14:paraId="5F8445EA" w14:textId="77777777">
            <w:pPr>
              <w:pStyle w:val="ConQ"/>
              <w:numPr>
                <w:ilvl w:val="0"/>
                <w:numId w:val="0"/>
              </w:numPr>
              <w:rPr>
                <w:b w:val="0"/>
                <w:bCs/>
              </w:rPr>
            </w:pPr>
            <w:sdt>
              <w:sdtPr>
                <w:rPr>
                  <w:rFonts w:ascii="MS Gothic" w:hAnsi="MS Gothic" w:eastAsia="MS Gothic"/>
                  <w:b w:val="0"/>
                  <w:bCs/>
                </w:rPr>
                <w:id w:val="-246345549"/>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897C39" w14:paraId="4BE7AD41" w14:textId="77777777">
        <w:trPr>
          <w:trHeight w:val="234"/>
        </w:trPr>
        <w:tc>
          <w:tcPr>
            <w:tcW w:w="6334" w:type="dxa"/>
          </w:tcPr>
          <w:p w:rsidR="00897C39" w:rsidP="00BA0B72" w:rsidRDefault="00897C39" w14:paraId="3ACBB21B" w14:textId="68BC8EF2">
            <w:pPr>
              <w:pStyle w:val="ConQ"/>
              <w:numPr>
                <w:ilvl w:val="0"/>
                <w:numId w:val="0"/>
              </w:numPr>
              <w:rPr>
                <w:b w:val="0"/>
                <w:bCs/>
              </w:rPr>
            </w:pPr>
            <w:r>
              <w:rPr>
                <w:b w:val="0"/>
                <w:bCs/>
              </w:rPr>
              <w:t xml:space="preserve">Neither </w:t>
            </w:r>
            <w:r w:rsidR="00ED7CA7">
              <w:rPr>
                <w:b w:val="0"/>
                <w:bCs/>
              </w:rPr>
              <w:t>a</w:t>
            </w:r>
            <w:r>
              <w:rPr>
                <w:b w:val="0"/>
                <w:bCs/>
              </w:rPr>
              <w:t>gree nor disagree</w:t>
            </w:r>
          </w:p>
        </w:tc>
        <w:tc>
          <w:tcPr>
            <w:tcW w:w="709" w:type="dxa"/>
          </w:tcPr>
          <w:p w:rsidR="00897C39" w:rsidP="00BA0B72" w:rsidRDefault="00952C93" w14:paraId="337C8ADA" w14:textId="77777777">
            <w:pPr>
              <w:pStyle w:val="ConQ"/>
              <w:numPr>
                <w:ilvl w:val="0"/>
                <w:numId w:val="0"/>
              </w:numPr>
              <w:rPr>
                <w:b w:val="0"/>
                <w:bCs/>
              </w:rPr>
            </w:pPr>
            <w:sdt>
              <w:sdtPr>
                <w:rPr>
                  <w:rFonts w:ascii="MS Gothic" w:hAnsi="MS Gothic" w:eastAsia="MS Gothic"/>
                  <w:b w:val="0"/>
                  <w:bCs/>
                </w:rPr>
                <w:id w:val="-162017221"/>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BA0B72" w14:paraId="765B879A" w14:textId="77777777">
        <w:tc>
          <w:tcPr>
            <w:tcW w:w="6334" w:type="dxa"/>
          </w:tcPr>
          <w:p w:rsidR="00897C39" w:rsidP="00BA0B72" w:rsidRDefault="00897C39" w14:paraId="11EE6B36" w14:textId="0FB151E9">
            <w:pPr>
              <w:pStyle w:val="ConQ2"/>
              <w:numPr>
                <w:ilvl w:val="0"/>
                <w:numId w:val="0"/>
              </w:numPr>
              <w:spacing w:after="60"/>
              <w:rPr>
                <w:b w:val="0"/>
                <w:bCs/>
              </w:rPr>
            </w:pPr>
            <w:r>
              <w:rPr>
                <w:b w:val="0"/>
                <w:bCs/>
              </w:rPr>
              <w:t>Disagree</w:t>
            </w:r>
          </w:p>
        </w:tc>
        <w:tc>
          <w:tcPr>
            <w:tcW w:w="709" w:type="dxa"/>
          </w:tcPr>
          <w:p w:rsidR="00897C39" w:rsidP="00BA0B72" w:rsidRDefault="00952C93" w14:paraId="0293ACDF" w14:textId="77777777">
            <w:pPr>
              <w:pStyle w:val="ConQ"/>
              <w:numPr>
                <w:ilvl w:val="0"/>
                <w:numId w:val="0"/>
              </w:numPr>
              <w:rPr>
                <w:b w:val="0"/>
                <w:bCs/>
              </w:rPr>
            </w:pPr>
            <w:sdt>
              <w:sdtPr>
                <w:rPr>
                  <w:rFonts w:ascii="MS Gothic" w:hAnsi="MS Gothic" w:eastAsia="MS Gothic"/>
                  <w:b w:val="0"/>
                  <w:bCs/>
                </w:rPr>
                <w:id w:val="-1034355033"/>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CF2C3F" w:rsidTr="00BA0B72" w14:paraId="76BD3850" w14:textId="77777777">
        <w:tc>
          <w:tcPr>
            <w:tcW w:w="6334" w:type="dxa"/>
          </w:tcPr>
          <w:p w:rsidRPr="00CF2C3F" w:rsidR="00CF2C3F" w:rsidP="00BA0B72" w:rsidRDefault="00CF2C3F" w14:paraId="78624D88" w14:textId="3215696D">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6E456193" w14:textId="7BAD28C0">
            <w:pPr>
              <w:pStyle w:val="ConQ"/>
              <w:numPr>
                <w:ilvl w:val="0"/>
                <w:numId w:val="0"/>
              </w:numPr>
              <w:rPr>
                <w:rFonts w:ascii="MS Gothic" w:hAnsi="MS Gothic" w:eastAsia="MS Gothic"/>
                <w:b w:val="0"/>
                <w:bCs/>
              </w:rPr>
            </w:pPr>
            <w:sdt>
              <w:sdtPr>
                <w:rPr>
                  <w:b w:val="0"/>
                  <w:bCs/>
                </w:rPr>
                <w:id w:val="2132271449"/>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5C7D9FD8" w14:textId="77777777">
        <w:tc>
          <w:tcPr>
            <w:tcW w:w="6334" w:type="dxa"/>
          </w:tcPr>
          <w:p w:rsidRPr="00CF2C3F" w:rsidR="00CF2C3F" w:rsidP="00BA0B72" w:rsidRDefault="00CF2C3F" w14:paraId="77CEA14F" w14:textId="25F8A384">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4D0F3C00" w14:textId="5F041AFE">
            <w:pPr>
              <w:pStyle w:val="ConQ"/>
              <w:numPr>
                <w:ilvl w:val="0"/>
                <w:numId w:val="0"/>
              </w:numPr>
              <w:rPr>
                <w:rFonts w:ascii="MS Gothic" w:hAnsi="MS Gothic" w:eastAsia="MS Gothic"/>
                <w:b w:val="0"/>
                <w:bCs/>
              </w:rPr>
            </w:pPr>
            <w:sdt>
              <w:sdtPr>
                <w:rPr>
                  <w:b w:val="0"/>
                  <w:bCs/>
                </w:rPr>
                <w:id w:val="2007638618"/>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897C39" w:rsidP="00897C39" w:rsidRDefault="00897C39" w14:paraId="61EEC431" w14:textId="1C1FF41F"/>
    <w:p w:rsidR="00770ED7" w:rsidP="00897C39" w:rsidRDefault="00770ED7" w14:paraId="10E51D56" w14:textId="77777777"/>
    <w:p w:rsidRPr="00586363" w:rsidR="00BC0F49" w:rsidP="00BF18D5" w:rsidRDefault="007E7AFB" w14:paraId="48CE53EE" w14:textId="114F7B90">
      <w:pPr>
        <w:pStyle w:val="ListParagraph"/>
        <w:rPr>
          <w:b/>
          <w:bCs/>
        </w:rPr>
      </w:pPr>
      <w:r w:rsidRPr="00586363">
        <w:rPr>
          <w:b/>
          <w:bCs/>
        </w:rPr>
        <w:lastRenderedPageBreak/>
        <w:t>If you disagree or disagree strongly, please specify who else you think should be entitled.</w:t>
      </w:r>
    </w:p>
    <w:p w:rsidR="00BC0F49" w:rsidP="00BC0F49" w:rsidRDefault="00BC0F49" w14:paraId="4B31CAB0" w14:textId="77777777">
      <w:r w:rsidRPr="00234815">
        <w:t xml:space="preserve">Comments: </w:t>
      </w:r>
      <w:sdt>
        <w:sdtPr>
          <w:id w:val="358318912"/>
          <w:showingPlcHdr/>
        </w:sdtPr>
        <w:sdtEndPr/>
        <w:sdtContent>
          <w:r w:rsidRPr="00685326">
            <w:rPr>
              <w:rStyle w:val="PlaceholderText"/>
            </w:rPr>
            <w:t>Click here to enter text.</w:t>
          </w:r>
        </w:sdtContent>
      </w:sdt>
    </w:p>
    <w:p w:rsidR="00BC0F49" w:rsidP="00BC0F49" w:rsidRDefault="00BC0F49" w14:paraId="38253B50" w14:textId="3143FCDC">
      <w:pPr>
        <w:pStyle w:val="ListParagraph"/>
      </w:pPr>
    </w:p>
    <w:p w:rsidR="00A725EA" w:rsidP="00A725EA" w:rsidRDefault="00A725EA" w14:paraId="27B58C8B" w14:textId="77777777">
      <w:pPr>
        <w:pStyle w:val="Heading4"/>
      </w:pPr>
      <w:bookmarkStart w:name="_Toc12016475" w:id="7"/>
      <w:bookmarkStart w:name="_Toc12442086" w:id="8"/>
    </w:p>
    <w:p w:rsidRPr="00517A73" w:rsidR="00A725EA" w:rsidP="00A725EA" w:rsidRDefault="00A725EA" w14:paraId="2692E32B" w14:textId="7D75B534">
      <w:pPr>
        <w:pStyle w:val="Heading4"/>
      </w:pPr>
      <w:r w:rsidRPr="00517A73">
        <w:t>Ensuring that the new entitlement is targeted at those parents who are most in need</w:t>
      </w:r>
      <w:bookmarkEnd w:id="7"/>
      <w:bookmarkEnd w:id="8"/>
    </w:p>
    <w:p w:rsidR="00C446C9" w:rsidP="00BC0F49" w:rsidRDefault="004E5B34" w14:paraId="3C65F2B8" w14:textId="77777777">
      <w:pPr>
        <w:pStyle w:val="Question"/>
      </w:pPr>
      <w:bookmarkStart w:name="_Toc440559363" w:id="9"/>
      <w:r>
        <w:t>Question 2</w:t>
      </w:r>
      <w:r w:rsidR="00BC0F49">
        <w:t>:</w:t>
      </w:r>
    </w:p>
    <w:p w:rsidRPr="00BF18D5" w:rsidR="00C446C9" w:rsidP="00BF18D5" w:rsidRDefault="00586363" w14:paraId="661BAC55" w14:textId="1A939C15">
      <w:pPr>
        <w:ind w:left="360"/>
        <w:rPr>
          <w:b/>
          <w:bCs/>
        </w:rPr>
      </w:pPr>
      <w:r w:rsidRPr="00BF18D5">
        <w:rPr>
          <w:b/>
          <w:bCs/>
        </w:rPr>
        <w:t>Do you agree that parents of babies who need to spend time in neonatal care should have access to additional pay and leave?</w:t>
      </w:r>
    </w:p>
    <w:tbl>
      <w:tblPr>
        <w:tblStyle w:val="TableGrid"/>
        <w:tblW w:w="0" w:type="auto"/>
        <w:tblInd w:w="720" w:type="dxa"/>
        <w:tblLook w:val="04A0" w:firstRow="1" w:lastRow="0" w:firstColumn="1" w:lastColumn="0" w:noHBand="0" w:noVBand="1"/>
      </w:tblPr>
      <w:tblGrid>
        <w:gridCol w:w="6334"/>
        <w:gridCol w:w="709"/>
      </w:tblGrid>
      <w:tr w:rsidR="00CF2C3F" w:rsidTr="00BA0B72" w14:paraId="230CF7C8" w14:textId="77777777">
        <w:trPr>
          <w:trHeight w:val="426"/>
        </w:trPr>
        <w:tc>
          <w:tcPr>
            <w:tcW w:w="6334" w:type="dxa"/>
          </w:tcPr>
          <w:p w:rsidR="00CF2C3F" w:rsidP="00BA0B72" w:rsidRDefault="00CF2C3F" w14:paraId="11F2CB9D" w14:textId="2DCA3E77">
            <w:pPr>
              <w:pStyle w:val="ConQ"/>
              <w:numPr>
                <w:ilvl w:val="0"/>
                <w:numId w:val="0"/>
              </w:numPr>
              <w:rPr>
                <w:b w:val="0"/>
                <w:bCs/>
              </w:rPr>
            </w:pPr>
            <w:r>
              <w:rPr>
                <w:b w:val="0"/>
                <w:bCs/>
              </w:rPr>
              <w:t xml:space="preserve">Strongly </w:t>
            </w:r>
            <w:r w:rsidR="005B1C67">
              <w:rPr>
                <w:b w:val="0"/>
                <w:bCs/>
              </w:rPr>
              <w:t>a</w:t>
            </w:r>
            <w:r>
              <w:rPr>
                <w:b w:val="0"/>
                <w:bCs/>
              </w:rPr>
              <w:t>gree</w:t>
            </w:r>
          </w:p>
        </w:tc>
        <w:tc>
          <w:tcPr>
            <w:tcW w:w="709" w:type="dxa"/>
          </w:tcPr>
          <w:p w:rsidR="00CF2C3F" w:rsidP="00BA0B72" w:rsidRDefault="00952C93" w14:paraId="2A79F085" w14:textId="77777777">
            <w:pPr>
              <w:pStyle w:val="ConQ"/>
              <w:numPr>
                <w:ilvl w:val="0"/>
                <w:numId w:val="0"/>
              </w:numPr>
              <w:rPr>
                <w:b w:val="0"/>
                <w:bCs/>
              </w:rPr>
            </w:pPr>
            <w:sdt>
              <w:sdtPr>
                <w:rPr>
                  <w:rFonts w:ascii="MS Gothic" w:hAnsi="MS Gothic" w:eastAsia="MS Gothic"/>
                  <w:b w:val="0"/>
                  <w:bCs/>
                </w:rPr>
                <w:id w:val="73197865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7FC7C35D" w14:textId="77777777">
        <w:trPr>
          <w:trHeight w:val="252"/>
        </w:trPr>
        <w:tc>
          <w:tcPr>
            <w:tcW w:w="6334" w:type="dxa"/>
          </w:tcPr>
          <w:p w:rsidR="00CF2C3F" w:rsidP="00BA0B72" w:rsidRDefault="00CF2C3F" w14:paraId="438A88DA" w14:textId="77777777">
            <w:pPr>
              <w:pStyle w:val="ConQ"/>
              <w:numPr>
                <w:ilvl w:val="0"/>
                <w:numId w:val="0"/>
              </w:numPr>
              <w:rPr>
                <w:b w:val="0"/>
                <w:bCs/>
              </w:rPr>
            </w:pPr>
            <w:r>
              <w:rPr>
                <w:b w:val="0"/>
                <w:bCs/>
              </w:rPr>
              <w:t>Agree</w:t>
            </w:r>
          </w:p>
        </w:tc>
        <w:tc>
          <w:tcPr>
            <w:tcW w:w="709" w:type="dxa"/>
          </w:tcPr>
          <w:p w:rsidR="00CF2C3F" w:rsidP="00BA0B72" w:rsidRDefault="00952C93" w14:paraId="34B0DAD4" w14:textId="77777777">
            <w:pPr>
              <w:pStyle w:val="ConQ"/>
              <w:numPr>
                <w:ilvl w:val="0"/>
                <w:numId w:val="0"/>
              </w:numPr>
              <w:rPr>
                <w:b w:val="0"/>
                <w:bCs/>
              </w:rPr>
            </w:pPr>
            <w:sdt>
              <w:sdtPr>
                <w:rPr>
                  <w:rFonts w:ascii="MS Gothic" w:hAnsi="MS Gothic" w:eastAsia="MS Gothic"/>
                  <w:b w:val="0"/>
                  <w:bCs/>
                </w:rPr>
                <w:id w:val="1492750183"/>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071DC320" w14:textId="77777777">
        <w:trPr>
          <w:trHeight w:val="234"/>
        </w:trPr>
        <w:tc>
          <w:tcPr>
            <w:tcW w:w="6334" w:type="dxa"/>
          </w:tcPr>
          <w:p w:rsidR="00CF2C3F" w:rsidP="00BA0B72" w:rsidRDefault="00CF2C3F" w14:paraId="2D9ECA83" w14:textId="1003453E">
            <w:pPr>
              <w:pStyle w:val="ConQ"/>
              <w:numPr>
                <w:ilvl w:val="0"/>
                <w:numId w:val="0"/>
              </w:numPr>
              <w:rPr>
                <w:b w:val="0"/>
                <w:bCs/>
              </w:rPr>
            </w:pPr>
            <w:r>
              <w:rPr>
                <w:b w:val="0"/>
                <w:bCs/>
              </w:rPr>
              <w:t xml:space="preserve">Neither </w:t>
            </w:r>
            <w:r w:rsidR="005B1C67">
              <w:rPr>
                <w:b w:val="0"/>
                <w:bCs/>
              </w:rPr>
              <w:t>a</w:t>
            </w:r>
            <w:r>
              <w:rPr>
                <w:b w:val="0"/>
                <w:bCs/>
              </w:rPr>
              <w:t>gree nor disagree</w:t>
            </w:r>
          </w:p>
        </w:tc>
        <w:tc>
          <w:tcPr>
            <w:tcW w:w="709" w:type="dxa"/>
          </w:tcPr>
          <w:p w:rsidR="00CF2C3F" w:rsidP="00BA0B72" w:rsidRDefault="00952C93" w14:paraId="3FCBC3A7" w14:textId="77777777">
            <w:pPr>
              <w:pStyle w:val="ConQ"/>
              <w:numPr>
                <w:ilvl w:val="0"/>
                <w:numId w:val="0"/>
              </w:numPr>
              <w:rPr>
                <w:b w:val="0"/>
                <w:bCs/>
              </w:rPr>
            </w:pPr>
            <w:sdt>
              <w:sdtPr>
                <w:rPr>
                  <w:rFonts w:ascii="MS Gothic" w:hAnsi="MS Gothic" w:eastAsia="MS Gothic"/>
                  <w:b w:val="0"/>
                  <w:bCs/>
                </w:rPr>
                <w:id w:val="-735709324"/>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0879F092" w14:textId="77777777">
        <w:tc>
          <w:tcPr>
            <w:tcW w:w="6334" w:type="dxa"/>
          </w:tcPr>
          <w:p w:rsidR="00CF2C3F" w:rsidP="00BA0B72" w:rsidRDefault="00CF2C3F" w14:paraId="1BD353DB" w14:textId="77777777">
            <w:pPr>
              <w:pStyle w:val="ConQ2"/>
              <w:numPr>
                <w:ilvl w:val="0"/>
                <w:numId w:val="0"/>
              </w:numPr>
              <w:spacing w:after="60"/>
              <w:rPr>
                <w:b w:val="0"/>
                <w:bCs/>
              </w:rPr>
            </w:pPr>
            <w:r>
              <w:rPr>
                <w:b w:val="0"/>
                <w:bCs/>
              </w:rPr>
              <w:t>Disagree</w:t>
            </w:r>
          </w:p>
        </w:tc>
        <w:tc>
          <w:tcPr>
            <w:tcW w:w="709" w:type="dxa"/>
          </w:tcPr>
          <w:p w:rsidR="00CF2C3F" w:rsidP="00BA0B72" w:rsidRDefault="00952C93" w14:paraId="1544B900" w14:textId="77777777">
            <w:pPr>
              <w:pStyle w:val="ConQ"/>
              <w:numPr>
                <w:ilvl w:val="0"/>
                <w:numId w:val="0"/>
              </w:numPr>
              <w:rPr>
                <w:b w:val="0"/>
                <w:bCs/>
              </w:rPr>
            </w:pPr>
            <w:sdt>
              <w:sdtPr>
                <w:rPr>
                  <w:rFonts w:ascii="MS Gothic" w:hAnsi="MS Gothic" w:eastAsia="MS Gothic"/>
                  <w:b w:val="0"/>
                  <w:bCs/>
                </w:rPr>
                <w:id w:val="-1683587243"/>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78C3CCB5" w14:textId="77777777">
        <w:tc>
          <w:tcPr>
            <w:tcW w:w="6334" w:type="dxa"/>
          </w:tcPr>
          <w:p w:rsidRPr="00CF2C3F" w:rsidR="00CF2C3F" w:rsidP="00BA0B72" w:rsidRDefault="00CF2C3F" w14:paraId="207F0C27"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4501FFEC" w14:textId="77777777">
            <w:pPr>
              <w:pStyle w:val="ConQ"/>
              <w:numPr>
                <w:ilvl w:val="0"/>
                <w:numId w:val="0"/>
              </w:numPr>
              <w:rPr>
                <w:rFonts w:ascii="MS Gothic" w:hAnsi="MS Gothic" w:eastAsia="MS Gothic"/>
                <w:b w:val="0"/>
                <w:bCs/>
              </w:rPr>
            </w:pPr>
            <w:sdt>
              <w:sdtPr>
                <w:rPr>
                  <w:b w:val="0"/>
                  <w:bCs/>
                </w:rPr>
                <w:id w:val="-156980264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5DC942D4" w14:textId="77777777">
        <w:tc>
          <w:tcPr>
            <w:tcW w:w="6334" w:type="dxa"/>
          </w:tcPr>
          <w:p w:rsidRPr="00CF2C3F" w:rsidR="00CF2C3F" w:rsidP="00BA0B72" w:rsidRDefault="00CF2C3F" w14:paraId="0A914301"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01C42B99" w14:textId="77777777">
            <w:pPr>
              <w:pStyle w:val="ConQ"/>
              <w:numPr>
                <w:ilvl w:val="0"/>
                <w:numId w:val="0"/>
              </w:numPr>
              <w:rPr>
                <w:rFonts w:ascii="MS Gothic" w:hAnsi="MS Gothic" w:eastAsia="MS Gothic"/>
                <w:b w:val="0"/>
                <w:bCs/>
              </w:rPr>
            </w:pPr>
            <w:sdt>
              <w:sdtPr>
                <w:rPr>
                  <w:b w:val="0"/>
                  <w:bCs/>
                </w:rPr>
                <w:id w:val="1235897405"/>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Pr="00BF18D5" w:rsidR="00240621" w:rsidP="00BF18D5" w:rsidRDefault="00240621" w14:paraId="5434530B" w14:textId="43506CC6">
      <w:pPr>
        <w:ind w:left="360"/>
        <w:rPr>
          <w:b/>
          <w:bCs/>
        </w:rPr>
      </w:pPr>
      <w:r w:rsidRPr="00BF18D5">
        <w:rPr>
          <w:b/>
          <w:bCs/>
        </w:rPr>
        <w:t>If you disagree or disagree strongly, please provide a reason for your answer.</w:t>
      </w:r>
    </w:p>
    <w:p w:rsidR="00BC0F49" w:rsidP="00BC0F49" w:rsidRDefault="00BC0F49" w14:paraId="2085CBA2" w14:textId="7ECE8795">
      <w:r w:rsidRPr="00234815">
        <w:t xml:space="preserve">Comments: </w:t>
      </w:r>
      <w:sdt>
        <w:sdtPr>
          <w:id w:val="-1017849220"/>
          <w:showingPlcHdr/>
        </w:sdtPr>
        <w:sdtEndPr/>
        <w:sdtContent>
          <w:r w:rsidRPr="00685326">
            <w:rPr>
              <w:rStyle w:val="PlaceholderText"/>
            </w:rPr>
            <w:t>Click here to enter text.</w:t>
          </w:r>
        </w:sdtContent>
      </w:sdt>
    </w:p>
    <w:p w:rsidR="00CF2C3F" w:rsidP="00BC0F49" w:rsidRDefault="00CF2C3F" w14:paraId="403520AE" w14:textId="77777777">
      <w:pPr>
        <w:pStyle w:val="ConQ"/>
        <w:numPr>
          <w:ilvl w:val="0"/>
          <w:numId w:val="0"/>
        </w:numPr>
      </w:pPr>
    </w:p>
    <w:p w:rsidR="00CF2C3F" w:rsidP="00BC0F49" w:rsidRDefault="00CF2C3F" w14:paraId="409D4A12" w14:textId="27A543BE">
      <w:pPr>
        <w:pStyle w:val="ConQ"/>
        <w:numPr>
          <w:ilvl w:val="0"/>
          <w:numId w:val="0"/>
        </w:numPr>
      </w:pPr>
    </w:p>
    <w:p w:rsidR="00A725EA" w:rsidP="00BC0F49" w:rsidRDefault="00A725EA" w14:paraId="0A248EAB" w14:textId="5D8A7B50">
      <w:pPr>
        <w:pStyle w:val="ConQ"/>
        <w:numPr>
          <w:ilvl w:val="0"/>
          <w:numId w:val="0"/>
        </w:numPr>
      </w:pPr>
    </w:p>
    <w:p w:rsidR="00A725EA" w:rsidP="00BC0F49" w:rsidRDefault="00A725EA" w14:paraId="24A9842E" w14:textId="77777777">
      <w:pPr>
        <w:pStyle w:val="ConQ"/>
        <w:numPr>
          <w:ilvl w:val="0"/>
          <w:numId w:val="0"/>
        </w:numPr>
      </w:pPr>
    </w:p>
    <w:p w:rsidR="00202F24" w:rsidP="00BC0F49" w:rsidRDefault="00202F24" w14:paraId="70EF1BE2" w14:textId="40A31813">
      <w:pPr>
        <w:pStyle w:val="ConQ"/>
        <w:numPr>
          <w:ilvl w:val="0"/>
          <w:numId w:val="0"/>
        </w:numPr>
      </w:pPr>
    </w:p>
    <w:p w:rsidR="00770ED7" w:rsidP="00BC0F49" w:rsidRDefault="00770ED7" w14:paraId="4BDF74B5" w14:textId="568D1B7E">
      <w:pPr>
        <w:pStyle w:val="ConQ"/>
        <w:numPr>
          <w:ilvl w:val="0"/>
          <w:numId w:val="0"/>
        </w:numPr>
      </w:pPr>
    </w:p>
    <w:p w:rsidR="00770ED7" w:rsidP="00BC0F49" w:rsidRDefault="00770ED7" w14:paraId="7E64A582" w14:textId="762E6C47">
      <w:pPr>
        <w:pStyle w:val="ConQ"/>
        <w:numPr>
          <w:ilvl w:val="0"/>
          <w:numId w:val="0"/>
        </w:numPr>
      </w:pPr>
    </w:p>
    <w:p w:rsidR="00770ED7" w:rsidP="00BC0F49" w:rsidRDefault="00770ED7" w14:paraId="6DFCC9F7" w14:textId="77777777">
      <w:pPr>
        <w:pStyle w:val="ConQ"/>
        <w:numPr>
          <w:ilvl w:val="0"/>
          <w:numId w:val="0"/>
        </w:numPr>
      </w:pPr>
    </w:p>
    <w:p w:rsidR="00BC0F49" w:rsidP="00BC0F49" w:rsidRDefault="00B761FC" w14:paraId="3EA6E848" w14:textId="513385B5">
      <w:pPr>
        <w:pStyle w:val="ConQ"/>
        <w:numPr>
          <w:ilvl w:val="0"/>
          <w:numId w:val="0"/>
        </w:numPr>
      </w:pPr>
      <w:r>
        <w:lastRenderedPageBreak/>
        <w:t>Question 3:</w:t>
      </w:r>
    </w:p>
    <w:p w:rsidR="00B761FC" w:rsidP="00BF18D5" w:rsidRDefault="00770F2C" w14:paraId="6D200C54" w14:textId="73E8213F">
      <w:pPr>
        <w:pStyle w:val="ConQ"/>
        <w:numPr>
          <w:ilvl w:val="0"/>
          <w:numId w:val="0"/>
        </w:numPr>
        <w:ind w:left="720"/>
      </w:pPr>
      <w:r>
        <w:t xml:space="preserve">Do you agree that access to Neonatal Leave and Pay should be restricted to parents whose children have spent a minimum of two weeks in neonatal care, i.e. are seriously ill or likely to be in hospital for an extended </w:t>
      </w:r>
      <w:proofErr w:type="gramStart"/>
      <w:r>
        <w:t>period of time</w:t>
      </w:r>
      <w:proofErr w:type="gramEnd"/>
      <w:r>
        <w:t>?</w:t>
      </w:r>
    </w:p>
    <w:tbl>
      <w:tblPr>
        <w:tblStyle w:val="TableGrid"/>
        <w:tblW w:w="0" w:type="auto"/>
        <w:tblInd w:w="720" w:type="dxa"/>
        <w:tblLook w:val="04A0" w:firstRow="1" w:lastRow="0" w:firstColumn="1" w:lastColumn="0" w:noHBand="0" w:noVBand="1"/>
      </w:tblPr>
      <w:tblGrid>
        <w:gridCol w:w="6334"/>
        <w:gridCol w:w="709"/>
      </w:tblGrid>
      <w:tr w:rsidR="00CF2C3F" w:rsidTr="00BA0B72" w14:paraId="614DC504" w14:textId="77777777">
        <w:trPr>
          <w:trHeight w:val="426"/>
        </w:trPr>
        <w:tc>
          <w:tcPr>
            <w:tcW w:w="6334" w:type="dxa"/>
          </w:tcPr>
          <w:p w:rsidR="00CF2C3F" w:rsidP="00BA0B72" w:rsidRDefault="00CF2C3F" w14:paraId="4D8883B8" w14:textId="69625A44">
            <w:pPr>
              <w:pStyle w:val="ConQ"/>
              <w:numPr>
                <w:ilvl w:val="0"/>
                <w:numId w:val="0"/>
              </w:numPr>
              <w:rPr>
                <w:b w:val="0"/>
                <w:bCs/>
              </w:rPr>
            </w:pPr>
            <w:r>
              <w:rPr>
                <w:b w:val="0"/>
                <w:bCs/>
              </w:rPr>
              <w:t xml:space="preserve">Strongly </w:t>
            </w:r>
            <w:r w:rsidR="005B1C67">
              <w:rPr>
                <w:b w:val="0"/>
                <w:bCs/>
              </w:rPr>
              <w:t>a</w:t>
            </w:r>
            <w:r>
              <w:rPr>
                <w:b w:val="0"/>
                <w:bCs/>
              </w:rPr>
              <w:t>gree</w:t>
            </w:r>
          </w:p>
        </w:tc>
        <w:tc>
          <w:tcPr>
            <w:tcW w:w="709" w:type="dxa"/>
          </w:tcPr>
          <w:p w:rsidR="00CF2C3F" w:rsidP="00BA0B72" w:rsidRDefault="00952C93" w14:paraId="0932149F" w14:textId="77777777">
            <w:pPr>
              <w:pStyle w:val="ConQ"/>
              <w:numPr>
                <w:ilvl w:val="0"/>
                <w:numId w:val="0"/>
              </w:numPr>
              <w:rPr>
                <w:b w:val="0"/>
                <w:bCs/>
              </w:rPr>
            </w:pPr>
            <w:sdt>
              <w:sdtPr>
                <w:rPr>
                  <w:rFonts w:ascii="MS Gothic" w:hAnsi="MS Gothic" w:eastAsia="MS Gothic"/>
                  <w:b w:val="0"/>
                  <w:bCs/>
                </w:rPr>
                <w:id w:val="-1484384990"/>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5102DB1C" w14:textId="77777777">
        <w:trPr>
          <w:trHeight w:val="252"/>
        </w:trPr>
        <w:tc>
          <w:tcPr>
            <w:tcW w:w="6334" w:type="dxa"/>
          </w:tcPr>
          <w:p w:rsidR="00CF2C3F" w:rsidP="00BA0B72" w:rsidRDefault="00CF2C3F" w14:paraId="7F8C1F90" w14:textId="77777777">
            <w:pPr>
              <w:pStyle w:val="ConQ"/>
              <w:numPr>
                <w:ilvl w:val="0"/>
                <w:numId w:val="0"/>
              </w:numPr>
              <w:rPr>
                <w:b w:val="0"/>
                <w:bCs/>
              </w:rPr>
            </w:pPr>
            <w:r>
              <w:rPr>
                <w:b w:val="0"/>
                <w:bCs/>
              </w:rPr>
              <w:t>Agree</w:t>
            </w:r>
          </w:p>
        </w:tc>
        <w:tc>
          <w:tcPr>
            <w:tcW w:w="709" w:type="dxa"/>
          </w:tcPr>
          <w:p w:rsidR="00CF2C3F" w:rsidP="00BA0B72" w:rsidRDefault="00952C93" w14:paraId="3DA3D3D8" w14:textId="77777777">
            <w:pPr>
              <w:pStyle w:val="ConQ"/>
              <w:numPr>
                <w:ilvl w:val="0"/>
                <w:numId w:val="0"/>
              </w:numPr>
              <w:rPr>
                <w:b w:val="0"/>
                <w:bCs/>
              </w:rPr>
            </w:pPr>
            <w:sdt>
              <w:sdtPr>
                <w:rPr>
                  <w:rFonts w:ascii="MS Gothic" w:hAnsi="MS Gothic" w:eastAsia="MS Gothic"/>
                  <w:b w:val="0"/>
                  <w:bCs/>
                </w:rPr>
                <w:id w:val="6645550"/>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331CC4DD" w14:textId="77777777">
        <w:trPr>
          <w:trHeight w:val="234"/>
        </w:trPr>
        <w:tc>
          <w:tcPr>
            <w:tcW w:w="6334" w:type="dxa"/>
          </w:tcPr>
          <w:p w:rsidR="00CF2C3F" w:rsidP="00BA0B72" w:rsidRDefault="00CF2C3F" w14:paraId="759CB29C" w14:textId="63A8F87D">
            <w:pPr>
              <w:pStyle w:val="ConQ"/>
              <w:numPr>
                <w:ilvl w:val="0"/>
                <w:numId w:val="0"/>
              </w:numPr>
              <w:rPr>
                <w:b w:val="0"/>
                <w:bCs/>
              </w:rPr>
            </w:pPr>
            <w:r>
              <w:rPr>
                <w:b w:val="0"/>
                <w:bCs/>
              </w:rPr>
              <w:t xml:space="preserve">Neither </w:t>
            </w:r>
            <w:r w:rsidR="005B1C67">
              <w:rPr>
                <w:b w:val="0"/>
                <w:bCs/>
              </w:rPr>
              <w:t>a</w:t>
            </w:r>
            <w:r>
              <w:rPr>
                <w:b w:val="0"/>
                <w:bCs/>
              </w:rPr>
              <w:t>gree nor disagree</w:t>
            </w:r>
          </w:p>
        </w:tc>
        <w:tc>
          <w:tcPr>
            <w:tcW w:w="709" w:type="dxa"/>
          </w:tcPr>
          <w:p w:rsidR="00CF2C3F" w:rsidP="00BA0B72" w:rsidRDefault="00952C93" w14:paraId="177D0B07" w14:textId="77777777">
            <w:pPr>
              <w:pStyle w:val="ConQ"/>
              <w:numPr>
                <w:ilvl w:val="0"/>
                <w:numId w:val="0"/>
              </w:numPr>
              <w:rPr>
                <w:b w:val="0"/>
                <w:bCs/>
              </w:rPr>
            </w:pPr>
            <w:sdt>
              <w:sdtPr>
                <w:rPr>
                  <w:rFonts w:ascii="MS Gothic" w:hAnsi="MS Gothic" w:eastAsia="MS Gothic"/>
                  <w:b w:val="0"/>
                  <w:bCs/>
                </w:rPr>
                <w:id w:val="-1447150799"/>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79584E96" w14:textId="77777777">
        <w:tc>
          <w:tcPr>
            <w:tcW w:w="6334" w:type="dxa"/>
          </w:tcPr>
          <w:p w:rsidR="00CF2C3F" w:rsidP="00BA0B72" w:rsidRDefault="00CF2C3F" w14:paraId="71B92A66" w14:textId="77777777">
            <w:pPr>
              <w:pStyle w:val="ConQ2"/>
              <w:numPr>
                <w:ilvl w:val="0"/>
                <w:numId w:val="0"/>
              </w:numPr>
              <w:spacing w:after="60"/>
              <w:rPr>
                <w:b w:val="0"/>
                <w:bCs/>
              </w:rPr>
            </w:pPr>
            <w:r>
              <w:rPr>
                <w:b w:val="0"/>
                <w:bCs/>
              </w:rPr>
              <w:t>Disagree</w:t>
            </w:r>
          </w:p>
        </w:tc>
        <w:tc>
          <w:tcPr>
            <w:tcW w:w="709" w:type="dxa"/>
          </w:tcPr>
          <w:p w:rsidR="00CF2C3F" w:rsidP="00BA0B72" w:rsidRDefault="00952C93" w14:paraId="679C7C45" w14:textId="77777777">
            <w:pPr>
              <w:pStyle w:val="ConQ"/>
              <w:numPr>
                <w:ilvl w:val="0"/>
                <w:numId w:val="0"/>
              </w:numPr>
              <w:rPr>
                <w:b w:val="0"/>
                <w:bCs/>
              </w:rPr>
            </w:pPr>
            <w:sdt>
              <w:sdtPr>
                <w:rPr>
                  <w:rFonts w:ascii="MS Gothic" w:hAnsi="MS Gothic" w:eastAsia="MS Gothic"/>
                  <w:b w:val="0"/>
                  <w:bCs/>
                </w:rPr>
                <w:id w:val="189736108"/>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3FD84E18" w14:textId="77777777">
        <w:tc>
          <w:tcPr>
            <w:tcW w:w="6334" w:type="dxa"/>
          </w:tcPr>
          <w:p w:rsidRPr="00CF2C3F" w:rsidR="00CF2C3F" w:rsidP="00BA0B72" w:rsidRDefault="00CF2C3F" w14:paraId="7BB2BEF7"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1355061D" w14:textId="77777777">
            <w:pPr>
              <w:pStyle w:val="ConQ"/>
              <w:numPr>
                <w:ilvl w:val="0"/>
                <w:numId w:val="0"/>
              </w:numPr>
              <w:rPr>
                <w:rFonts w:ascii="MS Gothic" w:hAnsi="MS Gothic" w:eastAsia="MS Gothic"/>
                <w:b w:val="0"/>
                <w:bCs/>
              </w:rPr>
            </w:pPr>
            <w:sdt>
              <w:sdtPr>
                <w:rPr>
                  <w:b w:val="0"/>
                  <w:bCs/>
                </w:rPr>
                <w:id w:val="-938450198"/>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6B15ABFF" w14:textId="77777777">
        <w:tc>
          <w:tcPr>
            <w:tcW w:w="6334" w:type="dxa"/>
          </w:tcPr>
          <w:p w:rsidRPr="00CF2C3F" w:rsidR="00CF2C3F" w:rsidP="00BA0B72" w:rsidRDefault="00CF2C3F" w14:paraId="6838B41A"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62622AED" w14:textId="77777777">
            <w:pPr>
              <w:pStyle w:val="ConQ"/>
              <w:numPr>
                <w:ilvl w:val="0"/>
                <w:numId w:val="0"/>
              </w:numPr>
              <w:rPr>
                <w:rFonts w:ascii="MS Gothic" w:hAnsi="MS Gothic" w:eastAsia="MS Gothic"/>
                <w:b w:val="0"/>
                <w:bCs/>
              </w:rPr>
            </w:pPr>
            <w:sdt>
              <w:sdtPr>
                <w:rPr>
                  <w:b w:val="0"/>
                  <w:bCs/>
                </w:rPr>
                <w:id w:val="78338223"/>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B761FC" w:rsidP="00B761FC" w:rsidRDefault="00B761FC" w14:paraId="00706880" w14:textId="7365AF25">
      <w:pPr>
        <w:pStyle w:val="ConQ"/>
        <w:numPr>
          <w:ilvl w:val="0"/>
          <w:numId w:val="0"/>
        </w:numPr>
        <w:ind w:left="1778" w:hanging="360"/>
      </w:pPr>
    </w:p>
    <w:p w:rsidRPr="00B761FC" w:rsidR="00B761FC" w:rsidP="00BF18D5" w:rsidRDefault="00B761FC" w14:paraId="4DAE4C82" w14:textId="4D3406B9">
      <w:pPr>
        <w:pStyle w:val="ListParagraph"/>
        <w:rPr>
          <w:b/>
          <w:bCs/>
        </w:rPr>
      </w:pPr>
      <w:r w:rsidRPr="00B761FC">
        <w:rPr>
          <w:b/>
          <w:bCs/>
        </w:rPr>
        <w:t>If you disagree or disagree strongly, please specify who else you think should be entitled.</w:t>
      </w:r>
    </w:p>
    <w:p w:rsidR="00B761FC" w:rsidP="001D3E34" w:rsidRDefault="001D3E34" w14:paraId="3A52076E" w14:textId="11D7FBD6">
      <w:pPr>
        <w:pStyle w:val="ConQ"/>
        <w:numPr>
          <w:ilvl w:val="0"/>
          <w:numId w:val="0"/>
        </w:numPr>
      </w:pPr>
      <w:r>
        <w:rPr>
          <w:b w:val="0"/>
          <w:bCs/>
        </w:rPr>
        <w:t xml:space="preserve">          </w:t>
      </w:r>
      <w:r w:rsidRPr="00BC0F49">
        <w:rPr>
          <w:b w:val="0"/>
          <w:bCs/>
        </w:rPr>
        <w:t>Comments</w:t>
      </w:r>
      <w:r w:rsidRPr="00234815">
        <w:t xml:space="preserve">: </w:t>
      </w:r>
      <w:sdt>
        <w:sdtPr>
          <w:id w:val="774211933"/>
          <w:showingPlcHdr/>
        </w:sdtPr>
        <w:sdtEndPr/>
        <w:sdtContent>
          <w:r w:rsidRPr="00685326">
            <w:rPr>
              <w:rStyle w:val="PlaceholderText"/>
            </w:rPr>
            <w:t>Click here to enter text.</w:t>
          </w:r>
        </w:sdtContent>
      </w:sdt>
    </w:p>
    <w:p w:rsidR="001D3E34" w:rsidP="00BC0F49" w:rsidRDefault="001D3E34" w14:paraId="3CBE8126" w14:textId="77777777">
      <w:pPr>
        <w:pStyle w:val="ConQ"/>
        <w:numPr>
          <w:ilvl w:val="0"/>
          <w:numId w:val="0"/>
        </w:numPr>
      </w:pPr>
    </w:p>
    <w:p w:rsidR="00CF2C3F" w:rsidP="00BC0F49" w:rsidRDefault="00CF2C3F" w14:paraId="1291AA69" w14:textId="77777777">
      <w:pPr>
        <w:pStyle w:val="ConQ"/>
        <w:numPr>
          <w:ilvl w:val="0"/>
          <w:numId w:val="0"/>
        </w:numPr>
      </w:pPr>
    </w:p>
    <w:p w:rsidR="00BC0F49" w:rsidP="00BC0F49" w:rsidRDefault="00BC0F49" w14:paraId="21555B18" w14:textId="18F00D91">
      <w:pPr>
        <w:pStyle w:val="ConQ"/>
        <w:numPr>
          <w:ilvl w:val="0"/>
          <w:numId w:val="0"/>
        </w:numPr>
      </w:pPr>
      <w:r>
        <w:t xml:space="preserve">Question 4: </w:t>
      </w:r>
    </w:p>
    <w:p w:rsidR="001D3E34" w:rsidP="00BC0F49" w:rsidRDefault="001D3E34" w14:paraId="59DECC82" w14:textId="61643A31">
      <w:pPr>
        <w:pStyle w:val="ConQ"/>
        <w:numPr>
          <w:ilvl w:val="0"/>
          <w:numId w:val="0"/>
        </w:numPr>
        <w:ind w:left="720"/>
      </w:pPr>
      <w:r>
        <w:t xml:space="preserve">If you agree </w:t>
      </w:r>
      <w:r w:rsidR="00655A56">
        <w:t xml:space="preserve">that </w:t>
      </w:r>
      <w:r>
        <w:t xml:space="preserve">access to Neonatal Leave and Pay should be restricted to parents whose babies are most seriously ill, after what length of time in neonatal care should the parents’ entitlement to Neonatal Leave and Pay crystallise? </w:t>
      </w:r>
    </w:p>
    <w:tbl>
      <w:tblPr>
        <w:tblStyle w:val="TableGrid"/>
        <w:tblW w:w="0" w:type="auto"/>
        <w:tblInd w:w="720" w:type="dxa"/>
        <w:tblLook w:val="04A0" w:firstRow="1" w:lastRow="0" w:firstColumn="1" w:lastColumn="0" w:noHBand="0" w:noVBand="1"/>
      </w:tblPr>
      <w:tblGrid>
        <w:gridCol w:w="4586"/>
        <w:gridCol w:w="4548"/>
      </w:tblGrid>
      <w:tr w:rsidR="00CF2C3F" w:rsidTr="00655A56" w14:paraId="50035C37" w14:textId="77777777">
        <w:tc>
          <w:tcPr>
            <w:tcW w:w="4586" w:type="dxa"/>
          </w:tcPr>
          <w:p w:rsidR="00CF2C3F" w:rsidP="00BC0F49" w:rsidRDefault="00CF2C3F" w14:paraId="4FC4316D" w14:textId="77A381E9">
            <w:pPr>
              <w:pStyle w:val="ConQ"/>
              <w:numPr>
                <w:ilvl w:val="0"/>
                <w:numId w:val="0"/>
              </w:numPr>
              <w:rPr>
                <w:b w:val="0"/>
                <w:bCs/>
              </w:rPr>
            </w:pPr>
            <w:r>
              <w:rPr>
                <w:b w:val="0"/>
                <w:bCs/>
              </w:rPr>
              <w:t>After 2 weeks</w:t>
            </w:r>
          </w:p>
        </w:tc>
        <w:tc>
          <w:tcPr>
            <w:tcW w:w="4548" w:type="dxa"/>
          </w:tcPr>
          <w:p w:rsidR="00CF2C3F" w:rsidP="00BC0F49" w:rsidRDefault="00952C93" w14:paraId="34A8EFC6" w14:textId="5750D10D">
            <w:pPr>
              <w:pStyle w:val="ConQ"/>
              <w:numPr>
                <w:ilvl w:val="0"/>
                <w:numId w:val="0"/>
              </w:numPr>
              <w:rPr>
                <w:b w:val="0"/>
                <w:bCs/>
              </w:rPr>
            </w:pPr>
            <w:sdt>
              <w:sdtPr>
                <w:rPr>
                  <w:rFonts w:ascii="MS Gothic" w:hAnsi="MS Gothic" w:eastAsia="MS Gothic"/>
                  <w:b w:val="0"/>
                  <w:bCs/>
                </w:rPr>
                <w:id w:val="-2017990591"/>
                <w14:checkbox>
                  <w14:checked w14:val="0"/>
                  <w14:checkedState w14:val="2612" w14:font="MS Gothic"/>
                  <w14:uncheckedState w14:val="2610" w14:font="MS Gothic"/>
                </w14:checkbox>
              </w:sdtPr>
              <w:sdtEndPr/>
              <w:sdtContent>
                <w:r w:rsidR="00CF2C3F">
                  <w:rPr>
                    <w:rFonts w:hint="eastAsia" w:ascii="MS Gothic" w:hAnsi="MS Gothic" w:eastAsia="MS Gothic"/>
                    <w:b w:val="0"/>
                    <w:bCs/>
                  </w:rPr>
                  <w:t>☐</w:t>
                </w:r>
              </w:sdtContent>
            </w:sdt>
          </w:p>
        </w:tc>
      </w:tr>
      <w:tr w:rsidR="00CF2C3F" w:rsidTr="00655A56" w14:paraId="01AD48C7" w14:textId="77777777">
        <w:trPr>
          <w:trHeight w:val="474"/>
        </w:trPr>
        <w:tc>
          <w:tcPr>
            <w:tcW w:w="4586" w:type="dxa"/>
          </w:tcPr>
          <w:p w:rsidR="00CF2C3F" w:rsidP="00BC0F49" w:rsidRDefault="00CF2C3F" w14:paraId="2BF5894A" w14:textId="0F529FF7">
            <w:pPr>
              <w:pStyle w:val="ConQ"/>
              <w:numPr>
                <w:ilvl w:val="0"/>
                <w:numId w:val="0"/>
              </w:numPr>
              <w:rPr>
                <w:b w:val="0"/>
                <w:bCs/>
              </w:rPr>
            </w:pPr>
            <w:r>
              <w:rPr>
                <w:b w:val="0"/>
                <w:bCs/>
              </w:rPr>
              <w:t>4 weeks</w:t>
            </w:r>
          </w:p>
        </w:tc>
        <w:tc>
          <w:tcPr>
            <w:tcW w:w="4548" w:type="dxa"/>
          </w:tcPr>
          <w:p w:rsidR="00CF2C3F" w:rsidP="00BC0F49" w:rsidRDefault="00952C93" w14:paraId="05A0B786" w14:textId="40B75144">
            <w:pPr>
              <w:pStyle w:val="ConQ"/>
              <w:numPr>
                <w:ilvl w:val="0"/>
                <w:numId w:val="0"/>
              </w:numPr>
              <w:rPr>
                <w:b w:val="0"/>
                <w:bCs/>
              </w:rPr>
            </w:pPr>
            <w:sdt>
              <w:sdtPr>
                <w:rPr>
                  <w:rFonts w:ascii="MS Gothic" w:hAnsi="MS Gothic" w:eastAsia="MS Gothic"/>
                  <w:b w:val="0"/>
                  <w:bCs/>
                </w:rPr>
                <w:id w:val="-1845618993"/>
                <w14:checkbox>
                  <w14:checked w14:val="0"/>
                  <w14:checkedState w14:val="2612" w14:font="MS Gothic"/>
                  <w14:uncheckedState w14:val="2610" w14:font="MS Gothic"/>
                </w14:checkbox>
              </w:sdtPr>
              <w:sdtEndPr/>
              <w:sdtContent>
                <w:r w:rsidRPr="001D3E34" w:rsidR="00CF2C3F">
                  <w:rPr>
                    <w:rFonts w:hint="eastAsia" w:ascii="MS Gothic" w:hAnsi="MS Gothic" w:eastAsia="MS Gothic"/>
                    <w:b w:val="0"/>
                    <w:bCs/>
                  </w:rPr>
                  <w:t>☐</w:t>
                </w:r>
              </w:sdtContent>
            </w:sdt>
          </w:p>
        </w:tc>
      </w:tr>
      <w:tr w:rsidR="00CF2C3F" w:rsidTr="00655A56" w14:paraId="6C5A61AA" w14:textId="77777777">
        <w:trPr>
          <w:trHeight w:val="456"/>
        </w:trPr>
        <w:tc>
          <w:tcPr>
            <w:tcW w:w="4586" w:type="dxa"/>
          </w:tcPr>
          <w:p w:rsidR="00CF2C3F" w:rsidP="00BC0F49" w:rsidRDefault="00CF2C3F" w14:paraId="6FCDBD80" w14:textId="6A064555">
            <w:pPr>
              <w:pStyle w:val="ConQ"/>
              <w:numPr>
                <w:ilvl w:val="0"/>
                <w:numId w:val="0"/>
              </w:numPr>
              <w:rPr>
                <w:b w:val="0"/>
                <w:bCs/>
              </w:rPr>
            </w:pPr>
            <w:r>
              <w:rPr>
                <w:b w:val="0"/>
                <w:bCs/>
              </w:rPr>
              <w:t>Other</w:t>
            </w:r>
          </w:p>
        </w:tc>
        <w:tc>
          <w:tcPr>
            <w:tcW w:w="4548" w:type="dxa"/>
          </w:tcPr>
          <w:p w:rsidR="00CF2C3F" w:rsidP="00BC0F49" w:rsidRDefault="00952C93" w14:paraId="42EBD515" w14:textId="6A055F1E">
            <w:pPr>
              <w:pStyle w:val="ConQ"/>
              <w:numPr>
                <w:ilvl w:val="0"/>
                <w:numId w:val="0"/>
              </w:numPr>
              <w:rPr>
                <w:b w:val="0"/>
                <w:bCs/>
              </w:rPr>
            </w:pPr>
            <w:sdt>
              <w:sdtPr>
                <w:rPr>
                  <w:rFonts w:ascii="MS Gothic" w:hAnsi="MS Gothic" w:eastAsia="MS Gothic"/>
                  <w:b w:val="0"/>
                  <w:bCs/>
                </w:rPr>
                <w:id w:val="-111681409"/>
                <w14:checkbox>
                  <w14:checked w14:val="0"/>
                  <w14:checkedState w14:val="2612" w14:font="MS Gothic"/>
                  <w14:uncheckedState w14:val="2610" w14:font="MS Gothic"/>
                </w14:checkbox>
              </w:sdtPr>
              <w:sdtEndPr/>
              <w:sdtContent>
                <w:r w:rsidR="00CF2C3F">
                  <w:rPr>
                    <w:rFonts w:hint="eastAsia" w:ascii="MS Gothic" w:hAnsi="MS Gothic" w:eastAsia="MS Gothic"/>
                    <w:b w:val="0"/>
                    <w:bCs/>
                  </w:rPr>
                  <w:t>☐</w:t>
                </w:r>
              </w:sdtContent>
            </w:sdt>
          </w:p>
        </w:tc>
      </w:tr>
    </w:tbl>
    <w:p w:rsidR="001D3E34" w:rsidP="00BC0F49" w:rsidRDefault="001D3E34" w14:paraId="679A9B13" w14:textId="718814C4">
      <w:pPr>
        <w:pStyle w:val="ConQ"/>
        <w:numPr>
          <w:ilvl w:val="0"/>
          <w:numId w:val="0"/>
        </w:numPr>
        <w:ind w:left="720"/>
      </w:pPr>
    </w:p>
    <w:p w:rsidR="006A3561" w:rsidP="00BC0F49" w:rsidRDefault="006A3561" w14:paraId="0C9194CC" w14:textId="77777777">
      <w:pPr>
        <w:pStyle w:val="ConQ"/>
        <w:numPr>
          <w:ilvl w:val="0"/>
          <w:numId w:val="0"/>
        </w:numPr>
        <w:ind w:left="720"/>
      </w:pPr>
    </w:p>
    <w:p w:rsidR="007C67DE" w:rsidP="00BF18D5" w:rsidRDefault="007C67DE" w14:paraId="1324A865" w14:textId="396CD12D">
      <w:pPr>
        <w:pStyle w:val="ConQ"/>
        <w:numPr>
          <w:ilvl w:val="0"/>
          <w:numId w:val="0"/>
        </w:numPr>
      </w:pPr>
      <w:r>
        <w:lastRenderedPageBreak/>
        <w:t xml:space="preserve"> Please provide your reasons</w:t>
      </w:r>
    </w:p>
    <w:p w:rsidR="00BC0F49" w:rsidP="00BC0F49" w:rsidRDefault="00BC0F49" w14:paraId="0A850D1E" w14:textId="3B359F14">
      <w:pPr>
        <w:pStyle w:val="ConQ"/>
        <w:numPr>
          <w:ilvl w:val="0"/>
          <w:numId w:val="0"/>
        </w:numPr>
        <w:ind w:left="720"/>
      </w:pPr>
      <w:r w:rsidRPr="00234815">
        <w:t xml:space="preserve"> </w:t>
      </w:r>
      <w:sdt>
        <w:sdtPr>
          <w:id w:val="-1726059430"/>
          <w:showingPlcHdr/>
        </w:sdtPr>
        <w:sdtEndPr/>
        <w:sdtContent>
          <w:r w:rsidRPr="00685326">
            <w:rPr>
              <w:rStyle w:val="PlaceholderText"/>
            </w:rPr>
            <w:t>Click here to enter text.</w:t>
          </w:r>
        </w:sdtContent>
      </w:sdt>
    </w:p>
    <w:p w:rsidR="00BC0F49" w:rsidP="00BC0F49" w:rsidRDefault="00BC0F49" w14:paraId="5FEAC4DE" w14:textId="15DCF168">
      <w:pPr>
        <w:pStyle w:val="ConQ"/>
        <w:numPr>
          <w:ilvl w:val="0"/>
          <w:numId w:val="0"/>
        </w:numPr>
        <w:ind w:left="720"/>
      </w:pPr>
    </w:p>
    <w:p w:rsidR="00770ED7" w:rsidP="00BC0F49" w:rsidRDefault="00770ED7" w14:paraId="5825F32E" w14:textId="42EF01BB">
      <w:pPr>
        <w:pStyle w:val="ConQ"/>
        <w:numPr>
          <w:ilvl w:val="0"/>
          <w:numId w:val="0"/>
        </w:numPr>
        <w:ind w:left="720"/>
      </w:pPr>
    </w:p>
    <w:p w:rsidR="00770ED7" w:rsidP="00BC0F49" w:rsidRDefault="00770ED7" w14:paraId="66222A7D" w14:textId="77777777">
      <w:pPr>
        <w:pStyle w:val="ConQ"/>
        <w:numPr>
          <w:ilvl w:val="0"/>
          <w:numId w:val="0"/>
        </w:numPr>
        <w:ind w:left="720"/>
      </w:pPr>
    </w:p>
    <w:p w:rsidRPr="004C537C" w:rsidR="004C537C" w:rsidP="004C537C" w:rsidRDefault="004C537C" w14:paraId="48112833" w14:textId="1C3C7CB8">
      <w:pPr>
        <w:rPr>
          <w:b/>
        </w:rPr>
      </w:pPr>
      <w:r w:rsidRPr="004C537C">
        <w:rPr>
          <w:b/>
        </w:rPr>
        <w:t xml:space="preserve">Other circumstances </w:t>
      </w:r>
    </w:p>
    <w:p w:rsidR="004C537C" w:rsidP="004C537C" w:rsidRDefault="004C537C" w14:paraId="55401640" w14:textId="578972D6">
      <w:r>
        <w:t>Our internal review identified areas where the current regime is not working for parents in circumstances where a baby is admitted to neonatal care for a prolonged, continuous period immediately following birth. However, we recognise that there may be other circumstances in which parents face significant barriers to returning to and staying in work once they have used up their existing statutory leave and pay entitlements.</w:t>
      </w:r>
    </w:p>
    <w:p w:rsidR="00DE5481" w:rsidP="00BC0F49" w:rsidRDefault="00BC0F49" w14:paraId="56AFF90A" w14:textId="77777777">
      <w:pPr>
        <w:pStyle w:val="ConQ"/>
        <w:numPr>
          <w:ilvl w:val="0"/>
          <w:numId w:val="0"/>
        </w:numPr>
      </w:pPr>
      <w:r>
        <w:t xml:space="preserve">Question 5: </w:t>
      </w:r>
    </w:p>
    <w:p w:rsidR="00BC0F49" w:rsidP="00BF18D5" w:rsidRDefault="00DE5481" w14:paraId="4CDEFCF5" w14:textId="0DD45AA5">
      <w:pPr>
        <w:pStyle w:val="ConQ"/>
        <w:numPr>
          <w:ilvl w:val="0"/>
          <w:numId w:val="0"/>
        </w:numPr>
      </w:pPr>
      <w:r>
        <w:t xml:space="preserve">Are there other circumstances </w:t>
      </w:r>
      <w:r w:rsidR="00F142FF">
        <w:t>that</w:t>
      </w:r>
      <w:r>
        <w:t xml:space="preserve"> you think should be considered for inclusion within the scope of Neonatal Leave and Pay?  What are they?</w:t>
      </w:r>
    </w:p>
    <w:p w:rsidR="00CF2C3F" w:rsidP="00CF2C3F" w:rsidRDefault="00CF2C3F" w14:paraId="0715C7EC" w14:textId="69A36CFE">
      <w:pPr>
        <w:pStyle w:val="ConQ"/>
        <w:numPr>
          <w:ilvl w:val="0"/>
          <w:numId w:val="0"/>
        </w:numPr>
        <w:ind w:left="720"/>
      </w:pPr>
    </w:p>
    <w:p w:rsidR="00BC0F49" w:rsidP="00BC0F49" w:rsidRDefault="00BC0F49" w14:paraId="11F2C844" w14:textId="3F774903">
      <w:pPr>
        <w:pStyle w:val="ConQ"/>
        <w:numPr>
          <w:ilvl w:val="0"/>
          <w:numId w:val="0"/>
        </w:numPr>
      </w:pPr>
      <w:r w:rsidRPr="00234815">
        <w:t xml:space="preserve">Comments: </w:t>
      </w:r>
      <w:sdt>
        <w:sdtPr>
          <w:id w:val="-2118435032"/>
          <w:showingPlcHdr/>
        </w:sdtPr>
        <w:sdtEndPr/>
        <w:sdtContent>
          <w:r w:rsidRPr="00685326">
            <w:rPr>
              <w:rStyle w:val="PlaceholderText"/>
            </w:rPr>
            <w:t>Click here to enter text.</w:t>
          </w:r>
        </w:sdtContent>
      </w:sdt>
    </w:p>
    <w:p w:rsidR="00BC0F49" w:rsidP="00BC0F49" w:rsidRDefault="00BC0F49" w14:paraId="19868692" w14:textId="269EBBDA">
      <w:pPr>
        <w:pStyle w:val="ConQ"/>
        <w:numPr>
          <w:ilvl w:val="0"/>
          <w:numId w:val="0"/>
        </w:numPr>
      </w:pPr>
    </w:p>
    <w:p w:rsidR="00770ED7" w:rsidP="00BC0F49" w:rsidRDefault="00770ED7" w14:paraId="329959A9" w14:textId="40117C77">
      <w:pPr>
        <w:pStyle w:val="ConQ"/>
        <w:numPr>
          <w:ilvl w:val="0"/>
          <w:numId w:val="0"/>
        </w:numPr>
      </w:pPr>
    </w:p>
    <w:p w:rsidR="00770ED7" w:rsidP="00BC0F49" w:rsidRDefault="00770ED7" w14:paraId="79E0B36C" w14:textId="77777777">
      <w:pPr>
        <w:pStyle w:val="ConQ"/>
        <w:numPr>
          <w:ilvl w:val="0"/>
          <w:numId w:val="0"/>
        </w:numPr>
      </w:pPr>
    </w:p>
    <w:p w:rsidR="00DE5481" w:rsidP="00BF18D5" w:rsidRDefault="00FF4F6B" w14:paraId="1850A972" w14:textId="04FD5BE7">
      <w:pPr>
        <w:pStyle w:val="ConQ"/>
        <w:numPr>
          <w:ilvl w:val="0"/>
          <w:numId w:val="0"/>
        </w:numPr>
      </w:pPr>
      <w:r>
        <w:t>Please provide a reason for your answer.</w:t>
      </w:r>
    </w:p>
    <w:p w:rsidR="004B21BD" w:rsidP="00CF2C3F" w:rsidRDefault="00CF2C3F" w14:paraId="1227408D" w14:textId="42142129">
      <w:pPr>
        <w:pStyle w:val="ConQ"/>
        <w:numPr>
          <w:ilvl w:val="0"/>
          <w:numId w:val="0"/>
        </w:numPr>
        <w:rPr>
          <w:sz w:val="36"/>
          <w:szCs w:val="36"/>
        </w:rPr>
      </w:pPr>
      <w:r w:rsidRPr="00234815">
        <w:t xml:space="preserve">Comments: </w:t>
      </w:r>
      <w:sdt>
        <w:sdtPr>
          <w:id w:val="567619587"/>
          <w:showingPlcHdr/>
        </w:sdtPr>
        <w:sdtEndPr/>
        <w:sdtContent>
          <w:r w:rsidRPr="00685326">
            <w:rPr>
              <w:rStyle w:val="PlaceholderText"/>
            </w:rPr>
            <w:t>Click here to enter text.</w:t>
          </w:r>
        </w:sdtContent>
      </w:sdt>
    </w:p>
    <w:p w:rsidR="00CF2C3F" w:rsidP="004B21BD" w:rsidRDefault="00CF2C3F" w14:paraId="55919D07" w14:textId="405A6BB6">
      <w:pPr>
        <w:pStyle w:val="ConQ"/>
        <w:numPr>
          <w:ilvl w:val="0"/>
          <w:numId w:val="0"/>
        </w:numPr>
        <w:jc w:val="center"/>
        <w:rPr>
          <w:sz w:val="36"/>
          <w:szCs w:val="36"/>
        </w:rPr>
      </w:pPr>
    </w:p>
    <w:p w:rsidR="00FC7BD7" w:rsidP="004B21BD" w:rsidRDefault="00FC7BD7" w14:paraId="67E2F55D" w14:textId="598F896A">
      <w:pPr>
        <w:pStyle w:val="ConQ"/>
        <w:numPr>
          <w:ilvl w:val="0"/>
          <w:numId w:val="0"/>
        </w:numPr>
        <w:jc w:val="center"/>
        <w:rPr>
          <w:sz w:val="36"/>
          <w:szCs w:val="36"/>
        </w:rPr>
      </w:pPr>
    </w:p>
    <w:p w:rsidR="00770ED7" w:rsidP="004B21BD" w:rsidRDefault="00770ED7" w14:paraId="72977E93" w14:textId="38DFB541">
      <w:pPr>
        <w:pStyle w:val="ConQ"/>
        <w:numPr>
          <w:ilvl w:val="0"/>
          <w:numId w:val="0"/>
        </w:numPr>
        <w:jc w:val="center"/>
        <w:rPr>
          <w:sz w:val="36"/>
          <w:szCs w:val="36"/>
        </w:rPr>
      </w:pPr>
    </w:p>
    <w:p w:rsidR="00770ED7" w:rsidP="004B21BD" w:rsidRDefault="00770ED7" w14:paraId="79394F28" w14:textId="3C504067">
      <w:pPr>
        <w:pStyle w:val="ConQ"/>
        <w:numPr>
          <w:ilvl w:val="0"/>
          <w:numId w:val="0"/>
        </w:numPr>
        <w:jc w:val="center"/>
        <w:rPr>
          <w:sz w:val="36"/>
          <w:szCs w:val="36"/>
        </w:rPr>
      </w:pPr>
    </w:p>
    <w:p w:rsidR="00770ED7" w:rsidP="004B21BD" w:rsidRDefault="00770ED7" w14:paraId="6DC38728" w14:textId="19490B3F">
      <w:pPr>
        <w:pStyle w:val="ConQ"/>
        <w:numPr>
          <w:ilvl w:val="0"/>
          <w:numId w:val="0"/>
        </w:numPr>
        <w:jc w:val="center"/>
        <w:rPr>
          <w:sz w:val="36"/>
          <w:szCs w:val="36"/>
        </w:rPr>
      </w:pPr>
    </w:p>
    <w:p w:rsidR="00BF18D5" w:rsidP="004B21BD" w:rsidRDefault="00BF18D5" w14:paraId="22413233" w14:textId="77777777">
      <w:pPr>
        <w:pStyle w:val="ConQ"/>
        <w:numPr>
          <w:ilvl w:val="0"/>
          <w:numId w:val="0"/>
        </w:numPr>
        <w:jc w:val="center"/>
        <w:rPr>
          <w:sz w:val="36"/>
          <w:szCs w:val="36"/>
        </w:rPr>
      </w:pPr>
    </w:p>
    <w:p w:rsidRPr="00746282" w:rsidR="00746282" w:rsidP="00746282" w:rsidRDefault="00643424" w14:paraId="17EC78EF" w14:textId="0322754C">
      <w:pPr>
        <w:pStyle w:val="ConQ"/>
        <w:numPr>
          <w:ilvl w:val="0"/>
          <w:numId w:val="0"/>
        </w:numPr>
        <w:rPr>
          <w:rFonts w:eastAsia="Times New Roman" w:cs="Times New Roman"/>
          <w:szCs w:val="24"/>
        </w:rPr>
      </w:pPr>
      <w:r>
        <w:rPr>
          <w:rFonts w:eastAsia="Times New Roman" w:cs="Times New Roman"/>
          <w:szCs w:val="24"/>
        </w:rPr>
        <w:lastRenderedPageBreak/>
        <w:t>Qualifying Conditions for Neonatal Leave and Pay</w:t>
      </w:r>
    </w:p>
    <w:p w:rsidR="00D13AD8" w:rsidP="00607069" w:rsidRDefault="00607069" w14:paraId="30DECCBD" w14:textId="322B56B0">
      <w:pPr>
        <w:pStyle w:val="ConQ"/>
        <w:numPr>
          <w:ilvl w:val="0"/>
          <w:numId w:val="0"/>
        </w:numPr>
      </w:pPr>
      <w:r>
        <w:t xml:space="preserve">Question 6: </w:t>
      </w:r>
    </w:p>
    <w:p w:rsidR="00607069" w:rsidP="00BF18D5" w:rsidRDefault="00A047F2" w14:paraId="5FF6E534" w14:textId="484C2A4E">
      <w:pPr>
        <w:pStyle w:val="ConQ"/>
        <w:numPr>
          <w:ilvl w:val="0"/>
          <w:numId w:val="0"/>
        </w:numPr>
        <w:ind w:left="720"/>
      </w:pPr>
      <w:r>
        <w:t>Do you agree that Neonatal Leave should be a ‘day one right’ in line with Maternity Leave, Adoption Leave and Parental Bereavement Leave?</w:t>
      </w:r>
    </w:p>
    <w:tbl>
      <w:tblPr>
        <w:tblStyle w:val="TableGrid"/>
        <w:tblW w:w="0" w:type="auto"/>
        <w:tblInd w:w="720" w:type="dxa"/>
        <w:tblLook w:val="04A0" w:firstRow="1" w:lastRow="0" w:firstColumn="1" w:lastColumn="0" w:noHBand="0" w:noVBand="1"/>
      </w:tblPr>
      <w:tblGrid>
        <w:gridCol w:w="6334"/>
        <w:gridCol w:w="709"/>
      </w:tblGrid>
      <w:tr w:rsidR="00CF2C3F" w:rsidTr="00BA0B72" w14:paraId="1F80780E" w14:textId="77777777">
        <w:trPr>
          <w:trHeight w:val="426"/>
        </w:trPr>
        <w:tc>
          <w:tcPr>
            <w:tcW w:w="6334" w:type="dxa"/>
          </w:tcPr>
          <w:p w:rsidR="00CF2C3F" w:rsidP="00BA0B72" w:rsidRDefault="00CF2C3F" w14:paraId="3CE73921" w14:textId="5D0F6B09">
            <w:pPr>
              <w:pStyle w:val="ConQ"/>
              <w:numPr>
                <w:ilvl w:val="0"/>
                <w:numId w:val="0"/>
              </w:numPr>
              <w:rPr>
                <w:b w:val="0"/>
                <w:bCs/>
              </w:rPr>
            </w:pPr>
            <w:r>
              <w:rPr>
                <w:b w:val="0"/>
                <w:bCs/>
              </w:rPr>
              <w:t xml:space="preserve">Strongly </w:t>
            </w:r>
            <w:r w:rsidR="005B1C67">
              <w:rPr>
                <w:b w:val="0"/>
                <w:bCs/>
              </w:rPr>
              <w:t>a</w:t>
            </w:r>
            <w:r>
              <w:rPr>
                <w:b w:val="0"/>
                <w:bCs/>
              </w:rPr>
              <w:t>gree</w:t>
            </w:r>
          </w:p>
        </w:tc>
        <w:tc>
          <w:tcPr>
            <w:tcW w:w="709" w:type="dxa"/>
          </w:tcPr>
          <w:p w:rsidR="00CF2C3F" w:rsidP="00BA0B72" w:rsidRDefault="00952C93" w14:paraId="0D876D80" w14:textId="77777777">
            <w:pPr>
              <w:pStyle w:val="ConQ"/>
              <w:numPr>
                <w:ilvl w:val="0"/>
                <w:numId w:val="0"/>
              </w:numPr>
              <w:rPr>
                <w:b w:val="0"/>
                <w:bCs/>
              </w:rPr>
            </w:pPr>
            <w:sdt>
              <w:sdtPr>
                <w:rPr>
                  <w:rFonts w:ascii="MS Gothic" w:hAnsi="MS Gothic" w:eastAsia="MS Gothic"/>
                  <w:b w:val="0"/>
                  <w:bCs/>
                </w:rPr>
                <w:id w:val="-175047720"/>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6730BA93" w14:textId="77777777">
        <w:trPr>
          <w:trHeight w:val="252"/>
        </w:trPr>
        <w:tc>
          <w:tcPr>
            <w:tcW w:w="6334" w:type="dxa"/>
          </w:tcPr>
          <w:p w:rsidR="00CF2C3F" w:rsidP="00BA0B72" w:rsidRDefault="00CF2C3F" w14:paraId="1E8A7F8A" w14:textId="77777777">
            <w:pPr>
              <w:pStyle w:val="ConQ"/>
              <w:numPr>
                <w:ilvl w:val="0"/>
                <w:numId w:val="0"/>
              </w:numPr>
              <w:rPr>
                <w:b w:val="0"/>
                <w:bCs/>
              </w:rPr>
            </w:pPr>
            <w:r>
              <w:rPr>
                <w:b w:val="0"/>
                <w:bCs/>
              </w:rPr>
              <w:t>Agree</w:t>
            </w:r>
          </w:p>
        </w:tc>
        <w:tc>
          <w:tcPr>
            <w:tcW w:w="709" w:type="dxa"/>
          </w:tcPr>
          <w:p w:rsidR="00CF2C3F" w:rsidP="00BA0B72" w:rsidRDefault="00952C93" w14:paraId="424B8B6D" w14:textId="77777777">
            <w:pPr>
              <w:pStyle w:val="ConQ"/>
              <w:numPr>
                <w:ilvl w:val="0"/>
                <w:numId w:val="0"/>
              </w:numPr>
              <w:rPr>
                <w:b w:val="0"/>
                <w:bCs/>
              </w:rPr>
            </w:pPr>
            <w:sdt>
              <w:sdtPr>
                <w:rPr>
                  <w:rFonts w:ascii="MS Gothic" w:hAnsi="MS Gothic" w:eastAsia="MS Gothic"/>
                  <w:b w:val="0"/>
                  <w:bCs/>
                </w:rPr>
                <w:id w:val="-183063139"/>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7F02E4A2" w14:textId="77777777">
        <w:trPr>
          <w:trHeight w:val="234"/>
        </w:trPr>
        <w:tc>
          <w:tcPr>
            <w:tcW w:w="6334" w:type="dxa"/>
          </w:tcPr>
          <w:p w:rsidR="00CF2C3F" w:rsidP="00BA0B72" w:rsidRDefault="00CF2C3F" w14:paraId="53727B68" w14:textId="41BAE868">
            <w:pPr>
              <w:pStyle w:val="ConQ"/>
              <w:numPr>
                <w:ilvl w:val="0"/>
                <w:numId w:val="0"/>
              </w:numPr>
              <w:rPr>
                <w:b w:val="0"/>
                <w:bCs/>
              </w:rPr>
            </w:pPr>
            <w:r>
              <w:rPr>
                <w:b w:val="0"/>
                <w:bCs/>
              </w:rPr>
              <w:t xml:space="preserve">Neither </w:t>
            </w:r>
            <w:r w:rsidR="005B1C67">
              <w:rPr>
                <w:b w:val="0"/>
                <w:bCs/>
              </w:rPr>
              <w:t>a</w:t>
            </w:r>
            <w:r>
              <w:rPr>
                <w:b w:val="0"/>
                <w:bCs/>
              </w:rPr>
              <w:t>gree nor disagree</w:t>
            </w:r>
          </w:p>
        </w:tc>
        <w:tc>
          <w:tcPr>
            <w:tcW w:w="709" w:type="dxa"/>
          </w:tcPr>
          <w:p w:rsidR="00CF2C3F" w:rsidP="00BA0B72" w:rsidRDefault="00952C93" w14:paraId="69F53519" w14:textId="77777777">
            <w:pPr>
              <w:pStyle w:val="ConQ"/>
              <w:numPr>
                <w:ilvl w:val="0"/>
                <w:numId w:val="0"/>
              </w:numPr>
              <w:rPr>
                <w:b w:val="0"/>
                <w:bCs/>
              </w:rPr>
            </w:pPr>
            <w:sdt>
              <w:sdtPr>
                <w:rPr>
                  <w:rFonts w:ascii="MS Gothic" w:hAnsi="MS Gothic" w:eastAsia="MS Gothic"/>
                  <w:b w:val="0"/>
                  <w:bCs/>
                </w:rPr>
                <w:id w:val="-748581593"/>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10A38A14" w14:textId="77777777">
        <w:tc>
          <w:tcPr>
            <w:tcW w:w="6334" w:type="dxa"/>
          </w:tcPr>
          <w:p w:rsidR="00CF2C3F" w:rsidP="00BA0B72" w:rsidRDefault="00CF2C3F" w14:paraId="2D0A11EA" w14:textId="77777777">
            <w:pPr>
              <w:pStyle w:val="ConQ2"/>
              <w:numPr>
                <w:ilvl w:val="0"/>
                <w:numId w:val="0"/>
              </w:numPr>
              <w:spacing w:after="60"/>
              <w:rPr>
                <w:b w:val="0"/>
                <w:bCs/>
              </w:rPr>
            </w:pPr>
            <w:r>
              <w:rPr>
                <w:b w:val="0"/>
                <w:bCs/>
              </w:rPr>
              <w:t>Disagree</w:t>
            </w:r>
          </w:p>
        </w:tc>
        <w:tc>
          <w:tcPr>
            <w:tcW w:w="709" w:type="dxa"/>
          </w:tcPr>
          <w:p w:rsidR="00CF2C3F" w:rsidP="00BA0B72" w:rsidRDefault="00952C93" w14:paraId="765E099C" w14:textId="77777777">
            <w:pPr>
              <w:pStyle w:val="ConQ"/>
              <w:numPr>
                <w:ilvl w:val="0"/>
                <w:numId w:val="0"/>
              </w:numPr>
              <w:rPr>
                <w:b w:val="0"/>
                <w:bCs/>
              </w:rPr>
            </w:pPr>
            <w:sdt>
              <w:sdtPr>
                <w:rPr>
                  <w:rFonts w:ascii="MS Gothic" w:hAnsi="MS Gothic" w:eastAsia="MS Gothic"/>
                  <w:b w:val="0"/>
                  <w:bCs/>
                </w:rPr>
                <w:id w:val="2048333133"/>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178021F7" w14:textId="77777777">
        <w:tc>
          <w:tcPr>
            <w:tcW w:w="6334" w:type="dxa"/>
          </w:tcPr>
          <w:p w:rsidRPr="00CF2C3F" w:rsidR="00CF2C3F" w:rsidP="00BA0B72" w:rsidRDefault="00CF2C3F" w14:paraId="1E997C6B"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0146E307" w14:textId="77777777">
            <w:pPr>
              <w:pStyle w:val="ConQ"/>
              <w:numPr>
                <w:ilvl w:val="0"/>
                <w:numId w:val="0"/>
              </w:numPr>
              <w:rPr>
                <w:rFonts w:ascii="MS Gothic" w:hAnsi="MS Gothic" w:eastAsia="MS Gothic"/>
                <w:b w:val="0"/>
                <w:bCs/>
              </w:rPr>
            </w:pPr>
            <w:sdt>
              <w:sdtPr>
                <w:rPr>
                  <w:b w:val="0"/>
                  <w:bCs/>
                </w:rPr>
                <w:id w:val="823850005"/>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6EBE69DE" w14:textId="77777777">
        <w:tc>
          <w:tcPr>
            <w:tcW w:w="6334" w:type="dxa"/>
          </w:tcPr>
          <w:p w:rsidRPr="00CF2C3F" w:rsidR="00CF2C3F" w:rsidP="00BA0B72" w:rsidRDefault="00CF2C3F" w14:paraId="29A3D0D5"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0C8F4107" w14:textId="77777777">
            <w:pPr>
              <w:pStyle w:val="ConQ"/>
              <w:numPr>
                <w:ilvl w:val="0"/>
                <w:numId w:val="0"/>
              </w:numPr>
              <w:rPr>
                <w:rFonts w:ascii="MS Gothic" w:hAnsi="MS Gothic" w:eastAsia="MS Gothic"/>
                <w:b w:val="0"/>
                <w:bCs/>
              </w:rPr>
            </w:pPr>
            <w:sdt>
              <w:sdtPr>
                <w:rPr>
                  <w:b w:val="0"/>
                  <w:bCs/>
                </w:rPr>
                <w:id w:val="1213620673"/>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6E57C3" w:rsidP="00BF18D5" w:rsidRDefault="006E57C3" w14:paraId="6427F883" w14:textId="3EC4405D">
      <w:pPr>
        <w:pStyle w:val="ConQ2"/>
        <w:numPr>
          <w:ilvl w:val="0"/>
          <w:numId w:val="0"/>
        </w:numPr>
        <w:ind w:left="720"/>
      </w:pPr>
      <w:r w:rsidRPr="006F1EE4">
        <w:t>Please provide reason</w:t>
      </w:r>
      <w:r w:rsidR="009B3DC8">
        <w:t>s</w:t>
      </w:r>
      <w:r w:rsidRPr="006F1EE4">
        <w:t xml:space="preserve"> for your answer.</w:t>
      </w:r>
    </w:p>
    <w:p w:rsidR="00607069" w:rsidP="00607069" w:rsidRDefault="006E57C3" w14:paraId="49D24A2F" w14:textId="775EE9F4">
      <w:pPr>
        <w:pStyle w:val="ConQ"/>
        <w:numPr>
          <w:ilvl w:val="0"/>
          <w:numId w:val="0"/>
        </w:numPr>
      </w:pPr>
      <w:r>
        <w:t xml:space="preserve">           </w:t>
      </w:r>
      <w:r w:rsidRPr="00234815" w:rsidR="00607069">
        <w:t xml:space="preserve">Comments: </w:t>
      </w:r>
      <w:sdt>
        <w:sdtPr>
          <w:id w:val="-1600410886"/>
          <w:showingPlcHdr/>
        </w:sdtPr>
        <w:sdtEndPr/>
        <w:sdtContent>
          <w:r w:rsidRPr="00685326" w:rsidR="00607069">
            <w:rPr>
              <w:rStyle w:val="PlaceholderText"/>
            </w:rPr>
            <w:t>Click here to enter text.</w:t>
          </w:r>
        </w:sdtContent>
      </w:sdt>
    </w:p>
    <w:p w:rsidR="009B3DC8" w:rsidP="00607069" w:rsidRDefault="009B3DC8" w14:paraId="2AF7B55A" w14:textId="09E611CC">
      <w:pPr>
        <w:pStyle w:val="ConQ"/>
        <w:numPr>
          <w:ilvl w:val="0"/>
          <w:numId w:val="0"/>
        </w:numPr>
      </w:pPr>
    </w:p>
    <w:p w:rsidR="009B3DC8" w:rsidP="00607069" w:rsidRDefault="009B3DC8" w14:paraId="5A456E2A" w14:textId="3E2CF347">
      <w:pPr>
        <w:pStyle w:val="ConQ"/>
        <w:numPr>
          <w:ilvl w:val="0"/>
          <w:numId w:val="0"/>
        </w:numPr>
      </w:pPr>
    </w:p>
    <w:p w:rsidR="000012AD" w:rsidP="00607069" w:rsidRDefault="00607069" w14:paraId="20F7CE41" w14:textId="5B88D246">
      <w:pPr>
        <w:pStyle w:val="ConQ"/>
        <w:numPr>
          <w:ilvl w:val="0"/>
          <w:numId w:val="0"/>
        </w:numPr>
      </w:pPr>
      <w:r>
        <w:t xml:space="preserve">Question 7: </w:t>
      </w:r>
    </w:p>
    <w:p w:rsidR="000012AD" w:rsidP="00BF18D5" w:rsidRDefault="000012AD" w14:paraId="0DEA4DAE" w14:textId="77777777">
      <w:pPr>
        <w:pStyle w:val="ConQ"/>
        <w:numPr>
          <w:ilvl w:val="0"/>
          <w:numId w:val="0"/>
        </w:numPr>
        <w:ind w:left="720"/>
      </w:pPr>
      <w:r>
        <w:t>Do you agree that the qualifying period of service for Statutory Neonatal Pay should mirror the qualifying period of Statutory Paternity and Shared Parental Pay?</w:t>
      </w:r>
    </w:p>
    <w:tbl>
      <w:tblPr>
        <w:tblStyle w:val="TableGrid"/>
        <w:tblW w:w="0" w:type="auto"/>
        <w:tblInd w:w="720" w:type="dxa"/>
        <w:tblLook w:val="04A0" w:firstRow="1" w:lastRow="0" w:firstColumn="1" w:lastColumn="0" w:noHBand="0" w:noVBand="1"/>
      </w:tblPr>
      <w:tblGrid>
        <w:gridCol w:w="6334"/>
        <w:gridCol w:w="709"/>
      </w:tblGrid>
      <w:tr w:rsidR="00CF2C3F" w:rsidTr="00BA0B72" w14:paraId="541A8206" w14:textId="77777777">
        <w:trPr>
          <w:trHeight w:val="426"/>
        </w:trPr>
        <w:tc>
          <w:tcPr>
            <w:tcW w:w="6334" w:type="dxa"/>
          </w:tcPr>
          <w:p w:rsidR="00CF2C3F" w:rsidP="00BA0B72" w:rsidRDefault="00CF2C3F" w14:paraId="203FFCF2" w14:textId="40BC8FBF">
            <w:pPr>
              <w:pStyle w:val="ConQ"/>
              <w:numPr>
                <w:ilvl w:val="0"/>
                <w:numId w:val="0"/>
              </w:numPr>
              <w:rPr>
                <w:b w:val="0"/>
                <w:bCs/>
              </w:rPr>
            </w:pPr>
            <w:r>
              <w:rPr>
                <w:b w:val="0"/>
                <w:bCs/>
              </w:rPr>
              <w:t xml:space="preserve">Strongly </w:t>
            </w:r>
            <w:r w:rsidR="005B1C67">
              <w:rPr>
                <w:b w:val="0"/>
                <w:bCs/>
              </w:rPr>
              <w:t>a</w:t>
            </w:r>
            <w:r>
              <w:rPr>
                <w:b w:val="0"/>
                <w:bCs/>
              </w:rPr>
              <w:t>gree</w:t>
            </w:r>
          </w:p>
        </w:tc>
        <w:tc>
          <w:tcPr>
            <w:tcW w:w="709" w:type="dxa"/>
          </w:tcPr>
          <w:p w:rsidR="00CF2C3F" w:rsidP="00BA0B72" w:rsidRDefault="00952C93" w14:paraId="51D7851D" w14:textId="77777777">
            <w:pPr>
              <w:pStyle w:val="ConQ"/>
              <w:numPr>
                <w:ilvl w:val="0"/>
                <w:numId w:val="0"/>
              </w:numPr>
              <w:rPr>
                <w:b w:val="0"/>
                <w:bCs/>
              </w:rPr>
            </w:pPr>
            <w:sdt>
              <w:sdtPr>
                <w:rPr>
                  <w:rFonts w:ascii="MS Gothic" w:hAnsi="MS Gothic" w:eastAsia="MS Gothic"/>
                  <w:b w:val="0"/>
                  <w:bCs/>
                </w:rPr>
                <w:id w:val="7112530"/>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3E1728D3" w14:textId="77777777">
        <w:trPr>
          <w:trHeight w:val="252"/>
        </w:trPr>
        <w:tc>
          <w:tcPr>
            <w:tcW w:w="6334" w:type="dxa"/>
          </w:tcPr>
          <w:p w:rsidR="00CF2C3F" w:rsidP="00BA0B72" w:rsidRDefault="00CF2C3F" w14:paraId="17FB0DE1" w14:textId="77777777">
            <w:pPr>
              <w:pStyle w:val="ConQ"/>
              <w:numPr>
                <w:ilvl w:val="0"/>
                <w:numId w:val="0"/>
              </w:numPr>
              <w:rPr>
                <w:b w:val="0"/>
                <w:bCs/>
              </w:rPr>
            </w:pPr>
            <w:r>
              <w:rPr>
                <w:b w:val="0"/>
                <w:bCs/>
              </w:rPr>
              <w:t>Agree</w:t>
            </w:r>
          </w:p>
        </w:tc>
        <w:tc>
          <w:tcPr>
            <w:tcW w:w="709" w:type="dxa"/>
          </w:tcPr>
          <w:p w:rsidR="00CF2C3F" w:rsidP="00BA0B72" w:rsidRDefault="00952C93" w14:paraId="15502138" w14:textId="77777777">
            <w:pPr>
              <w:pStyle w:val="ConQ"/>
              <w:numPr>
                <w:ilvl w:val="0"/>
                <w:numId w:val="0"/>
              </w:numPr>
              <w:rPr>
                <w:b w:val="0"/>
                <w:bCs/>
              </w:rPr>
            </w:pPr>
            <w:sdt>
              <w:sdtPr>
                <w:rPr>
                  <w:rFonts w:ascii="MS Gothic" w:hAnsi="MS Gothic" w:eastAsia="MS Gothic"/>
                  <w:b w:val="0"/>
                  <w:bCs/>
                </w:rPr>
                <w:id w:val="-1141567429"/>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069259D8" w14:textId="77777777">
        <w:trPr>
          <w:trHeight w:val="234"/>
        </w:trPr>
        <w:tc>
          <w:tcPr>
            <w:tcW w:w="6334" w:type="dxa"/>
          </w:tcPr>
          <w:p w:rsidR="00CF2C3F" w:rsidP="00BA0B72" w:rsidRDefault="00CF2C3F" w14:paraId="19860B6F" w14:textId="53906B95">
            <w:pPr>
              <w:pStyle w:val="ConQ"/>
              <w:numPr>
                <w:ilvl w:val="0"/>
                <w:numId w:val="0"/>
              </w:numPr>
              <w:rPr>
                <w:b w:val="0"/>
                <w:bCs/>
              </w:rPr>
            </w:pPr>
            <w:r>
              <w:rPr>
                <w:b w:val="0"/>
                <w:bCs/>
              </w:rPr>
              <w:t xml:space="preserve">Neither </w:t>
            </w:r>
            <w:r w:rsidR="005B1C67">
              <w:rPr>
                <w:b w:val="0"/>
                <w:bCs/>
              </w:rPr>
              <w:t>a</w:t>
            </w:r>
            <w:r>
              <w:rPr>
                <w:b w:val="0"/>
                <w:bCs/>
              </w:rPr>
              <w:t>gree nor disagree</w:t>
            </w:r>
          </w:p>
        </w:tc>
        <w:tc>
          <w:tcPr>
            <w:tcW w:w="709" w:type="dxa"/>
          </w:tcPr>
          <w:p w:rsidR="00CF2C3F" w:rsidP="00BA0B72" w:rsidRDefault="00952C93" w14:paraId="46716090" w14:textId="77777777">
            <w:pPr>
              <w:pStyle w:val="ConQ"/>
              <w:numPr>
                <w:ilvl w:val="0"/>
                <w:numId w:val="0"/>
              </w:numPr>
              <w:rPr>
                <w:b w:val="0"/>
                <w:bCs/>
              </w:rPr>
            </w:pPr>
            <w:sdt>
              <w:sdtPr>
                <w:rPr>
                  <w:rFonts w:ascii="MS Gothic" w:hAnsi="MS Gothic" w:eastAsia="MS Gothic"/>
                  <w:b w:val="0"/>
                  <w:bCs/>
                </w:rPr>
                <w:id w:val="-24634010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04BD19FF" w14:textId="77777777">
        <w:tc>
          <w:tcPr>
            <w:tcW w:w="6334" w:type="dxa"/>
          </w:tcPr>
          <w:p w:rsidR="00CF2C3F" w:rsidP="00BA0B72" w:rsidRDefault="00CF2C3F" w14:paraId="378D6BAA" w14:textId="77777777">
            <w:pPr>
              <w:pStyle w:val="ConQ2"/>
              <w:numPr>
                <w:ilvl w:val="0"/>
                <w:numId w:val="0"/>
              </w:numPr>
              <w:spacing w:after="60"/>
              <w:rPr>
                <w:b w:val="0"/>
                <w:bCs/>
              </w:rPr>
            </w:pPr>
            <w:r>
              <w:rPr>
                <w:b w:val="0"/>
                <w:bCs/>
              </w:rPr>
              <w:t>Disagree</w:t>
            </w:r>
          </w:p>
        </w:tc>
        <w:tc>
          <w:tcPr>
            <w:tcW w:w="709" w:type="dxa"/>
          </w:tcPr>
          <w:p w:rsidR="00CF2C3F" w:rsidP="00BA0B72" w:rsidRDefault="00952C93" w14:paraId="47683B70" w14:textId="77777777">
            <w:pPr>
              <w:pStyle w:val="ConQ"/>
              <w:numPr>
                <w:ilvl w:val="0"/>
                <w:numId w:val="0"/>
              </w:numPr>
              <w:rPr>
                <w:b w:val="0"/>
                <w:bCs/>
              </w:rPr>
            </w:pPr>
            <w:sdt>
              <w:sdtPr>
                <w:rPr>
                  <w:rFonts w:ascii="MS Gothic" w:hAnsi="MS Gothic" w:eastAsia="MS Gothic"/>
                  <w:b w:val="0"/>
                  <w:bCs/>
                </w:rPr>
                <w:id w:val="1261944928"/>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43D33FE2" w14:textId="77777777">
        <w:tc>
          <w:tcPr>
            <w:tcW w:w="6334" w:type="dxa"/>
          </w:tcPr>
          <w:p w:rsidRPr="00CF2C3F" w:rsidR="00CF2C3F" w:rsidP="00BA0B72" w:rsidRDefault="00CF2C3F" w14:paraId="1A1BFF9D"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3F29DB6A" w14:textId="77777777">
            <w:pPr>
              <w:pStyle w:val="ConQ"/>
              <w:numPr>
                <w:ilvl w:val="0"/>
                <w:numId w:val="0"/>
              </w:numPr>
              <w:rPr>
                <w:rFonts w:ascii="MS Gothic" w:hAnsi="MS Gothic" w:eastAsia="MS Gothic"/>
                <w:b w:val="0"/>
                <w:bCs/>
              </w:rPr>
            </w:pPr>
            <w:sdt>
              <w:sdtPr>
                <w:rPr>
                  <w:b w:val="0"/>
                  <w:bCs/>
                </w:rPr>
                <w:id w:val="11811360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09EA4D52" w14:textId="77777777">
        <w:tc>
          <w:tcPr>
            <w:tcW w:w="6334" w:type="dxa"/>
          </w:tcPr>
          <w:p w:rsidRPr="00CF2C3F" w:rsidR="00CF2C3F" w:rsidP="00BA0B72" w:rsidRDefault="00CF2C3F" w14:paraId="1A469ACB" w14:textId="77777777">
            <w:pPr>
              <w:pStyle w:val="ConQ2"/>
              <w:numPr>
                <w:ilvl w:val="0"/>
                <w:numId w:val="0"/>
              </w:numPr>
              <w:rPr>
                <w:b w:val="0"/>
                <w:bCs/>
              </w:rPr>
            </w:pPr>
            <w:r w:rsidRPr="00CF2C3F">
              <w:rPr>
                <w:b w:val="0"/>
                <w:bCs/>
              </w:rPr>
              <w:lastRenderedPageBreak/>
              <w:t xml:space="preserve">Don’t know                              </w:t>
            </w:r>
          </w:p>
        </w:tc>
        <w:tc>
          <w:tcPr>
            <w:tcW w:w="709" w:type="dxa"/>
          </w:tcPr>
          <w:p w:rsidRPr="00CF2C3F" w:rsidR="00CF2C3F" w:rsidP="00BA0B72" w:rsidRDefault="00952C93" w14:paraId="21AD217C" w14:textId="77777777">
            <w:pPr>
              <w:pStyle w:val="ConQ"/>
              <w:numPr>
                <w:ilvl w:val="0"/>
                <w:numId w:val="0"/>
              </w:numPr>
              <w:rPr>
                <w:rFonts w:ascii="MS Gothic" w:hAnsi="MS Gothic" w:eastAsia="MS Gothic"/>
                <w:b w:val="0"/>
                <w:bCs/>
              </w:rPr>
            </w:pPr>
            <w:sdt>
              <w:sdtPr>
                <w:rPr>
                  <w:b w:val="0"/>
                  <w:bCs/>
                </w:rPr>
                <w:id w:val="-976040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0012AD" w:rsidP="00BF18D5" w:rsidRDefault="000012AD" w14:paraId="19D06225" w14:textId="71BC202C">
      <w:pPr>
        <w:pStyle w:val="ConQ2"/>
        <w:numPr>
          <w:ilvl w:val="0"/>
          <w:numId w:val="0"/>
        </w:numPr>
        <w:ind w:left="720"/>
      </w:pPr>
      <w:r w:rsidRPr="006F1EE4">
        <w:t>Please provide a reason for your answer.</w:t>
      </w:r>
    </w:p>
    <w:p w:rsidR="000012AD" w:rsidP="000012AD" w:rsidRDefault="000012AD" w14:paraId="6A51D76B" w14:textId="77777777">
      <w:pPr>
        <w:pStyle w:val="ConQ"/>
        <w:numPr>
          <w:ilvl w:val="0"/>
          <w:numId w:val="0"/>
        </w:numPr>
      </w:pPr>
      <w:r>
        <w:t xml:space="preserve">           </w:t>
      </w:r>
      <w:r w:rsidRPr="00234815">
        <w:t xml:space="preserve">Comments: </w:t>
      </w:r>
      <w:sdt>
        <w:sdtPr>
          <w:id w:val="1477653531"/>
          <w:showingPlcHdr/>
        </w:sdtPr>
        <w:sdtEndPr/>
        <w:sdtContent>
          <w:r w:rsidRPr="00685326">
            <w:rPr>
              <w:rStyle w:val="PlaceholderText"/>
            </w:rPr>
            <w:t>Click here to enter text.</w:t>
          </w:r>
        </w:sdtContent>
      </w:sdt>
    </w:p>
    <w:p w:rsidR="000012AD" w:rsidP="00607069" w:rsidRDefault="000012AD" w14:paraId="2F6842DC" w14:textId="788750F2">
      <w:pPr>
        <w:pStyle w:val="ConQ"/>
        <w:numPr>
          <w:ilvl w:val="0"/>
          <w:numId w:val="0"/>
        </w:numPr>
      </w:pPr>
    </w:p>
    <w:p w:rsidR="00D54A4F" w:rsidP="00607069" w:rsidRDefault="00D54A4F" w14:paraId="7A394294" w14:textId="01BC32E9">
      <w:pPr>
        <w:pStyle w:val="ConQ"/>
        <w:numPr>
          <w:ilvl w:val="0"/>
          <w:numId w:val="0"/>
        </w:numPr>
      </w:pPr>
    </w:p>
    <w:p w:rsidR="00D54A4F" w:rsidP="00607069" w:rsidRDefault="00D54A4F" w14:paraId="2BF9D3F6" w14:textId="77777777">
      <w:pPr>
        <w:pStyle w:val="ConQ"/>
        <w:numPr>
          <w:ilvl w:val="0"/>
          <w:numId w:val="0"/>
        </w:numPr>
      </w:pPr>
    </w:p>
    <w:p w:rsidR="000146D6" w:rsidRDefault="000146D6" w14:paraId="08E5D23C" w14:textId="363E05C5">
      <w:pPr>
        <w:spacing w:after="0"/>
        <w:rPr>
          <w:rFonts w:eastAsiaTheme="minorHAnsi" w:cstheme="minorBidi"/>
          <w:b/>
          <w:sz w:val="36"/>
          <w:szCs w:val="36"/>
        </w:rPr>
      </w:pPr>
    </w:p>
    <w:p w:rsidRPr="00B17AB1" w:rsidR="000012AD" w:rsidP="00B17AB1" w:rsidRDefault="00B17AB1" w14:paraId="37B58626" w14:textId="414B82CD">
      <w:pPr>
        <w:pStyle w:val="ConQ"/>
        <w:numPr>
          <w:ilvl w:val="0"/>
          <w:numId w:val="0"/>
        </w:numPr>
        <w:jc w:val="center"/>
        <w:rPr>
          <w:sz w:val="36"/>
          <w:szCs w:val="36"/>
        </w:rPr>
      </w:pPr>
      <w:r w:rsidRPr="00B17AB1">
        <w:rPr>
          <w:sz w:val="36"/>
          <w:szCs w:val="36"/>
        </w:rPr>
        <w:t xml:space="preserve">Section </w:t>
      </w:r>
      <w:r w:rsidR="00202F3A">
        <w:rPr>
          <w:sz w:val="36"/>
          <w:szCs w:val="36"/>
        </w:rPr>
        <w:t>2</w:t>
      </w:r>
      <w:r w:rsidRPr="00B17AB1">
        <w:rPr>
          <w:sz w:val="36"/>
          <w:szCs w:val="36"/>
        </w:rPr>
        <w:t>: The Leave and Pay</w:t>
      </w:r>
    </w:p>
    <w:p w:rsidR="0092128F" w:rsidP="00607069" w:rsidRDefault="0092128F" w14:paraId="1A8CC0D6" w14:textId="7AB3645E">
      <w:pPr>
        <w:pStyle w:val="ConQ"/>
        <w:numPr>
          <w:ilvl w:val="0"/>
          <w:numId w:val="0"/>
        </w:numPr>
      </w:pPr>
      <w:r w:rsidRPr="00265637">
        <w:t xml:space="preserve">Length of entitlement </w:t>
      </w:r>
      <w:r w:rsidRPr="00493CAD" w:rsidR="00265637">
        <w:t>to Neonatal Leave and Pay</w:t>
      </w:r>
    </w:p>
    <w:p w:rsidR="00573FA8" w:rsidP="00607069" w:rsidRDefault="00573FA8" w14:paraId="00F27643" w14:textId="3DF92853">
      <w:pPr>
        <w:pStyle w:val="ConQ"/>
        <w:numPr>
          <w:ilvl w:val="0"/>
          <w:numId w:val="0"/>
        </w:numPr>
      </w:pPr>
      <w:r>
        <w:t>Question 8</w:t>
      </w:r>
    </w:p>
    <w:p w:rsidR="00573FA8" w:rsidP="00BF18D5" w:rsidRDefault="00F34780" w14:paraId="3F81B6D9" w14:textId="3BEC0DF8">
      <w:pPr>
        <w:pStyle w:val="ConQ"/>
        <w:numPr>
          <w:ilvl w:val="0"/>
          <w:numId w:val="0"/>
        </w:numPr>
        <w:ind w:left="720"/>
      </w:pPr>
      <w:r>
        <w:t xml:space="preserve">Do you agree that the entitlement to Neonatal </w:t>
      </w:r>
      <w:r w:rsidRPr="005C71FD">
        <w:t>Leave</w:t>
      </w:r>
      <w:r>
        <w:t xml:space="preserve"> should be capped?</w:t>
      </w:r>
    </w:p>
    <w:tbl>
      <w:tblPr>
        <w:tblStyle w:val="TableGrid"/>
        <w:tblW w:w="0" w:type="auto"/>
        <w:tblInd w:w="720" w:type="dxa"/>
        <w:tblLook w:val="04A0" w:firstRow="1" w:lastRow="0" w:firstColumn="1" w:lastColumn="0" w:noHBand="0" w:noVBand="1"/>
      </w:tblPr>
      <w:tblGrid>
        <w:gridCol w:w="6334"/>
        <w:gridCol w:w="709"/>
      </w:tblGrid>
      <w:tr w:rsidR="00CF2C3F" w:rsidTr="00BA0B72" w14:paraId="11181082" w14:textId="77777777">
        <w:trPr>
          <w:trHeight w:val="426"/>
        </w:trPr>
        <w:tc>
          <w:tcPr>
            <w:tcW w:w="6334" w:type="dxa"/>
          </w:tcPr>
          <w:p w:rsidR="00CF2C3F" w:rsidP="00BA0B72" w:rsidRDefault="00CF2C3F" w14:paraId="34F05D51" w14:textId="3BCDD0E7">
            <w:pPr>
              <w:pStyle w:val="ConQ"/>
              <w:numPr>
                <w:ilvl w:val="0"/>
                <w:numId w:val="0"/>
              </w:numPr>
              <w:rPr>
                <w:b w:val="0"/>
                <w:bCs/>
              </w:rPr>
            </w:pPr>
            <w:r>
              <w:rPr>
                <w:b w:val="0"/>
                <w:bCs/>
              </w:rPr>
              <w:t xml:space="preserve">Strongly </w:t>
            </w:r>
            <w:r w:rsidR="00167960">
              <w:rPr>
                <w:b w:val="0"/>
                <w:bCs/>
              </w:rPr>
              <w:t>a</w:t>
            </w:r>
            <w:r>
              <w:rPr>
                <w:b w:val="0"/>
                <w:bCs/>
              </w:rPr>
              <w:t>gree</w:t>
            </w:r>
          </w:p>
        </w:tc>
        <w:tc>
          <w:tcPr>
            <w:tcW w:w="709" w:type="dxa"/>
          </w:tcPr>
          <w:p w:rsidR="00CF2C3F" w:rsidP="00BA0B72" w:rsidRDefault="00952C93" w14:paraId="0438C632" w14:textId="77777777">
            <w:pPr>
              <w:pStyle w:val="ConQ"/>
              <w:numPr>
                <w:ilvl w:val="0"/>
                <w:numId w:val="0"/>
              </w:numPr>
              <w:rPr>
                <w:b w:val="0"/>
                <w:bCs/>
              </w:rPr>
            </w:pPr>
            <w:sdt>
              <w:sdtPr>
                <w:rPr>
                  <w:rFonts w:ascii="MS Gothic" w:hAnsi="MS Gothic" w:eastAsia="MS Gothic"/>
                  <w:b w:val="0"/>
                  <w:bCs/>
                </w:rPr>
                <w:id w:val="318857082"/>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2E52B0D9" w14:textId="77777777">
        <w:trPr>
          <w:trHeight w:val="252"/>
        </w:trPr>
        <w:tc>
          <w:tcPr>
            <w:tcW w:w="6334" w:type="dxa"/>
          </w:tcPr>
          <w:p w:rsidR="00CF2C3F" w:rsidP="00BA0B72" w:rsidRDefault="00CF2C3F" w14:paraId="633E025F" w14:textId="77777777">
            <w:pPr>
              <w:pStyle w:val="ConQ"/>
              <w:numPr>
                <w:ilvl w:val="0"/>
                <w:numId w:val="0"/>
              </w:numPr>
              <w:rPr>
                <w:b w:val="0"/>
                <w:bCs/>
              </w:rPr>
            </w:pPr>
            <w:r>
              <w:rPr>
                <w:b w:val="0"/>
                <w:bCs/>
              </w:rPr>
              <w:t>Agree</w:t>
            </w:r>
          </w:p>
        </w:tc>
        <w:tc>
          <w:tcPr>
            <w:tcW w:w="709" w:type="dxa"/>
          </w:tcPr>
          <w:p w:rsidR="00CF2C3F" w:rsidP="00BA0B72" w:rsidRDefault="00952C93" w14:paraId="5CEDEAB9" w14:textId="77777777">
            <w:pPr>
              <w:pStyle w:val="ConQ"/>
              <w:numPr>
                <w:ilvl w:val="0"/>
                <w:numId w:val="0"/>
              </w:numPr>
              <w:rPr>
                <w:b w:val="0"/>
                <w:bCs/>
              </w:rPr>
            </w:pPr>
            <w:sdt>
              <w:sdtPr>
                <w:rPr>
                  <w:rFonts w:ascii="MS Gothic" w:hAnsi="MS Gothic" w:eastAsia="MS Gothic"/>
                  <w:b w:val="0"/>
                  <w:bCs/>
                </w:rPr>
                <w:id w:val="653808035"/>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72B7C00F" w14:textId="77777777">
        <w:trPr>
          <w:trHeight w:val="234"/>
        </w:trPr>
        <w:tc>
          <w:tcPr>
            <w:tcW w:w="6334" w:type="dxa"/>
          </w:tcPr>
          <w:p w:rsidR="00CF2C3F" w:rsidP="00BA0B72" w:rsidRDefault="00CF2C3F" w14:paraId="35572F0D" w14:textId="1FC9FD2D">
            <w:pPr>
              <w:pStyle w:val="ConQ"/>
              <w:numPr>
                <w:ilvl w:val="0"/>
                <w:numId w:val="0"/>
              </w:numPr>
              <w:rPr>
                <w:b w:val="0"/>
                <w:bCs/>
              </w:rPr>
            </w:pPr>
            <w:r>
              <w:rPr>
                <w:b w:val="0"/>
                <w:bCs/>
              </w:rPr>
              <w:t xml:space="preserve">Neither </w:t>
            </w:r>
            <w:r w:rsidR="00167960">
              <w:rPr>
                <w:b w:val="0"/>
                <w:bCs/>
              </w:rPr>
              <w:t>a</w:t>
            </w:r>
            <w:r>
              <w:rPr>
                <w:b w:val="0"/>
                <w:bCs/>
              </w:rPr>
              <w:t>gree nor disagree</w:t>
            </w:r>
          </w:p>
        </w:tc>
        <w:tc>
          <w:tcPr>
            <w:tcW w:w="709" w:type="dxa"/>
          </w:tcPr>
          <w:p w:rsidR="00CF2C3F" w:rsidP="00BA0B72" w:rsidRDefault="00952C93" w14:paraId="6CB4E4BB" w14:textId="77777777">
            <w:pPr>
              <w:pStyle w:val="ConQ"/>
              <w:numPr>
                <w:ilvl w:val="0"/>
                <w:numId w:val="0"/>
              </w:numPr>
              <w:rPr>
                <w:b w:val="0"/>
                <w:bCs/>
              </w:rPr>
            </w:pPr>
            <w:sdt>
              <w:sdtPr>
                <w:rPr>
                  <w:rFonts w:ascii="MS Gothic" w:hAnsi="MS Gothic" w:eastAsia="MS Gothic"/>
                  <w:b w:val="0"/>
                  <w:bCs/>
                </w:rPr>
                <w:id w:val="990825346"/>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1795197C" w14:textId="77777777">
        <w:tc>
          <w:tcPr>
            <w:tcW w:w="6334" w:type="dxa"/>
          </w:tcPr>
          <w:p w:rsidR="00CF2C3F" w:rsidP="00BA0B72" w:rsidRDefault="00CF2C3F" w14:paraId="0E4FEF78" w14:textId="77777777">
            <w:pPr>
              <w:pStyle w:val="ConQ2"/>
              <w:numPr>
                <w:ilvl w:val="0"/>
                <w:numId w:val="0"/>
              </w:numPr>
              <w:spacing w:after="60"/>
              <w:rPr>
                <w:b w:val="0"/>
                <w:bCs/>
              </w:rPr>
            </w:pPr>
            <w:r>
              <w:rPr>
                <w:b w:val="0"/>
                <w:bCs/>
              </w:rPr>
              <w:t>Disagree</w:t>
            </w:r>
          </w:p>
        </w:tc>
        <w:tc>
          <w:tcPr>
            <w:tcW w:w="709" w:type="dxa"/>
          </w:tcPr>
          <w:p w:rsidR="00CF2C3F" w:rsidP="00BA0B72" w:rsidRDefault="00952C93" w14:paraId="2BA2975A" w14:textId="77777777">
            <w:pPr>
              <w:pStyle w:val="ConQ"/>
              <w:numPr>
                <w:ilvl w:val="0"/>
                <w:numId w:val="0"/>
              </w:numPr>
              <w:rPr>
                <w:b w:val="0"/>
                <w:bCs/>
              </w:rPr>
            </w:pPr>
            <w:sdt>
              <w:sdtPr>
                <w:rPr>
                  <w:rFonts w:ascii="MS Gothic" w:hAnsi="MS Gothic" w:eastAsia="MS Gothic"/>
                  <w:b w:val="0"/>
                  <w:bCs/>
                </w:rPr>
                <w:id w:val="-1276715876"/>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44D1FCC9" w14:textId="77777777">
        <w:tc>
          <w:tcPr>
            <w:tcW w:w="6334" w:type="dxa"/>
          </w:tcPr>
          <w:p w:rsidRPr="00CF2C3F" w:rsidR="00CF2C3F" w:rsidP="00BA0B72" w:rsidRDefault="00CF2C3F" w14:paraId="6601D119"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6EBF8804" w14:textId="77777777">
            <w:pPr>
              <w:pStyle w:val="ConQ"/>
              <w:numPr>
                <w:ilvl w:val="0"/>
                <w:numId w:val="0"/>
              </w:numPr>
              <w:rPr>
                <w:rFonts w:ascii="MS Gothic" w:hAnsi="MS Gothic" w:eastAsia="MS Gothic"/>
                <w:b w:val="0"/>
                <w:bCs/>
              </w:rPr>
            </w:pPr>
            <w:sdt>
              <w:sdtPr>
                <w:rPr>
                  <w:b w:val="0"/>
                  <w:bCs/>
                </w:rPr>
                <w:id w:val="-350801674"/>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0336FA7D" w14:textId="77777777">
        <w:tc>
          <w:tcPr>
            <w:tcW w:w="6334" w:type="dxa"/>
          </w:tcPr>
          <w:p w:rsidRPr="00CF2C3F" w:rsidR="00CF2C3F" w:rsidP="00BA0B72" w:rsidRDefault="00CF2C3F" w14:paraId="46DB8442"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6E6DBEA0" w14:textId="77777777">
            <w:pPr>
              <w:pStyle w:val="ConQ"/>
              <w:numPr>
                <w:ilvl w:val="0"/>
                <w:numId w:val="0"/>
              </w:numPr>
              <w:rPr>
                <w:rFonts w:ascii="MS Gothic" w:hAnsi="MS Gothic" w:eastAsia="MS Gothic"/>
                <w:b w:val="0"/>
                <w:bCs/>
              </w:rPr>
            </w:pPr>
            <w:sdt>
              <w:sdtPr>
                <w:rPr>
                  <w:b w:val="0"/>
                  <w:bCs/>
                </w:rPr>
                <w:id w:val="-1923792303"/>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BF18D5" w:rsidP="00BF18D5" w:rsidRDefault="00BF18D5" w14:paraId="5681D141" w14:textId="77777777">
      <w:pPr>
        <w:pStyle w:val="ConQ"/>
        <w:numPr>
          <w:ilvl w:val="0"/>
          <w:numId w:val="0"/>
        </w:numPr>
        <w:ind w:left="720"/>
      </w:pPr>
    </w:p>
    <w:p w:rsidR="0034791A" w:rsidP="00BF18D5" w:rsidRDefault="0034791A" w14:paraId="38DCD488" w14:textId="60F94967">
      <w:pPr>
        <w:pStyle w:val="ConQ"/>
        <w:numPr>
          <w:ilvl w:val="0"/>
          <w:numId w:val="0"/>
        </w:numPr>
        <w:ind w:left="720"/>
      </w:pPr>
      <w:r>
        <w:t xml:space="preserve">Please provide reasons for your answer. </w:t>
      </w:r>
    </w:p>
    <w:p w:rsidR="00D54A4F" w:rsidP="00493CAD" w:rsidRDefault="00F34780" w14:paraId="414A5396" w14:textId="5180DDFE">
      <w:pPr>
        <w:pStyle w:val="ConQ"/>
        <w:numPr>
          <w:ilvl w:val="0"/>
          <w:numId w:val="0"/>
        </w:numPr>
      </w:pPr>
      <w:r>
        <w:t xml:space="preserve">           </w:t>
      </w:r>
      <w:r w:rsidRPr="00234815">
        <w:t xml:space="preserve">Comments: </w:t>
      </w:r>
      <w:sdt>
        <w:sdtPr>
          <w:id w:val="551044100"/>
          <w:showingPlcHdr/>
        </w:sdtPr>
        <w:sdtEndPr/>
        <w:sdtContent>
          <w:r w:rsidRPr="00685326">
            <w:rPr>
              <w:rStyle w:val="PlaceholderText"/>
            </w:rPr>
            <w:t>Click here to enter text.</w:t>
          </w:r>
        </w:sdtContent>
      </w:sdt>
    </w:p>
    <w:p w:rsidR="00D54A4F" w:rsidP="00F34780" w:rsidRDefault="00D54A4F" w14:paraId="4728851C" w14:textId="1DC60F41">
      <w:pPr>
        <w:pStyle w:val="ConQ"/>
        <w:numPr>
          <w:ilvl w:val="0"/>
          <w:numId w:val="0"/>
        </w:numPr>
        <w:ind w:left="720"/>
      </w:pPr>
    </w:p>
    <w:p w:rsidR="00770ED7" w:rsidP="00F34780" w:rsidRDefault="00770ED7" w14:paraId="5243E0CB" w14:textId="11139DB9">
      <w:pPr>
        <w:pStyle w:val="ConQ"/>
        <w:numPr>
          <w:ilvl w:val="0"/>
          <w:numId w:val="0"/>
        </w:numPr>
        <w:ind w:left="720"/>
      </w:pPr>
    </w:p>
    <w:p w:rsidR="00770ED7" w:rsidP="00F34780" w:rsidRDefault="00770ED7" w14:paraId="38966ABE" w14:textId="047033EE">
      <w:pPr>
        <w:pStyle w:val="ConQ"/>
        <w:numPr>
          <w:ilvl w:val="0"/>
          <w:numId w:val="0"/>
        </w:numPr>
        <w:ind w:left="720"/>
      </w:pPr>
    </w:p>
    <w:p w:rsidR="00BF18D5" w:rsidP="00F34780" w:rsidRDefault="00BF18D5" w14:paraId="5F84F160" w14:textId="0A2CC765">
      <w:pPr>
        <w:pStyle w:val="ConQ"/>
        <w:numPr>
          <w:ilvl w:val="0"/>
          <w:numId w:val="0"/>
        </w:numPr>
        <w:ind w:left="720"/>
      </w:pPr>
    </w:p>
    <w:p w:rsidR="00BF18D5" w:rsidP="00F34780" w:rsidRDefault="00BF18D5" w14:paraId="72EA2729" w14:textId="1BED35F3">
      <w:pPr>
        <w:pStyle w:val="ConQ"/>
        <w:numPr>
          <w:ilvl w:val="0"/>
          <w:numId w:val="0"/>
        </w:numPr>
        <w:ind w:left="720"/>
      </w:pPr>
    </w:p>
    <w:p w:rsidR="00BF18D5" w:rsidP="00F34780" w:rsidRDefault="00BF18D5" w14:paraId="763B6E09" w14:textId="77777777">
      <w:pPr>
        <w:pStyle w:val="ConQ"/>
        <w:numPr>
          <w:ilvl w:val="0"/>
          <w:numId w:val="0"/>
        </w:numPr>
        <w:ind w:left="720"/>
      </w:pPr>
    </w:p>
    <w:p w:rsidR="00F34780" w:rsidP="00AC2229" w:rsidRDefault="00477678" w14:paraId="14491795" w14:textId="26BBE3A5">
      <w:pPr>
        <w:pStyle w:val="ConQ"/>
        <w:numPr>
          <w:ilvl w:val="0"/>
          <w:numId w:val="26"/>
        </w:numPr>
      </w:pPr>
      <w:r w:rsidRPr="00E35FDE">
        <w:t>If you agree that the number of weeks of Neonatal L</w:t>
      </w:r>
      <w:r>
        <w:t>eave</w:t>
      </w:r>
      <w:r w:rsidRPr="00E35FDE">
        <w:t xml:space="preserve"> that are available to parents should be capped, what is the optimal maximum number of weeks of L</w:t>
      </w:r>
      <w:r>
        <w:t>eave</w:t>
      </w:r>
      <w:r w:rsidRPr="00E35FDE">
        <w:t xml:space="preserve"> that should be available?  </w:t>
      </w:r>
    </w:p>
    <w:tbl>
      <w:tblPr>
        <w:tblStyle w:val="TableGrid"/>
        <w:tblW w:w="0" w:type="auto"/>
        <w:tblInd w:w="720" w:type="dxa"/>
        <w:tblLook w:val="04A0" w:firstRow="1" w:lastRow="0" w:firstColumn="1" w:lastColumn="0" w:noHBand="0" w:noVBand="1"/>
      </w:tblPr>
      <w:tblGrid>
        <w:gridCol w:w="4586"/>
        <w:gridCol w:w="4548"/>
      </w:tblGrid>
      <w:tr w:rsidRPr="00CF2C3F" w:rsidR="00CF2C3F" w:rsidTr="00CF2C3F" w14:paraId="713B2676" w14:textId="77777777">
        <w:tc>
          <w:tcPr>
            <w:tcW w:w="4927" w:type="dxa"/>
          </w:tcPr>
          <w:p w:rsidRPr="00CF2C3F" w:rsidR="00CF2C3F" w:rsidP="00CF2C3F" w:rsidRDefault="00CF2C3F" w14:paraId="76D0C335" w14:textId="7AAC8A0B">
            <w:pPr>
              <w:pStyle w:val="ConQ"/>
              <w:numPr>
                <w:ilvl w:val="0"/>
                <w:numId w:val="0"/>
              </w:numPr>
              <w:rPr>
                <w:b w:val="0"/>
                <w:bCs/>
              </w:rPr>
            </w:pPr>
            <w:r w:rsidRPr="00CF2C3F">
              <w:rPr>
                <w:b w:val="0"/>
                <w:bCs/>
              </w:rPr>
              <w:t>2 weeks</w:t>
            </w:r>
          </w:p>
        </w:tc>
        <w:tc>
          <w:tcPr>
            <w:tcW w:w="4927" w:type="dxa"/>
          </w:tcPr>
          <w:p w:rsidRPr="00CF2C3F" w:rsidR="00CF2C3F" w:rsidP="00CF2C3F" w:rsidRDefault="00952C93" w14:paraId="41DDB37A" w14:textId="41E69083">
            <w:pPr>
              <w:pStyle w:val="ConQ"/>
              <w:numPr>
                <w:ilvl w:val="0"/>
                <w:numId w:val="0"/>
              </w:numPr>
              <w:rPr>
                <w:b w:val="0"/>
                <w:bCs/>
              </w:rPr>
            </w:pPr>
            <w:sdt>
              <w:sdtPr>
                <w:rPr>
                  <w:rFonts w:ascii="MS Gothic" w:hAnsi="MS Gothic" w:eastAsia="MS Gothic"/>
                  <w:b w:val="0"/>
                  <w:bCs/>
                </w:rPr>
                <w:id w:val="-267395508"/>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CF2C3F" w14:paraId="269289D8" w14:textId="77777777">
        <w:tc>
          <w:tcPr>
            <w:tcW w:w="4927" w:type="dxa"/>
          </w:tcPr>
          <w:p w:rsidRPr="00CF2C3F" w:rsidR="00CF2C3F" w:rsidP="00CF2C3F" w:rsidRDefault="00CF2C3F" w14:paraId="053F603A" w14:textId="7B0DD7DB">
            <w:pPr>
              <w:pStyle w:val="ConQ"/>
              <w:numPr>
                <w:ilvl w:val="0"/>
                <w:numId w:val="0"/>
              </w:numPr>
              <w:rPr>
                <w:b w:val="0"/>
                <w:bCs/>
              </w:rPr>
            </w:pPr>
            <w:r w:rsidRPr="00CF2C3F">
              <w:rPr>
                <w:b w:val="0"/>
                <w:bCs/>
              </w:rPr>
              <w:t>4 weeks</w:t>
            </w:r>
          </w:p>
        </w:tc>
        <w:tc>
          <w:tcPr>
            <w:tcW w:w="4927" w:type="dxa"/>
          </w:tcPr>
          <w:p w:rsidRPr="00CF2C3F" w:rsidR="00CF2C3F" w:rsidP="00CF2C3F" w:rsidRDefault="00952C93" w14:paraId="6B5B3F26" w14:textId="4AE42F67">
            <w:pPr>
              <w:pStyle w:val="ConQ"/>
              <w:numPr>
                <w:ilvl w:val="0"/>
                <w:numId w:val="0"/>
              </w:numPr>
              <w:rPr>
                <w:b w:val="0"/>
                <w:bCs/>
              </w:rPr>
            </w:pPr>
            <w:sdt>
              <w:sdtPr>
                <w:rPr>
                  <w:rFonts w:ascii="MS Gothic" w:hAnsi="MS Gothic" w:eastAsia="MS Gothic"/>
                  <w:b w:val="0"/>
                  <w:bCs/>
                </w:rPr>
                <w:id w:val="-1970970501"/>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CF2C3F" w14:paraId="753BDA35" w14:textId="77777777">
        <w:tc>
          <w:tcPr>
            <w:tcW w:w="4927" w:type="dxa"/>
          </w:tcPr>
          <w:p w:rsidRPr="00CF2C3F" w:rsidR="00CF2C3F" w:rsidP="00CF2C3F" w:rsidRDefault="00CF2C3F" w14:paraId="5EBEF2D1" w14:textId="4EAF3995">
            <w:pPr>
              <w:pStyle w:val="ConQ"/>
              <w:numPr>
                <w:ilvl w:val="0"/>
                <w:numId w:val="0"/>
              </w:numPr>
              <w:rPr>
                <w:b w:val="0"/>
                <w:bCs/>
              </w:rPr>
            </w:pPr>
            <w:r w:rsidRPr="00CF2C3F">
              <w:rPr>
                <w:b w:val="0"/>
                <w:bCs/>
              </w:rPr>
              <w:t>6 weeks</w:t>
            </w:r>
          </w:p>
        </w:tc>
        <w:tc>
          <w:tcPr>
            <w:tcW w:w="4927" w:type="dxa"/>
          </w:tcPr>
          <w:p w:rsidRPr="00CF2C3F" w:rsidR="00CF2C3F" w:rsidP="00CF2C3F" w:rsidRDefault="00952C93" w14:paraId="5E76237A" w14:textId="49DF516F">
            <w:pPr>
              <w:pStyle w:val="ConQ"/>
              <w:numPr>
                <w:ilvl w:val="0"/>
                <w:numId w:val="0"/>
              </w:numPr>
              <w:rPr>
                <w:b w:val="0"/>
                <w:bCs/>
              </w:rPr>
            </w:pPr>
            <w:sdt>
              <w:sdtPr>
                <w:rPr>
                  <w:rFonts w:ascii="MS Gothic" w:hAnsi="MS Gothic" w:eastAsia="MS Gothic"/>
                  <w:b w:val="0"/>
                  <w:bCs/>
                </w:rPr>
                <w:id w:val="1576467053"/>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CF2C3F" w14:paraId="78F7E43D" w14:textId="77777777">
        <w:tc>
          <w:tcPr>
            <w:tcW w:w="4927" w:type="dxa"/>
          </w:tcPr>
          <w:p w:rsidRPr="00CF2C3F" w:rsidR="00CF2C3F" w:rsidP="00CF2C3F" w:rsidRDefault="00CF2C3F" w14:paraId="142F09C2" w14:textId="6D679598">
            <w:pPr>
              <w:pStyle w:val="ConQ"/>
              <w:numPr>
                <w:ilvl w:val="0"/>
                <w:numId w:val="0"/>
              </w:numPr>
              <w:rPr>
                <w:b w:val="0"/>
                <w:bCs/>
              </w:rPr>
            </w:pPr>
            <w:r w:rsidRPr="00CF2C3F">
              <w:rPr>
                <w:b w:val="0"/>
                <w:bCs/>
              </w:rPr>
              <w:t>12 weeks</w:t>
            </w:r>
          </w:p>
        </w:tc>
        <w:tc>
          <w:tcPr>
            <w:tcW w:w="4927" w:type="dxa"/>
          </w:tcPr>
          <w:p w:rsidRPr="00CF2C3F" w:rsidR="00CF2C3F" w:rsidP="00CF2C3F" w:rsidRDefault="00952C93" w14:paraId="6B961D88" w14:textId="0BD1C179">
            <w:pPr>
              <w:pStyle w:val="ConQ"/>
              <w:numPr>
                <w:ilvl w:val="0"/>
                <w:numId w:val="0"/>
              </w:numPr>
              <w:rPr>
                <w:b w:val="0"/>
                <w:bCs/>
              </w:rPr>
            </w:pPr>
            <w:sdt>
              <w:sdtPr>
                <w:rPr>
                  <w:rFonts w:ascii="MS Gothic" w:hAnsi="MS Gothic" w:eastAsia="MS Gothic"/>
                  <w:b w:val="0"/>
                  <w:bCs/>
                </w:rPr>
                <w:id w:val="780616511"/>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CF2C3F" w14:paraId="551BC310" w14:textId="77777777">
        <w:tc>
          <w:tcPr>
            <w:tcW w:w="4927" w:type="dxa"/>
          </w:tcPr>
          <w:p w:rsidRPr="00CF2C3F" w:rsidR="00CF2C3F" w:rsidP="00CF2C3F" w:rsidRDefault="00CF2C3F" w14:paraId="58FBDF7C" w14:textId="0CFE7888">
            <w:pPr>
              <w:pStyle w:val="ConQ"/>
              <w:numPr>
                <w:ilvl w:val="0"/>
                <w:numId w:val="0"/>
              </w:numPr>
              <w:rPr>
                <w:b w:val="0"/>
                <w:bCs/>
              </w:rPr>
            </w:pPr>
            <w:r w:rsidRPr="00CF2C3F">
              <w:rPr>
                <w:b w:val="0"/>
                <w:bCs/>
              </w:rPr>
              <w:t>Other</w:t>
            </w:r>
          </w:p>
        </w:tc>
        <w:tc>
          <w:tcPr>
            <w:tcW w:w="4927" w:type="dxa"/>
          </w:tcPr>
          <w:p w:rsidRPr="00CF2C3F" w:rsidR="00CF2C3F" w:rsidP="00CF2C3F" w:rsidRDefault="00952C93" w14:paraId="51B98478" w14:textId="6E49EF1B">
            <w:pPr>
              <w:pStyle w:val="ConQ"/>
              <w:numPr>
                <w:ilvl w:val="0"/>
                <w:numId w:val="0"/>
              </w:numPr>
              <w:rPr>
                <w:b w:val="0"/>
                <w:bCs/>
              </w:rPr>
            </w:pPr>
            <w:sdt>
              <w:sdtPr>
                <w:rPr>
                  <w:rFonts w:ascii="MS Gothic" w:hAnsi="MS Gothic" w:eastAsia="MS Gothic"/>
                  <w:b w:val="0"/>
                  <w:bCs/>
                </w:rPr>
                <w:id w:val="300898475"/>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C041CD" w:rsidP="00BF18D5" w:rsidRDefault="00C041CD" w14:paraId="452DB81B" w14:textId="69C159CA">
      <w:pPr>
        <w:pStyle w:val="ConQ2"/>
        <w:numPr>
          <w:ilvl w:val="0"/>
          <w:numId w:val="0"/>
        </w:numPr>
        <w:ind w:left="720"/>
      </w:pPr>
      <w:r w:rsidRPr="006F1EE4">
        <w:t xml:space="preserve">Please </w:t>
      </w:r>
      <w:r w:rsidR="0029467F">
        <w:t>provide reasons for your answer</w:t>
      </w:r>
    </w:p>
    <w:p w:rsidR="00C041CD" w:rsidP="00C041CD" w:rsidRDefault="00C041CD" w14:paraId="05FCB87B" w14:textId="77777777">
      <w:pPr>
        <w:pStyle w:val="ConQ"/>
        <w:numPr>
          <w:ilvl w:val="0"/>
          <w:numId w:val="0"/>
        </w:numPr>
      </w:pPr>
      <w:r>
        <w:t xml:space="preserve">           </w:t>
      </w:r>
      <w:r w:rsidRPr="00234815">
        <w:t xml:space="preserve">Comments: </w:t>
      </w:r>
      <w:sdt>
        <w:sdtPr>
          <w:id w:val="-99407027"/>
          <w:showingPlcHdr/>
        </w:sdtPr>
        <w:sdtEndPr/>
        <w:sdtContent>
          <w:r w:rsidRPr="00685326">
            <w:rPr>
              <w:rStyle w:val="PlaceholderText"/>
            </w:rPr>
            <w:t>Click here to enter text.</w:t>
          </w:r>
        </w:sdtContent>
      </w:sdt>
    </w:p>
    <w:p w:rsidR="00C041CD" w:rsidP="00C041CD" w:rsidRDefault="00C041CD" w14:paraId="588BF55F" w14:textId="733A7FAD">
      <w:pPr>
        <w:pStyle w:val="ConQ"/>
        <w:numPr>
          <w:ilvl w:val="0"/>
          <w:numId w:val="0"/>
        </w:numPr>
        <w:ind w:left="720"/>
      </w:pPr>
    </w:p>
    <w:p w:rsidR="00770ED7" w:rsidP="00C041CD" w:rsidRDefault="00770ED7" w14:paraId="264115BF" w14:textId="29EC0AA4">
      <w:pPr>
        <w:pStyle w:val="ConQ"/>
        <w:numPr>
          <w:ilvl w:val="0"/>
          <w:numId w:val="0"/>
        </w:numPr>
        <w:ind w:left="720"/>
      </w:pPr>
    </w:p>
    <w:p w:rsidR="00770ED7" w:rsidP="00C041CD" w:rsidRDefault="00770ED7" w14:paraId="5F610FA4" w14:textId="77777777">
      <w:pPr>
        <w:pStyle w:val="ConQ"/>
        <w:numPr>
          <w:ilvl w:val="0"/>
          <w:numId w:val="0"/>
        </w:numPr>
        <w:ind w:left="720"/>
      </w:pPr>
    </w:p>
    <w:p w:rsidR="00770ED7" w:rsidP="00C041CD" w:rsidRDefault="00770ED7" w14:paraId="65CC0FB8" w14:textId="77777777">
      <w:pPr>
        <w:pStyle w:val="ConQ"/>
        <w:numPr>
          <w:ilvl w:val="0"/>
          <w:numId w:val="0"/>
        </w:numPr>
        <w:ind w:left="720"/>
      </w:pPr>
    </w:p>
    <w:p w:rsidR="00477678" w:rsidP="00493CAD" w:rsidRDefault="00C041CD" w14:paraId="3080B2F5" w14:textId="0C512404">
      <w:pPr>
        <w:pStyle w:val="ConQ"/>
        <w:numPr>
          <w:ilvl w:val="0"/>
          <w:numId w:val="0"/>
        </w:numPr>
      </w:pPr>
      <w:r>
        <w:t xml:space="preserve">Question 9 </w:t>
      </w:r>
    </w:p>
    <w:p w:rsidR="00A23A71" w:rsidP="00BF18D5" w:rsidRDefault="00A23A71" w14:paraId="41961FC1" w14:textId="77777777">
      <w:pPr>
        <w:pStyle w:val="ConQ"/>
        <w:numPr>
          <w:ilvl w:val="0"/>
          <w:numId w:val="0"/>
        </w:numPr>
        <w:ind w:left="1080"/>
      </w:pPr>
      <w:r w:rsidRPr="00E35FDE">
        <w:t xml:space="preserve">Do you agree that the maximum number of weeks of Neonatal Leave should be the </w:t>
      </w:r>
      <w:r>
        <w:t>same</w:t>
      </w:r>
      <w:r w:rsidRPr="00E35FDE">
        <w:t xml:space="preserve"> as the maximum number of Neonatal Pay in order to ensure eligible parents can receive pay throughout their leave period?</w:t>
      </w:r>
    </w:p>
    <w:tbl>
      <w:tblPr>
        <w:tblStyle w:val="TableGrid"/>
        <w:tblW w:w="0" w:type="auto"/>
        <w:tblInd w:w="720" w:type="dxa"/>
        <w:tblLook w:val="04A0" w:firstRow="1" w:lastRow="0" w:firstColumn="1" w:lastColumn="0" w:noHBand="0" w:noVBand="1"/>
      </w:tblPr>
      <w:tblGrid>
        <w:gridCol w:w="6334"/>
        <w:gridCol w:w="709"/>
      </w:tblGrid>
      <w:tr w:rsidR="00CF2C3F" w:rsidTr="00BA0B72" w14:paraId="2DA0F68C" w14:textId="77777777">
        <w:trPr>
          <w:trHeight w:val="426"/>
        </w:trPr>
        <w:tc>
          <w:tcPr>
            <w:tcW w:w="6334" w:type="dxa"/>
          </w:tcPr>
          <w:p w:rsidR="00CF2C3F" w:rsidP="00BA0B72" w:rsidRDefault="00CF2C3F" w14:paraId="067FF96F" w14:textId="72F34AA9">
            <w:pPr>
              <w:pStyle w:val="ConQ"/>
              <w:numPr>
                <w:ilvl w:val="0"/>
                <w:numId w:val="0"/>
              </w:numPr>
              <w:rPr>
                <w:b w:val="0"/>
                <w:bCs/>
              </w:rPr>
            </w:pPr>
            <w:r>
              <w:rPr>
                <w:b w:val="0"/>
                <w:bCs/>
              </w:rPr>
              <w:t xml:space="preserve">Strongly </w:t>
            </w:r>
            <w:r w:rsidR="00D21154">
              <w:rPr>
                <w:b w:val="0"/>
                <w:bCs/>
              </w:rPr>
              <w:t>a</w:t>
            </w:r>
            <w:r>
              <w:rPr>
                <w:b w:val="0"/>
                <w:bCs/>
              </w:rPr>
              <w:t>gree</w:t>
            </w:r>
          </w:p>
        </w:tc>
        <w:tc>
          <w:tcPr>
            <w:tcW w:w="709" w:type="dxa"/>
          </w:tcPr>
          <w:p w:rsidR="00CF2C3F" w:rsidP="00BA0B72" w:rsidRDefault="00952C93" w14:paraId="7690D74F" w14:textId="77777777">
            <w:pPr>
              <w:pStyle w:val="ConQ"/>
              <w:numPr>
                <w:ilvl w:val="0"/>
                <w:numId w:val="0"/>
              </w:numPr>
              <w:rPr>
                <w:b w:val="0"/>
                <w:bCs/>
              </w:rPr>
            </w:pPr>
            <w:sdt>
              <w:sdtPr>
                <w:rPr>
                  <w:rFonts w:ascii="MS Gothic" w:hAnsi="MS Gothic" w:eastAsia="MS Gothic"/>
                  <w:b w:val="0"/>
                  <w:bCs/>
                </w:rPr>
                <w:id w:val="1883984995"/>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67754392" w14:textId="77777777">
        <w:trPr>
          <w:trHeight w:val="252"/>
        </w:trPr>
        <w:tc>
          <w:tcPr>
            <w:tcW w:w="6334" w:type="dxa"/>
          </w:tcPr>
          <w:p w:rsidR="00CF2C3F" w:rsidP="00BA0B72" w:rsidRDefault="00CF2C3F" w14:paraId="131F34A6" w14:textId="77777777">
            <w:pPr>
              <w:pStyle w:val="ConQ"/>
              <w:numPr>
                <w:ilvl w:val="0"/>
                <w:numId w:val="0"/>
              </w:numPr>
              <w:rPr>
                <w:b w:val="0"/>
                <w:bCs/>
              </w:rPr>
            </w:pPr>
            <w:r>
              <w:rPr>
                <w:b w:val="0"/>
                <w:bCs/>
              </w:rPr>
              <w:t>Agree</w:t>
            </w:r>
          </w:p>
        </w:tc>
        <w:tc>
          <w:tcPr>
            <w:tcW w:w="709" w:type="dxa"/>
          </w:tcPr>
          <w:p w:rsidR="00CF2C3F" w:rsidP="00BA0B72" w:rsidRDefault="00952C93" w14:paraId="2F338B57" w14:textId="77777777">
            <w:pPr>
              <w:pStyle w:val="ConQ"/>
              <w:numPr>
                <w:ilvl w:val="0"/>
                <w:numId w:val="0"/>
              </w:numPr>
              <w:rPr>
                <w:b w:val="0"/>
                <w:bCs/>
              </w:rPr>
            </w:pPr>
            <w:sdt>
              <w:sdtPr>
                <w:rPr>
                  <w:rFonts w:ascii="MS Gothic" w:hAnsi="MS Gothic" w:eastAsia="MS Gothic"/>
                  <w:b w:val="0"/>
                  <w:bCs/>
                </w:rPr>
                <w:id w:val="-113455302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3D86244A" w14:textId="77777777">
        <w:trPr>
          <w:trHeight w:val="234"/>
        </w:trPr>
        <w:tc>
          <w:tcPr>
            <w:tcW w:w="6334" w:type="dxa"/>
          </w:tcPr>
          <w:p w:rsidR="00CF2C3F" w:rsidP="00BA0B72" w:rsidRDefault="00CF2C3F" w14:paraId="18AE365F" w14:textId="3C1A6AFD">
            <w:pPr>
              <w:pStyle w:val="ConQ"/>
              <w:numPr>
                <w:ilvl w:val="0"/>
                <w:numId w:val="0"/>
              </w:numPr>
              <w:rPr>
                <w:b w:val="0"/>
                <w:bCs/>
              </w:rPr>
            </w:pPr>
            <w:r>
              <w:rPr>
                <w:b w:val="0"/>
                <w:bCs/>
              </w:rPr>
              <w:t xml:space="preserve">Neither </w:t>
            </w:r>
            <w:r w:rsidR="00D21154">
              <w:rPr>
                <w:b w:val="0"/>
                <w:bCs/>
              </w:rPr>
              <w:t>a</w:t>
            </w:r>
            <w:r>
              <w:rPr>
                <w:b w:val="0"/>
                <w:bCs/>
              </w:rPr>
              <w:t>gree nor disagree</w:t>
            </w:r>
          </w:p>
        </w:tc>
        <w:tc>
          <w:tcPr>
            <w:tcW w:w="709" w:type="dxa"/>
          </w:tcPr>
          <w:p w:rsidR="00CF2C3F" w:rsidP="00BA0B72" w:rsidRDefault="00952C93" w14:paraId="6E68976D" w14:textId="77777777">
            <w:pPr>
              <w:pStyle w:val="ConQ"/>
              <w:numPr>
                <w:ilvl w:val="0"/>
                <w:numId w:val="0"/>
              </w:numPr>
              <w:rPr>
                <w:b w:val="0"/>
                <w:bCs/>
              </w:rPr>
            </w:pPr>
            <w:sdt>
              <w:sdtPr>
                <w:rPr>
                  <w:rFonts w:ascii="MS Gothic" w:hAnsi="MS Gothic" w:eastAsia="MS Gothic"/>
                  <w:b w:val="0"/>
                  <w:bCs/>
                </w:rPr>
                <w:id w:val="16506160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0E1B05BF" w14:textId="77777777">
        <w:tc>
          <w:tcPr>
            <w:tcW w:w="6334" w:type="dxa"/>
          </w:tcPr>
          <w:p w:rsidR="00CF2C3F" w:rsidP="00BA0B72" w:rsidRDefault="00CF2C3F" w14:paraId="5E2AEFBE" w14:textId="77777777">
            <w:pPr>
              <w:pStyle w:val="ConQ2"/>
              <w:numPr>
                <w:ilvl w:val="0"/>
                <w:numId w:val="0"/>
              </w:numPr>
              <w:spacing w:after="60"/>
              <w:rPr>
                <w:b w:val="0"/>
                <w:bCs/>
              </w:rPr>
            </w:pPr>
            <w:r>
              <w:rPr>
                <w:b w:val="0"/>
                <w:bCs/>
              </w:rPr>
              <w:t>Disagree</w:t>
            </w:r>
          </w:p>
        </w:tc>
        <w:tc>
          <w:tcPr>
            <w:tcW w:w="709" w:type="dxa"/>
          </w:tcPr>
          <w:p w:rsidR="00CF2C3F" w:rsidP="00BA0B72" w:rsidRDefault="00952C93" w14:paraId="303C2317" w14:textId="77777777">
            <w:pPr>
              <w:pStyle w:val="ConQ"/>
              <w:numPr>
                <w:ilvl w:val="0"/>
                <w:numId w:val="0"/>
              </w:numPr>
              <w:rPr>
                <w:b w:val="0"/>
                <w:bCs/>
              </w:rPr>
            </w:pPr>
            <w:sdt>
              <w:sdtPr>
                <w:rPr>
                  <w:rFonts w:ascii="MS Gothic" w:hAnsi="MS Gothic" w:eastAsia="MS Gothic"/>
                  <w:b w:val="0"/>
                  <w:bCs/>
                </w:rPr>
                <w:id w:val="1475407352"/>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58CA7D61" w14:textId="77777777">
        <w:tc>
          <w:tcPr>
            <w:tcW w:w="6334" w:type="dxa"/>
          </w:tcPr>
          <w:p w:rsidRPr="00CF2C3F" w:rsidR="00CF2C3F" w:rsidP="00BA0B72" w:rsidRDefault="00CF2C3F" w14:paraId="1347A311" w14:textId="77777777">
            <w:pPr>
              <w:pStyle w:val="ConQ2"/>
              <w:numPr>
                <w:ilvl w:val="0"/>
                <w:numId w:val="0"/>
              </w:numPr>
              <w:rPr>
                <w:b w:val="0"/>
                <w:bCs/>
              </w:rPr>
            </w:pPr>
            <w:r w:rsidRPr="00CF2C3F">
              <w:rPr>
                <w:b w:val="0"/>
                <w:bCs/>
              </w:rPr>
              <w:lastRenderedPageBreak/>
              <w:t xml:space="preserve">Strongly disagree                    </w:t>
            </w:r>
          </w:p>
        </w:tc>
        <w:tc>
          <w:tcPr>
            <w:tcW w:w="709" w:type="dxa"/>
          </w:tcPr>
          <w:p w:rsidRPr="00CF2C3F" w:rsidR="00CF2C3F" w:rsidP="00BA0B72" w:rsidRDefault="00952C93" w14:paraId="3E47851D" w14:textId="77777777">
            <w:pPr>
              <w:pStyle w:val="ConQ"/>
              <w:numPr>
                <w:ilvl w:val="0"/>
                <w:numId w:val="0"/>
              </w:numPr>
              <w:rPr>
                <w:rFonts w:ascii="MS Gothic" w:hAnsi="MS Gothic" w:eastAsia="MS Gothic"/>
                <w:b w:val="0"/>
                <w:bCs/>
              </w:rPr>
            </w:pPr>
            <w:sdt>
              <w:sdtPr>
                <w:rPr>
                  <w:b w:val="0"/>
                  <w:bCs/>
                </w:rPr>
                <w:id w:val="-1700008321"/>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090BBC55" w14:textId="77777777">
        <w:tc>
          <w:tcPr>
            <w:tcW w:w="6334" w:type="dxa"/>
          </w:tcPr>
          <w:p w:rsidRPr="00CF2C3F" w:rsidR="00CF2C3F" w:rsidP="00BA0B72" w:rsidRDefault="00CF2C3F" w14:paraId="6B38D5E4"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7E727BFE" w14:textId="77777777">
            <w:pPr>
              <w:pStyle w:val="ConQ"/>
              <w:numPr>
                <w:ilvl w:val="0"/>
                <w:numId w:val="0"/>
              </w:numPr>
              <w:rPr>
                <w:rFonts w:ascii="MS Gothic" w:hAnsi="MS Gothic" w:eastAsia="MS Gothic"/>
                <w:b w:val="0"/>
                <w:bCs/>
              </w:rPr>
            </w:pPr>
            <w:sdt>
              <w:sdtPr>
                <w:rPr>
                  <w:b w:val="0"/>
                  <w:bCs/>
                </w:rPr>
                <w:id w:val="-148524351"/>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CF2C3F" w:rsidP="00CF2C3F" w:rsidRDefault="00CF2C3F" w14:paraId="42E67620" w14:textId="77777777">
      <w:pPr>
        <w:pStyle w:val="ConQ2"/>
        <w:numPr>
          <w:ilvl w:val="0"/>
          <w:numId w:val="0"/>
        </w:numPr>
        <w:ind w:left="1080"/>
      </w:pPr>
    </w:p>
    <w:p w:rsidR="00A23A71" w:rsidP="00BF18D5" w:rsidRDefault="00A23A71" w14:paraId="5CC58D3B" w14:textId="2002C2F1">
      <w:pPr>
        <w:pStyle w:val="ConQ2"/>
        <w:numPr>
          <w:ilvl w:val="0"/>
          <w:numId w:val="0"/>
        </w:numPr>
        <w:ind w:left="1080" w:hanging="360"/>
      </w:pPr>
      <w:r w:rsidRPr="006F1EE4">
        <w:t xml:space="preserve">Please </w:t>
      </w:r>
      <w:r w:rsidR="001D73A9">
        <w:t>provide reasons for your answer.</w:t>
      </w:r>
    </w:p>
    <w:p w:rsidR="00A23A71" w:rsidP="00A23A71" w:rsidRDefault="00A23A71" w14:paraId="21C7E927" w14:textId="77777777">
      <w:pPr>
        <w:pStyle w:val="ConQ"/>
        <w:numPr>
          <w:ilvl w:val="0"/>
          <w:numId w:val="0"/>
        </w:numPr>
      </w:pPr>
      <w:r>
        <w:t xml:space="preserve">           </w:t>
      </w:r>
      <w:r w:rsidRPr="00234815">
        <w:t xml:space="preserve">Comments: </w:t>
      </w:r>
      <w:sdt>
        <w:sdtPr>
          <w:id w:val="567849430"/>
          <w:showingPlcHdr/>
        </w:sdtPr>
        <w:sdtEndPr/>
        <w:sdtContent>
          <w:r w:rsidRPr="00685326">
            <w:rPr>
              <w:rStyle w:val="PlaceholderText"/>
            </w:rPr>
            <w:t>Click here to enter text.</w:t>
          </w:r>
        </w:sdtContent>
      </w:sdt>
    </w:p>
    <w:p w:rsidR="00C041CD" w:rsidP="00A23A71" w:rsidRDefault="00C041CD" w14:paraId="1FDF7383" w14:textId="34E94EE8">
      <w:pPr>
        <w:pStyle w:val="ConQ"/>
        <w:numPr>
          <w:ilvl w:val="0"/>
          <w:numId w:val="0"/>
        </w:numPr>
      </w:pPr>
    </w:p>
    <w:p w:rsidR="0053533E" w:rsidP="00A23A71" w:rsidRDefault="0053533E" w14:paraId="7584D8FE" w14:textId="048589C1">
      <w:pPr>
        <w:pStyle w:val="ConQ"/>
        <w:numPr>
          <w:ilvl w:val="0"/>
          <w:numId w:val="0"/>
        </w:numPr>
      </w:pPr>
    </w:p>
    <w:p w:rsidR="0053533E" w:rsidP="00A23A71" w:rsidRDefault="0053533E" w14:paraId="12025FCC" w14:textId="6083FBEE">
      <w:pPr>
        <w:pStyle w:val="ConQ"/>
        <w:numPr>
          <w:ilvl w:val="0"/>
          <w:numId w:val="0"/>
        </w:numPr>
      </w:pPr>
    </w:p>
    <w:p w:rsidR="00770ED7" w:rsidP="00A23A71" w:rsidRDefault="00770ED7" w14:paraId="4264BD7E" w14:textId="2DC6510F">
      <w:pPr>
        <w:pStyle w:val="ConQ"/>
        <w:numPr>
          <w:ilvl w:val="0"/>
          <w:numId w:val="0"/>
        </w:numPr>
      </w:pPr>
    </w:p>
    <w:p w:rsidR="00770ED7" w:rsidP="00A23A71" w:rsidRDefault="00770ED7" w14:paraId="2C206E76" w14:textId="77777777">
      <w:pPr>
        <w:pStyle w:val="ConQ"/>
        <w:numPr>
          <w:ilvl w:val="0"/>
          <w:numId w:val="0"/>
        </w:numPr>
      </w:pPr>
    </w:p>
    <w:p w:rsidR="0053533E" w:rsidP="00A23A71" w:rsidRDefault="0053533E" w14:paraId="2C07896E" w14:textId="38301D93">
      <w:pPr>
        <w:pStyle w:val="ConQ"/>
        <w:numPr>
          <w:ilvl w:val="0"/>
          <w:numId w:val="0"/>
        </w:numPr>
      </w:pPr>
    </w:p>
    <w:p w:rsidR="00E86B17" w:rsidP="00AC2229" w:rsidRDefault="00E86B17" w14:paraId="23410108" w14:textId="7FA055F8">
      <w:pPr>
        <w:pStyle w:val="ConQ2"/>
        <w:numPr>
          <w:ilvl w:val="0"/>
          <w:numId w:val="27"/>
        </w:numPr>
      </w:pPr>
      <w:r>
        <w:t xml:space="preserve">If you disagree with question </w:t>
      </w:r>
      <w:r w:rsidRPr="005C71FD">
        <w:t>9A</w:t>
      </w:r>
      <w:r>
        <w:t xml:space="preserve"> do you agree that the number of weeks of Statutory Neonatal Pay that is available to parents should be capped?</w:t>
      </w:r>
    </w:p>
    <w:tbl>
      <w:tblPr>
        <w:tblStyle w:val="TableGrid"/>
        <w:tblW w:w="0" w:type="auto"/>
        <w:tblInd w:w="720" w:type="dxa"/>
        <w:tblLook w:val="04A0" w:firstRow="1" w:lastRow="0" w:firstColumn="1" w:lastColumn="0" w:noHBand="0" w:noVBand="1"/>
      </w:tblPr>
      <w:tblGrid>
        <w:gridCol w:w="6334"/>
        <w:gridCol w:w="709"/>
      </w:tblGrid>
      <w:tr w:rsidR="00CF2C3F" w:rsidTr="00BA0B72" w14:paraId="229323AF" w14:textId="77777777">
        <w:trPr>
          <w:trHeight w:val="426"/>
        </w:trPr>
        <w:tc>
          <w:tcPr>
            <w:tcW w:w="6334" w:type="dxa"/>
          </w:tcPr>
          <w:p w:rsidR="00CF2C3F" w:rsidP="00BA0B72" w:rsidRDefault="00CF2C3F" w14:paraId="2DE8E4A5" w14:textId="5E85A00C">
            <w:pPr>
              <w:pStyle w:val="ConQ"/>
              <w:numPr>
                <w:ilvl w:val="0"/>
                <w:numId w:val="0"/>
              </w:numPr>
              <w:rPr>
                <w:b w:val="0"/>
                <w:bCs/>
              </w:rPr>
            </w:pPr>
            <w:r>
              <w:rPr>
                <w:b w:val="0"/>
                <w:bCs/>
              </w:rPr>
              <w:t xml:space="preserve">Strongly </w:t>
            </w:r>
            <w:r w:rsidR="0053533E">
              <w:rPr>
                <w:b w:val="0"/>
                <w:bCs/>
              </w:rPr>
              <w:t>a</w:t>
            </w:r>
            <w:r>
              <w:rPr>
                <w:b w:val="0"/>
                <w:bCs/>
              </w:rPr>
              <w:t>gree</w:t>
            </w:r>
          </w:p>
        </w:tc>
        <w:tc>
          <w:tcPr>
            <w:tcW w:w="709" w:type="dxa"/>
          </w:tcPr>
          <w:p w:rsidR="00CF2C3F" w:rsidP="00BA0B72" w:rsidRDefault="00952C93" w14:paraId="5A985F76" w14:textId="77777777">
            <w:pPr>
              <w:pStyle w:val="ConQ"/>
              <w:numPr>
                <w:ilvl w:val="0"/>
                <w:numId w:val="0"/>
              </w:numPr>
              <w:rPr>
                <w:b w:val="0"/>
                <w:bCs/>
              </w:rPr>
            </w:pPr>
            <w:sdt>
              <w:sdtPr>
                <w:rPr>
                  <w:rFonts w:ascii="MS Gothic" w:hAnsi="MS Gothic" w:eastAsia="MS Gothic"/>
                  <w:b w:val="0"/>
                  <w:bCs/>
                </w:rPr>
                <w:id w:val="1219709350"/>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25C51F06" w14:textId="77777777">
        <w:trPr>
          <w:trHeight w:val="252"/>
        </w:trPr>
        <w:tc>
          <w:tcPr>
            <w:tcW w:w="6334" w:type="dxa"/>
          </w:tcPr>
          <w:p w:rsidR="00CF2C3F" w:rsidP="00BA0B72" w:rsidRDefault="00CF2C3F" w14:paraId="01CCC70C" w14:textId="77777777">
            <w:pPr>
              <w:pStyle w:val="ConQ"/>
              <w:numPr>
                <w:ilvl w:val="0"/>
                <w:numId w:val="0"/>
              </w:numPr>
              <w:rPr>
                <w:b w:val="0"/>
                <w:bCs/>
              </w:rPr>
            </w:pPr>
            <w:r>
              <w:rPr>
                <w:b w:val="0"/>
                <w:bCs/>
              </w:rPr>
              <w:t>Agree</w:t>
            </w:r>
          </w:p>
        </w:tc>
        <w:tc>
          <w:tcPr>
            <w:tcW w:w="709" w:type="dxa"/>
          </w:tcPr>
          <w:p w:rsidR="00CF2C3F" w:rsidP="00BA0B72" w:rsidRDefault="00952C93" w14:paraId="27FCBC00" w14:textId="77777777">
            <w:pPr>
              <w:pStyle w:val="ConQ"/>
              <w:numPr>
                <w:ilvl w:val="0"/>
                <w:numId w:val="0"/>
              </w:numPr>
              <w:rPr>
                <w:b w:val="0"/>
                <w:bCs/>
              </w:rPr>
            </w:pPr>
            <w:sdt>
              <w:sdtPr>
                <w:rPr>
                  <w:rFonts w:ascii="MS Gothic" w:hAnsi="MS Gothic" w:eastAsia="MS Gothic"/>
                  <w:b w:val="0"/>
                  <w:bCs/>
                </w:rPr>
                <w:id w:val="-871142214"/>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6F1C6AC7" w14:textId="77777777">
        <w:trPr>
          <w:trHeight w:val="234"/>
        </w:trPr>
        <w:tc>
          <w:tcPr>
            <w:tcW w:w="6334" w:type="dxa"/>
          </w:tcPr>
          <w:p w:rsidR="00CF2C3F" w:rsidP="00BA0B72" w:rsidRDefault="00CF2C3F" w14:paraId="1643FD8D" w14:textId="5BC490CD">
            <w:pPr>
              <w:pStyle w:val="ConQ"/>
              <w:numPr>
                <w:ilvl w:val="0"/>
                <w:numId w:val="0"/>
              </w:numPr>
              <w:rPr>
                <w:b w:val="0"/>
                <w:bCs/>
              </w:rPr>
            </w:pPr>
            <w:r>
              <w:rPr>
                <w:b w:val="0"/>
                <w:bCs/>
              </w:rPr>
              <w:t xml:space="preserve">Neither </w:t>
            </w:r>
            <w:r w:rsidR="0053533E">
              <w:rPr>
                <w:b w:val="0"/>
                <w:bCs/>
              </w:rPr>
              <w:t>a</w:t>
            </w:r>
            <w:r>
              <w:rPr>
                <w:b w:val="0"/>
                <w:bCs/>
              </w:rPr>
              <w:t>gree nor disagree</w:t>
            </w:r>
          </w:p>
        </w:tc>
        <w:tc>
          <w:tcPr>
            <w:tcW w:w="709" w:type="dxa"/>
          </w:tcPr>
          <w:p w:rsidR="00CF2C3F" w:rsidP="00BA0B72" w:rsidRDefault="00952C93" w14:paraId="4962D1EE" w14:textId="77777777">
            <w:pPr>
              <w:pStyle w:val="ConQ"/>
              <w:numPr>
                <w:ilvl w:val="0"/>
                <w:numId w:val="0"/>
              </w:numPr>
              <w:rPr>
                <w:b w:val="0"/>
                <w:bCs/>
              </w:rPr>
            </w:pPr>
            <w:sdt>
              <w:sdtPr>
                <w:rPr>
                  <w:rFonts w:ascii="MS Gothic" w:hAnsi="MS Gothic" w:eastAsia="MS Gothic"/>
                  <w:b w:val="0"/>
                  <w:bCs/>
                </w:rPr>
                <w:id w:val="2073695383"/>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19CA3856" w14:textId="77777777">
        <w:tc>
          <w:tcPr>
            <w:tcW w:w="6334" w:type="dxa"/>
          </w:tcPr>
          <w:p w:rsidR="00CF2C3F" w:rsidP="00BA0B72" w:rsidRDefault="00CF2C3F" w14:paraId="303953E6" w14:textId="77777777">
            <w:pPr>
              <w:pStyle w:val="ConQ2"/>
              <w:numPr>
                <w:ilvl w:val="0"/>
                <w:numId w:val="0"/>
              </w:numPr>
              <w:spacing w:after="60"/>
              <w:rPr>
                <w:b w:val="0"/>
                <w:bCs/>
              </w:rPr>
            </w:pPr>
            <w:r>
              <w:rPr>
                <w:b w:val="0"/>
                <w:bCs/>
              </w:rPr>
              <w:t>Disagree</w:t>
            </w:r>
          </w:p>
        </w:tc>
        <w:tc>
          <w:tcPr>
            <w:tcW w:w="709" w:type="dxa"/>
          </w:tcPr>
          <w:p w:rsidR="00CF2C3F" w:rsidP="00BA0B72" w:rsidRDefault="00952C93" w14:paraId="22545EEC" w14:textId="77777777">
            <w:pPr>
              <w:pStyle w:val="ConQ"/>
              <w:numPr>
                <w:ilvl w:val="0"/>
                <w:numId w:val="0"/>
              </w:numPr>
              <w:rPr>
                <w:b w:val="0"/>
                <w:bCs/>
              </w:rPr>
            </w:pPr>
            <w:sdt>
              <w:sdtPr>
                <w:rPr>
                  <w:rFonts w:ascii="MS Gothic" w:hAnsi="MS Gothic" w:eastAsia="MS Gothic"/>
                  <w:b w:val="0"/>
                  <w:bCs/>
                </w:rPr>
                <w:id w:val="872354965"/>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6AB38EE9" w14:textId="77777777">
        <w:tc>
          <w:tcPr>
            <w:tcW w:w="6334" w:type="dxa"/>
          </w:tcPr>
          <w:p w:rsidRPr="00CF2C3F" w:rsidR="00CF2C3F" w:rsidP="00BA0B72" w:rsidRDefault="00CF2C3F" w14:paraId="7FCEBA51"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38CEA598" w14:textId="77777777">
            <w:pPr>
              <w:pStyle w:val="ConQ"/>
              <w:numPr>
                <w:ilvl w:val="0"/>
                <w:numId w:val="0"/>
              </w:numPr>
              <w:rPr>
                <w:rFonts w:ascii="MS Gothic" w:hAnsi="MS Gothic" w:eastAsia="MS Gothic"/>
                <w:b w:val="0"/>
                <w:bCs/>
              </w:rPr>
            </w:pPr>
            <w:sdt>
              <w:sdtPr>
                <w:rPr>
                  <w:b w:val="0"/>
                  <w:bCs/>
                </w:rPr>
                <w:id w:val="790095647"/>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41A2A561" w14:textId="77777777">
        <w:tc>
          <w:tcPr>
            <w:tcW w:w="6334" w:type="dxa"/>
          </w:tcPr>
          <w:p w:rsidRPr="00CF2C3F" w:rsidR="00CF2C3F" w:rsidP="00BA0B72" w:rsidRDefault="00CF2C3F" w14:paraId="057E608F"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5C4AEE3E" w14:textId="77777777">
            <w:pPr>
              <w:pStyle w:val="ConQ"/>
              <w:numPr>
                <w:ilvl w:val="0"/>
                <w:numId w:val="0"/>
              </w:numPr>
              <w:rPr>
                <w:rFonts w:ascii="MS Gothic" w:hAnsi="MS Gothic" w:eastAsia="MS Gothic"/>
                <w:b w:val="0"/>
                <w:bCs/>
              </w:rPr>
            </w:pPr>
            <w:sdt>
              <w:sdtPr>
                <w:rPr>
                  <w:b w:val="0"/>
                  <w:bCs/>
                </w:rPr>
                <w:id w:val="-8460460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E86B17" w:rsidP="00BF18D5" w:rsidRDefault="00E86B17" w14:paraId="6F2A6459" w14:textId="4091E313">
      <w:pPr>
        <w:pStyle w:val="ConQ2"/>
        <w:numPr>
          <w:ilvl w:val="0"/>
          <w:numId w:val="0"/>
        </w:numPr>
        <w:ind w:left="1080" w:hanging="360"/>
      </w:pPr>
      <w:r w:rsidRPr="006F1EE4">
        <w:t xml:space="preserve">Please </w:t>
      </w:r>
      <w:r w:rsidR="0053533E">
        <w:t>provide reasons for your answer.</w:t>
      </w:r>
    </w:p>
    <w:p w:rsidR="00E86B17" w:rsidP="00E86B17" w:rsidRDefault="00E86B17" w14:paraId="4858AA62" w14:textId="77777777">
      <w:pPr>
        <w:pStyle w:val="ConQ"/>
        <w:numPr>
          <w:ilvl w:val="0"/>
          <w:numId w:val="0"/>
        </w:numPr>
      </w:pPr>
      <w:r>
        <w:t xml:space="preserve">           </w:t>
      </w:r>
      <w:r w:rsidRPr="00234815">
        <w:t xml:space="preserve">Comments: </w:t>
      </w:r>
      <w:sdt>
        <w:sdtPr>
          <w:id w:val="-801844475"/>
          <w:showingPlcHdr/>
        </w:sdtPr>
        <w:sdtEndPr/>
        <w:sdtContent>
          <w:r w:rsidRPr="00685326">
            <w:rPr>
              <w:rStyle w:val="PlaceholderText"/>
            </w:rPr>
            <w:t>Click here to enter text.</w:t>
          </w:r>
        </w:sdtContent>
      </w:sdt>
    </w:p>
    <w:p w:rsidR="00A23A71" w:rsidP="00A23A71" w:rsidRDefault="00A23A71" w14:paraId="5954B37B" w14:textId="37C11417">
      <w:pPr>
        <w:pStyle w:val="ConQ"/>
        <w:numPr>
          <w:ilvl w:val="0"/>
          <w:numId w:val="0"/>
        </w:numPr>
      </w:pPr>
    </w:p>
    <w:p w:rsidR="0053533E" w:rsidP="00A23A71" w:rsidRDefault="0053533E" w14:paraId="052C7513" w14:textId="4D45867A">
      <w:pPr>
        <w:pStyle w:val="ConQ"/>
        <w:numPr>
          <w:ilvl w:val="0"/>
          <w:numId w:val="0"/>
        </w:numPr>
      </w:pPr>
    </w:p>
    <w:p w:rsidR="00BF18D5" w:rsidP="00A23A71" w:rsidRDefault="00BF18D5" w14:paraId="7F44C451" w14:textId="0C2C5B01">
      <w:pPr>
        <w:pStyle w:val="ConQ"/>
        <w:numPr>
          <w:ilvl w:val="0"/>
          <w:numId w:val="0"/>
        </w:numPr>
      </w:pPr>
    </w:p>
    <w:p w:rsidR="00BF18D5" w:rsidP="00A23A71" w:rsidRDefault="00BF18D5" w14:paraId="1CABE758" w14:textId="09D6D45E">
      <w:pPr>
        <w:pStyle w:val="ConQ"/>
        <w:numPr>
          <w:ilvl w:val="0"/>
          <w:numId w:val="0"/>
        </w:numPr>
      </w:pPr>
    </w:p>
    <w:p w:rsidR="00BF18D5" w:rsidP="00A23A71" w:rsidRDefault="00BF18D5" w14:paraId="119DD2DF" w14:textId="77777777">
      <w:pPr>
        <w:pStyle w:val="ConQ"/>
        <w:numPr>
          <w:ilvl w:val="0"/>
          <w:numId w:val="0"/>
        </w:numPr>
      </w:pPr>
    </w:p>
    <w:p w:rsidR="0053533E" w:rsidP="00A23A71" w:rsidRDefault="0053533E" w14:paraId="6C02F1B6" w14:textId="487F548A">
      <w:pPr>
        <w:pStyle w:val="ConQ"/>
        <w:numPr>
          <w:ilvl w:val="0"/>
          <w:numId w:val="0"/>
        </w:numPr>
      </w:pPr>
    </w:p>
    <w:p w:rsidR="00F34780" w:rsidP="00BF18D5" w:rsidRDefault="00E86B17" w14:paraId="38E087FA" w14:textId="5444DC43">
      <w:pPr>
        <w:pStyle w:val="ConQ"/>
        <w:numPr>
          <w:ilvl w:val="0"/>
          <w:numId w:val="0"/>
        </w:numPr>
        <w:ind w:left="567"/>
      </w:pPr>
      <w:r>
        <w:t>Question 10:</w:t>
      </w:r>
    </w:p>
    <w:p w:rsidR="00E86B17" w:rsidP="00BF18D5" w:rsidRDefault="006F7A2A" w14:paraId="70C2D545" w14:textId="279503C7">
      <w:pPr>
        <w:pStyle w:val="ConQ"/>
        <w:numPr>
          <w:ilvl w:val="0"/>
          <w:numId w:val="0"/>
        </w:numPr>
        <w:ind w:left="567"/>
      </w:pPr>
      <w:r>
        <w:t>If you agree that the number of weeks of Statutory Neonatal Pay that is available to parents should be capped, what is the optimal maximum number of weeks of Pay?</w:t>
      </w:r>
    </w:p>
    <w:tbl>
      <w:tblPr>
        <w:tblStyle w:val="TableGrid"/>
        <w:tblW w:w="0" w:type="auto"/>
        <w:tblInd w:w="720" w:type="dxa"/>
        <w:tblLook w:val="04A0" w:firstRow="1" w:lastRow="0" w:firstColumn="1" w:lastColumn="0" w:noHBand="0" w:noVBand="1"/>
      </w:tblPr>
      <w:tblGrid>
        <w:gridCol w:w="4586"/>
        <w:gridCol w:w="4548"/>
      </w:tblGrid>
      <w:tr w:rsidRPr="00CF2C3F" w:rsidR="00CF2C3F" w:rsidTr="00BA0B72" w14:paraId="10F12070" w14:textId="77777777">
        <w:tc>
          <w:tcPr>
            <w:tcW w:w="4927" w:type="dxa"/>
          </w:tcPr>
          <w:p w:rsidRPr="00CF2C3F" w:rsidR="00CF2C3F" w:rsidP="00BA0B72" w:rsidRDefault="00CF2C3F" w14:paraId="72B7BBF4" w14:textId="77777777">
            <w:pPr>
              <w:pStyle w:val="ConQ"/>
              <w:numPr>
                <w:ilvl w:val="0"/>
                <w:numId w:val="0"/>
              </w:numPr>
              <w:rPr>
                <w:b w:val="0"/>
                <w:bCs/>
              </w:rPr>
            </w:pPr>
            <w:r w:rsidRPr="00CF2C3F">
              <w:rPr>
                <w:b w:val="0"/>
                <w:bCs/>
              </w:rPr>
              <w:t>2 weeks</w:t>
            </w:r>
          </w:p>
        </w:tc>
        <w:tc>
          <w:tcPr>
            <w:tcW w:w="4927" w:type="dxa"/>
          </w:tcPr>
          <w:p w:rsidRPr="00CF2C3F" w:rsidR="00CF2C3F" w:rsidP="00BA0B72" w:rsidRDefault="00952C93" w14:paraId="0DB26C4B" w14:textId="77777777">
            <w:pPr>
              <w:pStyle w:val="ConQ"/>
              <w:numPr>
                <w:ilvl w:val="0"/>
                <w:numId w:val="0"/>
              </w:numPr>
              <w:rPr>
                <w:b w:val="0"/>
                <w:bCs/>
              </w:rPr>
            </w:pPr>
            <w:sdt>
              <w:sdtPr>
                <w:rPr>
                  <w:rFonts w:ascii="MS Gothic" w:hAnsi="MS Gothic" w:eastAsia="MS Gothic"/>
                  <w:b w:val="0"/>
                  <w:bCs/>
                </w:rPr>
                <w:id w:val="96262353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BA0B72" w14:paraId="016B41F7" w14:textId="77777777">
        <w:tc>
          <w:tcPr>
            <w:tcW w:w="4927" w:type="dxa"/>
          </w:tcPr>
          <w:p w:rsidRPr="00CF2C3F" w:rsidR="00CF2C3F" w:rsidP="00BA0B72" w:rsidRDefault="00CF2C3F" w14:paraId="0D761C17" w14:textId="77777777">
            <w:pPr>
              <w:pStyle w:val="ConQ"/>
              <w:numPr>
                <w:ilvl w:val="0"/>
                <w:numId w:val="0"/>
              </w:numPr>
              <w:rPr>
                <w:b w:val="0"/>
                <w:bCs/>
              </w:rPr>
            </w:pPr>
            <w:r w:rsidRPr="00CF2C3F">
              <w:rPr>
                <w:b w:val="0"/>
                <w:bCs/>
              </w:rPr>
              <w:t>4 weeks</w:t>
            </w:r>
          </w:p>
        </w:tc>
        <w:tc>
          <w:tcPr>
            <w:tcW w:w="4927" w:type="dxa"/>
          </w:tcPr>
          <w:p w:rsidRPr="00CF2C3F" w:rsidR="00CF2C3F" w:rsidP="00BA0B72" w:rsidRDefault="00952C93" w14:paraId="07206910" w14:textId="77777777">
            <w:pPr>
              <w:pStyle w:val="ConQ"/>
              <w:numPr>
                <w:ilvl w:val="0"/>
                <w:numId w:val="0"/>
              </w:numPr>
              <w:rPr>
                <w:b w:val="0"/>
                <w:bCs/>
              </w:rPr>
            </w:pPr>
            <w:sdt>
              <w:sdtPr>
                <w:rPr>
                  <w:rFonts w:ascii="MS Gothic" w:hAnsi="MS Gothic" w:eastAsia="MS Gothic"/>
                  <w:b w:val="0"/>
                  <w:bCs/>
                </w:rPr>
                <w:id w:val="1189866453"/>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BA0B72" w14:paraId="1688A87C" w14:textId="77777777">
        <w:tc>
          <w:tcPr>
            <w:tcW w:w="4927" w:type="dxa"/>
          </w:tcPr>
          <w:p w:rsidRPr="00CF2C3F" w:rsidR="00CF2C3F" w:rsidP="00BA0B72" w:rsidRDefault="00CF2C3F" w14:paraId="0ACE4839" w14:textId="77777777">
            <w:pPr>
              <w:pStyle w:val="ConQ"/>
              <w:numPr>
                <w:ilvl w:val="0"/>
                <w:numId w:val="0"/>
              </w:numPr>
              <w:rPr>
                <w:b w:val="0"/>
                <w:bCs/>
              </w:rPr>
            </w:pPr>
            <w:r w:rsidRPr="00CF2C3F">
              <w:rPr>
                <w:b w:val="0"/>
                <w:bCs/>
              </w:rPr>
              <w:t>6 weeks</w:t>
            </w:r>
          </w:p>
        </w:tc>
        <w:tc>
          <w:tcPr>
            <w:tcW w:w="4927" w:type="dxa"/>
          </w:tcPr>
          <w:p w:rsidRPr="00CF2C3F" w:rsidR="00CF2C3F" w:rsidP="00BA0B72" w:rsidRDefault="00952C93" w14:paraId="26B55B9F" w14:textId="77777777">
            <w:pPr>
              <w:pStyle w:val="ConQ"/>
              <w:numPr>
                <w:ilvl w:val="0"/>
                <w:numId w:val="0"/>
              </w:numPr>
              <w:rPr>
                <w:b w:val="0"/>
                <w:bCs/>
              </w:rPr>
            </w:pPr>
            <w:sdt>
              <w:sdtPr>
                <w:rPr>
                  <w:rFonts w:ascii="MS Gothic" w:hAnsi="MS Gothic" w:eastAsia="MS Gothic"/>
                  <w:b w:val="0"/>
                  <w:bCs/>
                </w:rPr>
                <w:id w:val="-1202244544"/>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BA0B72" w14:paraId="0F951C2B" w14:textId="77777777">
        <w:tc>
          <w:tcPr>
            <w:tcW w:w="4927" w:type="dxa"/>
          </w:tcPr>
          <w:p w:rsidRPr="00CF2C3F" w:rsidR="00CF2C3F" w:rsidP="00BA0B72" w:rsidRDefault="00CF2C3F" w14:paraId="13B46458" w14:textId="77777777">
            <w:pPr>
              <w:pStyle w:val="ConQ"/>
              <w:numPr>
                <w:ilvl w:val="0"/>
                <w:numId w:val="0"/>
              </w:numPr>
              <w:rPr>
                <w:b w:val="0"/>
                <w:bCs/>
              </w:rPr>
            </w:pPr>
            <w:r w:rsidRPr="00CF2C3F">
              <w:rPr>
                <w:b w:val="0"/>
                <w:bCs/>
              </w:rPr>
              <w:t>12 weeks</w:t>
            </w:r>
          </w:p>
        </w:tc>
        <w:tc>
          <w:tcPr>
            <w:tcW w:w="4927" w:type="dxa"/>
          </w:tcPr>
          <w:p w:rsidRPr="00CF2C3F" w:rsidR="00CF2C3F" w:rsidP="00BA0B72" w:rsidRDefault="00952C93" w14:paraId="0A7A4426" w14:textId="77777777">
            <w:pPr>
              <w:pStyle w:val="ConQ"/>
              <w:numPr>
                <w:ilvl w:val="0"/>
                <w:numId w:val="0"/>
              </w:numPr>
              <w:rPr>
                <w:b w:val="0"/>
                <w:bCs/>
              </w:rPr>
            </w:pPr>
            <w:sdt>
              <w:sdtPr>
                <w:rPr>
                  <w:rFonts w:ascii="MS Gothic" w:hAnsi="MS Gothic" w:eastAsia="MS Gothic"/>
                  <w:b w:val="0"/>
                  <w:bCs/>
                </w:rPr>
                <w:id w:val="-702705981"/>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Pr="00CF2C3F" w:rsidR="00CF2C3F" w:rsidTr="00BA0B72" w14:paraId="152909C7" w14:textId="77777777">
        <w:tc>
          <w:tcPr>
            <w:tcW w:w="4927" w:type="dxa"/>
          </w:tcPr>
          <w:p w:rsidRPr="00CF2C3F" w:rsidR="00CF2C3F" w:rsidP="00BA0B72" w:rsidRDefault="00CF2C3F" w14:paraId="66665BD9" w14:textId="77777777">
            <w:pPr>
              <w:pStyle w:val="ConQ"/>
              <w:numPr>
                <w:ilvl w:val="0"/>
                <w:numId w:val="0"/>
              </w:numPr>
              <w:rPr>
                <w:b w:val="0"/>
                <w:bCs/>
              </w:rPr>
            </w:pPr>
            <w:r w:rsidRPr="00CF2C3F">
              <w:rPr>
                <w:b w:val="0"/>
                <w:bCs/>
              </w:rPr>
              <w:t>Other</w:t>
            </w:r>
          </w:p>
        </w:tc>
        <w:tc>
          <w:tcPr>
            <w:tcW w:w="4927" w:type="dxa"/>
          </w:tcPr>
          <w:p w:rsidRPr="00CF2C3F" w:rsidR="00CF2C3F" w:rsidP="00BA0B72" w:rsidRDefault="00952C93" w14:paraId="7FDE7B31" w14:textId="77777777">
            <w:pPr>
              <w:pStyle w:val="ConQ"/>
              <w:numPr>
                <w:ilvl w:val="0"/>
                <w:numId w:val="0"/>
              </w:numPr>
              <w:rPr>
                <w:b w:val="0"/>
                <w:bCs/>
              </w:rPr>
            </w:pPr>
            <w:sdt>
              <w:sdtPr>
                <w:rPr>
                  <w:rFonts w:ascii="MS Gothic" w:hAnsi="MS Gothic" w:eastAsia="MS Gothic"/>
                  <w:b w:val="0"/>
                  <w:bCs/>
                </w:rPr>
                <w:id w:val="828572266"/>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D4424F" w:rsidP="00BF18D5" w:rsidRDefault="00D4424F" w14:paraId="04373A4A" w14:textId="4354EF28">
      <w:pPr>
        <w:pStyle w:val="ConQ2"/>
        <w:numPr>
          <w:ilvl w:val="0"/>
          <w:numId w:val="0"/>
        </w:numPr>
        <w:ind w:left="1080" w:hanging="360"/>
      </w:pPr>
      <w:r w:rsidRPr="006F1EE4">
        <w:t xml:space="preserve">Please </w:t>
      </w:r>
      <w:r w:rsidR="00372197">
        <w:t>provide reasons for your answer.</w:t>
      </w:r>
    </w:p>
    <w:p w:rsidR="00D4424F" w:rsidP="00D4424F" w:rsidRDefault="00D4424F" w14:paraId="55C3CE45" w14:textId="77777777">
      <w:pPr>
        <w:pStyle w:val="ConQ"/>
        <w:numPr>
          <w:ilvl w:val="0"/>
          <w:numId w:val="0"/>
        </w:numPr>
      </w:pPr>
      <w:r>
        <w:t xml:space="preserve">           </w:t>
      </w:r>
      <w:r w:rsidRPr="00234815">
        <w:t xml:space="preserve">Comments: </w:t>
      </w:r>
      <w:sdt>
        <w:sdtPr>
          <w:id w:val="-974917683"/>
          <w:showingPlcHdr/>
        </w:sdtPr>
        <w:sdtEndPr/>
        <w:sdtContent>
          <w:r w:rsidRPr="00685326">
            <w:rPr>
              <w:rStyle w:val="PlaceholderText"/>
            </w:rPr>
            <w:t>Click here to enter text.</w:t>
          </w:r>
        </w:sdtContent>
      </w:sdt>
    </w:p>
    <w:p w:rsidR="006F7A2A" w:rsidP="006F7A2A" w:rsidRDefault="006F7A2A" w14:paraId="664A2387" w14:textId="43E5C8AA">
      <w:pPr>
        <w:pStyle w:val="ConQ"/>
        <w:numPr>
          <w:ilvl w:val="0"/>
          <w:numId w:val="0"/>
        </w:numPr>
        <w:ind w:left="1080"/>
      </w:pPr>
    </w:p>
    <w:p w:rsidR="00125DC3" w:rsidP="006F7A2A" w:rsidRDefault="00125DC3" w14:paraId="614FFF31" w14:textId="0D9938EC">
      <w:pPr>
        <w:pStyle w:val="ConQ"/>
        <w:numPr>
          <w:ilvl w:val="0"/>
          <w:numId w:val="0"/>
        </w:numPr>
        <w:ind w:left="1080"/>
      </w:pPr>
    </w:p>
    <w:p w:rsidRPr="00517A73" w:rsidR="00125DC3" w:rsidP="00125DC3" w:rsidRDefault="00125DC3" w14:paraId="277E0196" w14:textId="77777777">
      <w:pPr>
        <w:pStyle w:val="Heading4"/>
      </w:pPr>
      <w:r w:rsidRPr="00517A73">
        <w:t>When Neonatal Leave and Pay can be taken</w:t>
      </w:r>
    </w:p>
    <w:p w:rsidR="007235B5" w:rsidP="007235B5" w:rsidRDefault="007235B5" w14:paraId="33BAE4AF" w14:textId="2C3F29BC">
      <w:pPr>
        <w:pStyle w:val="ConQ"/>
        <w:numPr>
          <w:ilvl w:val="0"/>
          <w:numId w:val="0"/>
        </w:numPr>
      </w:pPr>
      <w:r>
        <w:t xml:space="preserve">Question 11: </w:t>
      </w:r>
    </w:p>
    <w:p w:rsidR="007235B5" w:rsidP="00D86727" w:rsidRDefault="00082658" w14:paraId="0E30DDBA" w14:textId="36C4C13F">
      <w:pPr>
        <w:pStyle w:val="ConQ"/>
        <w:numPr>
          <w:ilvl w:val="0"/>
          <w:numId w:val="19"/>
        </w:numPr>
      </w:pPr>
      <w:r>
        <w:t>Do you agree that Neonatal Leave and Pay should be taken in a continuous period at the end of existing entitlements to family-related leave and pay, e.g. Maternity or Paternity Leave?</w:t>
      </w:r>
    </w:p>
    <w:tbl>
      <w:tblPr>
        <w:tblStyle w:val="TableGrid"/>
        <w:tblW w:w="0" w:type="auto"/>
        <w:tblInd w:w="720" w:type="dxa"/>
        <w:tblLook w:val="04A0" w:firstRow="1" w:lastRow="0" w:firstColumn="1" w:lastColumn="0" w:noHBand="0" w:noVBand="1"/>
      </w:tblPr>
      <w:tblGrid>
        <w:gridCol w:w="6334"/>
        <w:gridCol w:w="709"/>
      </w:tblGrid>
      <w:tr w:rsidR="00CF2C3F" w:rsidTr="00BA0B72" w14:paraId="15C983AB" w14:textId="77777777">
        <w:trPr>
          <w:trHeight w:val="426"/>
        </w:trPr>
        <w:tc>
          <w:tcPr>
            <w:tcW w:w="6334" w:type="dxa"/>
          </w:tcPr>
          <w:p w:rsidR="00CF2C3F" w:rsidP="00BA0B72" w:rsidRDefault="00CF2C3F" w14:paraId="31EAF70E" w14:textId="65C017CA">
            <w:pPr>
              <w:pStyle w:val="ConQ"/>
              <w:numPr>
                <w:ilvl w:val="0"/>
                <w:numId w:val="0"/>
              </w:numPr>
              <w:rPr>
                <w:b w:val="0"/>
                <w:bCs/>
              </w:rPr>
            </w:pPr>
            <w:r>
              <w:rPr>
                <w:b w:val="0"/>
                <w:bCs/>
              </w:rPr>
              <w:t xml:space="preserve">Strongly </w:t>
            </w:r>
            <w:r w:rsidR="00240157">
              <w:rPr>
                <w:b w:val="0"/>
                <w:bCs/>
              </w:rPr>
              <w:t>a</w:t>
            </w:r>
            <w:r>
              <w:rPr>
                <w:b w:val="0"/>
                <w:bCs/>
              </w:rPr>
              <w:t>gree</w:t>
            </w:r>
          </w:p>
        </w:tc>
        <w:tc>
          <w:tcPr>
            <w:tcW w:w="709" w:type="dxa"/>
          </w:tcPr>
          <w:p w:rsidR="00CF2C3F" w:rsidP="00BA0B72" w:rsidRDefault="00952C93" w14:paraId="1E148F48" w14:textId="77777777">
            <w:pPr>
              <w:pStyle w:val="ConQ"/>
              <w:numPr>
                <w:ilvl w:val="0"/>
                <w:numId w:val="0"/>
              </w:numPr>
              <w:rPr>
                <w:b w:val="0"/>
                <w:bCs/>
              </w:rPr>
            </w:pPr>
            <w:sdt>
              <w:sdtPr>
                <w:rPr>
                  <w:rFonts w:ascii="MS Gothic" w:hAnsi="MS Gothic" w:eastAsia="MS Gothic"/>
                  <w:b w:val="0"/>
                  <w:bCs/>
                </w:rPr>
                <w:id w:val="202643950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56589257" w14:textId="77777777">
        <w:trPr>
          <w:trHeight w:val="252"/>
        </w:trPr>
        <w:tc>
          <w:tcPr>
            <w:tcW w:w="6334" w:type="dxa"/>
          </w:tcPr>
          <w:p w:rsidR="00CF2C3F" w:rsidP="00BA0B72" w:rsidRDefault="00CF2C3F" w14:paraId="6ECCE7AC" w14:textId="77777777">
            <w:pPr>
              <w:pStyle w:val="ConQ"/>
              <w:numPr>
                <w:ilvl w:val="0"/>
                <w:numId w:val="0"/>
              </w:numPr>
              <w:rPr>
                <w:b w:val="0"/>
                <w:bCs/>
              </w:rPr>
            </w:pPr>
            <w:r>
              <w:rPr>
                <w:b w:val="0"/>
                <w:bCs/>
              </w:rPr>
              <w:t>Agree</w:t>
            </w:r>
          </w:p>
        </w:tc>
        <w:tc>
          <w:tcPr>
            <w:tcW w:w="709" w:type="dxa"/>
          </w:tcPr>
          <w:p w:rsidR="00CF2C3F" w:rsidP="00BA0B72" w:rsidRDefault="00952C93" w14:paraId="45E0A64C" w14:textId="77777777">
            <w:pPr>
              <w:pStyle w:val="ConQ"/>
              <w:numPr>
                <w:ilvl w:val="0"/>
                <w:numId w:val="0"/>
              </w:numPr>
              <w:rPr>
                <w:b w:val="0"/>
                <w:bCs/>
              </w:rPr>
            </w:pPr>
            <w:sdt>
              <w:sdtPr>
                <w:rPr>
                  <w:rFonts w:ascii="MS Gothic" w:hAnsi="MS Gothic" w:eastAsia="MS Gothic"/>
                  <w:b w:val="0"/>
                  <w:bCs/>
                </w:rPr>
                <w:id w:val="-9618061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360F9F80" w14:textId="77777777">
        <w:trPr>
          <w:trHeight w:val="234"/>
        </w:trPr>
        <w:tc>
          <w:tcPr>
            <w:tcW w:w="6334" w:type="dxa"/>
          </w:tcPr>
          <w:p w:rsidR="00CF2C3F" w:rsidP="00BA0B72" w:rsidRDefault="00CF2C3F" w14:paraId="1EF3008E" w14:textId="6E0A15E0">
            <w:pPr>
              <w:pStyle w:val="ConQ"/>
              <w:numPr>
                <w:ilvl w:val="0"/>
                <w:numId w:val="0"/>
              </w:numPr>
              <w:rPr>
                <w:b w:val="0"/>
                <w:bCs/>
              </w:rPr>
            </w:pPr>
            <w:r>
              <w:rPr>
                <w:b w:val="0"/>
                <w:bCs/>
              </w:rPr>
              <w:t xml:space="preserve">Neither </w:t>
            </w:r>
            <w:r w:rsidR="00240157">
              <w:rPr>
                <w:b w:val="0"/>
                <w:bCs/>
              </w:rPr>
              <w:t>a</w:t>
            </w:r>
            <w:r>
              <w:rPr>
                <w:b w:val="0"/>
                <w:bCs/>
              </w:rPr>
              <w:t>gree nor disagree</w:t>
            </w:r>
          </w:p>
        </w:tc>
        <w:tc>
          <w:tcPr>
            <w:tcW w:w="709" w:type="dxa"/>
          </w:tcPr>
          <w:p w:rsidR="00CF2C3F" w:rsidP="00BA0B72" w:rsidRDefault="00952C93" w14:paraId="6B68FF1B" w14:textId="77777777">
            <w:pPr>
              <w:pStyle w:val="ConQ"/>
              <w:numPr>
                <w:ilvl w:val="0"/>
                <w:numId w:val="0"/>
              </w:numPr>
              <w:rPr>
                <w:b w:val="0"/>
                <w:bCs/>
              </w:rPr>
            </w:pPr>
            <w:sdt>
              <w:sdtPr>
                <w:rPr>
                  <w:rFonts w:ascii="MS Gothic" w:hAnsi="MS Gothic" w:eastAsia="MS Gothic"/>
                  <w:b w:val="0"/>
                  <w:bCs/>
                </w:rPr>
                <w:id w:val="428481274"/>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5DFA24AF" w14:textId="77777777">
        <w:tc>
          <w:tcPr>
            <w:tcW w:w="6334" w:type="dxa"/>
          </w:tcPr>
          <w:p w:rsidR="00CF2C3F" w:rsidP="00BA0B72" w:rsidRDefault="00CF2C3F" w14:paraId="1066D289" w14:textId="77777777">
            <w:pPr>
              <w:pStyle w:val="ConQ2"/>
              <w:numPr>
                <w:ilvl w:val="0"/>
                <w:numId w:val="0"/>
              </w:numPr>
              <w:spacing w:after="60"/>
              <w:rPr>
                <w:b w:val="0"/>
                <w:bCs/>
              </w:rPr>
            </w:pPr>
            <w:r>
              <w:rPr>
                <w:b w:val="0"/>
                <w:bCs/>
              </w:rPr>
              <w:t>Disagree</w:t>
            </w:r>
          </w:p>
        </w:tc>
        <w:tc>
          <w:tcPr>
            <w:tcW w:w="709" w:type="dxa"/>
          </w:tcPr>
          <w:p w:rsidR="00CF2C3F" w:rsidP="00BA0B72" w:rsidRDefault="00952C93" w14:paraId="53A78DDC" w14:textId="77777777">
            <w:pPr>
              <w:pStyle w:val="ConQ"/>
              <w:numPr>
                <w:ilvl w:val="0"/>
                <w:numId w:val="0"/>
              </w:numPr>
              <w:rPr>
                <w:b w:val="0"/>
                <w:bCs/>
              </w:rPr>
            </w:pPr>
            <w:sdt>
              <w:sdtPr>
                <w:rPr>
                  <w:rFonts w:ascii="MS Gothic" w:hAnsi="MS Gothic" w:eastAsia="MS Gothic"/>
                  <w:b w:val="0"/>
                  <w:bCs/>
                </w:rPr>
                <w:id w:val="776759327"/>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575A1AAD" w14:textId="77777777">
        <w:tc>
          <w:tcPr>
            <w:tcW w:w="6334" w:type="dxa"/>
          </w:tcPr>
          <w:p w:rsidRPr="00CF2C3F" w:rsidR="00CF2C3F" w:rsidP="00BA0B72" w:rsidRDefault="00CF2C3F" w14:paraId="6B0EA291" w14:textId="77777777">
            <w:pPr>
              <w:pStyle w:val="ConQ2"/>
              <w:numPr>
                <w:ilvl w:val="0"/>
                <w:numId w:val="0"/>
              </w:numPr>
              <w:rPr>
                <w:b w:val="0"/>
                <w:bCs/>
              </w:rPr>
            </w:pPr>
            <w:r w:rsidRPr="00CF2C3F">
              <w:rPr>
                <w:b w:val="0"/>
                <w:bCs/>
              </w:rPr>
              <w:lastRenderedPageBreak/>
              <w:t xml:space="preserve">Strongly disagree                    </w:t>
            </w:r>
          </w:p>
        </w:tc>
        <w:tc>
          <w:tcPr>
            <w:tcW w:w="709" w:type="dxa"/>
          </w:tcPr>
          <w:p w:rsidRPr="00CF2C3F" w:rsidR="00CF2C3F" w:rsidP="00BA0B72" w:rsidRDefault="00952C93" w14:paraId="2B7F8D3D" w14:textId="77777777">
            <w:pPr>
              <w:pStyle w:val="ConQ"/>
              <w:numPr>
                <w:ilvl w:val="0"/>
                <w:numId w:val="0"/>
              </w:numPr>
              <w:rPr>
                <w:rFonts w:ascii="MS Gothic" w:hAnsi="MS Gothic" w:eastAsia="MS Gothic"/>
                <w:b w:val="0"/>
                <w:bCs/>
              </w:rPr>
            </w:pPr>
            <w:sdt>
              <w:sdtPr>
                <w:rPr>
                  <w:b w:val="0"/>
                  <w:bCs/>
                </w:rPr>
                <w:id w:val="8427957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7C39E1F3" w14:textId="77777777">
        <w:tc>
          <w:tcPr>
            <w:tcW w:w="6334" w:type="dxa"/>
          </w:tcPr>
          <w:p w:rsidRPr="00CF2C3F" w:rsidR="00CF2C3F" w:rsidP="00BA0B72" w:rsidRDefault="00CF2C3F" w14:paraId="36BE3D8F"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3B4C6134" w14:textId="77777777">
            <w:pPr>
              <w:pStyle w:val="ConQ"/>
              <w:numPr>
                <w:ilvl w:val="0"/>
                <w:numId w:val="0"/>
              </w:numPr>
              <w:rPr>
                <w:rFonts w:ascii="MS Gothic" w:hAnsi="MS Gothic" w:eastAsia="MS Gothic"/>
                <w:b w:val="0"/>
                <w:bCs/>
              </w:rPr>
            </w:pPr>
            <w:sdt>
              <w:sdtPr>
                <w:rPr>
                  <w:b w:val="0"/>
                  <w:bCs/>
                </w:rPr>
                <w:id w:val="1356380875"/>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082658" w:rsidP="00F34780" w:rsidRDefault="00082658" w14:paraId="47A0D6E2" w14:textId="77777777">
      <w:pPr>
        <w:pStyle w:val="ConQ"/>
        <w:numPr>
          <w:ilvl w:val="0"/>
          <w:numId w:val="0"/>
        </w:numPr>
        <w:ind w:left="720"/>
      </w:pPr>
    </w:p>
    <w:p w:rsidR="00082658" w:rsidP="00BF18D5" w:rsidRDefault="00082658" w14:paraId="34113E82" w14:textId="16483724">
      <w:pPr>
        <w:pStyle w:val="ConQ"/>
        <w:numPr>
          <w:ilvl w:val="0"/>
          <w:numId w:val="0"/>
        </w:numPr>
      </w:pPr>
      <w:r>
        <w:t xml:space="preserve">Please </w:t>
      </w:r>
      <w:r w:rsidR="00240157">
        <w:t>provide reasons for your answer</w:t>
      </w:r>
    </w:p>
    <w:p w:rsidR="00607069" w:rsidP="00BF18D5" w:rsidRDefault="00607069" w14:paraId="3F40C2FB" w14:textId="4935E7FA">
      <w:pPr>
        <w:pStyle w:val="ConQ"/>
        <w:numPr>
          <w:ilvl w:val="0"/>
          <w:numId w:val="0"/>
        </w:numPr>
      </w:pPr>
      <w:r w:rsidRPr="00234815">
        <w:t xml:space="preserve">Comments: </w:t>
      </w:r>
      <w:sdt>
        <w:sdtPr>
          <w:id w:val="-177360174"/>
          <w:showingPlcHdr/>
        </w:sdtPr>
        <w:sdtEndPr/>
        <w:sdtContent>
          <w:r w:rsidRPr="00685326">
            <w:rPr>
              <w:rStyle w:val="PlaceholderText"/>
            </w:rPr>
            <w:t>Click here to enter text.</w:t>
          </w:r>
        </w:sdtContent>
      </w:sdt>
    </w:p>
    <w:p w:rsidR="00607069" w:rsidP="00607069" w:rsidRDefault="00607069" w14:paraId="5E5458B7" w14:textId="3B53824D">
      <w:pPr>
        <w:pStyle w:val="ConQ"/>
        <w:numPr>
          <w:ilvl w:val="0"/>
          <w:numId w:val="0"/>
        </w:numPr>
      </w:pPr>
    </w:p>
    <w:p w:rsidR="00820A29" w:rsidP="00607069" w:rsidRDefault="00820A29" w14:paraId="0DBA9F17" w14:textId="6F9C5252">
      <w:pPr>
        <w:pStyle w:val="ConQ"/>
        <w:numPr>
          <w:ilvl w:val="0"/>
          <w:numId w:val="0"/>
        </w:numPr>
      </w:pPr>
    </w:p>
    <w:p w:rsidR="00770ED7" w:rsidP="00607069" w:rsidRDefault="00770ED7" w14:paraId="5B0F16D6" w14:textId="6CEC041A">
      <w:pPr>
        <w:pStyle w:val="ConQ"/>
        <w:numPr>
          <w:ilvl w:val="0"/>
          <w:numId w:val="0"/>
        </w:numPr>
      </w:pPr>
    </w:p>
    <w:p w:rsidR="00770ED7" w:rsidP="00607069" w:rsidRDefault="00770ED7" w14:paraId="35665D05" w14:textId="77777777">
      <w:pPr>
        <w:pStyle w:val="ConQ"/>
        <w:numPr>
          <w:ilvl w:val="0"/>
          <w:numId w:val="0"/>
        </w:numPr>
      </w:pPr>
    </w:p>
    <w:p w:rsidR="00AD75BA" w:rsidP="00493CAD" w:rsidRDefault="00AD75BA" w14:paraId="2067C5C6" w14:textId="77777777">
      <w:pPr>
        <w:pStyle w:val="ConQ"/>
        <w:numPr>
          <w:ilvl w:val="0"/>
          <w:numId w:val="0"/>
        </w:numPr>
        <w:jc w:val="center"/>
      </w:pPr>
    </w:p>
    <w:p w:rsidR="00082658" w:rsidRDefault="00125DC3" w14:paraId="68A42982" w14:textId="1F6C61A5">
      <w:pPr>
        <w:pStyle w:val="ConQ"/>
        <w:numPr>
          <w:ilvl w:val="0"/>
          <w:numId w:val="0"/>
        </w:numPr>
        <w:jc w:val="center"/>
        <w:rPr>
          <w:sz w:val="36"/>
          <w:szCs w:val="36"/>
        </w:rPr>
      </w:pPr>
      <w:r>
        <w:rPr>
          <w:sz w:val="36"/>
          <w:szCs w:val="36"/>
        </w:rPr>
        <w:t>S</w:t>
      </w:r>
      <w:r w:rsidRPr="00820A29" w:rsidR="00820A29">
        <w:rPr>
          <w:sz w:val="36"/>
          <w:szCs w:val="36"/>
        </w:rPr>
        <w:t xml:space="preserve">ection </w:t>
      </w:r>
      <w:r>
        <w:rPr>
          <w:sz w:val="36"/>
          <w:szCs w:val="36"/>
        </w:rPr>
        <w:t>3</w:t>
      </w:r>
      <w:r w:rsidRPr="00820A29" w:rsidR="00820A29">
        <w:rPr>
          <w:sz w:val="36"/>
          <w:szCs w:val="36"/>
        </w:rPr>
        <w:t>: Notice and Evidence requirements</w:t>
      </w:r>
    </w:p>
    <w:p w:rsidR="00CE61A6" w:rsidP="00607069" w:rsidRDefault="00607069" w14:paraId="0AAB4AAD" w14:textId="409B7228">
      <w:pPr>
        <w:pStyle w:val="ConQ"/>
        <w:numPr>
          <w:ilvl w:val="0"/>
          <w:numId w:val="0"/>
        </w:numPr>
      </w:pPr>
      <w:r>
        <w:t xml:space="preserve">Question </w:t>
      </w:r>
      <w:r w:rsidR="00CE61A6">
        <w:t>12</w:t>
      </w:r>
    </w:p>
    <w:p w:rsidR="0085178F" w:rsidP="00BF18D5" w:rsidRDefault="0085178F" w14:paraId="7232DB2A" w14:textId="77777777">
      <w:pPr>
        <w:pStyle w:val="ConQ"/>
        <w:numPr>
          <w:ilvl w:val="0"/>
          <w:numId w:val="0"/>
        </w:numPr>
        <w:ind w:left="720"/>
      </w:pPr>
      <w:r>
        <w:t xml:space="preserve">Do you agree that a father/partner should be required to give notice in advance of the end of their other statutory leave entitlement to Paternity Leave in order to take Neonatal Leave? </w:t>
      </w:r>
    </w:p>
    <w:tbl>
      <w:tblPr>
        <w:tblStyle w:val="TableGrid"/>
        <w:tblW w:w="0" w:type="auto"/>
        <w:tblInd w:w="720" w:type="dxa"/>
        <w:tblLook w:val="04A0" w:firstRow="1" w:lastRow="0" w:firstColumn="1" w:lastColumn="0" w:noHBand="0" w:noVBand="1"/>
      </w:tblPr>
      <w:tblGrid>
        <w:gridCol w:w="6334"/>
        <w:gridCol w:w="709"/>
      </w:tblGrid>
      <w:tr w:rsidR="00CF2C3F" w:rsidTr="00BA0B72" w14:paraId="50BDAE48" w14:textId="77777777">
        <w:trPr>
          <w:trHeight w:val="426"/>
        </w:trPr>
        <w:tc>
          <w:tcPr>
            <w:tcW w:w="6334" w:type="dxa"/>
          </w:tcPr>
          <w:p w:rsidR="00CF2C3F" w:rsidP="00BA0B72" w:rsidRDefault="00CF2C3F" w14:paraId="52E19B1F" w14:textId="5489279C">
            <w:pPr>
              <w:pStyle w:val="ConQ"/>
              <w:numPr>
                <w:ilvl w:val="0"/>
                <w:numId w:val="0"/>
              </w:numPr>
              <w:rPr>
                <w:b w:val="0"/>
                <w:bCs/>
              </w:rPr>
            </w:pPr>
            <w:r>
              <w:rPr>
                <w:b w:val="0"/>
                <w:bCs/>
              </w:rPr>
              <w:t>Strongly</w:t>
            </w:r>
            <w:r w:rsidR="000C34FC">
              <w:rPr>
                <w:b w:val="0"/>
                <w:bCs/>
              </w:rPr>
              <w:t xml:space="preserve"> a</w:t>
            </w:r>
            <w:r>
              <w:rPr>
                <w:b w:val="0"/>
                <w:bCs/>
              </w:rPr>
              <w:t>gree</w:t>
            </w:r>
          </w:p>
        </w:tc>
        <w:tc>
          <w:tcPr>
            <w:tcW w:w="709" w:type="dxa"/>
          </w:tcPr>
          <w:p w:rsidR="00CF2C3F" w:rsidP="00BA0B72" w:rsidRDefault="00952C93" w14:paraId="3408CD6D" w14:textId="77777777">
            <w:pPr>
              <w:pStyle w:val="ConQ"/>
              <w:numPr>
                <w:ilvl w:val="0"/>
                <w:numId w:val="0"/>
              </w:numPr>
              <w:rPr>
                <w:b w:val="0"/>
                <w:bCs/>
              </w:rPr>
            </w:pPr>
            <w:sdt>
              <w:sdtPr>
                <w:rPr>
                  <w:rFonts w:ascii="MS Gothic" w:hAnsi="MS Gothic" w:eastAsia="MS Gothic"/>
                  <w:b w:val="0"/>
                  <w:bCs/>
                </w:rPr>
                <w:id w:val="-905066187"/>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2B09759B" w14:textId="77777777">
        <w:trPr>
          <w:trHeight w:val="252"/>
        </w:trPr>
        <w:tc>
          <w:tcPr>
            <w:tcW w:w="6334" w:type="dxa"/>
          </w:tcPr>
          <w:p w:rsidR="00CF2C3F" w:rsidP="00BA0B72" w:rsidRDefault="00CF2C3F" w14:paraId="17D3D846" w14:textId="77777777">
            <w:pPr>
              <w:pStyle w:val="ConQ"/>
              <w:numPr>
                <w:ilvl w:val="0"/>
                <w:numId w:val="0"/>
              </w:numPr>
              <w:rPr>
                <w:b w:val="0"/>
                <w:bCs/>
              </w:rPr>
            </w:pPr>
            <w:r>
              <w:rPr>
                <w:b w:val="0"/>
                <w:bCs/>
              </w:rPr>
              <w:t>Agree</w:t>
            </w:r>
          </w:p>
        </w:tc>
        <w:tc>
          <w:tcPr>
            <w:tcW w:w="709" w:type="dxa"/>
          </w:tcPr>
          <w:p w:rsidR="00CF2C3F" w:rsidP="00BA0B72" w:rsidRDefault="00952C93" w14:paraId="351CC049" w14:textId="77777777">
            <w:pPr>
              <w:pStyle w:val="ConQ"/>
              <w:numPr>
                <w:ilvl w:val="0"/>
                <w:numId w:val="0"/>
              </w:numPr>
              <w:rPr>
                <w:b w:val="0"/>
                <w:bCs/>
              </w:rPr>
            </w:pPr>
            <w:sdt>
              <w:sdtPr>
                <w:rPr>
                  <w:rFonts w:ascii="MS Gothic" w:hAnsi="MS Gothic" w:eastAsia="MS Gothic"/>
                  <w:b w:val="0"/>
                  <w:bCs/>
                </w:rPr>
                <w:id w:val="1583878571"/>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69B6073A" w14:textId="77777777">
        <w:trPr>
          <w:trHeight w:val="234"/>
        </w:trPr>
        <w:tc>
          <w:tcPr>
            <w:tcW w:w="6334" w:type="dxa"/>
          </w:tcPr>
          <w:p w:rsidR="00CF2C3F" w:rsidP="00BA0B72" w:rsidRDefault="00CF2C3F" w14:paraId="24F180EB" w14:textId="16625618">
            <w:pPr>
              <w:pStyle w:val="ConQ"/>
              <w:numPr>
                <w:ilvl w:val="0"/>
                <w:numId w:val="0"/>
              </w:numPr>
              <w:rPr>
                <w:b w:val="0"/>
                <w:bCs/>
              </w:rPr>
            </w:pPr>
            <w:r>
              <w:rPr>
                <w:b w:val="0"/>
                <w:bCs/>
              </w:rPr>
              <w:t xml:space="preserve">Neither </w:t>
            </w:r>
            <w:r w:rsidR="000C34FC">
              <w:rPr>
                <w:b w:val="0"/>
                <w:bCs/>
              </w:rPr>
              <w:t>a</w:t>
            </w:r>
            <w:r>
              <w:rPr>
                <w:b w:val="0"/>
                <w:bCs/>
              </w:rPr>
              <w:t>gree nor disagree</w:t>
            </w:r>
          </w:p>
        </w:tc>
        <w:tc>
          <w:tcPr>
            <w:tcW w:w="709" w:type="dxa"/>
          </w:tcPr>
          <w:p w:rsidR="00CF2C3F" w:rsidP="00BA0B72" w:rsidRDefault="00952C93" w14:paraId="5FEB8765" w14:textId="77777777">
            <w:pPr>
              <w:pStyle w:val="ConQ"/>
              <w:numPr>
                <w:ilvl w:val="0"/>
                <w:numId w:val="0"/>
              </w:numPr>
              <w:rPr>
                <w:b w:val="0"/>
                <w:bCs/>
              </w:rPr>
            </w:pPr>
            <w:sdt>
              <w:sdtPr>
                <w:rPr>
                  <w:rFonts w:ascii="MS Gothic" w:hAnsi="MS Gothic" w:eastAsia="MS Gothic"/>
                  <w:b w:val="0"/>
                  <w:bCs/>
                </w:rPr>
                <w:id w:val="612482514"/>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24846073" w14:textId="77777777">
        <w:tc>
          <w:tcPr>
            <w:tcW w:w="6334" w:type="dxa"/>
          </w:tcPr>
          <w:p w:rsidR="00CF2C3F" w:rsidP="00BA0B72" w:rsidRDefault="00CF2C3F" w14:paraId="07403E99" w14:textId="77777777">
            <w:pPr>
              <w:pStyle w:val="ConQ2"/>
              <w:numPr>
                <w:ilvl w:val="0"/>
                <w:numId w:val="0"/>
              </w:numPr>
              <w:spacing w:after="60"/>
              <w:rPr>
                <w:b w:val="0"/>
                <w:bCs/>
              </w:rPr>
            </w:pPr>
            <w:r>
              <w:rPr>
                <w:b w:val="0"/>
                <w:bCs/>
              </w:rPr>
              <w:t>Disagree</w:t>
            </w:r>
          </w:p>
        </w:tc>
        <w:tc>
          <w:tcPr>
            <w:tcW w:w="709" w:type="dxa"/>
          </w:tcPr>
          <w:p w:rsidR="00CF2C3F" w:rsidP="00BA0B72" w:rsidRDefault="00952C93" w14:paraId="46AE3718" w14:textId="77777777">
            <w:pPr>
              <w:pStyle w:val="ConQ"/>
              <w:numPr>
                <w:ilvl w:val="0"/>
                <w:numId w:val="0"/>
              </w:numPr>
              <w:rPr>
                <w:b w:val="0"/>
                <w:bCs/>
              </w:rPr>
            </w:pPr>
            <w:sdt>
              <w:sdtPr>
                <w:rPr>
                  <w:rFonts w:ascii="MS Gothic" w:hAnsi="MS Gothic" w:eastAsia="MS Gothic"/>
                  <w:b w:val="0"/>
                  <w:bCs/>
                </w:rPr>
                <w:id w:val="-2116128322"/>
                <w14:checkbox>
                  <w14:checked w14:val="0"/>
                  <w14:checkedState w14:val="2612" w14:font="MS Gothic"/>
                  <w14:uncheckedState w14:val="2610" w14:font="MS Gothic"/>
                </w14:checkbox>
              </w:sdtPr>
              <w:sdtEndPr/>
              <w:sdtContent>
                <w:r w:rsidRPr="00F8746E" w:rsidR="00CF2C3F">
                  <w:rPr>
                    <w:rFonts w:hint="eastAsia" w:ascii="MS Gothic" w:hAnsi="MS Gothic" w:eastAsia="MS Gothic"/>
                    <w:b w:val="0"/>
                    <w:bCs/>
                  </w:rPr>
                  <w:t>☐</w:t>
                </w:r>
              </w:sdtContent>
            </w:sdt>
          </w:p>
        </w:tc>
      </w:tr>
      <w:tr w:rsidR="00CF2C3F" w:rsidTr="00BA0B72" w14:paraId="0027FA13" w14:textId="77777777">
        <w:tc>
          <w:tcPr>
            <w:tcW w:w="6334" w:type="dxa"/>
          </w:tcPr>
          <w:p w:rsidRPr="00CF2C3F" w:rsidR="00CF2C3F" w:rsidP="00BA0B72" w:rsidRDefault="00CF2C3F" w14:paraId="11F30FF3" w14:textId="77777777">
            <w:pPr>
              <w:pStyle w:val="ConQ2"/>
              <w:numPr>
                <w:ilvl w:val="0"/>
                <w:numId w:val="0"/>
              </w:numPr>
              <w:rPr>
                <w:b w:val="0"/>
                <w:bCs/>
              </w:rPr>
            </w:pPr>
            <w:r w:rsidRPr="00CF2C3F">
              <w:rPr>
                <w:b w:val="0"/>
                <w:bCs/>
              </w:rPr>
              <w:t xml:space="preserve">Strongly disagree                    </w:t>
            </w:r>
          </w:p>
        </w:tc>
        <w:tc>
          <w:tcPr>
            <w:tcW w:w="709" w:type="dxa"/>
          </w:tcPr>
          <w:p w:rsidRPr="00CF2C3F" w:rsidR="00CF2C3F" w:rsidP="00BA0B72" w:rsidRDefault="00952C93" w14:paraId="34B789A3" w14:textId="77777777">
            <w:pPr>
              <w:pStyle w:val="ConQ"/>
              <w:numPr>
                <w:ilvl w:val="0"/>
                <w:numId w:val="0"/>
              </w:numPr>
              <w:rPr>
                <w:rFonts w:ascii="MS Gothic" w:hAnsi="MS Gothic" w:eastAsia="MS Gothic"/>
                <w:b w:val="0"/>
                <w:bCs/>
              </w:rPr>
            </w:pPr>
            <w:sdt>
              <w:sdtPr>
                <w:rPr>
                  <w:b w:val="0"/>
                  <w:bCs/>
                </w:rPr>
                <w:id w:val="-1750261840"/>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r w:rsidR="00CF2C3F" w:rsidTr="00BA0B72" w14:paraId="205F4594" w14:textId="77777777">
        <w:tc>
          <w:tcPr>
            <w:tcW w:w="6334" w:type="dxa"/>
          </w:tcPr>
          <w:p w:rsidRPr="00CF2C3F" w:rsidR="00CF2C3F" w:rsidP="00BA0B72" w:rsidRDefault="00CF2C3F" w14:paraId="18B165CC" w14:textId="77777777">
            <w:pPr>
              <w:pStyle w:val="ConQ2"/>
              <w:numPr>
                <w:ilvl w:val="0"/>
                <w:numId w:val="0"/>
              </w:numPr>
              <w:rPr>
                <w:b w:val="0"/>
                <w:bCs/>
              </w:rPr>
            </w:pPr>
            <w:r w:rsidRPr="00CF2C3F">
              <w:rPr>
                <w:b w:val="0"/>
                <w:bCs/>
              </w:rPr>
              <w:t xml:space="preserve">Don’t know                              </w:t>
            </w:r>
          </w:p>
        </w:tc>
        <w:tc>
          <w:tcPr>
            <w:tcW w:w="709" w:type="dxa"/>
          </w:tcPr>
          <w:p w:rsidRPr="00CF2C3F" w:rsidR="00CF2C3F" w:rsidP="00BA0B72" w:rsidRDefault="00952C93" w14:paraId="689B141B" w14:textId="77777777">
            <w:pPr>
              <w:pStyle w:val="ConQ"/>
              <w:numPr>
                <w:ilvl w:val="0"/>
                <w:numId w:val="0"/>
              </w:numPr>
              <w:rPr>
                <w:rFonts w:ascii="MS Gothic" w:hAnsi="MS Gothic" w:eastAsia="MS Gothic"/>
                <w:b w:val="0"/>
                <w:bCs/>
              </w:rPr>
            </w:pPr>
            <w:sdt>
              <w:sdtPr>
                <w:rPr>
                  <w:b w:val="0"/>
                  <w:bCs/>
                </w:rPr>
                <w:id w:val="-252437436"/>
                <w14:checkbox>
                  <w14:checked w14:val="0"/>
                  <w14:checkedState w14:val="2612" w14:font="MS Gothic"/>
                  <w14:uncheckedState w14:val="2610" w14:font="MS Gothic"/>
                </w14:checkbox>
              </w:sdtPr>
              <w:sdtEndPr/>
              <w:sdtContent>
                <w:r w:rsidRPr="00CF2C3F" w:rsidR="00CF2C3F">
                  <w:rPr>
                    <w:rFonts w:hint="eastAsia" w:ascii="MS Gothic" w:hAnsi="MS Gothic" w:eastAsia="MS Gothic"/>
                    <w:b w:val="0"/>
                    <w:bCs/>
                  </w:rPr>
                  <w:t>☐</w:t>
                </w:r>
              </w:sdtContent>
            </w:sdt>
          </w:p>
        </w:tc>
      </w:tr>
    </w:tbl>
    <w:p w:rsidR="000C34FC" w:rsidP="000C34FC" w:rsidRDefault="000C34FC" w14:paraId="35A7678C" w14:textId="77777777">
      <w:pPr>
        <w:pStyle w:val="ConQ"/>
        <w:numPr>
          <w:ilvl w:val="0"/>
          <w:numId w:val="0"/>
        </w:numPr>
        <w:ind w:left="720"/>
      </w:pPr>
    </w:p>
    <w:p w:rsidR="0085178F" w:rsidP="00BF18D5" w:rsidRDefault="0085178F" w14:paraId="001303BB" w14:textId="7CA39002">
      <w:pPr>
        <w:pStyle w:val="ConQ"/>
        <w:numPr>
          <w:ilvl w:val="0"/>
          <w:numId w:val="0"/>
        </w:numPr>
        <w:ind w:left="720"/>
      </w:pPr>
      <w:r>
        <w:t>Please</w:t>
      </w:r>
      <w:r w:rsidR="006B0A39">
        <w:t xml:space="preserve"> provide</w:t>
      </w:r>
      <w:r>
        <w:t xml:space="preserve"> a reason for your answer</w:t>
      </w:r>
      <w:r w:rsidR="006B0A39">
        <w:t>.</w:t>
      </w:r>
    </w:p>
    <w:p w:rsidR="00607069" w:rsidP="00BA0B72" w:rsidRDefault="0085178F" w14:paraId="70B817F3" w14:textId="2A9A55B4">
      <w:pPr>
        <w:pStyle w:val="ConQ"/>
        <w:numPr>
          <w:ilvl w:val="0"/>
          <w:numId w:val="0"/>
        </w:numPr>
      </w:pPr>
      <w:r>
        <w:t xml:space="preserve">          </w:t>
      </w:r>
      <w:r w:rsidR="00607069">
        <w:t xml:space="preserve"> </w:t>
      </w:r>
      <w:r w:rsidRPr="00234815" w:rsidR="00607069">
        <w:t xml:space="preserve">Comments: </w:t>
      </w:r>
      <w:sdt>
        <w:sdtPr>
          <w:id w:val="1092826357"/>
          <w:showingPlcHdr/>
        </w:sdtPr>
        <w:sdtEndPr/>
        <w:sdtContent>
          <w:r w:rsidRPr="00685326" w:rsidR="00607069">
            <w:rPr>
              <w:rStyle w:val="PlaceholderText"/>
            </w:rPr>
            <w:t>Click here to enter text.</w:t>
          </w:r>
        </w:sdtContent>
      </w:sdt>
    </w:p>
    <w:p w:rsidR="00607069" w:rsidP="00607069" w:rsidRDefault="00607069" w14:paraId="64BFFFD0" w14:textId="330B6128">
      <w:pPr>
        <w:pStyle w:val="ConQ"/>
        <w:numPr>
          <w:ilvl w:val="0"/>
          <w:numId w:val="0"/>
        </w:numPr>
      </w:pPr>
    </w:p>
    <w:p w:rsidR="00770ED7" w:rsidP="00607069" w:rsidRDefault="00770ED7" w14:paraId="569B1B4A" w14:textId="1772C4F8">
      <w:pPr>
        <w:pStyle w:val="ConQ"/>
        <w:numPr>
          <w:ilvl w:val="0"/>
          <w:numId w:val="0"/>
        </w:numPr>
      </w:pPr>
    </w:p>
    <w:p w:rsidR="00770ED7" w:rsidP="00607069" w:rsidRDefault="00770ED7" w14:paraId="28FB24D4" w14:textId="45C09E79">
      <w:pPr>
        <w:pStyle w:val="ConQ"/>
        <w:numPr>
          <w:ilvl w:val="0"/>
          <w:numId w:val="0"/>
        </w:numPr>
      </w:pPr>
    </w:p>
    <w:p w:rsidR="00770ED7" w:rsidP="00607069" w:rsidRDefault="00770ED7" w14:paraId="098C7069" w14:textId="6BC1278F">
      <w:pPr>
        <w:pStyle w:val="ConQ"/>
        <w:numPr>
          <w:ilvl w:val="0"/>
          <w:numId w:val="0"/>
        </w:numPr>
      </w:pPr>
    </w:p>
    <w:p w:rsidR="00770ED7" w:rsidP="00607069" w:rsidRDefault="00770ED7" w14:paraId="6C179AB9" w14:textId="60979C1F">
      <w:pPr>
        <w:pStyle w:val="ConQ"/>
        <w:numPr>
          <w:ilvl w:val="0"/>
          <w:numId w:val="0"/>
        </w:numPr>
      </w:pPr>
    </w:p>
    <w:p w:rsidR="00770ED7" w:rsidP="00607069" w:rsidRDefault="00770ED7" w14:paraId="334D4746" w14:textId="36B4257E">
      <w:pPr>
        <w:pStyle w:val="ConQ"/>
        <w:numPr>
          <w:ilvl w:val="0"/>
          <w:numId w:val="0"/>
        </w:numPr>
      </w:pPr>
    </w:p>
    <w:p w:rsidR="00770ED7" w:rsidP="00607069" w:rsidRDefault="00770ED7" w14:paraId="380F1D2E" w14:textId="36DF2F59">
      <w:pPr>
        <w:pStyle w:val="ConQ"/>
        <w:numPr>
          <w:ilvl w:val="0"/>
          <w:numId w:val="0"/>
        </w:numPr>
      </w:pPr>
    </w:p>
    <w:p w:rsidR="00770ED7" w:rsidP="00607069" w:rsidRDefault="00770ED7" w14:paraId="2B2847AB" w14:textId="435238E6">
      <w:pPr>
        <w:pStyle w:val="ConQ"/>
        <w:numPr>
          <w:ilvl w:val="0"/>
          <w:numId w:val="0"/>
        </w:numPr>
      </w:pPr>
    </w:p>
    <w:p w:rsidR="00770ED7" w:rsidP="00607069" w:rsidRDefault="00770ED7" w14:paraId="445D97DC" w14:textId="5597B7A0">
      <w:pPr>
        <w:pStyle w:val="ConQ"/>
        <w:numPr>
          <w:ilvl w:val="0"/>
          <w:numId w:val="0"/>
        </w:numPr>
      </w:pPr>
    </w:p>
    <w:p w:rsidR="00770ED7" w:rsidP="00607069" w:rsidRDefault="00770ED7" w14:paraId="386C53C3" w14:textId="77777777">
      <w:pPr>
        <w:pStyle w:val="ConQ"/>
        <w:numPr>
          <w:ilvl w:val="0"/>
          <w:numId w:val="0"/>
        </w:numPr>
      </w:pPr>
    </w:p>
    <w:p w:rsidR="000610D8" w:rsidP="00607069" w:rsidRDefault="000610D8" w14:paraId="13FB62E8" w14:textId="2E0E1967">
      <w:pPr>
        <w:pStyle w:val="ConQ"/>
        <w:numPr>
          <w:ilvl w:val="0"/>
          <w:numId w:val="0"/>
        </w:numPr>
      </w:pPr>
    </w:p>
    <w:p w:rsidR="00F8746E" w:rsidP="00607069" w:rsidRDefault="00F8746E" w14:paraId="75ECC142" w14:textId="77777777">
      <w:pPr>
        <w:pStyle w:val="ConQ"/>
        <w:numPr>
          <w:ilvl w:val="0"/>
          <w:numId w:val="0"/>
        </w:numPr>
      </w:pPr>
      <w:r>
        <w:t>Question 13:</w:t>
      </w:r>
    </w:p>
    <w:p w:rsidR="0085178F" w:rsidP="00BF18D5" w:rsidRDefault="00F8746E" w14:paraId="3498E405" w14:textId="03C3BBDF">
      <w:pPr>
        <w:pStyle w:val="ConQ"/>
        <w:numPr>
          <w:ilvl w:val="0"/>
          <w:numId w:val="0"/>
        </w:numPr>
      </w:pPr>
      <w:r>
        <w:t>Do you agree that a mother should be required to give notice in advance of the end of her other statutory leave entitlement to Maternity Leave in order to take Neonatal Leave?</w:t>
      </w:r>
    </w:p>
    <w:tbl>
      <w:tblPr>
        <w:tblStyle w:val="TableGrid"/>
        <w:tblW w:w="0" w:type="auto"/>
        <w:tblInd w:w="720" w:type="dxa"/>
        <w:tblLook w:val="04A0" w:firstRow="1" w:lastRow="0" w:firstColumn="1" w:lastColumn="0" w:noHBand="0" w:noVBand="1"/>
      </w:tblPr>
      <w:tblGrid>
        <w:gridCol w:w="4586"/>
        <w:gridCol w:w="4548"/>
      </w:tblGrid>
      <w:tr w:rsidR="00E03797" w:rsidTr="00E03797" w14:paraId="5003E60B" w14:textId="77777777">
        <w:trPr>
          <w:trHeight w:val="426"/>
        </w:trPr>
        <w:tc>
          <w:tcPr>
            <w:tcW w:w="4586" w:type="dxa"/>
          </w:tcPr>
          <w:p w:rsidR="00E03797" w:rsidP="00BA0B72" w:rsidRDefault="00E03797" w14:paraId="70B8EDE3" w14:textId="77777777">
            <w:pPr>
              <w:pStyle w:val="ConQ"/>
              <w:numPr>
                <w:ilvl w:val="0"/>
                <w:numId w:val="0"/>
              </w:numPr>
              <w:rPr>
                <w:b w:val="0"/>
                <w:bCs/>
              </w:rPr>
            </w:pPr>
            <w:r>
              <w:rPr>
                <w:b w:val="0"/>
                <w:bCs/>
              </w:rPr>
              <w:t>Strongly agree</w:t>
            </w:r>
          </w:p>
        </w:tc>
        <w:tc>
          <w:tcPr>
            <w:tcW w:w="4548" w:type="dxa"/>
          </w:tcPr>
          <w:p w:rsidR="00E03797" w:rsidP="00BA0B72" w:rsidRDefault="00952C93" w14:paraId="018B1727" w14:textId="77777777">
            <w:pPr>
              <w:pStyle w:val="ConQ"/>
              <w:numPr>
                <w:ilvl w:val="0"/>
                <w:numId w:val="0"/>
              </w:numPr>
              <w:rPr>
                <w:b w:val="0"/>
                <w:bCs/>
              </w:rPr>
            </w:pPr>
            <w:sdt>
              <w:sdtPr>
                <w:rPr>
                  <w:rFonts w:ascii="MS Gothic" w:hAnsi="MS Gothic" w:eastAsia="MS Gothic"/>
                  <w:b w:val="0"/>
                  <w:bCs/>
                </w:rPr>
                <w:id w:val="1172756173"/>
                <w14:checkbox>
                  <w14:checked w14:val="0"/>
                  <w14:checkedState w14:val="2612" w14:font="MS Gothic"/>
                  <w14:uncheckedState w14:val="2610" w14:font="MS Gothic"/>
                </w14:checkbox>
              </w:sdtPr>
              <w:sdtEndPr/>
              <w:sdtContent>
                <w:r w:rsidRPr="00F8746E" w:rsidR="00E03797">
                  <w:rPr>
                    <w:rFonts w:hint="eastAsia" w:ascii="MS Gothic" w:hAnsi="MS Gothic" w:eastAsia="MS Gothic"/>
                    <w:b w:val="0"/>
                    <w:bCs/>
                  </w:rPr>
                  <w:t>☐</w:t>
                </w:r>
              </w:sdtContent>
            </w:sdt>
          </w:p>
        </w:tc>
      </w:tr>
      <w:tr w:rsidR="00E03797" w:rsidTr="00E03797" w14:paraId="2FC5EF6A" w14:textId="77777777">
        <w:trPr>
          <w:trHeight w:val="252"/>
        </w:trPr>
        <w:tc>
          <w:tcPr>
            <w:tcW w:w="4586" w:type="dxa"/>
          </w:tcPr>
          <w:p w:rsidR="00E03797" w:rsidP="00BA0B72" w:rsidRDefault="00E03797" w14:paraId="409D1AA6" w14:textId="77777777">
            <w:pPr>
              <w:pStyle w:val="ConQ"/>
              <w:numPr>
                <w:ilvl w:val="0"/>
                <w:numId w:val="0"/>
              </w:numPr>
              <w:rPr>
                <w:b w:val="0"/>
                <w:bCs/>
              </w:rPr>
            </w:pPr>
            <w:r>
              <w:rPr>
                <w:b w:val="0"/>
                <w:bCs/>
              </w:rPr>
              <w:t>Agree</w:t>
            </w:r>
          </w:p>
        </w:tc>
        <w:tc>
          <w:tcPr>
            <w:tcW w:w="4548" w:type="dxa"/>
          </w:tcPr>
          <w:p w:rsidR="00E03797" w:rsidP="00BA0B72" w:rsidRDefault="00952C93" w14:paraId="661431C3" w14:textId="77777777">
            <w:pPr>
              <w:pStyle w:val="ConQ"/>
              <w:numPr>
                <w:ilvl w:val="0"/>
                <w:numId w:val="0"/>
              </w:numPr>
              <w:rPr>
                <w:b w:val="0"/>
                <w:bCs/>
              </w:rPr>
            </w:pPr>
            <w:sdt>
              <w:sdtPr>
                <w:rPr>
                  <w:rFonts w:ascii="MS Gothic" w:hAnsi="MS Gothic" w:eastAsia="MS Gothic"/>
                  <w:b w:val="0"/>
                  <w:bCs/>
                </w:rPr>
                <w:id w:val="-326209005"/>
                <w14:checkbox>
                  <w14:checked w14:val="0"/>
                  <w14:checkedState w14:val="2612" w14:font="MS Gothic"/>
                  <w14:uncheckedState w14:val="2610" w14:font="MS Gothic"/>
                </w14:checkbox>
              </w:sdtPr>
              <w:sdtEndPr/>
              <w:sdtContent>
                <w:r w:rsidRPr="00F8746E" w:rsidR="00E03797">
                  <w:rPr>
                    <w:rFonts w:hint="eastAsia" w:ascii="MS Gothic" w:hAnsi="MS Gothic" w:eastAsia="MS Gothic"/>
                    <w:b w:val="0"/>
                    <w:bCs/>
                  </w:rPr>
                  <w:t>☐</w:t>
                </w:r>
              </w:sdtContent>
            </w:sdt>
          </w:p>
        </w:tc>
      </w:tr>
      <w:tr w:rsidR="00E03797" w:rsidTr="00E03797" w14:paraId="14CE5495" w14:textId="77777777">
        <w:trPr>
          <w:trHeight w:val="234"/>
        </w:trPr>
        <w:tc>
          <w:tcPr>
            <w:tcW w:w="4586" w:type="dxa"/>
          </w:tcPr>
          <w:p w:rsidR="00E03797" w:rsidP="00BA0B72" w:rsidRDefault="00E03797" w14:paraId="577E8CB9" w14:textId="77777777">
            <w:pPr>
              <w:pStyle w:val="ConQ"/>
              <w:numPr>
                <w:ilvl w:val="0"/>
                <w:numId w:val="0"/>
              </w:numPr>
              <w:rPr>
                <w:b w:val="0"/>
                <w:bCs/>
              </w:rPr>
            </w:pPr>
            <w:r>
              <w:rPr>
                <w:b w:val="0"/>
                <w:bCs/>
              </w:rPr>
              <w:t>Neither agree nor disagree</w:t>
            </w:r>
          </w:p>
        </w:tc>
        <w:tc>
          <w:tcPr>
            <w:tcW w:w="4548" w:type="dxa"/>
          </w:tcPr>
          <w:p w:rsidR="00E03797" w:rsidP="00BA0B72" w:rsidRDefault="00952C93" w14:paraId="2CE97F88" w14:textId="77777777">
            <w:pPr>
              <w:pStyle w:val="ConQ"/>
              <w:numPr>
                <w:ilvl w:val="0"/>
                <w:numId w:val="0"/>
              </w:numPr>
              <w:rPr>
                <w:b w:val="0"/>
                <w:bCs/>
              </w:rPr>
            </w:pPr>
            <w:sdt>
              <w:sdtPr>
                <w:rPr>
                  <w:rFonts w:ascii="MS Gothic" w:hAnsi="MS Gothic" w:eastAsia="MS Gothic"/>
                  <w:b w:val="0"/>
                  <w:bCs/>
                </w:rPr>
                <w:id w:val="-1388647506"/>
                <w14:checkbox>
                  <w14:checked w14:val="0"/>
                  <w14:checkedState w14:val="2612" w14:font="MS Gothic"/>
                  <w14:uncheckedState w14:val="2610" w14:font="MS Gothic"/>
                </w14:checkbox>
              </w:sdtPr>
              <w:sdtEndPr/>
              <w:sdtContent>
                <w:r w:rsidRPr="00F8746E" w:rsidR="00E03797">
                  <w:rPr>
                    <w:rFonts w:hint="eastAsia" w:ascii="MS Gothic" w:hAnsi="MS Gothic" w:eastAsia="MS Gothic"/>
                    <w:b w:val="0"/>
                    <w:bCs/>
                  </w:rPr>
                  <w:t>☐</w:t>
                </w:r>
              </w:sdtContent>
            </w:sdt>
          </w:p>
        </w:tc>
      </w:tr>
      <w:tr w:rsidR="00E03797" w:rsidTr="00E03797" w14:paraId="704EE0AC" w14:textId="77777777">
        <w:tc>
          <w:tcPr>
            <w:tcW w:w="4586" w:type="dxa"/>
          </w:tcPr>
          <w:p w:rsidR="00E03797" w:rsidP="00BA0B72" w:rsidRDefault="00E03797" w14:paraId="4A8F993E" w14:textId="77777777">
            <w:pPr>
              <w:pStyle w:val="ConQ2"/>
              <w:numPr>
                <w:ilvl w:val="0"/>
                <w:numId w:val="0"/>
              </w:numPr>
              <w:spacing w:after="60"/>
              <w:rPr>
                <w:b w:val="0"/>
                <w:bCs/>
              </w:rPr>
            </w:pPr>
            <w:r>
              <w:rPr>
                <w:b w:val="0"/>
                <w:bCs/>
              </w:rPr>
              <w:t>Disagree</w:t>
            </w:r>
          </w:p>
        </w:tc>
        <w:tc>
          <w:tcPr>
            <w:tcW w:w="4548" w:type="dxa"/>
          </w:tcPr>
          <w:p w:rsidR="00E03797" w:rsidP="00BA0B72" w:rsidRDefault="00952C93" w14:paraId="01F6B372" w14:textId="77777777">
            <w:pPr>
              <w:pStyle w:val="ConQ"/>
              <w:numPr>
                <w:ilvl w:val="0"/>
                <w:numId w:val="0"/>
              </w:numPr>
              <w:rPr>
                <w:b w:val="0"/>
                <w:bCs/>
              </w:rPr>
            </w:pPr>
            <w:sdt>
              <w:sdtPr>
                <w:rPr>
                  <w:rFonts w:ascii="MS Gothic" w:hAnsi="MS Gothic" w:eastAsia="MS Gothic"/>
                  <w:b w:val="0"/>
                  <w:bCs/>
                </w:rPr>
                <w:id w:val="-546525262"/>
                <w14:checkbox>
                  <w14:checked w14:val="0"/>
                  <w14:checkedState w14:val="2612" w14:font="MS Gothic"/>
                  <w14:uncheckedState w14:val="2610" w14:font="MS Gothic"/>
                </w14:checkbox>
              </w:sdtPr>
              <w:sdtEndPr/>
              <w:sdtContent>
                <w:r w:rsidRPr="00F8746E" w:rsidR="00E03797">
                  <w:rPr>
                    <w:rFonts w:hint="eastAsia" w:ascii="MS Gothic" w:hAnsi="MS Gothic" w:eastAsia="MS Gothic"/>
                    <w:b w:val="0"/>
                    <w:bCs/>
                  </w:rPr>
                  <w:t>☐</w:t>
                </w:r>
              </w:sdtContent>
            </w:sdt>
          </w:p>
        </w:tc>
      </w:tr>
      <w:tr w:rsidR="00E03797" w:rsidTr="00E03797" w14:paraId="0948F0A5" w14:textId="77777777">
        <w:tc>
          <w:tcPr>
            <w:tcW w:w="4586" w:type="dxa"/>
          </w:tcPr>
          <w:p w:rsidRPr="00CF2C3F" w:rsidR="00E03797" w:rsidP="00BA0B72" w:rsidRDefault="00E03797" w14:paraId="1D0E1289" w14:textId="77777777">
            <w:pPr>
              <w:pStyle w:val="ConQ2"/>
              <w:numPr>
                <w:ilvl w:val="0"/>
                <w:numId w:val="0"/>
              </w:numPr>
              <w:rPr>
                <w:b w:val="0"/>
                <w:bCs/>
              </w:rPr>
            </w:pPr>
            <w:r w:rsidRPr="00CF2C3F">
              <w:rPr>
                <w:b w:val="0"/>
                <w:bCs/>
              </w:rPr>
              <w:t xml:space="preserve">Strongly disagree                    </w:t>
            </w:r>
          </w:p>
        </w:tc>
        <w:tc>
          <w:tcPr>
            <w:tcW w:w="4548" w:type="dxa"/>
          </w:tcPr>
          <w:p w:rsidRPr="00CF2C3F" w:rsidR="00E03797" w:rsidP="00BA0B72" w:rsidRDefault="00952C93" w14:paraId="3FE9D97A" w14:textId="77777777">
            <w:pPr>
              <w:pStyle w:val="ConQ"/>
              <w:numPr>
                <w:ilvl w:val="0"/>
                <w:numId w:val="0"/>
              </w:numPr>
              <w:rPr>
                <w:rFonts w:ascii="MS Gothic" w:hAnsi="MS Gothic" w:eastAsia="MS Gothic"/>
                <w:b w:val="0"/>
                <w:bCs/>
              </w:rPr>
            </w:pPr>
            <w:sdt>
              <w:sdtPr>
                <w:rPr>
                  <w:b w:val="0"/>
                  <w:bCs/>
                </w:rPr>
                <w:id w:val="-1563786186"/>
                <w14:checkbox>
                  <w14:checked w14:val="0"/>
                  <w14:checkedState w14:val="2612" w14:font="MS Gothic"/>
                  <w14:uncheckedState w14:val="2610" w14:font="MS Gothic"/>
                </w14:checkbox>
              </w:sdtPr>
              <w:sdtEndPr/>
              <w:sdtContent>
                <w:r w:rsidRPr="00CF2C3F" w:rsidR="00E03797">
                  <w:rPr>
                    <w:rFonts w:hint="eastAsia" w:ascii="MS Gothic" w:hAnsi="MS Gothic" w:eastAsia="MS Gothic"/>
                    <w:b w:val="0"/>
                    <w:bCs/>
                  </w:rPr>
                  <w:t>☐</w:t>
                </w:r>
              </w:sdtContent>
            </w:sdt>
          </w:p>
        </w:tc>
      </w:tr>
      <w:tr w:rsidR="00E03797" w:rsidTr="00E03797" w14:paraId="098DD5C4" w14:textId="77777777">
        <w:tc>
          <w:tcPr>
            <w:tcW w:w="4586" w:type="dxa"/>
          </w:tcPr>
          <w:p w:rsidRPr="00CF2C3F" w:rsidR="00E03797" w:rsidP="00BA0B72" w:rsidRDefault="00E03797" w14:paraId="4E449CD1" w14:textId="77777777">
            <w:pPr>
              <w:pStyle w:val="ConQ2"/>
              <w:numPr>
                <w:ilvl w:val="0"/>
                <w:numId w:val="0"/>
              </w:numPr>
              <w:rPr>
                <w:b w:val="0"/>
                <w:bCs/>
              </w:rPr>
            </w:pPr>
            <w:r w:rsidRPr="00CF2C3F">
              <w:rPr>
                <w:b w:val="0"/>
                <w:bCs/>
              </w:rPr>
              <w:t xml:space="preserve">Don’t know                              </w:t>
            </w:r>
          </w:p>
        </w:tc>
        <w:tc>
          <w:tcPr>
            <w:tcW w:w="4548" w:type="dxa"/>
          </w:tcPr>
          <w:p w:rsidRPr="00CF2C3F" w:rsidR="00E03797" w:rsidP="00BA0B72" w:rsidRDefault="00952C93" w14:paraId="3940E494" w14:textId="77777777">
            <w:pPr>
              <w:pStyle w:val="ConQ"/>
              <w:numPr>
                <w:ilvl w:val="0"/>
                <w:numId w:val="0"/>
              </w:numPr>
              <w:rPr>
                <w:rFonts w:ascii="MS Gothic" w:hAnsi="MS Gothic" w:eastAsia="MS Gothic"/>
                <w:b w:val="0"/>
                <w:bCs/>
              </w:rPr>
            </w:pPr>
            <w:sdt>
              <w:sdtPr>
                <w:rPr>
                  <w:b w:val="0"/>
                  <w:bCs/>
                </w:rPr>
                <w:id w:val="1618333195"/>
                <w14:checkbox>
                  <w14:checked w14:val="0"/>
                  <w14:checkedState w14:val="2612" w14:font="MS Gothic"/>
                  <w14:uncheckedState w14:val="2610" w14:font="MS Gothic"/>
                </w14:checkbox>
              </w:sdtPr>
              <w:sdtEndPr/>
              <w:sdtContent>
                <w:r w:rsidRPr="00CF2C3F" w:rsidR="00E03797">
                  <w:rPr>
                    <w:rFonts w:hint="eastAsia" w:ascii="MS Gothic" w:hAnsi="MS Gothic" w:eastAsia="MS Gothic"/>
                    <w:b w:val="0"/>
                    <w:bCs/>
                  </w:rPr>
                  <w:t>☐</w:t>
                </w:r>
              </w:sdtContent>
            </w:sdt>
          </w:p>
        </w:tc>
      </w:tr>
    </w:tbl>
    <w:p w:rsidR="00F8746E" w:rsidP="00BF18D5" w:rsidRDefault="00F8746E" w14:paraId="34AC2912" w14:textId="42F79365">
      <w:pPr>
        <w:pStyle w:val="ConQ"/>
        <w:numPr>
          <w:ilvl w:val="0"/>
          <w:numId w:val="0"/>
        </w:numPr>
      </w:pPr>
      <w:r>
        <w:t>Please give a reason for your answer</w:t>
      </w:r>
    </w:p>
    <w:p w:rsidR="00F8746E" w:rsidP="00F8746E" w:rsidRDefault="00F8746E" w14:paraId="4BB059ED" w14:textId="50B93B24">
      <w:pPr>
        <w:pStyle w:val="ConQ"/>
        <w:numPr>
          <w:ilvl w:val="0"/>
          <w:numId w:val="0"/>
        </w:numPr>
      </w:pPr>
      <w:r w:rsidRPr="00234815">
        <w:t xml:space="preserve">Comments: </w:t>
      </w:r>
      <w:sdt>
        <w:sdtPr>
          <w:id w:val="-26569066"/>
          <w:showingPlcHdr/>
        </w:sdtPr>
        <w:sdtEndPr/>
        <w:sdtContent>
          <w:r w:rsidRPr="00685326">
            <w:rPr>
              <w:rStyle w:val="PlaceholderText"/>
            </w:rPr>
            <w:t>Click here to enter text.</w:t>
          </w:r>
        </w:sdtContent>
      </w:sdt>
    </w:p>
    <w:p w:rsidR="00F8746E" w:rsidP="00F8746E" w:rsidRDefault="00F8746E" w14:paraId="2E62E676" w14:textId="5D406D14">
      <w:pPr>
        <w:pStyle w:val="ConQ"/>
        <w:numPr>
          <w:ilvl w:val="0"/>
          <w:numId w:val="0"/>
        </w:numPr>
      </w:pPr>
    </w:p>
    <w:p w:rsidR="000C34FC" w:rsidP="00F8746E" w:rsidRDefault="000C34FC" w14:paraId="0BA57B40" w14:textId="6D1EBC3A">
      <w:pPr>
        <w:pStyle w:val="ConQ"/>
        <w:numPr>
          <w:ilvl w:val="0"/>
          <w:numId w:val="0"/>
        </w:numPr>
      </w:pPr>
    </w:p>
    <w:p w:rsidR="00BF18D5" w:rsidP="00F8746E" w:rsidRDefault="00BF18D5" w14:paraId="4F27E957" w14:textId="492F9A94">
      <w:pPr>
        <w:pStyle w:val="ConQ"/>
        <w:numPr>
          <w:ilvl w:val="0"/>
          <w:numId w:val="0"/>
        </w:numPr>
      </w:pPr>
    </w:p>
    <w:p w:rsidR="00BF18D5" w:rsidP="00F8746E" w:rsidRDefault="00BF18D5" w14:paraId="4249EFCA" w14:textId="2980F1EC">
      <w:pPr>
        <w:pStyle w:val="ConQ"/>
        <w:numPr>
          <w:ilvl w:val="0"/>
          <w:numId w:val="0"/>
        </w:numPr>
      </w:pPr>
    </w:p>
    <w:p w:rsidR="00BF18D5" w:rsidP="00F8746E" w:rsidRDefault="00BF18D5" w14:paraId="52CDC6E5" w14:textId="3B542911">
      <w:pPr>
        <w:pStyle w:val="ConQ"/>
        <w:numPr>
          <w:ilvl w:val="0"/>
          <w:numId w:val="0"/>
        </w:numPr>
      </w:pPr>
    </w:p>
    <w:p w:rsidR="00BF18D5" w:rsidP="00F8746E" w:rsidRDefault="00BF18D5" w14:paraId="26B83DE7" w14:textId="77777777">
      <w:pPr>
        <w:pStyle w:val="ConQ"/>
        <w:numPr>
          <w:ilvl w:val="0"/>
          <w:numId w:val="0"/>
        </w:numPr>
      </w:pPr>
    </w:p>
    <w:p w:rsidR="000C34FC" w:rsidP="00F8746E" w:rsidRDefault="000C34FC" w14:paraId="56AC89BC" w14:textId="342CC6DE">
      <w:pPr>
        <w:pStyle w:val="ConQ"/>
        <w:numPr>
          <w:ilvl w:val="0"/>
          <w:numId w:val="0"/>
        </w:numPr>
      </w:pPr>
    </w:p>
    <w:p w:rsidR="00F8746E" w:rsidP="00F8746E" w:rsidRDefault="00F8746E" w14:paraId="13ECACBF" w14:textId="1392685E">
      <w:pPr>
        <w:pStyle w:val="ConQ"/>
        <w:numPr>
          <w:ilvl w:val="0"/>
          <w:numId w:val="0"/>
        </w:numPr>
      </w:pPr>
      <w:r>
        <w:t xml:space="preserve">Question 14: </w:t>
      </w:r>
      <w:r w:rsidR="003C2595">
        <w:t>What would be a reasonable notice period for Neonatal Leave</w:t>
      </w:r>
      <w:r w:rsidR="0054378C">
        <w:t>:</w:t>
      </w:r>
    </w:p>
    <w:p w:rsidR="003C2595" w:rsidP="00D86727" w:rsidRDefault="007A4035" w14:paraId="600021CD" w14:textId="497F9F63">
      <w:pPr>
        <w:pStyle w:val="ConQ"/>
        <w:numPr>
          <w:ilvl w:val="0"/>
          <w:numId w:val="22"/>
        </w:numPr>
      </w:pPr>
      <w:r>
        <w:t>For fathers/partners taking Neonatal Leave at the end of Paternity Leave?</w:t>
      </w:r>
    </w:p>
    <w:tbl>
      <w:tblPr>
        <w:tblStyle w:val="TableGrid"/>
        <w:tblW w:w="0" w:type="auto"/>
        <w:tblInd w:w="720" w:type="dxa"/>
        <w:tblLook w:val="04A0" w:firstRow="1" w:lastRow="0" w:firstColumn="1" w:lastColumn="0" w:noHBand="0" w:noVBand="1"/>
      </w:tblPr>
      <w:tblGrid>
        <w:gridCol w:w="4586"/>
        <w:gridCol w:w="4548"/>
      </w:tblGrid>
      <w:tr w:rsidRPr="000610D8" w:rsidR="000610D8" w:rsidTr="00BA0B72" w14:paraId="0A38E597" w14:textId="77777777">
        <w:tc>
          <w:tcPr>
            <w:tcW w:w="4927" w:type="dxa"/>
          </w:tcPr>
          <w:p w:rsidRPr="000610D8" w:rsidR="000610D8" w:rsidP="00BA0B72" w:rsidRDefault="000610D8" w14:paraId="5CBEEEAB" w14:textId="77777777">
            <w:pPr>
              <w:pStyle w:val="ConQ"/>
              <w:numPr>
                <w:ilvl w:val="0"/>
                <w:numId w:val="0"/>
              </w:numPr>
              <w:rPr>
                <w:b w:val="0"/>
                <w:bCs/>
              </w:rPr>
            </w:pPr>
            <w:r w:rsidRPr="000610D8">
              <w:rPr>
                <w:b w:val="0"/>
                <w:bCs/>
              </w:rPr>
              <w:t>2 weeks</w:t>
            </w:r>
          </w:p>
        </w:tc>
        <w:tc>
          <w:tcPr>
            <w:tcW w:w="4927" w:type="dxa"/>
          </w:tcPr>
          <w:p w:rsidRPr="000610D8" w:rsidR="000610D8" w:rsidP="00BA0B72" w:rsidRDefault="00952C93" w14:paraId="23D70072" w14:textId="77777777">
            <w:pPr>
              <w:pStyle w:val="ConQ"/>
              <w:numPr>
                <w:ilvl w:val="0"/>
                <w:numId w:val="0"/>
              </w:numPr>
              <w:rPr>
                <w:b w:val="0"/>
                <w:bCs/>
              </w:rPr>
            </w:pPr>
            <w:sdt>
              <w:sdtPr>
                <w:rPr>
                  <w:rFonts w:ascii="MS Gothic" w:hAnsi="MS Gothic" w:eastAsia="MS Gothic"/>
                  <w:b w:val="0"/>
                  <w:bCs/>
                </w:rPr>
                <w:id w:val="95688656"/>
                <w14:checkbox>
                  <w14:checked w14:val="0"/>
                  <w14:checkedState w14:val="2612" w14:font="MS Gothic"/>
                  <w14:uncheckedState w14:val="2610" w14:font="MS Gothic"/>
                </w14:checkbox>
              </w:sdtPr>
              <w:sdtEndPr/>
              <w:sdtContent>
                <w:r w:rsidRPr="000610D8" w:rsidR="000610D8">
                  <w:rPr>
                    <w:rFonts w:hint="eastAsia" w:ascii="MS Gothic" w:hAnsi="MS Gothic" w:eastAsia="MS Gothic"/>
                    <w:b w:val="0"/>
                    <w:bCs/>
                  </w:rPr>
                  <w:t>☐</w:t>
                </w:r>
              </w:sdtContent>
            </w:sdt>
          </w:p>
        </w:tc>
      </w:tr>
      <w:tr w:rsidRPr="000610D8" w:rsidR="000610D8" w:rsidTr="00BA0B72" w14:paraId="195345B7" w14:textId="77777777">
        <w:tc>
          <w:tcPr>
            <w:tcW w:w="4927" w:type="dxa"/>
          </w:tcPr>
          <w:p w:rsidRPr="000610D8" w:rsidR="000610D8" w:rsidP="00BA0B72" w:rsidRDefault="000610D8" w14:paraId="43CC92F8" w14:textId="77777777">
            <w:pPr>
              <w:pStyle w:val="ConQ"/>
              <w:numPr>
                <w:ilvl w:val="0"/>
                <w:numId w:val="0"/>
              </w:numPr>
              <w:rPr>
                <w:b w:val="0"/>
                <w:bCs/>
              </w:rPr>
            </w:pPr>
            <w:r w:rsidRPr="000610D8">
              <w:rPr>
                <w:b w:val="0"/>
                <w:bCs/>
              </w:rPr>
              <w:t>1 week</w:t>
            </w:r>
          </w:p>
        </w:tc>
        <w:tc>
          <w:tcPr>
            <w:tcW w:w="4927" w:type="dxa"/>
          </w:tcPr>
          <w:p w:rsidRPr="000610D8" w:rsidR="000610D8" w:rsidP="00BA0B72" w:rsidRDefault="00952C93" w14:paraId="1A2F0804" w14:textId="77777777">
            <w:pPr>
              <w:pStyle w:val="ConQ"/>
              <w:numPr>
                <w:ilvl w:val="0"/>
                <w:numId w:val="0"/>
              </w:numPr>
              <w:rPr>
                <w:b w:val="0"/>
                <w:bCs/>
              </w:rPr>
            </w:pPr>
            <w:sdt>
              <w:sdtPr>
                <w:rPr>
                  <w:rFonts w:ascii="MS Gothic" w:hAnsi="MS Gothic" w:eastAsia="MS Gothic"/>
                  <w:b w:val="0"/>
                  <w:bCs/>
                </w:rPr>
                <w:id w:val="-571576805"/>
                <w14:checkbox>
                  <w14:checked w14:val="0"/>
                  <w14:checkedState w14:val="2612" w14:font="MS Gothic"/>
                  <w14:uncheckedState w14:val="2610" w14:font="MS Gothic"/>
                </w14:checkbox>
              </w:sdtPr>
              <w:sdtEndPr/>
              <w:sdtContent>
                <w:r w:rsidRPr="000610D8" w:rsidR="000610D8">
                  <w:rPr>
                    <w:rFonts w:hint="eastAsia" w:ascii="MS Gothic" w:hAnsi="MS Gothic" w:eastAsia="MS Gothic"/>
                    <w:b w:val="0"/>
                    <w:bCs/>
                  </w:rPr>
                  <w:t>☐</w:t>
                </w:r>
              </w:sdtContent>
            </w:sdt>
          </w:p>
        </w:tc>
      </w:tr>
      <w:tr w:rsidRPr="000610D8" w:rsidR="000610D8" w:rsidTr="00BA0B72" w14:paraId="011761AC" w14:textId="77777777">
        <w:tc>
          <w:tcPr>
            <w:tcW w:w="4927" w:type="dxa"/>
          </w:tcPr>
          <w:p w:rsidRPr="000610D8" w:rsidR="000610D8" w:rsidP="00BA0B72" w:rsidRDefault="000610D8" w14:paraId="2AA6432A" w14:textId="77777777">
            <w:pPr>
              <w:pStyle w:val="ConQ"/>
              <w:numPr>
                <w:ilvl w:val="0"/>
                <w:numId w:val="0"/>
              </w:numPr>
              <w:rPr>
                <w:b w:val="0"/>
                <w:bCs/>
              </w:rPr>
            </w:pPr>
            <w:r w:rsidRPr="000610D8">
              <w:rPr>
                <w:b w:val="0"/>
                <w:bCs/>
              </w:rPr>
              <w:t>Less than 1 week</w:t>
            </w:r>
          </w:p>
        </w:tc>
        <w:tc>
          <w:tcPr>
            <w:tcW w:w="4927" w:type="dxa"/>
          </w:tcPr>
          <w:p w:rsidRPr="000610D8" w:rsidR="000610D8" w:rsidP="00BA0B72" w:rsidRDefault="00952C93" w14:paraId="476B7940" w14:textId="77777777">
            <w:pPr>
              <w:pStyle w:val="ConQ"/>
              <w:numPr>
                <w:ilvl w:val="0"/>
                <w:numId w:val="0"/>
              </w:numPr>
              <w:rPr>
                <w:b w:val="0"/>
                <w:bCs/>
              </w:rPr>
            </w:pPr>
            <w:sdt>
              <w:sdtPr>
                <w:rPr>
                  <w:rFonts w:ascii="MS Gothic" w:hAnsi="MS Gothic" w:eastAsia="MS Gothic"/>
                  <w:b w:val="0"/>
                  <w:bCs/>
                </w:rPr>
                <w:id w:val="1739515616"/>
                <w14:checkbox>
                  <w14:checked w14:val="0"/>
                  <w14:checkedState w14:val="2612" w14:font="MS Gothic"/>
                  <w14:uncheckedState w14:val="2610" w14:font="MS Gothic"/>
                </w14:checkbox>
              </w:sdtPr>
              <w:sdtEndPr/>
              <w:sdtContent>
                <w:r w:rsidRPr="000610D8" w:rsidR="000610D8">
                  <w:rPr>
                    <w:rFonts w:hint="eastAsia" w:ascii="MS Gothic" w:hAnsi="MS Gothic" w:eastAsia="MS Gothic"/>
                    <w:b w:val="0"/>
                    <w:bCs/>
                  </w:rPr>
                  <w:t>☐</w:t>
                </w:r>
              </w:sdtContent>
            </w:sdt>
          </w:p>
        </w:tc>
      </w:tr>
      <w:tr w:rsidRPr="000610D8" w:rsidR="000610D8" w:rsidTr="00BA0B72" w14:paraId="19C2C1A1" w14:textId="77777777">
        <w:tc>
          <w:tcPr>
            <w:tcW w:w="4927" w:type="dxa"/>
          </w:tcPr>
          <w:p w:rsidRPr="000610D8" w:rsidR="000610D8" w:rsidP="00BA0B72" w:rsidRDefault="000610D8" w14:paraId="790AB9A8" w14:textId="77777777">
            <w:pPr>
              <w:pStyle w:val="ConQ"/>
              <w:numPr>
                <w:ilvl w:val="0"/>
                <w:numId w:val="0"/>
              </w:numPr>
              <w:rPr>
                <w:b w:val="0"/>
                <w:bCs/>
              </w:rPr>
            </w:pPr>
            <w:r w:rsidRPr="000610D8">
              <w:rPr>
                <w:b w:val="0"/>
                <w:bCs/>
              </w:rPr>
              <w:t>Other</w:t>
            </w:r>
          </w:p>
        </w:tc>
        <w:tc>
          <w:tcPr>
            <w:tcW w:w="4927" w:type="dxa"/>
          </w:tcPr>
          <w:p w:rsidRPr="000610D8" w:rsidR="000610D8" w:rsidP="00BA0B72" w:rsidRDefault="00952C93" w14:paraId="2B814863" w14:textId="77777777">
            <w:pPr>
              <w:pStyle w:val="ConQ"/>
              <w:numPr>
                <w:ilvl w:val="0"/>
                <w:numId w:val="0"/>
              </w:numPr>
              <w:rPr>
                <w:b w:val="0"/>
                <w:bCs/>
              </w:rPr>
            </w:pPr>
            <w:sdt>
              <w:sdtPr>
                <w:rPr>
                  <w:rFonts w:ascii="MS Gothic" w:hAnsi="MS Gothic" w:eastAsia="MS Gothic"/>
                  <w:b w:val="0"/>
                  <w:bCs/>
                </w:rPr>
                <w:id w:val="-1732072122"/>
                <w14:checkbox>
                  <w14:checked w14:val="0"/>
                  <w14:checkedState w14:val="2612" w14:font="MS Gothic"/>
                  <w14:uncheckedState w14:val="2610" w14:font="MS Gothic"/>
                </w14:checkbox>
              </w:sdtPr>
              <w:sdtEndPr/>
              <w:sdtContent>
                <w:r w:rsidRPr="000610D8" w:rsidR="000610D8">
                  <w:rPr>
                    <w:rFonts w:hint="eastAsia" w:ascii="MS Gothic" w:hAnsi="MS Gothic" w:eastAsia="MS Gothic"/>
                    <w:b w:val="0"/>
                    <w:bCs/>
                  </w:rPr>
                  <w:t>☐</w:t>
                </w:r>
              </w:sdtContent>
            </w:sdt>
          </w:p>
        </w:tc>
      </w:tr>
    </w:tbl>
    <w:p w:rsidR="007A4035" w:rsidP="007A4035" w:rsidRDefault="007A4035" w14:paraId="401269AA" w14:textId="2ED62320">
      <w:pPr>
        <w:pStyle w:val="ConQ"/>
        <w:numPr>
          <w:ilvl w:val="0"/>
          <w:numId w:val="0"/>
        </w:numPr>
        <w:ind w:left="720"/>
      </w:pPr>
    </w:p>
    <w:p w:rsidR="00770ED7" w:rsidP="007A4035" w:rsidRDefault="00770ED7" w14:paraId="680E60CF" w14:textId="0AA4CB68">
      <w:pPr>
        <w:pStyle w:val="ConQ"/>
        <w:numPr>
          <w:ilvl w:val="0"/>
          <w:numId w:val="0"/>
        </w:numPr>
        <w:ind w:left="720"/>
      </w:pPr>
    </w:p>
    <w:p w:rsidR="007E27F3" w:rsidP="00D86727" w:rsidRDefault="007E27F3" w14:paraId="1A9533C8" w14:textId="214C5B72">
      <w:pPr>
        <w:pStyle w:val="ConQ2"/>
        <w:numPr>
          <w:ilvl w:val="0"/>
          <w:numId w:val="22"/>
        </w:numPr>
      </w:pPr>
      <w:r>
        <w:t xml:space="preserve">For mothers taking Neonatal Leave at the end of Maternity </w:t>
      </w:r>
      <w:proofErr w:type="gramStart"/>
      <w:r>
        <w:t>Leave?</w:t>
      </w:r>
      <w:proofErr w:type="gramEnd"/>
    </w:p>
    <w:tbl>
      <w:tblPr>
        <w:tblStyle w:val="TableGrid"/>
        <w:tblW w:w="0" w:type="auto"/>
        <w:tblInd w:w="720" w:type="dxa"/>
        <w:tblLook w:val="04A0" w:firstRow="1" w:lastRow="0" w:firstColumn="1" w:lastColumn="0" w:noHBand="0" w:noVBand="1"/>
      </w:tblPr>
      <w:tblGrid>
        <w:gridCol w:w="6334"/>
        <w:gridCol w:w="709"/>
      </w:tblGrid>
      <w:tr w:rsidR="00897C39" w:rsidTr="00897C39" w14:paraId="6C8F4798" w14:textId="77777777">
        <w:trPr>
          <w:trHeight w:val="527"/>
        </w:trPr>
        <w:tc>
          <w:tcPr>
            <w:tcW w:w="6334" w:type="dxa"/>
          </w:tcPr>
          <w:p w:rsidR="00897C39" w:rsidP="00897C39" w:rsidRDefault="00897C39" w14:paraId="280432BE" w14:textId="34542606">
            <w:pPr>
              <w:pStyle w:val="ConQ"/>
              <w:numPr>
                <w:ilvl w:val="0"/>
                <w:numId w:val="0"/>
              </w:numPr>
              <w:rPr>
                <w:b w:val="0"/>
                <w:bCs/>
              </w:rPr>
            </w:pPr>
            <w:r w:rsidRPr="00897C39">
              <w:rPr>
                <w:b w:val="0"/>
                <w:bCs/>
              </w:rPr>
              <w:t>Less than 4 weeks</w:t>
            </w:r>
            <w:r>
              <w:rPr>
                <w:b w:val="0"/>
                <w:bCs/>
              </w:rPr>
              <w:t xml:space="preserve">                                                                            </w:t>
            </w:r>
          </w:p>
        </w:tc>
        <w:tc>
          <w:tcPr>
            <w:tcW w:w="709" w:type="dxa"/>
          </w:tcPr>
          <w:p w:rsidR="00897C39" w:rsidP="007E27F3" w:rsidRDefault="00952C93" w14:paraId="441B761E" w14:textId="4CB42759">
            <w:pPr>
              <w:pStyle w:val="ConQ"/>
              <w:numPr>
                <w:ilvl w:val="0"/>
                <w:numId w:val="0"/>
              </w:numPr>
              <w:rPr>
                <w:b w:val="0"/>
                <w:bCs/>
              </w:rPr>
            </w:pPr>
            <w:sdt>
              <w:sdtPr>
                <w:rPr>
                  <w:rFonts w:ascii="MS Gothic" w:hAnsi="MS Gothic" w:eastAsia="MS Gothic"/>
                  <w:b w:val="0"/>
                  <w:bCs/>
                </w:rPr>
                <w:id w:val="-744260113"/>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897C39" w14:paraId="379952C9" w14:textId="77777777">
        <w:trPr>
          <w:trHeight w:val="523"/>
        </w:trPr>
        <w:tc>
          <w:tcPr>
            <w:tcW w:w="6334" w:type="dxa"/>
          </w:tcPr>
          <w:p w:rsidR="00897C39" w:rsidP="007E27F3" w:rsidRDefault="00897C39" w14:paraId="4FBA853C" w14:textId="395D4FB9">
            <w:pPr>
              <w:pStyle w:val="ConQ"/>
              <w:numPr>
                <w:ilvl w:val="0"/>
                <w:numId w:val="0"/>
              </w:numPr>
              <w:rPr>
                <w:b w:val="0"/>
                <w:bCs/>
              </w:rPr>
            </w:pPr>
            <w:r w:rsidRPr="00897C39">
              <w:rPr>
                <w:b w:val="0"/>
                <w:bCs/>
              </w:rPr>
              <w:t>4-8 Weeks</w:t>
            </w:r>
          </w:p>
        </w:tc>
        <w:tc>
          <w:tcPr>
            <w:tcW w:w="709" w:type="dxa"/>
          </w:tcPr>
          <w:p w:rsidR="00897C39" w:rsidP="007E27F3" w:rsidRDefault="00952C93" w14:paraId="419621BE" w14:textId="39F5A682">
            <w:pPr>
              <w:pStyle w:val="ConQ"/>
              <w:numPr>
                <w:ilvl w:val="0"/>
                <w:numId w:val="0"/>
              </w:numPr>
              <w:rPr>
                <w:b w:val="0"/>
                <w:bCs/>
              </w:rPr>
            </w:pPr>
            <w:sdt>
              <w:sdtPr>
                <w:rPr>
                  <w:rFonts w:ascii="MS Gothic" w:hAnsi="MS Gothic" w:eastAsia="MS Gothic"/>
                  <w:b w:val="0"/>
                  <w:bCs/>
                </w:rPr>
                <w:id w:val="1823234363"/>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897C39" w14:paraId="6257AAD3" w14:textId="77777777">
        <w:trPr>
          <w:trHeight w:val="390"/>
        </w:trPr>
        <w:tc>
          <w:tcPr>
            <w:tcW w:w="6334" w:type="dxa"/>
          </w:tcPr>
          <w:p w:rsidR="00897C39" w:rsidP="007E27F3" w:rsidRDefault="00897C39" w14:paraId="1009BDEB" w14:textId="72E60808">
            <w:pPr>
              <w:pStyle w:val="ConQ"/>
              <w:numPr>
                <w:ilvl w:val="0"/>
                <w:numId w:val="0"/>
              </w:numPr>
              <w:rPr>
                <w:b w:val="0"/>
                <w:bCs/>
              </w:rPr>
            </w:pPr>
            <w:r w:rsidRPr="00897C39">
              <w:rPr>
                <w:b w:val="0"/>
                <w:bCs/>
              </w:rPr>
              <w:t>More than 8 weeks</w:t>
            </w:r>
          </w:p>
        </w:tc>
        <w:tc>
          <w:tcPr>
            <w:tcW w:w="709" w:type="dxa"/>
          </w:tcPr>
          <w:p w:rsidR="00897C39" w:rsidP="007E27F3" w:rsidRDefault="00952C93" w14:paraId="60C78C21" w14:textId="768A4611">
            <w:pPr>
              <w:pStyle w:val="ConQ"/>
              <w:numPr>
                <w:ilvl w:val="0"/>
                <w:numId w:val="0"/>
              </w:numPr>
              <w:rPr>
                <w:b w:val="0"/>
                <w:bCs/>
              </w:rPr>
            </w:pPr>
            <w:sdt>
              <w:sdtPr>
                <w:rPr>
                  <w:rFonts w:ascii="MS Gothic" w:hAnsi="MS Gothic" w:eastAsia="MS Gothic"/>
                  <w:b w:val="0"/>
                  <w:bCs/>
                </w:rPr>
                <w:id w:val="795110749"/>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897C39" w14:paraId="04A9AADB" w14:textId="77777777">
        <w:tc>
          <w:tcPr>
            <w:tcW w:w="6334" w:type="dxa"/>
          </w:tcPr>
          <w:p w:rsidR="00897C39" w:rsidP="00897C39" w:rsidRDefault="00897C39" w14:paraId="58413C83" w14:textId="0991DAB2">
            <w:pPr>
              <w:pStyle w:val="ConQ2"/>
              <w:numPr>
                <w:ilvl w:val="0"/>
                <w:numId w:val="0"/>
              </w:numPr>
              <w:spacing w:after="60"/>
              <w:rPr>
                <w:b w:val="0"/>
                <w:bCs/>
              </w:rPr>
            </w:pPr>
            <w:r w:rsidRPr="00897C39">
              <w:rPr>
                <w:b w:val="0"/>
                <w:bCs/>
              </w:rPr>
              <w:t>Notice that should be given as soon as baby</w:t>
            </w:r>
            <w:r>
              <w:rPr>
                <w:b w:val="0"/>
                <w:bCs/>
              </w:rPr>
              <w:t xml:space="preserve"> </w:t>
            </w:r>
            <w:r w:rsidRPr="00897C39">
              <w:rPr>
                <w:b w:val="0"/>
                <w:bCs/>
              </w:rPr>
              <w:t>discharged from neonatal care</w:t>
            </w:r>
          </w:p>
        </w:tc>
        <w:tc>
          <w:tcPr>
            <w:tcW w:w="709" w:type="dxa"/>
          </w:tcPr>
          <w:p w:rsidR="00897C39" w:rsidP="007E27F3" w:rsidRDefault="00952C93" w14:paraId="59BB61F4" w14:textId="77B4870B">
            <w:pPr>
              <w:pStyle w:val="ConQ"/>
              <w:numPr>
                <w:ilvl w:val="0"/>
                <w:numId w:val="0"/>
              </w:numPr>
              <w:rPr>
                <w:b w:val="0"/>
                <w:bCs/>
              </w:rPr>
            </w:pPr>
            <w:sdt>
              <w:sdtPr>
                <w:rPr>
                  <w:rFonts w:ascii="MS Gothic" w:hAnsi="MS Gothic" w:eastAsia="MS Gothic"/>
                  <w:b w:val="0"/>
                  <w:bCs/>
                </w:rPr>
                <w:id w:val="1667055331"/>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r w:rsidR="00897C39" w:rsidTr="00897C39" w14:paraId="5B20B247" w14:textId="77777777">
        <w:tc>
          <w:tcPr>
            <w:tcW w:w="6334" w:type="dxa"/>
          </w:tcPr>
          <w:p w:rsidR="00897C39" w:rsidP="00897C39" w:rsidRDefault="00897C39" w14:paraId="7C0C4588" w14:textId="28F2FFB4">
            <w:pPr>
              <w:pStyle w:val="ConQ2"/>
              <w:numPr>
                <w:ilvl w:val="0"/>
                <w:numId w:val="0"/>
              </w:numPr>
              <w:rPr>
                <w:b w:val="0"/>
                <w:bCs/>
              </w:rPr>
            </w:pPr>
            <w:r w:rsidRPr="00897C39">
              <w:rPr>
                <w:b w:val="0"/>
                <w:bCs/>
              </w:rPr>
              <w:t>Notice should be given at point baby</w:t>
            </w:r>
            <w:r>
              <w:rPr>
                <w:b w:val="0"/>
                <w:bCs/>
              </w:rPr>
              <w:t xml:space="preserve"> a</w:t>
            </w:r>
            <w:r w:rsidRPr="00897C39">
              <w:rPr>
                <w:b w:val="0"/>
                <w:bCs/>
              </w:rPr>
              <w:t>dmitted to neonatal care</w:t>
            </w:r>
          </w:p>
        </w:tc>
        <w:tc>
          <w:tcPr>
            <w:tcW w:w="709" w:type="dxa"/>
          </w:tcPr>
          <w:p w:rsidR="00897C39" w:rsidP="007E27F3" w:rsidRDefault="00952C93" w14:paraId="7DD47886" w14:textId="03A0C2D0">
            <w:pPr>
              <w:pStyle w:val="ConQ"/>
              <w:numPr>
                <w:ilvl w:val="0"/>
                <w:numId w:val="0"/>
              </w:numPr>
              <w:rPr>
                <w:b w:val="0"/>
                <w:bCs/>
              </w:rPr>
            </w:pPr>
            <w:sdt>
              <w:sdtPr>
                <w:rPr>
                  <w:rFonts w:ascii="MS Gothic" w:hAnsi="MS Gothic" w:eastAsia="MS Gothic"/>
                  <w:b w:val="0"/>
                  <w:bCs/>
                </w:rPr>
                <w:id w:val="-950391409"/>
                <w14:checkbox>
                  <w14:checked w14:val="0"/>
                  <w14:checkedState w14:val="2612" w14:font="MS Gothic"/>
                  <w14:uncheckedState w14:val="2610" w14:font="MS Gothic"/>
                </w14:checkbox>
              </w:sdtPr>
              <w:sdtEndPr/>
              <w:sdtContent>
                <w:r w:rsidRPr="00F8746E" w:rsidR="00897C39">
                  <w:rPr>
                    <w:rFonts w:hint="eastAsia" w:ascii="MS Gothic" w:hAnsi="MS Gothic" w:eastAsia="MS Gothic"/>
                    <w:b w:val="0"/>
                    <w:bCs/>
                  </w:rPr>
                  <w:t>☐</w:t>
                </w:r>
              </w:sdtContent>
            </w:sdt>
          </w:p>
        </w:tc>
      </w:tr>
    </w:tbl>
    <w:p w:rsidRPr="00AA5E00" w:rsidR="00897C39" w:rsidP="007E27F3" w:rsidRDefault="00897C39" w14:paraId="5CB48A32" w14:textId="3B7F92F7">
      <w:pPr>
        <w:pStyle w:val="ConQ"/>
        <w:numPr>
          <w:ilvl w:val="0"/>
          <w:numId w:val="0"/>
        </w:numPr>
        <w:ind w:left="720"/>
      </w:pPr>
    </w:p>
    <w:p w:rsidRPr="00AA5E00" w:rsidR="00A149E4" w:rsidP="00BF18D5" w:rsidRDefault="00A149E4" w14:paraId="2835EDB5" w14:textId="40CF5079">
      <w:pPr>
        <w:pStyle w:val="ConQ"/>
        <w:numPr>
          <w:ilvl w:val="0"/>
          <w:numId w:val="0"/>
        </w:numPr>
      </w:pPr>
      <w:r w:rsidRPr="00AA5E00">
        <w:t>Please provide reasons for your answer</w:t>
      </w:r>
      <w:r w:rsidRPr="00AA5E00" w:rsidR="00AA5E00">
        <w:t>s.</w:t>
      </w:r>
    </w:p>
    <w:p w:rsidR="00AA5E00" w:rsidP="00BF18D5" w:rsidRDefault="00AA5E00" w14:paraId="457BDC5B" w14:textId="77777777">
      <w:pPr>
        <w:pStyle w:val="ConQ"/>
        <w:numPr>
          <w:ilvl w:val="0"/>
          <w:numId w:val="0"/>
        </w:numPr>
      </w:pPr>
      <w:r w:rsidRPr="00234815">
        <w:t xml:space="preserve">Comments: </w:t>
      </w:r>
      <w:sdt>
        <w:sdtPr>
          <w:id w:val="-1172184723"/>
          <w:showingPlcHdr/>
        </w:sdtPr>
        <w:sdtEndPr/>
        <w:sdtContent>
          <w:r w:rsidRPr="00685326">
            <w:rPr>
              <w:rStyle w:val="PlaceholderText"/>
            </w:rPr>
            <w:t>Click here to enter text.</w:t>
          </w:r>
        </w:sdtContent>
      </w:sdt>
    </w:p>
    <w:p w:rsidR="00AA5E00" w:rsidP="00AA5E00" w:rsidRDefault="00AA5E00" w14:paraId="6C4F1A08" w14:textId="77777777">
      <w:pPr>
        <w:pStyle w:val="ConQ"/>
        <w:numPr>
          <w:ilvl w:val="0"/>
          <w:numId w:val="0"/>
        </w:numPr>
        <w:ind w:left="720"/>
        <w:rPr>
          <w:b w:val="0"/>
          <w:bCs/>
        </w:rPr>
      </w:pPr>
    </w:p>
    <w:p w:rsidR="000610D8" w:rsidP="007E27F3" w:rsidRDefault="000610D8" w14:paraId="7BFF9625" w14:textId="5582FF31">
      <w:pPr>
        <w:pStyle w:val="ConQ"/>
        <w:numPr>
          <w:ilvl w:val="0"/>
          <w:numId w:val="0"/>
        </w:numPr>
        <w:ind w:left="720"/>
        <w:rPr>
          <w:b w:val="0"/>
          <w:bCs/>
        </w:rPr>
      </w:pPr>
    </w:p>
    <w:p w:rsidR="00BF18D5" w:rsidP="007E27F3" w:rsidRDefault="00BF18D5" w14:paraId="1D84EF77" w14:textId="51600D54">
      <w:pPr>
        <w:pStyle w:val="ConQ"/>
        <w:numPr>
          <w:ilvl w:val="0"/>
          <w:numId w:val="0"/>
        </w:numPr>
        <w:ind w:left="720"/>
        <w:rPr>
          <w:b w:val="0"/>
          <w:bCs/>
        </w:rPr>
      </w:pPr>
    </w:p>
    <w:p w:rsidR="00BF18D5" w:rsidP="007E27F3" w:rsidRDefault="00BF18D5" w14:paraId="6CEC3B2F" w14:textId="77777777">
      <w:pPr>
        <w:pStyle w:val="ConQ"/>
        <w:numPr>
          <w:ilvl w:val="0"/>
          <w:numId w:val="0"/>
        </w:numPr>
        <w:ind w:left="720"/>
        <w:rPr>
          <w:b w:val="0"/>
          <w:bCs/>
        </w:rPr>
      </w:pPr>
    </w:p>
    <w:p w:rsidR="00BF18D5" w:rsidP="007E27F3" w:rsidRDefault="00BF18D5" w14:paraId="24F0AA80" w14:textId="77777777">
      <w:pPr>
        <w:pStyle w:val="ConQ"/>
        <w:numPr>
          <w:ilvl w:val="0"/>
          <w:numId w:val="0"/>
        </w:numPr>
        <w:ind w:left="720"/>
        <w:rPr>
          <w:b w:val="0"/>
          <w:bCs/>
        </w:rPr>
      </w:pPr>
    </w:p>
    <w:p w:rsidRPr="0091292F" w:rsidR="000610D8" w:rsidP="0091292F" w:rsidRDefault="0091292F" w14:paraId="0E7B3744" w14:textId="664C54EF">
      <w:pPr>
        <w:pStyle w:val="ConQ"/>
        <w:numPr>
          <w:ilvl w:val="0"/>
          <w:numId w:val="0"/>
        </w:numPr>
      </w:pPr>
      <w:r w:rsidRPr="0091292F">
        <w:t>Question 15: What level of communication could be expected between a father/partner wishing to take Neonatal Leave at the end of Paternity Leave on a week-to-week basis while the baby is in hospital and their employer?</w:t>
      </w:r>
    </w:p>
    <w:tbl>
      <w:tblPr>
        <w:tblStyle w:val="TableGrid"/>
        <w:tblW w:w="0" w:type="auto"/>
        <w:tblInd w:w="720" w:type="dxa"/>
        <w:tblLook w:val="04A0" w:firstRow="1" w:lastRow="0" w:firstColumn="1" w:lastColumn="0" w:noHBand="0" w:noVBand="1"/>
      </w:tblPr>
      <w:tblGrid>
        <w:gridCol w:w="4644"/>
        <w:gridCol w:w="4490"/>
      </w:tblGrid>
      <w:tr w:rsidRPr="000610D8" w:rsidR="0091292F" w:rsidTr="003E37BC" w14:paraId="64F09777" w14:textId="77777777">
        <w:tc>
          <w:tcPr>
            <w:tcW w:w="4644" w:type="dxa"/>
          </w:tcPr>
          <w:p w:rsidRPr="003E37BC" w:rsidR="0091292F" w:rsidP="003E37BC" w:rsidRDefault="00555E26" w14:paraId="724AFA29" w14:textId="73A4D829">
            <w:pPr>
              <w:pStyle w:val="ConQ2"/>
              <w:numPr>
                <w:ilvl w:val="0"/>
                <w:numId w:val="0"/>
              </w:numPr>
              <w:spacing w:after="60"/>
              <w:rPr>
                <w:b w:val="0"/>
                <w:bCs/>
              </w:rPr>
            </w:pPr>
            <w:r w:rsidRPr="003E37BC">
              <w:rPr>
                <w:b w:val="0"/>
                <w:bCs/>
              </w:rPr>
              <w:t xml:space="preserve">Employer should be kept informed on a weekly basis </w:t>
            </w:r>
          </w:p>
        </w:tc>
        <w:tc>
          <w:tcPr>
            <w:tcW w:w="4490" w:type="dxa"/>
          </w:tcPr>
          <w:p w:rsidRPr="003E37BC" w:rsidR="0091292F" w:rsidP="00BA0B72" w:rsidRDefault="00952C93" w14:paraId="416BF05B" w14:textId="77777777">
            <w:pPr>
              <w:pStyle w:val="ConQ"/>
              <w:numPr>
                <w:ilvl w:val="0"/>
                <w:numId w:val="0"/>
              </w:numPr>
              <w:rPr>
                <w:b w:val="0"/>
                <w:bCs/>
              </w:rPr>
            </w:pPr>
            <w:sdt>
              <w:sdtPr>
                <w:rPr>
                  <w:rFonts w:ascii="MS Gothic" w:hAnsi="MS Gothic" w:eastAsia="MS Gothic"/>
                  <w:b w:val="0"/>
                  <w:bCs/>
                </w:rPr>
                <w:id w:val="1070936889"/>
                <w14:checkbox>
                  <w14:checked w14:val="0"/>
                  <w14:checkedState w14:val="2612" w14:font="MS Gothic"/>
                  <w14:uncheckedState w14:val="2610" w14:font="MS Gothic"/>
                </w14:checkbox>
              </w:sdtPr>
              <w:sdtEndPr/>
              <w:sdtContent>
                <w:r w:rsidRPr="003E37BC" w:rsidR="0091292F">
                  <w:rPr>
                    <w:rFonts w:hint="eastAsia" w:ascii="MS Gothic" w:hAnsi="MS Gothic" w:eastAsia="MS Gothic"/>
                    <w:b w:val="0"/>
                    <w:bCs/>
                  </w:rPr>
                  <w:t>☐</w:t>
                </w:r>
              </w:sdtContent>
            </w:sdt>
          </w:p>
        </w:tc>
      </w:tr>
      <w:tr w:rsidRPr="000610D8" w:rsidR="0091292F" w:rsidTr="003E37BC" w14:paraId="7044B22C" w14:textId="77777777">
        <w:tc>
          <w:tcPr>
            <w:tcW w:w="4644" w:type="dxa"/>
          </w:tcPr>
          <w:p w:rsidRPr="003E37BC" w:rsidR="0091292F" w:rsidP="003E37BC" w:rsidRDefault="00745F79" w14:paraId="7CEFAA36" w14:textId="35242184">
            <w:pPr>
              <w:pStyle w:val="ConQ2"/>
              <w:numPr>
                <w:ilvl w:val="0"/>
                <w:numId w:val="0"/>
              </w:numPr>
              <w:spacing w:after="60"/>
              <w:rPr>
                <w:b w:val="0"/>
                <w:bCs/>
              </w:rPr>
            </w:pPr>
            <w:r w:rsidRPr="003E37BC">
              <w:rPr>
                <w:b w:val="0"/>
                <w:bCs/>
              </w:rPr>
              <w:t xml:space="preserve">Communication should be light-touch, and only when new information is available </w:t>
            </w:r>
          </w:p>
        </w:tc>
        <w:tc>
          <w:tcPr>
            <w:tcW w:w="4490" w:type="dxa"/>
          </w:tcPr>
          <w:p w:rsidRPr="003E37BC" w:rsidR="0091292F" w:rsidP="00BA0B72" w:rsidRDefault="00952C93" w14:paraId="1161CEBC" w14:textId="77777777">
            <w:pPr>
              <w:pStyle w:val="ConQ"/>
              <w:numPr>
                <w:ilvl w:val="0"/>
                <w:numId w:val="0"/>
              </w:numPr>
              <w:rPr>
                <w:b w:val="0"/>
                <w:bCs/>
              </w:rPr>
            </w:pPr>
            <w:sdt>
              <w:sdtPr>
                <w:rPr>
                  <w:rFonts w:ascii="MS Gothic" w:hAnsi="MS Gothic" w:eastAsia="MS Gothic"/>
                  <w:b w:val="0"/>
                  <w:bCs/>
                </w:rPr>
                <w:id w:val="1596510502"/>
                <w14:checkbox>
                  <w14:checked w14:val="0"/>
                  <w14:checkedState w14:val="2612" w14:font="MS Gothic"/>
                  <w14:uncheckedState w14:val="2610" w14:font="MS Gothic"/>
                </w14:checkbox>
              </w:sdtPr>
              <w:sdtEndPr/>
              <w:sdtContent>
                <w:r w:rsidRPr="003E37BC" w:rsidR="0091292F">
                  <w:rPr>
                    <w:rFonts w:hint="eastAsia" w:ascii="MS Gothic" w:hAnsi="MS Gothic" w:eastAsia="MS Gothic"/>
                    <w:b w:val="0"/>
                    <w:bCs/>
                  </w:rPr>
                  <w:t>☐</w:t>
                </w:r>
              </w:sdtContent>
            </w:sdt>
          </w:p>
        </w:tc>
      </w:tr>
      <w:tr w:rsidRPr="000610D8" w:rsidR="0091292F" w:rsidTr="003E37BC" w14:paraId="31702E7A" w14:textId="77777777">
        <w:tc>
          <w:tcPr>
            <w:tcW w:w="4644" w:type="dxa"/>
          </w:tcPr>
          <w:p w:rsidRPr="003E37BC" w:rsidR="0091292F" w:rsidP="003E37BC" w:rsidRDefault="003E37BC" w14:paraId="167444D0" w14:textId="34EE7B11">
            <w:pPr>
              <w:pStyle w:val="ConQ2"/>
              <w:numPr>
                <w:ilvl w:val="0"/>
                <w:numId w:val="0"/>
              </w:numPr>
              <w:rPr>
                <w:b w:val="0"/>
                <w:bCs/>
              </w:rPr>
            </w:pPr>
            <w:r w:rsidRPr="003E37BC">
              <w:rPr>
                <w:b w:val="0"/>
                <w:bCs/>
              </w:rPr>
              <w:t>No requirement to communicate with employer</w:t>
            </w:r>
          </w:p>
        </w:tc>
        <w:tc>
          <w:tcPr>
            <w:tcW w:w="4490" w:type="dxa"/>
          </w:tcPr>
          <w:p w:rsidRPr="003E37BC" w:rsidR="0091292F" w:rsidP="00BA0B72" w:rsidRDefault="00952C93" w14:paraId="058098BD" w14:textId="77777777">
            <w:pPr>
              <w:pStyle w:val="ConQ"/>
              <w:numPr>
                <w:ilvl w:val="0"/>
                <w:numId w:val="0"/>
              </w:numPr>
              <w:rPr>
                <w:b w:val="0"/>
                <w:bCs/>
              </w:rPr>
            </w:pPr>
            <w:sdt>
              <w:sdtPr>
                <w:rPr>
                  <w:rFonts w:ascii="MS Gothic" w:hAnsi="MS Gothic" w:eastAsia="MS Gothic"/>
                  <w:b w:val="0"/>
                  <w:bCs/>
                </w:rPr>
                <w:id w:val="437798660"/>
                <w14:checkbox>
                  <w14:checked w14:val="0"/>
                  <w14:checkedState w14:val="2612" w14:font="MS Gothic"/>
                  <w14:uncheckedState w14:val="2610" w14:font="MS Gothic"/>
                </w14:checkbox>
              </w:sdtPr>
              <w:sdtEndPr/>
              <w:sdtContent>
                <w:r w:rsidRPr="003E37BC" w:rsidR="0091292F">
                  <w:rPr>
                    <w:rFonts w:hint="eastAsia" w:ascii="MS Gothic" w:hAnsi="MS Gothic" w:eastAsia="MS Gothic"/>
                    <w:b w:val="0"/>
                    <w:bCs/>
                  </w:rPr>
                  <w:t>☐</w:t>
                </w:r>
              </w:sdtContent>
            </w:sdt>
          </w:p>
        </w:tc>
      </w:tr>
    </w:tbl>
    <w:p w:rsidR="0091292F" w:rsidP="0091292F" w:rsidRDefault="0091292F" w14:paraId="19634705" w14:textId="20112DB0">
      <w:pPr>
        <w:pStyle w:val="ConQ"/>
        <w:numPr>
          <w:ilvl w:val="0"/>
          <w:numId w:val="0"/>
        </w:numPr>
      </w:pPr>
    </w:p>
    <w:p w:rsidR="0091292F" w:rsidP="003E37BC" w:rsidRDefault="003E37BC" w14:paraId="206220D1" w14:textId="4FBFB46F">
      <w:pPr>
        <w:pStyle w:val="ConQ"/>
        <w:numPr>
          <w:ilvl w:val="0"/>
          <w:numId w:val="0"/>
        </w:numPr>
        <w:jc w:val="center"/>
        <w:rPr>
          <w:sz w:val="36"/>
          <w:szCs w:val="32"/>
        </w:rPr>
      </w:pPr>
      <w:r w:rsidRPr="003E37BC">
        <w:rPr>
          <w:sz w:val="36"/>
          <w:szCs w:val="32"/>
        </w:rPr>
        <w:t xml:space="preserve">Section </w:t>
      </w:r>
      <w:r w:rsidR="004F12E9">
        <w:rPr>
          <w:sz w:val="36"/>
          <w:szCs w:val="32"/>
        </w:rPr>
        <w:t>4</w:t>
      </w:r>
      <w:r w:rsidRPr="003E37BC">
        <w:rPr>
          <w:sz w:val="36"/>
          <w:szCs w:val="32"/>
        </w:rPr>
        <w:t>: Evidence of entitlement to Neonatal Leave and Pay</w:t>
      </w:r>
    </w:p>
    <w:p w:rsidR="00182124" w:rsidP="003F6497" w:rsidRDefault="00E46649" w14:paraId="3DD50B09" w14:textId="1F064FAD">
      <w:r>
        <w:rPr>
          <w:b/>
          <w:bCs/>
        </w:rPr>
        <w:t>Evidence of entitlement to Neonatal Leave and Pay</w:t>
      </w:r>
    </w:p>
    <w:p w:rsidR="004200EB" w:rsidP="003F6497" w:rsidRDefault="004200EB" w14:paraId="56A1D616" w14:textId="54D7852E">
      <w:pPr>
        <w:rPr>
          <w:b/>
          <w:bCs/>
        </w:rPr>
      </w:pPr>
      <w:r>
        <w:rPr>
          <w:b/>
          <w:bCs/>
        </w:rPr>
        <w:t>Questi</w:t>
      </w:r>
      <w:r w:rsidRPr="0024108E">
        <w:rPr>
          <w:b/>
          <w:bCs/>
        </w:rPr>
        <w:t>on 16</w:t>
      </w:r>
      <w:r w:rsidRPr="0024108E" w:rsidR="006E2FF6">
        <w:rPr>
          <w:b/>
          <w:bCs/>
        </w:rPr>
        <w:t>: Do you agree that employers should be allowed to ask for evidence of entitlement to Neonatal Leave and Pay</w:t>
      </w:r>
      <w:r w:rsidR="0024108E">
        <w:rPr>
          <w:b/>
          <w:bCs/>
        </w:rPr>
        <w:t>:</w:t>
      </w:r>
    </w:p>
    <w:p w:rsidRPr="0024108E" w:rsidR="00BF18D5" w:rsidP="003F6497" w:rsidRDefault="00BF18D5" w14:paraId="734BC47E" w14:textId="77777777">
      <w:pPr>
        <w:rPr>
          <w:b/>
          <w:bCs/>
        </w:rPr>
      </w:pPr>
    </w:p>
    <w:p w:rsidRPr="007B5B96" w:rsidR="006E2FF6" w:rsidP="00D86727" w:rsidRDefault="007B5B96" w14:paraId="239E7796" w14:textId="5BA891C4">
      <w:pPr>
        <w:pStyle w:val="ListParagraph"/>
        <w:numPr>
          <w:ilvl w:val="0"/>
          <w:numId w:val="23"/>
        </w:numPr>
        <w:rPr>
          <w:b/>
          <w:bCs/>
        </w:rPr>
      </w:pPr>
      <w:r w:rsidRPr="007B5B96">
        <w:rPr>
          <w:b/>
          <w:bCs/>
        </w:rPr>
        <w:t>From fathers and partners taking Neonatal Leave and Pay at the end of Paternity Leave?</w:t>
      </w:r>
    </w:p>
    <w:tbl>
      <w:tblPr>
        <w:tblStyle w:val="TableGrid"/>
        <w:tblW w:w="0" w:type="auto"/>
        <w:tblInd w:w="720" w:type="dxa"/>
        <w:tblLook w:val="04A0" w:firstRow="1" w:lastRow="0" w:firstColumn="1" w:lastColumn="0" w:noHBand="0" w:noVBand="1"/>
      </w:tblPr>
      <w:tblGrid>
        <w:gridCol w:w="6334"/>
        <w:gridCol w:w="709"/>
      </w:tblGrid>
      <w:tr w:rsidR="006E2FF6" w:rsidTr="00BA0B72" w14:paraId="0B437A1C" w14:textId="77777777">
        <w:trPr>
          <w:trHeight w:val="426"/>
        </w:trPr>
        <w:tc>
          <w:tcPr>
            <w:tcW w:w="6334" w:type="dxa"/>
          </w:tcPr>
          <w:p w:rsidR="006E2FF6" w:rsidP="00BA0B72" w:rsidRDefault="006E2FF6" w14:paraId="76BAD3E4" w14:textId="557EA743">
            <w:pPr>
              <w:pStyle w:val="ConQ"/>
              <w:numPr>
                <w:ilvl w:val="0"/>
                <w:numId w:val="0"/>
              </w:numPr>
              <w:rPr>
                <w:b w:val="0"/>
                <w:bCs/>
              </w:rPr>
            </w:pPr>
            <w:r>
              <w:rPr>
                <w:b w:val="0"/>
                <w:bCs/>
              </w:rPr>
              <w:t xml:space="preserve">Strongly </w:t>
            </w:r>
            <w:r w:rsidR="0024108E">
              <w:rPr>
                <w:b w:val="0"/>
                <w:bCs/>
              </w:rPr>
              <w:t>a</w:t>
            </w:r>
            <w:r>
              <w:rPr>
                <w:b w:val="0"/>
                <w:bCs/>
              </w:rPr>
              <w:t>gree</w:t>
            </w:r>
          </w:p>
        </w:tc>
        <w:tc>
          <w:tcPr>
            <w:tcW w:w="709" w:type="dxa"/>
          </w:tcPr>
          <w:p w:rsidR="006E2FF6" w:rsidP="00BA0B72" w:rsidRDefault="00952C93" w14:paraId="785FB8DA" w14:textId="77777777">
            <w:pPr>
              <w:pStyle w:val="ConQ"/>
              <w:numPr>
                <w:ilvl w:val="0"/>
                <w:numId w:val="0"/>
              </w:numPr>
              <w:rPr>
                <w:b w:val="0"/>
                <w:bCs/>
              </w:rPr>
            </w:pPr>
            <w:sdt>
              <w:sdtPr>
                <w:rPr>
                  <w:rFonts w:ascii="MS Gothic" w:hAnsi="MS Gothic" w:eastAsia="MS Gothic"/>
                  <w:b w:val="0"/>
                  <w:bCs/>
                </w:rPr>
                <w:id w:val="-665089049"/>
                <w14:checkbox>
                  <w14:checked w14:val="0"/>
                  <w14:checkedState w14:val="2612" w14:font="MS Gothic"/>
                  <w14:uncheckedState w14:val="2610" w14:font="MS Gothic"/>
                </w14:checkbox>
              </w:sdtPr>
              <w:sdtEndPr/>
              <w:sdtContent>
                <w:r w:rsidRPr="00F8746E" w:rsidR="006E2FF6">
                  <w:rPr>
                    <w:rFonts w:hint="eastAsia" w:ascii="MS Gothic" w:hAnsi="MS Gothic" w:eastAsia="MS Gothic"/>
                    <w:b w:val="0"/>
                    <w:bCs/>
                  </w:rPr>
                  <w:t>☐</w:t>
                </w:r>
              </w:sdtContent>
            </w:sdt>
          </w:p>
        </w:tc>
      </w:tr>
      <w:tr w:rsidR="006E2FF6" w:rsidTr="00BA0B72" w14:paraId="37880D57" w14:textId="77777777">
        <w:trPr>
          <w:trHeight w:val="252"/>
        </w:trPr>
        <w:tc>
          <w:tcPr>
            <w:tcW w:w="6334" w:type="dxa"/>
          </w:tcPr>
          <w:p w:rsidR="006E2FF6" w:rsidP="00BA0B72" w:rsidRDefault="006E2FF6" w14:paraId="36B041D7" w14:textId="77777777">
            <w:pPr>
              <w:pStyle w:val="ConQ"/>
              <w:numPr>
                <w:ilvl w:val="0"/>
                <w:numId w:val="0"/>
              </w:numPr>
              <w:rPr>
                <w:b w:val="0"/>
                <w:bCs/>
              </w:rPr>
            </w:pPr>
            <w:r>
              <w:rPr>
                <w:b w:val="0"/>
                <w:bCs/>
              </w:rPr>
              <w:t>Agree</w:t>
            </w:r>
          </w:p>
        </w:tc>
        <w:tc>
          <w:tcPr>
            <w:tcW w:w="709" w:type="dxa"/>
          </w:tcPr>
          <w:p w:rsidR="006E2FF6" w:rsidP="00BA0B72" w:rsidRDefault="00952C93" w14:paraId="22DA9B64" w14:textId="77777777">
            <w:pPr>
              <w:pStyle w:val="ConQ"/>
              <w:numPr>
                <w:ilvl w:val="0"/>
                <w:numId w:val="0"/>
              </w:numPr>
              <w:rPr>
                <w:b w:val="0"/>
                <w:bCs/>
              </w:rPr>
            </w:pPr>
            <w:sdt>
              <w:sdtPr>
                <w:rPr>
                  <w:rFonts w:ascii="MS Gothic" w:hAnsi="MS Gothic" w:eastAsia="MS Gothic"/>
                  <w:b w:val="0"/>
                  <w:bCs/>
                </w:rPr>
                <w:id w:val="1911112599"/>
                <w14:checkbox>
                  <w14:checked w14:val="0"/>
                  <w14:checkedState w14:val="2612" w14:font="MS Gothic"/>
                  <w14:uncheckedState w14:val="2610" w14:font="MS Gothic"/>
                </w14:checkbox>
              </w:sdtPr>
              <w:sdtEndPr/>
              <w:sdtContent>
                <w:r w:rsidRPr="00F8746E" w:rsidR="006E2FF6">
                  <w:rPr>
                    <w:rFonts w:hint="eastAsia" w:ascii="MS Gothic" w:hAnsi="MS Gothic" w:eastAsia="MS Gothic"/>
                    <w:b w:val="0"/>
                    <w:bCs/>
                  </w:rPr>
                  <w:t>☐</w:t>
                </w:r>
              </w:sdtContent>
            </w:sdt>
          </w:p>
        </w:tc>
      </w:tr>
      <w:tr w:rsidR="006E2FF6" w:rsidTr="00BA0B72" w14:paraId="5684ED09" w14:textId="77777777">
        <w:trPr>
          <w:trHeight w:val="234"/>
        </w:trPr>
        <w:tc>
          <w:tcPr>
            <w:tcW w:w="6334" w:type="dxa"/>
          </w:tcPr>
          <w:p w:rsidR="006E2FF6" w:rsidP="00BA0B72" w:rsidRDefault="006E2FF6" w14:paraId="79749D6A" w14:textId="1503D1D9">
            <w:pPr>
              <w:pStyle w:val="ConQ"/>
              <w:numPr>
                <w:ilvl w:val="0"/>
                <w:numId w:val="0"/>
              </w:numPr>
              <w:rPr>
                <w:b w:val="0"/>
                <w:bCs/>
              </w:rPr>
            </w:pPr>
            <w:r>
              <w:rPr>
                <w:b w:val="0"/>
                <w:bCs/>
              </w:rPr>
              <w:t xml:space="preserve">Neither </w:t>
            </w:r>
            <w:r w:rsidR="0024108E">
              <w:rPr>
                <w:b w:val="0"/>
                <w:bCs/>
              </w:rPr>
              <w:t>a</w:t>
            </w:r>
            <w:r>
              <w:rPr>
                <w:b w:val="0"/>
                <w:bCs/>
              </w:rPr>
              <w:t>gree nor disagree</w:t>
            </w:r>
          </w:p>
        </w:tc>
        <w:tc>
          <w:tcPr>
            <w:tcW w:w="709" w:type="dxa"/>
          </w:tcPr>
          <w:p w:rsidR="006E2FF6" w:rsidP="00BA0B72" w:rsidRDefault="00952C93" w14:paraId="09C7F169" w14:textId="77777777">
            <w:pPr>
              <w:pStyle w:val="ConQ"/>
              <w:numPr>
                <w:ilvl w:val="0"/>
                <w:numId w:val="0"/>
              </w:numPr>
              <w:rPr>
                <w:b w:val="0"/>
                <w:bCs/>
              </w:rPr>
            </w:pPr>
            <w:sdt>
              <w:sdtPr>
                <w:rPr>
                  <w:rFonts w:ascii="MS Gothic" w:hAnsi="MS Gothic" w:eastAsia="MS Gothic"/>
                  <w:b w:val="0"/>
                  <w:bCs/>
                </w:rPr>
                <w:id w:val="1460914941"/>
                <w14:checkbox>
                  <w14:checked w14:val="0"/>
                  <w14:checkedState w14:val="2612" w14:font="MS Gothic"/>
                  <w14:uncheckedState w14:val="2610" w14:font="MS Gothic"/>
                </w14:checkbox>
              </w:sdtPr>
              <w:sdtEndPr/>
              <w:sdtContent>
                <w:r w:rsidRPr="00F8746E" w:rsidR="006E2FF6">
                  <w:rPr>
                    <w:rFonts w:hint="eastAsia" w:ascii="MS Gothic" w:hAnsi="MS Gothic" w:eastAsia="MS Gothic"/>
                    <w:b w:val="0"/>
                    <w:bCs/>
                  </w:rPr>
                  <w:t>☐</w:t>
                </w:r>
              </w:sdtContent>
            </w:sdt>
          </w:p>
        </w:tc>
      </w:tr>
      <w:tr w:rsidR="006E2FF6" w:rsidTr="00BA0B72" w14:paraId="692E3887" w14:textId="77777777">
        <w:tc>
          <w:tcPr>
            <w:tcW w:w="6334" w:type="dxa"/>
          </w:tcPr>
          <w:p w:rsidR="006E2FF6" w:rsidP="00BA0B72" w:rsidRDefault="006E2FF6" w14:paraId="44864C55" w14:textId="77777777">
            <w:pPr>
              <w:pStyle w:val="ConQ2"/>
              <w:numPr>
                <w:ilvl w:val="0"/>
                <w:numId w:val="0"/>
              </w:numPr>
              <w:spacing w:after="60"/>
              <w:rPr>
                <w:b w:val="0"/>
                <w:bCs/>
              </w:rPr>
            </w:pPr>
            <w:r>
              <w:rPr>
                <w:b w:val="0"/>
                <w:bCs/>
              </w:rPr>
              <w:t>Disagree</w:t>
            </w:r>
          </w:p>
        </w:tc>
        <w:tc>
          <w:tcPr>
            <w:tcW w:w="709" w:type="dxa"/>
          </w:tcPr>
          <w:p w:rsidR="006E2FF6" w:rsidP="00BA0B72" w:rsidRDefault="00952C93" w14:paraId="6F2B3F74" w14:textId="77777777">
            <w:pPr>
              <w:pStyle w:val="ConQ"/>
              <w:numPr>
                <w:ilvl w:val="0"/>
                <w:numId w:val="0"/>
              </w:numPr>
              <w:rPr>
                <w:b w:val="0"/>
                <w:bCs/>
              </w:rPr>
            </w:pPr>
            <w:sdt>
              <w:sdtPr>
                <w:rPr>
                  <w:rFonts w:ascii="MS Gothic" w:hAnsi="MS Gothic" w:eastAsia="MS Gothic"/>
                  <w:b w:val="0"/>
                  <w:bCs/>
                </w:rPr>
                <w:id w:val="-1203163705"/>
                <w14:checkbox>
                  <w14:checked w14:val="0"/>
                  <w14:checkedState w14:val="2612" w14:font="MS Gothic"/>
                  <w14:uncheckedState w14:val="2610" w14:font="MS Gothic"/>
                </w14:checkbox>
              </w:sdtPr>
              <w:sdtEndPr/>
              <w:sdtContent>
                <w:r w:rsidRPr="00F8746E" w:rsidR="006E2FF6">
                  <w:rPr>
                    <w:rFonts w:hint="eastAsia" w:ascii="MS Gothic" w:hAnsi="MS Gothic" w:eastAsia="MS Gothic"/>
                    <w:b w:val="0"/>
                    <w:bCs/>
                  </w:rPr>
                  <w:t>☐</w:t>
                </w:r>
              </w:sdtContent>
            </w:sdt>
          </w:p>
        </w:tc>
      </w:tr>
      <w:tr w:rsidR="006E2FF6" w:rsidTr="00BA0B72" w14:paraId="798AF36D" w14:textId="77777777">
        <w:tc>
          <w:tcPr>
            <w:tcW w:w="6334" w:type="dxa"/>
          </w:tcPr>
          <w:p w:rsidRPr="00CF2C3F" w:rsidR="006E2FF6" w:rsidP="00BA0B72" w:rsidRDefault="006E2FF6" w14:paraId="46917771" w14:textId="77777777">
            <w:pPr>
              <w:pStyle w:val="ConQ2"/>
              <w:numPr>
                <w:ilvl w:val="0"/>
                <w:numId w:val="0"/>
              </w:numPr>
              <w:rPr>
                <w:b w:val="0"/>
                <w:bCs/>
              </w:rPr>
            </w:pPr>
            <w:r w:rsidRPr="00CF2C3F">
              <w:rPr>
                <w:b w:val="0"/>
                <w:bCs/>
              </w:rPr>
              <w:lastRenderedPageBreak/>
              <w:t xml:space="preserve">Strongly disagree                    </w:t>
            </w:r>
          </w:p>
        </w:tc>
        <w:tc>
          <w:tcPr>
            <w:tcW w:w="709" w:type="dxa"/>
          </w:tcPr>
          <w:p w:rsidRPr="00CF2C3F" w:rsidR="006E2FF6" w:rsidP="00BA0B72" w:rsidRDefault="00952C93" w14:paraId="55A01679" w14:textId="77777777">
            <w:pPr>
              <w:pStyle w:val="ConQ"/>
              <w:numPr>
                <w:ilvl w:val="0"/>
                <w:numId w:val="0"/>
              </w:numPr>
              <w:rPr>
                <w:rFonts w:ascii="MS Gothic" w:hAnsi="MS Gothic" w:eastAsia="MS Gothic"/>
                <w:b w:val="0"/>
                <w:bCs/>
              </w:rPr>
            </w:pPr>
            <w:sdt>
              <w:sdtPr>
                <w:rPr>
                  <w:b w:val="0"/>
                  <w:bCs/>
                </w:rPr>
                <w:id w:val="-1642423589"/>
                <w14:checkbox>
                  <w14:checked w14:val="0"/>
                  <w14:checkedState w14:val="2612" w14:font="MS Gothic"/>
                  <w14:uncheckedState w14:val="2610" w14:font="MS Gothic"/>
                </w14:checkbox>
              </w:sdtPr>
              <w:sdtEndPr/>
              <w:sdtContent>
                <w:r w:rsidRPr="00CF2C3F" w:rsidR="006E2FF6">
                  <w:rPr>
                    <w:rFonts w:hint="eastAsia" w:ascii="MS Gothic" w:hAnsi="MS Gothic" w:eastAsia="MS Gothic"/>
                    <w:b w:val="0"/>
                    <w:bCs/>
                  </w:rPr>
                  <w:t>☐</w:t>
                </w:r>
              </w:sdtContent>
            </w:sdt>
          </w:p>
        </w:tc>
      </w:tr>
      <w:tr w:rsidR="006E2FF6" w:rsidTr="00BA0B72" w14:paraId="23DBBB39" w14:textId="77777777">
        <w:tc>
          <w:tcPr>
            <w:tcW w:w="6334" w:type="dxa"/>
          </w:tcPr>
          <w:p w:rsidRPr="00CF2C3F" w:rsidR="006E2FF6" w:rsidP="00BA0B72" w:rsidRDefault="006E2FF6" w14:paraId="62A983C6" w14:textId="77777777">
            <w:pPr>
              <w:pStyle w:val="ConQ2"/>
              <w:numPr>
                <w:ilvl w:val="0"/>
                <w:numId w:val="0"/>
              </w:numPr>
              <w:rPr>
                <w:b w:val="0"/>
                <w:bCs/>
              </w:rPr>
            </w:pPr>
            <w:r w:rsidRPr="00CF2C3F">
              <w:rPr>
                <w:b w:val="0"/>
                <w:bCs/>
              </w:rPr>
              <w:t xml:space="preserve">Don’t know                              </w:t>
            </w:r>
          </w:p>
        </w:tc>
        <w:tc>
          <w:tcPr>
            <w:tcW w:w="709" w:type="dxa"/>
          </w:tcPr>
          <w:p w:rsidRPr="00CF2C3F" w:rsidR="006E2FF6" w:rsidP="00BA0B72" w:rsidRDefault="00952C93" w14:paraId="1C31216B" w14:textId="77777777">
            <w:pPr>
              <w:pStyle w:val="ConQ"/>
              <w:numPr>
                <w:ilvl w:val="0"/>
                <w:numId w:val="0"/>
              </w:numPr>
              <w:rPr>
                <w:rFonts w:ascii="MS Gothic" w:hAnsi="MS Gothic" w:eastAsia="MS Gothic"/>
                <w:b w:val="0"/>
                <w:bCs/>
              </w:rPr>
            </w:pPr>
            <w:sdt>
              <w:sdtPr>
                <w:rPr>
                  <w:b w:val="0"/>
                  <w:bCs/>
                </w:rPr>
                <w:id w:val="840424098"/>
                <w14:checkbox>
                  <w14:checked w14:val="0"/>
                  <w14:checkedState w14:val="2612" w14:font="MS Gothic"/>
                  <w14:uncheckedState w14:val="2610" w14:font="MS Gothic"/>
                </w14:checkbox>
              </w:sdtPr>
              <w:sdtEndPr/>
              <w:sdtContent>
                <w:r w:rsidRPr="00CF2C3F" w:rsidR="006E2FF6">
                  <w:rPr>
                    <w:rFonts w:hint="eastAsia" w:ascii="MS Gothic" w:hAnsi="MS Gothic" w:eastAsia="MS Gothic"/>
                    <w:b w:val="0"/>
                    <w:bCs/>
                  </w:rPr>
                  <w:t>☐</w:t>
                </w:r>
              </w:sdtContent>
            </w:sdt>
          </w:p>
        </w:tc>
      </w:tr>
    </w:tbl>
    <w:p w:rsidR="006E2FF6" w:rsidP="007B5B96" w:rsidRDefault="006E2FF6" w14:paraId="128C299D" w14:textId="3CBE148D">
      <w:pPr>
        <w:pStyle w:val="ListParagraph"/>
        <w:rPr>
          <w:b/>
          <w:bCs/>
        </w:rPr>
      </w:pPr>
    </w:p>
    <w:p w:rsidR="00BF18D5" w:rsidP="007B5B96" w:rsidRDefault="00BF18D5" w14:paraId="63274BF3" w14:textId="7599843D">
      <w:pPr>
        <w:pStyle w:val="ListParagraph"/>
        <w:rPr>
          <w:b/>
          <w:bCs/>
        </w:rPr>
      </w:pPr>
    </w:p>
    <w:p w:rsidR="00BF18D5" w:rsidP="007B5B96" w:rsidRDefault="00BF18D5" w14:paraId="1D7305A2" w14:textId="60ABD9DD">
      <w:pPr>
        <w:pStyle w:val="ListParagraph"/>
        <w:rPr>
          <w:b/>
          <w:bCs/>
        </w:rPr>
      </w:pPr>
    </w:p>
    <w:p w:rsidR="00BF18D5" w:rsidP="007B5B96" w:rsidRDefault="00BF18D5" w14:paraId="3BD1CE19" w14:textId="77777777">
      <w:pPr>
        <w:pStyle w:val="ListParagraph"/>
        <w:rPr>
          <w:b/>
          <w:bCs/>
        </w:rPr>
      </w:pPr>
    </w:p>
    <w:p w:rsidRPr="006B328E" w:rsidR="007B5B96" w:rsidP="00D86727" w:rsidRDefault="006B328E" w14:paraId="0F7C037B" w14:textId="1E4F87FA">
      <w:pPr>
        <w:pStyle w:val="ListParagraph"/>
        <w:numPr>
          <w:ilvl w:val="0"/>
          <w:numId w:val="23"/>
        </w:numPr>
        <w:rPr>
          <w:b/>
          <w:bCs/>
        </w:rPr>
      </w:pPr>
      <w:r w:rsidRPr="006B328E">
        <w:rPr>
          <w:b/>
          <w:bCs/>
        </w:rPr>
        <w:t>From mothers taking Neonatal Leave and Pay at the end of Maternity Leave?</w:t>
      </w:r>
    </w:p>
    <w:tbl>
      <w:tblPr>
        <w:tblStyle w:val="TableGrid"/>
        <w:tblW w:w="0" w:type="auto"/>
        <w:tblInd w:w="720" w:type="dxa"/>
        <w:tblLook w:val="04A0" w:firstRow="1" w:lastRow="0" w:firstColumn="1" w:lastColumn="0" w:noHBand="0" w:noVBand="1"/>
      </w:tblPr>
      <w:tblGrid>
        <w:gridCol w:w="6334"/>
        <w:gridCol w:w="709"/>
      </w:tblGrid>
      <w:tr w:rsidR="006B328E" w:rsidTr="00BA0B72" w14:paraId="502D2587" w14:textId="77777777">
        <w:trPr>
          <w:trHeight w:val="426"/>
        </w:trPr>
        <w:tc>
          <w:tcPr>
            <w:tcW w:w="6334" w:type="dxa"/>
          </w:tcPr>
          <w:p w:rsidR="006B328E" w:rsidP="00BA0B72" w:rsidRDefault="006B328E" w14:paraId="65100667" w14:textId="33A79A9A">
            <w:pPr>
              <w:pStyle w:val="ConQ"/>
              <w:numPr>
                <w:ilvl w:val="0"/>
                <w:numId w:val="0"/>
              </w:numPr>
              <w:rPr>
                <w:b w:val="0"/>
                <w:bCs/>
              </w:rPr>
            </w:pPr>
            <w:r>
              <w:rPr>
                <w:b w:val="0"/>
                <w:bCs/>
              </w:rPr>
              <w:t xml:space="preserve">Strongly </w:t>
            </w:r>
            <w:r w:rsidR="00E07595">
              <w:rPr>
                <w:b w:val="0"/>
                <w:bCs/>
              </w:rPr>
              <w:t>a</w:t>
            </w:r>
            <w:r>
              <w:rPr>
                <w:b w:val="0"/>
                <w:bCs/>
              </w:rPr>
              <w:t>gree</w:t>
            </w:r>
          </w:p>
        </w:tc>
        <w:tc>
          <w:tcPr>
            <w:tcW w:w="709" w:type="dxa"/>
          </w:tcPr>
          <w:p w:rsidR="006B328E" w:rsidP="00BA0B72" w:rsidRDefault="00952C93" w14:paraId="32D27DB4" w14:textId="77777777">
            <w:pPr>
              <w:pStyle w:val="ConQ"/>
              <w:numPr>
                <w:ilvl w:val="0"/>
                <w:numId w:val="0"/>
              </w:numPr>
              <w:rPr>
                <w:b w:val="0"/>
                <w:bCs/>
              </w:rPr>
            </w:pPr>
            <w:sdt>
              <w:sdtPr>
                <w:rPr>
                  <w:rFonts w:ascii="MS Gothic" w:hAnsi="MS Gothic" w:eastAsia="MS Gothic"/>
                  <w:b w:val="0"/>
                  <w:bCs/>
                </w:rPr>
                <w:id w:val="1260878889"/>
                <w14:checkbox>
                  <w14:checked w14:val="0"/>
                  <w14:checkedState w14:val="2612" w14:font="MS Gothic"/>
                  <w14:uncheckedState w14:val="2610" w14:font="MS Gothic"/>
                </w14:checkbox>
              </w:sdtPr>
              <w:sdtEndPr/>
              <w:sdtContent>
                <w:r w:rsidRPr="00F8746E" w:rsidR="006B328E">
                  <w:rPr>
                    <w:rFonts w:hint="eastAsia" w:ascii="MS Gothic" w:hAnsi="MS Gothic" w:eastAsia="MS Gothic"/>
                    <w:b w:val="0"/>
                    <w:bCs/>
                  </w:rPr>
                  <w:t>☐</w:t>
                </w:r>
              </w:sdtContent>
            </w:sdt>
          </w:p>
        </w:tc>
      </w:tr>
      <w:tr w:rsidR="006B328E" w:rsidTr="00BA0B72" w14:paraId="3F6B9377" w14:textId="77777777">
        <w:trPr>
          <w:trHeight w:val="252"/>
        </w:trPr>
        <w:tc>
          <w:tcPr>
            <w:tcW w:w="6334" w:type="dxa"/>
          </w:tcPr>
          <w:p w:rsidR="006B328E" w:rsidP="00BA0B72" w:rsidRDefault="006B328E" w14:paraId="6F057C4A" w14:textId="77777777">
            <w:pPr>
              <w:pStyle w:val="ConQ"/>
              <w:numPr>
                <w:ilvl w:val="0"/>
                <w:numId w:val="0"/>
              </w:numPr>
              <w:rPr>
                <w:b w:val="0"/>
                <w:bCs/>
              </w:rPr>
            </w:pPr>
            <w:r>
              <w:rPr>
                <w:b w:val="0"/>
                <w:bCs/>
              </w:rPr>
              <w:t>Agree</w:t>
            </w:r>
          </w:p>
        </w:tc>
        <w:tc>
          <w:tcPr>
            <w:tcW w:w="709" w:type="dxa"/>
          </w:tcPr>
          <w:p w:rsidR="006B328E" w:rsidP="00BA0B72" w:rsidRDefault="00952C93" w14:paraId="407E1154" w14:textId="77777777">
            <w:pPr>
              <w:pStyle w:val="ConQ"/>
              <w:numPr>
                <w:ilvl w:val="0"/>
                <w:numId w:val="0"/>
              </w:numPr>
              <w:rPr>
                <w:b w:val="0"/>
                <w:bCs/>
              </w:rPr>
            </w:pPr>
            <w:sdt>
              <w:sdtPr>
                <w:rPr>
                  <w:rFonts w:ascii="MS Gothic" w:hAnsi="MS Gothic" w:eastAsia="MS Gothic"/>
                  <w:b w:val="0"/>
                  <w:bCs/>
                </w:rPr>
                <w:id w:val="-1997950203"/>
                <w14:checkbox>
                  <w14:checked w14:val="0"/>
                  <w14:checkedState w14:val="2612" w14:font="MS Gothic"/>
                  <w14:uncheckedState w14:val="2610" w14:font="MS Gothic"/>
                </w14:checkbox>
              </w:sdtPr>
              <w:sdtEndPr/>
              <w:sdtContent>
                <w:r w:rsidRPr="00F8746E" w:rsidR="006B328E">
                  <w:rPr>
                    <w:rFonts w:hint="eastAsia" w:ascii="MS Gothic" w:hAnsi="MS Gothic" w:eastAsia="MS Gothic"/>
                    <w:b w:val="0"/>
                    <w:bCs/>
                  </w:rPr>
                  <w:t>☐</w:t>
                </w:r>
              </w:sdtContent>
            </w:sdt>
          </w:p>
        </w:tc>
      </w:tr>
      <w:tr w:rsidR="006B328E" w:rsidTr="00BA0B72" w14:paraId="68DE0B9C" w14:textId="77777777">
        <w:trPr>
          <w:trHeight w:val="234"/>
        </w:trPr>
        <w:tc>
          <w:tcPr>
            <w:tcW w:w="6334" w:type="dxa"/>
          </w:tcPr>
          <w:p w:rsidR="006B328E" w:rsidP="00BA0B72" w:rsidRDefault="006B328E" w14:paraId="1D050ECE" w14:textId="7CCCDDE8">
            <w:pPr>
              <w:pStyle w:val="ConQ"/>
              <w:numPr>
                <w:ilvl w:val="0"/>
                <w:numId w:val="0"/>
              </w:numPr>
              <w:rPr>
                <w:b w:val="0"/>
                <w:bCs/>
              </w:rPr>
            </w:pPr>
            <w:r>
              <w:rPr>
                <w:b w:val="0"/>
                <w:bCs/>
              </w:rPr>
              <w:t xml:space="preserve">Neither </w:t>
            </w:r>
            <w:r w:rsidR="00E07595">
              <w:rPr>
                <w:b w:val="0"/>
                <w:bCs/>
              </w:rPr>
              <w:t>a</w:t>
            </w:r>
            <w:r>
              <w:rPr>
                <w:b w:val="0"/>
                <w:bCs/>
              </w:rPr>
              <w:t>gree nor disagree</w:t>
            </w:r>
          </w:p>
        </w:tc>
        <w:tc>
          <w:tcPr>
            <w:tcW w:w="709" w:type="dxa"/>
          </w:tcPr>
          <w:p w:rsidR="006B328E" w:rsidP="00BA0B72" w:rsidRDefault="00952C93" w14:paraId="6615AEC1" w14:textId="77777777">
            <w:pPr>
              <w:pStyle w:val="ConQ"/>
              <w:numPr>
                <w:ilvl w:val="0"/>
                <w:numId w:val="0"/>
              </w:numPr>
              <w:rPr>
                <w:b w:val="0"/>
                <w:bCs/>
              </w:rPr>
            </w:pPr>
            <w:sdt>
              <w:sdtPr>
                <w:rPr>
                  <w:rFonts w:ascii="MS Gothic" w:hAnsi="MS Gothic" w:eastAsia="MS Gothic"/>
                  <w:b w:val="0"/>
                  <w:bCs/>
                </w:rPr>
                <w:id w:val="419685422"/>
                <w14:checkbox>
                  <w14:checked w14:val="0"/>
                  <w14:checkedState w14:val="2612" w14:font="MS Gothic"/>
                  <w14:uncheckedState w14:val="2610" w14:font="MS Gothic"/>
                </w14:checkbox>
              </w:sdtPr>
              <w:sdtEndPr/>
              <w:sdtContent>
                <w:r w:rsidRPr="00F8746E" w:rsidR="006B328E">
                  <w:rPr>
                    <w:rFonts w:hint="eastAsia" w:ascii="MS Gothic" w:hAnsi="MS Gothic" w:eastAsia="MS Gothic"/>
                    <w:b w:val="0"/>
                    <w:bCs/>
                  </w:rPr>
                  <w:t>☐</w:t>
                </w:r>
              </w:sdtContent>
            </w:sdt>
          </w:p>
        </w:tc>
      </w:tr>
      <w:tr w:rsidR="006B328E" w:rsidTr="00BA0B72" w14:paraId="1AC341BF" w14:textId="77777777">
        <w:tc>
          <w:tcPr>
            <w:tcW w:w="6334" w:type="dxa"/>
          </w:tcPr>
          <w:p w:rsidR="006B328E" w:rsidP="00BA0B72" w:rsidRDefault="006B328E" w14:paraId="29705649" w14:textId="77777777">
            <w:pPr>
              <w:pStyle w:val="ConQ2"/>
              <w:numPr>
                <w:ilvl w:val="0"/>
                <w:numId w:val="0"/>
              </w:numPr>
              <w:spacing w:after="60"/>
              <w:rPr>
                <w:b w:val="0"/>
                <w:bCs/>
              </w:rPr>
            </w:pPr>
            <w:r>
              <w:rPr>
                <w:b w:val="0"/>
                <w:bCs/>
              </w:rPr>
              <w:t>Disagree</w:t>
            </w:r>
          </w:p>
        </w:tc>
        <w:tc>
          <w:tcPr>
            <w:tcW w:w="709" w:type="dxa"/>
          </w:tcPr>
          <w:p w:rsidR="006B328E" w:rsidP="00BA0B72" w:rsidRDefault="00952C93" w14:paraId="55AAF699" w14:textId="77777777">
            <w:pPr>
              <w:pStyle w:val="ConQ"/>
              <w:numPr>
                <w:ilvl w:val="0"/>
                <w:numId w:val="0"/>
              </w:numPr>
              <w:rPr>
                <w:b w:val="0"/>
                <w:bCs/>
              </w:rPr>
            </w:pPr>
            <w:sdt>
              <w:sdtPr>
                <w:rPr>
                  <w:rFonts w:ascii="MS Gothic" w:hAnsi="MS Gothic" w:eastAsia="MS Gothic"/>
                  <w:b w:val="0"/>
                  <w:bCs/>
                </w:rPr>
                <w:id w:val="457070140"/>
                <w14:checkbox>
                  <w14:checked w14:val="0"/>
                  <w14:checkedState w14:val="2612" w14:font="MS Gothic"/>
                  <w14:uncheckedState w14:val="2610" w14:font="MS Gothic"/>
                </w14:checkbox>
              </w:sdtPr>
              <w:sdtEndPr/>
              <w:sdtContent>
                <w:r w:rsidRPr="00F8746E" w:rsidR="006B328E">
                  <w:rPr>
                    <w:rFonts w:hint="eastAsia" w:ascii="MS Gothic" w:hAnsi="MS Gothic" w:eastAsia="MS Gothic"/>
                    <w:b w:val="0"/>
                    <w:bCs/>
                  </w:rPr>
                  <w:t>☐</w:t>
                </w:r>
              </w:sdtContent>
            </w:sdt>
          </w:p>
        </w:tc>
      </w:tr>
      <w:tr w:rsidR="006B328E" w:rsidTr="00BA0B72" w14:paraId="15092A2E" w14:textId="77777777">
        <w:tc>
          <w:tcPr>
            <w:tcW w:w="6334" w:type="dxa"/>
          </w:tcPr>
          <w:p w:rsidRPr="00CF2C3F" w:rsidR="006B328E" w:rsidP="00BA0B72" w:rsidRDefault="006B328E" w14:paraId="4AB2515A" w14:textId="77777777">
            <w:pPr>
              <w:pStyle w:val="ConQ2"/>
              <w:numPr>
                <w:ilvl w:val="0"/>
                <w:numId w:val="0"/>
              </w:numPr>
              <w:rPr>
                <w:b w:val="0"/>
                <w:bCs/>
              </w:rPr>
            </w:pPr>
            <w:r w:rsidRPr="00CF2C3F">
              <w:rPr>
                <w:b w:val="0"/>
                <w:bCs/>
              </w:rPr>
              <w:t xml:space="preserve">Strongly disagree                    </w:t>
            </w:r>
          </w:p>
        </w:tc>
        <w:tc>
          <w:tcPr>
            <w:tcW w:w="709" w:type="dxa"/>
          </w:tcPr>
          <w:p w:rsidRPr="00CF2C3F" w:rsidR="006B328E" w:rsidP="00BA0B72" w:rsidRDefault="00952C93" w14:paraId="35E7B4A0" w14:textId="77777777">
            <w:pPr>
              <w:pStyle w:val="ConQ"/>
              <w:numPr>
                <w:ilvl w:val="0"/>
                <w:numId w:val="0"/>
              </w:numPr>
              <w:rPr>
                <w:rFonts w:ascii="MS Gothic" w:hAnsi="MS Gothic" w:eastAsia="MS Gothic"/>
                <w:b w:val="0"/>
                <w:bCs/>
              </w:rPr>
            </w:pPr>
            <w:sdt>
              <w:sdtPr>
                <w:rPr>
                  <w:b w:val="0"/>
                  <w:bCs/>
                </w:rPr>
                <w:id w:val="-562789058"/>
                <w14:checkbox>
                  <w14:checked w14:val="0"/>
                  <w14:checkedState w14:val="2612" w14:font="MS Gothic"/>
                  <w14:uncheckedState w14:val="2610" w14:font="MS Gothic"/>
                </w14:checkbox>
              </w:sdtPr>
              <w:sdtEndPr/>
              <w:sdtContent>
                <w:r w:rsidRPr="00CF2C3F" w:rsidR="006B328E">
                  <w:rPr>
                    <w:rFonts w:hint="eastAsia" w:ascii="MS Gothic" w:hAnsi="MS Gothic" w:eastAsia="MS Gothic"/>
                    <w:b w:val="0"/>
                    <w:bCs/>
                  </w:rPr>
                  <w:t>☐</w:t>
                </w:r>
              </w:sdtContent>
            </w:sdt>
          </w:p>
        </w:tc>
      </w:tr>
      <w:tr w:rsidR="006B328E" w:rsidTr="00BA0B72" w14:paraId="48CFA61D" w14:textId="77777777">
        <w:tc>
          <w:tcPr>
            <w:tcW w:w="6334" w:type="dxa"/>
          </w:tcPr>
          <w:p w:rsidRPr="00CF2C3F" w:rsidR="006B328E" w:rsidP="00BA0B72" w:rsidRDefault="006B328E" w14:paraId="1BA3E833" w14:textId="77777777">
            <w:pPr>
              <w:pStyle w:val="ConQ2"/>
              <w:numPr>
                <w:ilvl w:val="0"/>
                <w:numId w:val="0"/>
              </w:numPr>
              <w:rPr>
                <w:b w:val="0"/>
                <w:bCs/>
              </w:rPr>
            </w:pPr>
            <w:r w:rsidRPr="00CF2C3F">
              <w:rPr>
                <w:b w:val="0"/>
                <w:bCs/>
              </w:rPr>
              <w:t xml:space="preserve">Don’t know                              </w:t>
            </w:r>
          </w:p>
        </w:tc>
        <w:tc>
          <w:tcPr>
            <w:tcW w:w="709" w:type="dxa"/>
          </w:tcPr>
          <w:p w:rsidRPr="00CF2C3F" w:rsidR="006B328E" w:rsidP="00BA0B72" w:rsidRDefault="00952C93" w14:paraId="7A0FBCEC" w14:textId="77777777">
            <w:pPr>
              <w:pStyle w:val="ConQ"/>
              <w:numPr>
                <w:ilvl w:val="0"/>
                <w:numId w:val="0"/>
              </w:numPr>
              <w:rPr>
                <w:rFonts w:ascii="MS Gothic" w:hAnsi="MS Gothic" w:eastAsia="MS Gothic"/>
                <w:b w:val="0"/>
                <w:bCs/>
              </w:rPr>
            </w:pPr>
            <w:sdt>
              <w:sdtPr>
                <w:rPr>
                  <w:b w:val="0"/>
                  <w:bCs/>
                </w:rPr>
                <w:id w:val="43571006"/>
                <w14:checkbox>
                  <w14:checked w14:val="0"/>
                  <w14:checkedState w14:val="2612" w14:font="MS Gothic"/>
                  <w14:uncheckedState w14:val="2610" w14:font="MS Gothic"/>
                </w14:checkbox>
              </w:sdtPr>
              <w:sdtEndPr/>
              <w:sdtContent>
                <w:r w:rsidRPr="00CF2C3F" w:rsidR="006B328E">
                  <w:rPr>
                    <w:rFonts w:hint="eastAsia" w:ascii="MS Gothic" w:hAnsi="MS Gothic" w:eastAsia="MS Gothic"/>
                    <w:b w:val="0"/>
                    <w:bCs/>
                  </w:rPr>
                  <w:t>☐</w:t>
                </w:r>
              </w:sdtContent>
            </w:sdt>
          </w:p>
        </w:tc>
      </w:tr>
    </w:tbl>
    <w:p w:rsidRPr="00493CAD" w:rsidR="00187230" w:rsidP="00493CAD" w:rsidRDefault="00187230" w14:paraId="370F67FF" w14:textId="77777777">
      <w:pPr>
        <w:pStyle w:val="ConQ"/>
        <w:numPr>
          <w:ilvl w:val="0"/>
          <w:numId w:val="0"/>
        </w:numPr>
        <w:rPr>
          <w:b w:val="0"/>
          <w:bCs/>
        </w:rPr>
      </w:pPr>
    </w:p>
    <w:p w:rsidRPr="00143ED6" w:rsidR="0091292F" w:rsidP="00D86727" w:rsidRDefault="00143ED6" w14:paraId="46853869" w14:textId="628F85DD">
      <w:pPr>
        <w:pStyle w:val="ConQ"/>
        <w:numPr>
          <w:ilvl w:val="0"/>
          <w:numId w:val="23"/>
        </w:numPr>
        <w:rPr>
          <w:b w:val="0"/>
          <w:bCs/>
        </w:rPr>
      </w:pPr>
      <w:r>
        <w:t>If you agree or strongly agree, what evidence would it be reasonable for an employer to request?</w:t>
      </w:r>
    </w:p>
    <w:p w:rsidR="00143ED6" w:rsidP="00143ED6" w:rsidRDefault="00952C93" w14:paraId="3179C85E" w14:textId="77777777">
      <w:pPr>
        <w:pStyle w:val="ConQ"/>
        <w:numPr>
          <w:ilvl w:val="0"/>
          <w:numId w:val="0"/>
        </w:numPr>
        <w:ind w:left="720"/>
      </w:pPr>
      <w:sdt>
        <w:sdtPr>
          <w:id w:val="1741519089"/>
          <w:showingPlcHdr/>
        </w:sdtPr>
        <w:sdtEndPr/>
        <w:sdtContent>
          <w:r w:rsidRPr="00685326" w:rsidR="00143ED6">
            <w:rPr>
              <w:rStyle w:val="PlaceholderText"/>
            </w:rPr>
            <w:t>Click here to enter text.</w:t>
          </w:r>
        </w:sdtContent>
      </w:sdt>
    </w:p>
    <w:p w:rsidR="00413D83" w:rsidP="00413D83" w:rsidRDefault="00413D83" w14:paraId="011A1D30" w14:textId="76BBC1A3">
      <w:pPr>
        <w:pStyle w:val="ConQ"/>
        <w:numPr>
          <w:ilvl w:val="0"/>
          <w:numId w:val="0"/>
        </w:numPr>
      </w:pPr>
    </w:p>
    <w:p w:rsidR="00E07595" w:rsidP="00413D83" w:rsidRDefault="00E07595" w14:paraId="1C0079EF" w14:textId="43CC88CC">
      <w:pPr>
        <w:pStyle w:val="ConQ"/>
        <w:numPr>
          <w:ilvl w:val="0"/>
          <w:numId w:val="0"/>
        </w:numPr>
      </w:pPr>
    </w:p>
    <w:p w:rsidR="00770ED7" w:rsidP="00413D83" w:rsidRDefault="00770ED7" w14:paraId="18A8D8AC" w14:textId="208CFACE">
      <w:pPr>
        <w:pStyle w:val="ConQ"/>
        <w:numPr>
          <w:ilvl w:val="0"/>
          <w:numId w:val="0"/>
        </w:numPr>
      </w:pPr>
    </w:p>
    <w:p w:rsidR="00770ED7" w:rsidP="00413D83" w:rsidRDefault="00770ED7" w14:paraId="5B7E6CC7" w14:textId="77777777">
      <w:pPr>
        <w:pStyle w:val="ConQ"/>
        <w:numPr>
          <w:ilvl w:val="0"/>
          <w:numId w:val="0"/>
        </w:numPr>
      </w:pPr>
    </w:p>
    <w:p w:rsidRPr="00413D83" w:rsidR="00413D83" w:rsidP="00413D83" w:rsidRDefault="00413D83" w14:paraId="4EA2A363" w14:textId="48EC8229">
      <w:pPr>
        <w:pStyle w:val="ConQ"/>
        <w:numPr>
          <w:ilvl w:val="0"/>
          <w:numId w:val="0"/>
        </w:numPr>
        <w:jc w:val="center"/>
        <w:rPr>
          <w:sz w:val="36"/>
          <w:szCs w:val="36"/>
        </w:rPr>
      </w:pPr>
      <w:r w:rsidRPr="00413D83">
        <w:rPr>
          <w:sz w:val="36"/>
          <w:szCs w:val="36"/>
        </w:rPr>
        <w:t xml:space="preserve">Section </w:t>
      </w:r>
      <w:r w:rsidR="004F12E9">
        <w:rPr>
          <w:sz w:val="36"/>
          <w:szCs w:val="36"/>
        </w:rPr>
        <w:t>5</w:t>
      </w:r>
      <w:r w:rsidRPr="00413D83">
        <w:rPr>
          <w:sz w:val="36"/>
          <w:szCs w:val="36"/>
        </w:rPr>
        <w:t>: The right to return</w:t>
      </w:r>
    </w:p>
    <w:p w:rsidRPr="00493CAD" w:rsidR="00521204" w:rsidP="00514BA2" w:rsidRDefault="009D5217" w14:paraId="7F299438" w14:textId="6229A943">
      <w:pPr>
        <w:rPr>
          <w:b/>
          <w:bCs/>
        </w:rPr>
      </w:pPr>
      <w:r>
        <w:rPr>
          <w:b/>
          <w:bCs/>
        </w:rPr>
        <w:t>Employment protections and the right to return</w:t>
      </w:r>
    </w:p>
    <w:p w:rsidR="00DA3236" w:rsidP="00DA3236" w:rsidRDefault="00DA3236" w14:paraId="57E24430" w14:textId="77777777">
      <w:pPr>
        <w:pStyle w:val="ConQ"/>
        <w:numPr>
          <w:ilvl w:val="0"/>
          <w:numId w:val="0"/>
        </w:numPr>
      </w:pPr>
      <w:r>
        <w:t xml:space="preserve">Question 17: </w:t>
      </w:r>
    </w:p>
    <w:p w:rsidRPr="00DA3236" w:rsidR="00DA3236" w:rsidP="00C60231" w:rsidRDefault="00DA3236" w14:paraId="4AF7B157" w14:textId="6ED03752">
      <w:pPr>
        <w:pStyle w:val="ConQ"/>
        <w:numPr>
          <w:ilvl w:val="0"/>
          <w:numId w:val="0"/>
        </w:numPr>
        <w:ind w:left="360"/>
        <w:rPr>
          <w:b w:val="0"/>
          <w:bCs/>
        </w:rPr>
      </w:pPr>
      <w:r>
        <w:t>Do you agree that parents on Neonatal Leave should have the same protections as employees on parental leave in respect of older children?</w:t>
      </w:r>
    </w:p>
    <w:tbl>
      <w:tblPr>
        <w:tblStyle w:val="TableGrid"/>
        <w:tblW w:w="0" w:type="auto"/>
        <w:tblInd w:w="720" w:type="dxa"/>
        <w:tblLook w:val="04A0" w:firstRow="1" w:lastRow="0" w:firstColumn="1" w:lastColumn="0" w:noHBand="0" w:noVBand="1"/>
      </w:tblPr>
      <w:tblGrid>
        <w:gridCol w:w="6334"/>
        <w:gridCol w:w="709"/>
      </w:tblGrid>
      <w:tr w:rsidR="00DA3236" w:rsidTr="00BA0B72" w14:paraId="0DF0CB69" w14:textId="77777777">
        <w:trPr>
          <w:trHeight w:val="426"/>
        </w:trPr>
        <w:tc>
          <w:tcPr>
            <w:tcW w:w="6334" w:type="dxa"/>
          </w:tcPr>
          <w:p w:rsidR="00DA3236" w:rsidP="00BA0B72" w:rsidRDefault="00DA3236" w14:paraId="5F07582D" w14:textId="70500600">
            <w:pPr>
              <w:pStyle w:val="ConQ"/>
              <w:numPr>
                <w:ilvl w:val="0"/>
                <w:numId w:val="0"/>
              </w:numPr>
              <w:rPr>
                <w:b w:val="0"/>
                <w:bCs/>
              </w:rPr>
            </w:pPr>
            <w:r>
              <w:rPr>
                <w:b w:val="0"/>
                <w:bCs/>
              </w:rPr>
              <w:lastRenderedPageBreak/>
              <w:t xml:space="preserve">Strongly </w:t>
            </w:r>
            <w:r w:rsidR="00521204">
              <w:rPr>
                <w:b w:val="0"/>
                <w:bCs/>
              </w:rPr>
              <w:t>a</w:t>
            </w:r>
            <w:r>
              <w:rPr>
                <w:b w:val="0"/>
                <w:bCs/>
              </w:rPr>
              <w:t>gree</w:t>
            </w:r>
          </w:p>
        </w:tc>
        <w:tc>
          <w:tcPr>
            <w:tcW w:w="709" w:type="dxa"/>
          </w:tcPr>
          <w:p w:rsidR="00DA3236" w:rsidP="00BA0B72" w:rsidRDefault="00952C93" w14:paraId="37CEA731" w14:textId="77777777">
            <w:pPr>
              <w:pStyle w:val="ConQ"/>
              <w:numPr>
                <w:ilvl w:val="0"/>
                <w:numId w:val="0"/>
              </w:numPr>
              <w:rPr>
                <w:b w:val="0"/>
                <w:bCs/>
              </w:rPr>
            </w:pPr>
            <w:sdt>
              <w:sdtPr>
                <w:rPr>
                  <w:rFonts w:ascii="MS Gothic" w:hAnsi="MS Gothic" w:eastAsia="MS Gothic"/>
                  <w:b w:val="0"/>
                  <w:bCs/>
                </w:rPr>
                <w:id w:val="-1026472639"/>
                <w14:checkbox>
                  <w14:checked w14:val="0"/>
                  <w14:checkedState w14:val="2612" w14:font="MS Gothic"/>
                  <w14:uncheckedState w14:val="2610" w14:font="MS Gothic"/>
                </w14:checkbox>
              </w:sdtPr>
              <w:sdtEndPr/>
              <w:sdtContent>
                <w:r w:rsidRPr="00F8746E" w:rsidR="00DA3236">
                  <w:rPr>
                    <w:rFonts w:hint="eastAsia" w:ascii="MS Gothic" w:hAnsi="MS Gothic" w:eastAsia="MS Gothic"/>
                    <w:b w:val="0"/>
                    <w:bCs/>
                  </w:rPr>
                  <w:t>☐</w:t>
                </w:r>
              </w:sdtContent>
            </w:sdt>
          </w:p>
        </w:tc>
      </w:tr>
      <w:tr w:rsidR="00DA3236" w:rsidTr="00BA0B72" w14:paraId="5CDD9C2A" w14:textId="77777777">
        <w:trPr>
          <w:trHeight w:val="252"/>
        </w:trPr>
        <w:tc>
          <w:tcPr>
            <w:tcW w:w="6334" w:type="dxa"/>
          </w:tcPr>
          <w:p w:rsidR="00DA3236" w:rsidP="00BA0B72" w:rsidRDefault="00DA3236" w14:paraId="69B82EFE" w14:textId="77777777">
            <w:pPr>
              <w:pStyle w:val="ConQ"/>
              <w:numPr>
                <w:ilvl w:val="0"/>
                <w:numId w:val="0"/>
              </w:numPr>
              <w:rPr>
                <w:b w:val="0"/>
                <w:bCs/>
              </w:rPr>
            </w:pPr>
            <w:r>
              <w:rPr>
                <w:b w:val="0"/>
                <w:bCs/>
              </w:rPr>
              <w:t>Agree</w:t>
            </w:r>
          </w:p>
        </w:tc>
        <w:tc>
          <w:tcPr>
            <w:tcW w:w="709" w:type="dxa"/>
          </w:tcPr>
          <w:p w:rsidR="00DA3236" w:rsidP="00BA0B72" w:rsidRDefault="00952C93" w14:paraId="59EFBAC9" w14:textId="77777777">
            <w:pPr>
              <w:pStyle w:val="ConQ"/>
              <w:numPr>
                <w:ilvl w:val="0"/>
                <w:numId w:val="0"/>
              </w:numPr>
              <w:rPr>
                <w:b w:val="0"/>
                <w:bCs/>
              </w:rPr>
            </w:pPr>
            <w:sdt>
              <w:sdtPr>
                <w:rPr>
                  <w:rFonts w:ascii="MS Gothic" w:hAnsi="MS Gothic" w:eastAsia="MS Gothic"/>
                  <w:b w:val="0"/>
                  <w:bCs/>
                </w:rPr>
                <w:id w:val="471564998"/>
                <w14:checkbox>
                  <w14:checked w14:val="0"/>
                  <w14:checkedState w14:val="2612" w14:font="MS Gothic"/>
                  <w14:uncheckedState w14:val="2610" w14:font="MS Gothic"/>
                </w14:checkbox>
              </w:sdtPr>
              <w:sdtEndPr/>
              <w:sdtContent>
                <w:r w:rsidRPr="00F8746E" w:rsidR="00DA3236">
                  <w:rPr>
                    <w:rFonts w:hint="eastAsia" w:ascii="MS Gothic" w:hAnsi="MS Gothic" w:eastAsia="MS Gothic"/>
                    <w:b w:val="0"/>
                    <w:bCs/>
                  </w:rPr>
                  <w:t>☐</w:t>
                </w:r>
              </w:sdtContent>
            </w:sdt>
          </w:p>
        </w:tc>
      </w:tr>
      <w:tr w:rsidR="00DA3236" w:rsidTr="00BA0B72" w14:paraId="782D30BC" w14:textId="77777777">
        <w:trPr>
          <w:trHeight w:val="234"/>
        </w:trPr>
        <w:tc>
          <w:tcPr>
            <w:tcW w:w="6334" w:type="dxa"/>
          </w:tcPr>
          <w:p w:rsidR="00DA3236" w:rsidP="00BA0B72" w:rsidRDefault="00DA3236" w14:paraId="3CBCEDB8" w14:textId="13B6AF4C">
            <w:pPr>
              <w:pStyle w:val="ConQ"/>
              <w:numPr>
                <w:ilvl w:val="0"/>
                <w:numId w:val="0"/>
              </w:numPr>
              <w:rPr>
                <w:b w:val="0"/>
                <w:bCs/>
              </w:rPr>
            </w:pPr>
            <w:r>
              <w:rPr>
                <w:b w:val="0"/>
                <w:bCs/>
              </w:rPr>
              <w:t xml:space="preserve">Neither </w:t>
            </w:r>
            <w:r w:rsidR="00521204">
              <w:rPr>
                <w:b w:val="0"/>
                <w:bCs/>
              </w:rPr>
              <w:t>a</w:t>
            </w:r>
            <w:r>
              <w:rPr>
                <w:b w:val="0"/>
                <w:bCs/>
              </w:rPr>
              <w:t>gree nor disagree</w:t>
            </w:r>
          </w:p>
        </w:tc>
        <w:tc>
          <w:tcPr>
            <w:tcW w:w="709" w:type="dxa"/>
          </w:tcPr>
          <w:p w:rsidR="00DA3236" w:rsidP="00BA0B72" w:rsidRDefault="00952C93" w14:paraId="36F88C5A" w14:textId="77777777">
            <w:pPr>
              <w:pStyle w:val="ConQ"/>
              <w:numPr>
                <w:ilvl w:val="0"/>
                <w:numId w:val="0"/>
              </w:numPr>
              <w:rPr>
                <w:b w:val="0"/>
                <w:bCs/>
              </w:rPr>
            </w:pPr>
            <w:sdt>
              <w:sdtPr>
                <w:rPr>
                  <w:rFonts w:ascii="MS Gothic" w:hAnsi="MS Gothic" w:eastAsia="MS Gothic"/>
                  <w:b w:val="0"/>
                  <w:bCs/>
                </w:rPr>
                <w:id w:val="1131220808"/>
                <w14:checkbox>
                  <w14:checked w14:val="0"/>
                  <w14:checkedState w14:val="2612" w14:font="MS Gothic"/>
                  <w14:uncheckedState w14:val="2610" w14:font="MS Gothic"/>
                </w14:checkbox>
              </w:sdtPr>
              <w:sdtEndPr/>
              <w:sdtContent>
                <w:r w:rsidRPr="00F8746E" w:rsidR="00DA3236">
                  <w:rPr>
                    <w:rFonts w:hint="eastAsia" w:ascii="MS Gothic" w:hAnsi="MS Gothic" w:eastAsia="MS Gothic"/>
                    <w:b w:val="0"/>
                    <w:bCs/>
                  </w:rPr>
                  <w:t>☐</w:t>
                </w:r>
              </w:sdtContent>
            </w:sdt>
          </w:p>
        </w:tc>
      </w:tr>
      <w:tr w:rsidR="00DA3236" w:rsidTr="00BA0B72" w14:paraId="42537B3A" w14:textId="77777777">
        <w:tc>
          <w:tcPr>
            <w:tcW w:w="6334" w:type="dxa"/>
          </w:tcPr>
          <w:p w:rsidR="00DA3236" w:rsidP="00BA0B72" w:rsidRDefault="00DA3236" w14:paraId="78B3868B" w14:textId="77777777">
            <w:pPr>
              <w:pStyle w:val="ConQ2"/>
              <w:numPr>
                <w:ilvl w:val="0"/>
                <w:numId w:val="0"/>
              </w:numPr>
              <w:spacing w:after="60"/>
              <w:rPr>
                <w:b w:val="0"/>
                <w:bCs/>
              </w:rPr>
            </w:pPr>
            <w:r>
              <w:rPr>
                <w:b w:val="0"/>
                <w:bCs/>
              </w:rPr>
              <w:t>Disagree</w:t>
            </w:r>
          </w:p>
        </w:tc>
        <w:tc>
          <w:tcPr>
            <w:tcW w:w="709" w:type="dxa"/>
          </w:tcPr>
          <w:p w:rsidR="00DA3236" w:rsidP="00BA0B72" w:rsidRDefault="00952C93" w14:paraId="1A3D7238" w14:textId="77777777">
            <w:pPr>
              <w:pStyle w:val="ConQ"/>
              <w:numPr>
                <w:ilvl w:val="0"/>
                <w:numId w:val="0"/>
              </w:numPr>
              <w:rPr>
                <w:b w:val="0"/>
                <w:bCs/>
              </w:rPr>
            </w:pPr>
            <w:sdt>
              <w:sdtPr>
                <w:rPr>
                  <w:rFonts w:ascii="MS Gothic" w:hAnsi="MS Gothic" w:eastAsia="MS Gothic"/>
                  <w:b w:val="0"/>
                  <w:bCs/>
                </w:rPr>
                <w:id w:val="-1680959394"/>
                <w14:checkbox>
                  <w14:checked w14:val="0"/>
                  <w14:checkedState w14:val="2612" w14:font="MS Gothic"/>
                  <w14:uncheckedState w14:val="2610" w14:font="MS Gothic"/>
                </w14:checkbox>
              </w:sdtPr>
              <w:sdtEndPr/>
              <w:sdtContent>
                <w:r w:rsidRPr="00F8746E" w:rsidR="00DA3236">
                  <w:rPr>
                    <w:rFonts w:hint="eastAsia" w:ascii="MS Gothic" w:hAnsi="MS Gothic" w:eastAsia="MS Gothic"/>
                    <w:b w:val="0"/>
                    <w:bCs/>
                  </w:rPr>
                  <w:t>☐</w:t>
                </w:r>
              </w:sdtContent>
            </w:sdt>
          </w:p>
        </w:tc>
      </w:tr>
      <w:tr w:rsidR="00DA3236" w:rsidTr="00BA0B72" w14:paraId="7A6D484F" w14:textId="77777777">
        <w:tc>
          <w:tcPr>
            <w:tcW w:w="6334" w:type="dxa"/>
          </w:tcPr>
          <w:p w:rsidRPr="00CF2C3F" w:rsidR="00DA3236" w:rsidP="00BA0B72" w:rsidRDefault="00DA3236" w14:paraId="6BB2C0AB" w14:textId="77777777">
            <w:pPr>
              <w:pStyle w:val="ConQ2"/>
              <w:numPr>
                <w:ilvl w:val="0"/>
                <w:numId w:val="0"/>
              </w:numPr>
              <w:rPr>
                <w:b w:val="0"/>
                <w:bCs/>
              </w:rPr>
            </w:pPr>
            <w:r w:rsidRPr="00CF2C3F">
              <w:rPr>
                <w:b w:val="0"/>
                <w:bCs/>
              </w:rPr>
              <w:t xml:space="preserve">Strongly disagree                    </w:t>
            </w:r>
          </w:p>
        </w:tc>
        <w:tc>
          <w:tcPr>
            <w:tcW w:w="709" w:type="dxa"/>
          </w:tcPr>
          <w:p w:rsidRPr="00CF2C3F" w:rsidR="00DA3236" w:rsidP="00BA0B72" w:rsidRDefault="00952C93" w14:paraId="43965CA7" w14:textId="77777777">
            <w:pPr>
              <w:pStyle w:val="ConQ"/>
              <w:numPr>
                <w:ilvl w:val="0"/>
                <w:numId w:val="0"/>
              </w:numPr>
              <w:rPr>
                <w:rFonts w:ascii="MS Gothic" w:hAnsi="MS Gothic" w:eastAsia="MS Gothic"/>
                <w:b w:val="0"/>
                <w:bCs/>
              </w:rPr>
            </w:pPr>
            <w:sdt>
              <w:sdtPr>
                <w:rPr>
                  <w:b w:val="0"/>
                  <w:bCs/>
                </w:rPr>
                <w:id w:val="-2024385893"/>
                <w14:checkbox>
                  <w14:checked w14:val="0"/>
                  <w14:checkedState w14:val="2612" w14:font="MS Gothic"/>
                  <w14:uncheckedState w14:val="2610" w14:font="MS Gothic"/>
                </w14:checkbox>
              </w:sdtPr>
              <w:sdtEndPr/>
              <w:sdtContent>
                <w:r w:rsidRPr="00CF2C3F" w:rsidR="00DA3236">
                  <w:rPr>
                    <w:rFonts w:hint="eastAsia" w:ascii="MS Gothic" w:hAnsi="MS Gothic" w:eastAsia="MS Gothic"/>
                    <w:b w:val="0"/>
                    <w:bCs/>
                  </w:rPr>
                  <w:t>☐</w:t>
                </w:r>
              </w:sdtContent>
            </w:sdt>
          </w:p>
        </w:tc>
      </w:tr>
      <w:tr w:rsidR="00DA3236" w:rsidTr="00BA0B72" w14:paraId="0C8F7E87" w14:textId="77777777">
        <w:tc>
          <w:tcPr>
            <w:tcW w:w="6334" w:type="dxa"/>
          </w:tcPr>
          <w:p w:rsidRPr="00CF2C3F" w:rsidR="00DA3236" w:rsidP="00BA0B72" w:rsidRDefault="00DA3236" w14:paraId="4D7BF024" w14:textId="77777777">
            <w:pPr>
              <w:pStyle w:val="ConQ2"/>
              <w:numPr>
                <w:ilvl w:val="0"/>
                <w:numId w:val="0"/>
              </w:numPr>
              <w:rPr>
                <w:b w:val="0"/>
                <w:bCs/>
              </w:rPr>
            </w:pPr>
            <w:r w:rsidRPr="00CF2C3F">
              <w:rPr>
                <w:b w:val="0"/>
                <w:bCs/>
              </w:rPr>
              <w:t xml:space="preserve">Don’t know                              </w:t>
            </w:r>
          </w:p>
        </w:tc>
        <w:tc>
          <w:tcPr>
            <w:tcW w:w="709" w:type="dxa"/>
          </w:tcPr>
          <w:p w:rsidRPr="00CF2C3F" w:rsidR="00DA3236" w:rsidP="00BA0B72" w:rsidRDefault="00952C93" w14:paraId="26B86F38" w14:textId="77777777">
            <w:pPr>
              <w:pStyle w:val="ConQ"/>
              <w:numPr>
                <w:ilvl w:val="0"/>
                <w:numId w:val="0"/>
              </w:numPr>
              <w:rPr>
                <w:rFonts w:ascii="MS Gothic" w:hAnsi="MS Gothic" w:eastAsia="MS Gothic"/>
                <w:b w:val="0"/>
                <w:bCs/>
              </w:rPr>
            </w:pPr>
            <w:sdt>
              <w:sdtPr>
                <w:rPr>
                  <w:b w:val="0"/>
                  <w:bCs/>
                </w:rPr>
                <w:id w:val="1641069328"/>
                <w14:checkbox>
                  <w14:checked w14:val="0"/>
                  <w14:checkedState w14:val="2612" w14:font="MS Gothic"/>
                  <w14:uncheckedState w14:val="2610" w14:font="MS Gothic"/>
                </w14:checkbox>
              </w:sdtPr>
              <w:sdtEndPr/>
              <w:sdtContent>
                <w:r w:rsidRPr="00CF2C3F" w:rsidR="00DA3236">
                  <w:rPr>
                    <w:rFonts w:hint="eastAsia" w:ascii="MS Gothic" w:hAnsi="MS Gothic" w:eastAsia="MS Gothic"/>
                    <w:b w:val="0"/>
                    <w:bCs/>
                  </w:rPr>
                  <w:t>☐</w:t>
                </w:r>
              </w:sdtContent>
            </w:sdt>
          </w:p>
        </w:tc>
      </w:tr>
    </w:tbl>
    <w:p w:rsidR="00143ED6" w:rsidP="00143ED6" w:rsidRDefault="00143ED6" w14:paraId="4D755B53" w14:textId="5E685B49">
      <w:pPr>
        <w:pStyle w:val="ConQ"/>
        <w:numPr>
          <w:ilvl w:val="0"/>
          <w:numId w:val="0"/>
        </w:numPr>
        <w:ind w:left="1778" w:hanging="360"/>
        <w:rPr>
          <w:b w:val="0"/>
          <w:bCs/>
        </w:rPr>
      </w:pPr>
    </w:p>
    <w:p w:rsidR="00474ABA" w:rsidP="00C60231" w:rsidRDefault="00474ABA" w14:paraId="05062F79" w14:textId="77777777">
      <w:pPr>
        <w:pStyle w:val="ConQ2"/>
        <w:numPr>
          <w:ilvl w:val="0"/>
          <w:numId w:val="0"/>
        </w:numPr>
        <w:ind w:left="720"/>
      </w:pPr>
      <w:r>
        <w:t>Please provide reasons for your answer</w:t>
      </w:r>
    </w:p>
    <w:p w:rsidR="00012C5D" w:rsidP="00012C5D" w:rsidRDefault="00952C93" w14:paraId="76C4CC51" w14:textId="77777777">
      <w:pPr>
        <w:pStyle w:val="ConQ"/>
        <w:numPr>
          <w:ilvl w:val="0"/>
          <w:numId w:val="0"/>
        </w:numPr>
        <w:ind w:left="720"/>
      </w:pPr>
      <w:sdt>
        <w:sdtPr>
          <w:id w:val="1553117595"/>
          <w:showingPlcHdr/>
        </w:sdtPr>
        <w:sdtEndPr/>
        <w:sdtContent>
          <w:r w:rsidRPr="00685326" w:rsidR="00012C5D">
            <w:rPr>
              <w:rStyle w:val="PlaceholderText"/>
            </w:rPr>
            <w:t>Click here to enter text.</w:t>
          </w:r>
        </w:sdtContent>
      </w:sdt>
    </w:p>
    <w:p w:rsidR="00DA3236" w:rsidP="00474ABA" w:rsidRDefault="00DA3236" w14:paraId="6482D7B5" w14:textId="49031181">
      <w:pPr>
        <w:pStyle w:val="ConQ"/>
        <w:numPr>
          <w:ilvl w:val="0"/>
          <w:numId w:val="0"/>
        </w:numPr>
        <w:ind w:left="720"/>
        <w:rPr>
          <w:b w:val="0"/>
          <w:bCs/>
        </w:rPr>
      </w:pPr>
    </w:p>
    <w:p w:rsidR="00521204" w:rsidP="00474ABA" w:rsidRDefault="00521204" w14:paraId="15C36419" w14:textId="03E3CB95">
      <w:pPr>
        <w:pStyle w:val="ConQ"/>
        <w:numPr>
          <w:ilvl w:val="0"/>
          <w:numId w:val="0"/>
        </w:numPr>
        <w:ind w:left="720"/>
        <w:rPr>
          <w:b w:val="0"/>
          <w:bCs/>
        </w:rPr>
      </w:pPr>
    </w:p>
    <w:p w:rsidR="00521204" w:rsidP="00474ABA" w:rsidRDefault="00521204" w14:paraId="74014E1F" w14:textId="711EE68E">
      <w:pPr>
        <w:pStyle w:val="ConQ"/>
        <w:numPr>
          <w:ilvl w:val="0"/>
          <w:numId w:val="0"/>
        </w:numPr>
        <w:ind w:left="720"/>
        <w:rPr>
          <w:b w:val="0"/>
          <w:bCs/>
        </w:rPr>
      </w:pPr>
    </w:p>
    <w:p w:rsidR="00C7314A" w:rsidP="00C7314A" w:rsidRDefault="00474ABA" w14:paraId="6931EC38" w14:textId="77777777">
      <w:pPr>
        <w:pStyle w:val="ConQ"/>
        <w:numPr>
          <w:ilvl w:val="0"/>
          <w:numId w:val="0"/>
        </w:numPr>
      </w:pPr>
      <w:r w:rsidRPr="00C7314A">
        <w:t xml:space="preserve">Question 18: </w:t>
      </w:r>
    </w:p>
    <w:p w:rsidRPr="00C7314A" w:rsidR="00474ABA" w:rsidP="00C60231" w:rsidRDefault="00C7314A" w14:paraId="0334A4B4" w14:textId="41C665AE">
      <w:pPr>
        <w:pStyle w:val="ConQ"/>
        <w:numPr>
          <w:ilvl w:val="0"/>
          <w:numId w:val="0"/>
        </w:numPr>
        <w:ind w:left="720"/>
      </w:pPr>
      <w:r w:rsidRPr="00C7314A">
        <w:t>Do you agree that parents on Neonatal Leave should have the same right to return to work as employees on parental leave in respect of older children?</w:t>
      </w:r>
    </w:p>
    <w:tbl>
      <w:tblPr>
        <w:tblStyle w:val="TableGrid"/>
        <w:tblW w:w="0" w:type="auto"/>
        <w:tblInd w:w="720" w:type="dxa"/>
        <w:tblLook w:val="04A0" w:firstRow="1" w:lastRow="0" w:firstColumn="1" w:lastColumn="0" w:noHBand="0" w:noVBand="1"/>
      </w:tblPr>
      <w:tblGrid>
        <w:gridCol w:w="6334"/>
        <w:gridCol w:w="709"/>
      </w:tblGrid>
      <w:tr w:rsidR="00881CEB" w:rsidTr="00BA0B72" w14:paraId="5A659027" w14:textId="77777777">
        <w:trPr>
          <w:trHeight w:val="426"/>
        </w:trPr>
        <w:tc>
          <w:tcPr>
            <w:tcW w:w="6334" w:type="dxa"/>
          </w:tcPr>
          <w:p w:rsidR="00881CEB" w:rsidP="00BA0B72" w:rsidRDefault="00881CEB" w14:paraId="3CEF4518" w14:textId="6B3FE0A1">
            <w:pPr>
              <w:pStyle w:val="ConQ"/>
              <w:numPr>
                <w:ilvl w:val="0"/>
                <w:numId w:val="0"/>
              </w:numPr>
              <w:rPr>
                <w:b w:val="0"/>
                <w:bCs/>
              </w:rPr>
            </w:pPr>
            <w:r>
              <w:rPr>
                <w:b w:val="0"/>
                <w:bCs/>
              </w:rPr>
              <w:t>Strongly</w:t>
            </w:r>
            <w:r w:rsidR="00A262E4">
              <w:rPr>
                <w:b w:val="0"/>
                <w:bCs/>
              </w:rPr>
              <w:t xml:space="preserve"> a</w:t>
            </w:r>
            <w:r>
              <w:rPr>
                <w:b w:val="0"/>
                <w:bCs/>
              </w:rPr>
              <w:t>gree</w:t>
            </w:r>
          </w:p>
        </w:tc>
        <w:tc>
          <w:tcPr>
            <w:tcW w:w="709" w:type="dxa"/>
          </w:tcPr>
          <w:p w:rsidR="00881CEB" w:rsidP="00BA0B72" w:rsidRDefault="00952C93" w14:paraId="423A874E" w14:textId="77777777">
            <w:pPr>
              <w:pStyle w:val="ConQ"/>
              <w:numPr>
                <w:ilvl w:val="0"/>
                <w:numId w:val="0"/>
              </w:numPr>
              <w:rPr>
                <w:b w:val="0"/>
                <w:bCs/>
              </w:rPr>
            </w:pPr>
            <w:sdt>
              <w:sdtPr>
                <w:rPr>
                  <w:rFonts w:ascii="MS Gothic" w:hAnsi="MS Gothic" w:eastAsia="MS Gothic"/>
                  <w:b w:val="0"/>
                  <w:bCs/>
                </w:rPr>
                <w:id w:val="479274685"/>
                <w14:checkbox>
                  <w14:checked w14:val="0"/>
                  <w14:checkedState w14:val="2612" w14:font="MS Gothic"/>
                  <w14:uncheckedState w14:val="2610" w14:font="MS Gothic"/>
                </w14:checkbox>
              </w:sdtPr>
              <w:sdtEndPr/>
              <w:sdtContent>
                <w:r w:rsidRPr="00F8746E" w:rsidR="00881CEB">
                  <w:rPr>
                    <w:rFonts w:hint="eastAsia" w:ascii="MS Gothic" w:hAnsi="MS Gothic" w:eastAsia="MS Gothic"/>
                    <w:b w:val="0"/>
                    <w:bCs/>
                  </w:rPr>
                  <w:t>☐</w:t>
                </w:r>
              </w:sdtContent>
            </w:sdt>
          </w:p>
        </w:tc>
      </w:tr>
      <w:tr w:rsidR="00881CEB" w:rsidTr="00BA0B72" w14:paraId="29D24FE5" w14:textId="77777777">
        <w:trPr>
          <w:trHeight w:val="252"/>
        </w:trPr>
        <w:tc>
          <w:tcPr>
            <w:tcW w:w="6334" w:type="dxa"/>
          </w:tcPr>
          <w:p w:rsidR="00881CEB" w:rsidP="00BA0B72" w:rsidRDefault="00881CEB" w14:paraId="055819B0" w14:textId="77777777">
            <w:pPr>
              <w:pStyle w:val="ConQ"/>
              <w:numPr>
                <w:ilvl w:val="0"/>
                <w:numId w:val="0"/>
              </w:numPr>
              <w:rPr>
                <w:b w:val="0"/>
                <w:bCs/>
              </w:rPr>
            </w:pPr>
            <w:r>
              <w:rPr>
                <w:b w:val="0"/>
                <w:bCs/>
              </w:rPr>
              <w:t>Agree</w:t>
            </w:r>
          </w:p>
        </w:tc>
        <w:tc>
          <w:tcPr>
            <w:tcW w:w="709" w:type="dxa"/>
          </w:tcPr>
          <w:p w:rsidR="00881CEB" w:rsidP="00BA0B72" w:rsidRDefault="00952C93" w14:paraId="1FDE2F89" w14:textId="77777777">
            <w:pPr>
              <w:pStyle w:val="ConQ"/>
              <w:numPr>
                <w:ilvl w:val="0"/>
                <w:numId w:val="0"/>
              </w:numPr>
              <w:rPr>
                <w:b w:val="0"/>
                <w:bCs/>
              </w:rPr>
            </w:pPr>
            <w:sdt>
              <w:sdtPr>
                <w:rPr>
                  <w:rFonts w:ascii="MS Gothic" w:hAnsi="MS Gothic" w:eastAsia="MS Gothic"/>
                  <w:b w:val="0"/>
                  <w:bCs/>
                </w:rPr>
                <w:id w:val="1871641040"/>
                <w14:checkbox>
                  <w14:checked w14:val="0"/>
                  <w14:checkedState w14:val="2612" w14:font="MS Gothic"/>
                  <w14:uncheckedState w14:val="2610" w14:font="MS Gothic"/>
                </w14:checkbox>
              </w:sdtPr>
              <w:sdtEndPr/>
              <w:sdtContent>
                <w:r w:rsidRPr="00F8746E" w:rsidR="00881CEB">
                  <w:rPr>
                    <w:rFonts w:hint="eastAsia" w:ascii="MS Gothic" w:hAnsi="MS Gothic" w:eastAsia="MS Gothic"/>
                    <w:b w:val="0"/>
                    <w:bCs/>
                  </w:rPr>
                  <w:t>☐</w:t>
                </w:r>
              </w:sdtContent>
            </w:sdt>
          </w:p>
        </w:tc>
      </w:tr>
      <w:tr w:rsidR="00881CEB" w:rsidTr="00BA0B72" w14:paraId="2EE5DF4B" w14:textId="77777777">
        <w:trPr>
          <w:trHeight w:val="234"/>
        </w:trPr>
        <w:tc>
          <w:tcPr>
            <w:tcW w:w="6334" w:type="dxa"/>
          </w:tcPr>
          <w:p w:rsidR="00881CEB" w:rsidP="00BA0B72" w:rsidRDefault="00881CEB" w14:paraId="044FD5B8" w14:textId="64BC9E0A">
            <w:pPr>
              <w:pStyle w:val="ConQ"/>
              <w:numPr>
                <w:ilvl w:val="0"/>
                <w:numId w:val="0"/>
              </w:numPr>
              <w:rPr>
                <w:b w:val="0"/>
                <w:bCs/>
              </w:rPr>
            </w:pPr>
            <w:r>
              <w:rPr>
                <w:b w:val="0"/>
                <w:bCs/>
              </w:rPr>
              <w:t xml:space="preserve">Neither </w:t>
            </w:r>
            <w:r w:rsidR="00A262E4">
              <w:rPr>
                <w:b w:val="0"/>
                <w:bCs/>
              </w:rPr>
              <w:t>a</w:t>
            </w:r>
            <w:r>
              <w:rPr>
                <w:b w:val="0"/>
                <w:bCs/>
              </w:rPr>
              <w:t>gree nor disagree</w:t>
            </w:r>
          </w:p>
        </w:tc>
        <w:tc>
          <w:tcPr>
            <w:tcW w:w="709" w:type="dxa"/>
          </w:tcPr>
          <w:p w:rsidR="00881CEB" w:rsidP="00BA0B72" w:rsidRDefault="00952C93" w14:paraId="05C698F0" w14:textId="77777777">
            <w:pPr>
              <w:pStyle w:val="ConQ"/>
              <w:numPr>
                <w:ilvl w:val="0"/>
                <w:numId w:val="0"/>
              </w:numPr>
              <w:rPr>
                <w:b w:val="0"/>
                <w:bCs/>
              </w:rPr>
            </w:pPr>
            <w:sdt>
              <w:sdtPr>
                <w:rPr>
                  <w:rFonts w:ascii="MS Gothic" w:hAnsi="MS Gothic" w:eastAsia="MS Gothic"/>
                  <w:b w:val="0"/>
                  <w:bCs/>
                </w:rPr>
                <w:id w:val="-60798119"/>
                <w14:checkbox>
                  <w14:checked w14:val="0"/>
                  <w14:checkedState w14:val="2612" w14:font="MS Gothic"/>
                  <w14:uncheckedState w14:val="2610" w14:font="MS Gothic"/>
                </w14:checkbox>
              </w:sdtPr>
              <w:sdtEndPr/>
              <w:sdtContent>
                <w:r w:rsidRPr="00F8746E" w:rsidR="00881CEB">
                  <w:rPr>
                    <w:rFonts w:hint="eastAsia" w:ascii="MS Gothic" w:hAnsi="MS Gothic" w:eastAsia="MS Gothic"/>
                    <w:b w:val="0"/>
                    <w:bCs/>
                  </w:rPr>
                  <w:t>☐</w:t>
                </w:r>
              </w:sdtContent>
            </w:sdt>
          </w:p>
        </w:tc>
      </w:tr>
      <w:tr w:rsidR="00881CEB" w:rsidTr="00BA0B72" w14:paraId="0F735FCD" w14:textId="77777777">
        <w:tc>
          <w:tcPr>
            <w:tcW w:w="6334" w:type="dxa"/>
          </w:tcPr>
          <w:p w:rsidR="00881CEB" w:rsidP="00BA0B72" w:rsidRDefault="00881CEB" w14:paraId="43B40B40" w14:textId="77777777">
            <w:pPr>
              <w:pStyle w:val="ConQ2"/>
              <w:numPr>
                <w:ilvl w:val="0"/>
                <w:numId w:val="0"/>
              </w:numPr>
              <w:spacing w:after="60"/>
              <w:rPr>
                <w:b w:val="0"/>
                <w:bCs/>
              </w:rPr>
            </w:pPr>
            <w:r>
              <w:rPr>
                <w:b w:val="0"/>
                <w:bCs/>
              </w:rPr>
              <w:t>Disagree</w:t>
            </w:r>
          </w:p>
        </w:tc>
        <w:tc>
          <w:tcPr>
            <w:tcW w:w="709" w:type="dxa"/>
          </w:tcPr>
          <w:p w:rsidR="00881CEB" w:rsidP="00BA0B72" w:rsidRDefault="00952C93" w14:paraId="6D206945" w14:textId="77777777">
            <w:pPr>
              <w:pStyle w:val="ConQ"/>
              <w:numPr>
                <w:ilvl w:val="0"/>
                <w:numId w:val="0"/>
              </w:numPr>
              <w:rPr>
                <w:b w:val="0"/>
                <w:bCs/>
              </w:rPr>
            </w:pPr>
            <w:sdt>
              <w:sdtPr>
                <w:rPr>
                  <w:rFonts w:ascii="MS Gothic" w:hAnsi="MS Gothic" w:eastAsia="MS Gothic"/>
                  <w:b w:val="0"/>
                  <w:bCs/>
                </w:rPr>
                <w:id w:val="-404991390"/>
                <w14:checkbox>
                  <w14:checked w14:val="0"/>
                  <w14:checkedState w14:val="2612" w14:font="MS Gothic"/>
                  <w14:uncheckedState w14:val="2610" w14:font="MS Gothic"/>
                </w14:checkbox>
              </w:sdtPr>
              <w:sdtEndPr/>
              <w:sdtContent>
                <w:r w:rsidRPr="00F8746E" w:rsidR="00881CEB">
                  <w:rPr>
                    <w:rFonts w:hint="eastAsia" w:ascii="MS Gothic" w:hAnsi="MS Gothic" w:eastAsia="MS Gothic"/>
                    <w:b w:val="0"/>
                    <w:bCs/>
                  </w:rPr>
                  <w:t>☐</w:t>
                </w:r>
              </w:sdtContent>
            </w:sdt>
          </w:p>
        </w:tc>
      </w:tr>
      <w:tr w:rsidR="00881CEB" w:rsidTr="00BA0B72" w14:paraId="24844333" w14:textId="77777777">
        <w:tc>
          <w:tcPr>
            <w:tcW w:w="6334" w:type="dxa"/>
          </w:tcPr>
          <w:p w:rsidRPr="00CF2C3F" w:rsidR="00881CEB" w:rsidP="00BA0B72" w:rsidRDefault="00881CEB" w14:paraId="04492605" w14:textId="77777777">
            <w:pPr>
              <w:pStyle w:val="ConQ2"/>
              <w:numPr>
                <w:ilvl w:val="0"/>
                <w:numId w:val="0"/>
              </w:numPr>
              <w:rPr>
                <w:b w:val="0"/>
                <w:bCs/>
              </w:rPr>
            </w:pPr>
            <w:r w:rsidRPr="00CF2C3F">
              <w:rPr>
                <w:b w:val="0"/>
                <w:bCs/>
              </w:rPr>
              <w:t xml:space="preserve">Strongly disagree                    </w:t>
            </w:r>
          </w:p>
        </w:tc>
        <w:tc>
          <w:tcPr>
            <w:tcW w:w="709" w:type="dxa"/>
          </w:tcPr>
          <w:p w:rsidRPr="00CF2C3F" w:rsidR="00881CEB" w:rsidP="00BA0B72" w:rsidRDefault="00952C93" w14:paraId="054433CF" w14:textId="77777777">
            <w:pPr>
              <w:pStyle w:val="ConQ"/>
              <w:numPr>
                <w:ilvl w:val="0"/>
                <w:numId w:val="0"/>
              </w:numPr>
              <w:rPr>
                <w:rFonts w:ascii="MS Gothic" w:hAnsi="MS Gothic" w:eastAsia="MS Gothic"/>
                <w:b w:val="0"/>
                <w:bCs/>
              </w:rPr>
            </w:pPr>
            <w:sdt>
              <w:sdtPr>
                <w:rPr>
                  <w:b w:val="0"/>
                  <w:bCs/>
                </w:rPr>
                <w:id w:val="-293061072"/>
                <w14:checkbox>
                  <w14:checked w14:val="0"/>
                  <w14:checkedState w14:val="2612" w14:font="MS Gothic"/>
                  <w14:uncheckedState w14:val="2610" w14:font="MS Gothic"/>
                </w14:checkbox>
              </w:sdtPr>
              <w:sdtEndPr/>
              <w:sdtContent>
                <w:r w:rsidRPr="00CF2C3F" w:rsidR="00881CEB">
                  <w:rPr>
                    <w:rFonts w:hint="eastAsia" w:ascii="MS Gothic" w:hAnsi="MS Gothic" w:eastAsia="MS Gothic"/>
                    <w:b w:val="0"/>
                    <w:bCs/>
                  </w:rPr>
                  <w:t>☐</w:t>
                </w:r>
              </w:sdtContent>
            </w:sdt>
          </w:p>
        </w:tc>
      </w:tr>
      <w:tr w:rsidR="00881CEB" w:rsidTr="00BA0B72" w14:paraId="111B5B83" w14:textId="77777777">
        <w:tc>
          <w:tcPr>
            <w:tcW w:w="6334" w:type="dxa"/>
          </w:tcPr>
          <w:p w:rsidRPr="00CF2C3F" w:rsidR="00881CEB" w:rsidP="00BA0B72" w:rsidRDefault="00881CEB" w14:paraId="0112BB72" w14:textId="77777777">
            <w:pPr>
              <w:pStyle w:val="ConQ2"/>
              <w:numPr>
                <w:ilvl w:val="0"/>
                <w:numId w:val="0"/>
              </w:numPr>
              <w:rPr>
                <w:b w:val="0"/>
                <w:bCs/>
              </w:rPr>
            </w:pPr>
            <w:r w:rsidRPr="00CF2C3F">
              <w:rPr>
                <w:b w:val="0"/>
                <w:bCs/>
              </w:rPr>
              <w:t xml:space="preserve">Don’t know                              </w:t>
            </w:r>
          </w:p>
        </w:tc>
        <w:tc>
          <w:tcPr>
            <w:tcW w:w="709" w:type="dxa"/>
          </w:tcPr>
          <w:p w:rsidRPr="00CF2C3F" w:rsidR="00881CEB" w:rsidP="00BA0B72" w:rsidRDefault="00952C93" w14:paraId="46ADB591" w14:textId="77777777">
            <w:pPr>
              <w:pStyle w:val="ConQ"/>
              <w:numPr>
                <w:ilvl w:val="0"/>
                <w:numId w:val="0"/>
              </w:numPr>
              <w:rPr>
                <w:rFonts w:ascii="MS Gothic" w:hAnsi="MS Gothic" w:eastAsia="MS Gothic"/>
                <w:b w:val="0"/>
                <w:bCs/>
              </w:rPr>
            </w:pPr>
            <w:sdt>
              <w:sdtPr>
                <w:rPr>
                  <w:b w:val="0"/>
                  <w:bCs/>
                </w:rPr>
                <w:id w:val="351461014"/>
                <w14:checkbox>
                  <w14:checked w14:val="0"/>
                  <w14:checkedState w14:val="2612" w14:font="MS Gothic"/>
                  <w14:uncheckedState w14:val="2610" w14:font="MS Gothic"/>
                </w14:checkbox>
              </w:sdtPr>
              <w:sdtEndPr/>
              <w:sdtContent>
                <w:r w:rsidRPr="00CF2C3F" w:rsidR="00881CEB">
                  <w:rPr>
                    <w:rFonts w:hint="eastAsia" w:ascii="MS Gothic" w:hAnsi="MS Gothic" w:eastAsia="MS Gothic"/>
                    <w:b w:val="0"/>
                    <w:bCs/>
                  </w:rPr>
                  <w:t>☐</w:t>
                </w:r>
              </w:sdtContent>
            </w:sdt>
          </w:p>
        </w:tc>
      </w:tr>
    </w:tbl>
    <w:p w:rsidR="00881CEB" w:rsidP="00C60231" w:rsidRDefault="00012C5D" w14:paraId="4BA208FB" w14:textId="2743723C">
      <w:pPr>
        <w:pStyle w:val="ConQ"/>
        <w:numPr>
          <w:ilvl w:val="0"/>
          <w:numId w:val="0"/>
        </w:numPr>
        <w:ind w:left="720"/>
        <w:rPr>
          <w:b w:val="0"/>
          <w:bCs/>
        </w:rPr>
      </w:pPr>
      <w:r>
        <w:t>Please provide reasons for your answer</w:t>
      </w:r>
    </w:p>
    <w:p w:rsidR="00607069" w:rsidP="00607069" w:rsidRDefault="00607069" w14:paraId="23FEE83D" w14:textId="77777777">
      <w:pPr>
        <w:pStyle w:val="ConQ"/>
        <w:numPr>
          <w:ilvl w:val="0"/>
          <w:numId w:val="0"/>
        </w:numPr>
        <w:ind w:left="360"/>
      </w:pPr>
      <w:r w:rsidRPr="00234815">
        <w:lastRenderedPageBreak/>
        <w:t xml:space="preserve">Comments: </w:t>
      </w:r>
      <w:sdt>
        <w:sdtPr>
          <w:id w:val="-1597249452"/>
          <w:showingPlcHdr/>
        </w:sdtPr>
        <w:sdtEndPr/>
        <w:sdtContent>
          <w:r w:rsidRPr="00685326">
            <w:rPr>
              <w:rStyle w:val="PlaceholderText"/>
            </w:rPr>
            <w:t>Click here to enter text.</w:t>
          </w:r>
        </w:sdtContent>
      </w:sdt>
    </w:p>
    <w:bookmarkEnd w:id="1"/>
    <w:bookmarkEnd w:id="2"/>
    <w:bookmarkEnd w:id="9"/>
    <w:p w:rsidRPr="00DB3212" w:rsidR="002032DA" w:rsidP="00733AFE" w:rsidRDefault="002032DA" w14:paraId="3315B744" w14:textId="48323C9B"/>
    <w:p w:rsidR="34F57D58" w:rsidP="34F57D58" w:rsidRDefault="34F57D58" w14:paraId="14E93281" w14:textId="0C99795A">
      <w:pPr>
        <w:rPr>
          <w:rFonts w:eastAsia="Arial" w:cs="Arial"/>
          <w:b/>
          <w:bCs/>
        </w:rPr>
      </w:pPr>
    </w:p>
    <w:p w:rsidR="00A262E4" w:rsidP="34F57D58" w:rsidRDefault="00A262E4" w14:paraId="03CC1C59" w14:textId="48682506">
      <w:pPr>
        <w:rPr>
          <w:rFonts w:eastAsia="Arial" w:cs="Arial"/>
          <w:b/>
          <w:bCs/>
        </w:rPr>
      </w:pPr>
    </w:p>
    <w:p w:rsidR="34F57D58" w:rsidP="34F57D58" w:rsidRDefault="34F57D58" w14:paraId="1F0F0E2D" w14:textId="3FDF208F">
      <w:pPr>
        <w:rPr>
          <w:rFonts w:eastAsia="Arial" w:cs="Arial"/>
        </w:rPr>
      </w:pPr>
      <w:r w:rsidRPr="34F57D58">
        <w:rPr>
          <w:rFonts w:eastAsia="Arial" w:cs="Arial"/>
        </w:rPr>
        <w:t xml:space="preserve">Thank you for your views on this consultation.  </w:t>
      </w:r>
    </w:p>
    <w:p w:rsidR="34F57D58" w:rsidP="34F57D58" w:rsidRDefault="34F57D58" w14:paraId="0D677E62" w14:textId="48B7E0F6">
      <w:pPr>
        <w:rPr>
          <w:rFonts w:eastAsia="Arial" w:cs="Arial"/>
        </w:rPr>
      </w:pPr>
      <w:r w:rsidRPr="34F57D58">
        <w:rPr>
          <w:rFonts w:eastAsia="Arial" w:cs="Arial"/>
          <w:sz w:val="18"/>
          <w:szCs w:val="18"/>
        </w:rPr>
        <w:t xml:space="preserve"> </w:t>
      </w:r>
      <w:r w:rsidRPr="34F57D58">
        <w:rPr>
          <w:rFonts w:eastAsia="Arial" w:cs="Arial"/>
        </w:rPr>
        <w:t xml:space="preserve">Thank you for taking the time to let us have your views. We do not intend to acknowledge receipt of individual responses unless you tick the box below.  </w:t>
      </w:r>
    </w:p>
    <w:p w:rsidR="34F57D58" w:rsidP="34F57D58" w:rsidRDefault="34F57D58" w14:paraId="7754AE0D" w14:textId="3E16E317">
      <w:pPr>
        <w:rPr>
          <w:rFonts w:eastAsia="Arial" w:cs="Arial"/>
        </w:rPr>
      </w:pPr>
      <w:r w:rsidRPr="34F57D58">
        <w:rPr>
          <w:rFonts w:eastAsia="Arial" w:cs="Arial"/>
        </w:rPr>
        <w:t xml:space="preserve">Please acknowledge this reply ☐ </w:t>
      </w:r>
    </w:p>
    <w:p w:rsidR="34F57D58" w:rsidP="34F57D58" w:rsidRDefault="34F57D58" w14:paraId="0CCC1CB8" w14:textId="6FDEE6C1">
      <w:pPr>
        <w:rPr>
          <w:rFonts w:eastAsia="Arial" w:cs="Arial"/>
          <w:sz w:val="18"/>
          <w:szCs w:val="18"/>
        </w:rPr>
      </w:pPr>
      <w:r w:rsidRPr="34F57D58">
        <w:rPr>
          <w:rFonts w:eastAsia="Arial" w:cs="Arial"/>
        </w:rPr>
        <w:t xml:space="preserve"> </w:t>
      </w:r>
      <w:r w:rsidRPr="34F57D58">
        <w:rPr>
          <w:rFonts w:eastAsia="Arial" w:cs="Arial"/>
          <w:sz w:val="18"/>
          <w:szCs w:val="18"/>
        </w:rPr>
        <w:t xml:space="preserve"> </w:t>
      </w:r>
    </w:p>
    <w:p w:rsidR="34F57D58" w:rsidP="34F57D58" w:rsidRDefault="34F57D58" w14:paraId="2ABAE744" w14:textId="1726D920">
      <w:pPr>
        <w:rPr>
          <w:rFonts w:eastAsia="Arial" w:cs="Arial"/>
        </w:rPr>
      </w:pPr>
      <w:r w:rsidRPr="34F57D58">
        <w:rPr>
          <w:rFonts w:eastAsia="Arial" w:cs="Arial"/>
        </w:rPr>
        <w:t xml:space="preserve">At BEIS we carry out our research on many different topics and consultations, and your views are valuable to us. Would you be happy for us to contact you again from time to time either for research or about other consultations?  </w:t>
      </w:r>
    </w:p>
    <w:p w:rsidR="34F57D58" w:rsidP="34F57D58" w:rsidRDefault="34F57D58" w14:paraId="7EAFB6A4" w14:textId="1006B647">
      <w:pPr>
        <w:rPr>
          <w:rFonts w:eastAsia="Arial" w:cs="Arial"/>
        </w:rPr>
      </w:pPr>
      <w:r w:rsidRPr="34F57D58">
        <w:rPr>
          <w:rFonts w:eastAsia="Arial" w:cs="Arial"/>
        </w:rPr>
        <w:t>☐Yes    ☐No</w:t>
      </w:r>
    </w:p>
    <w:p w:rsidR="34F57D58" w:rsidP="34F57D58" w:rsidRDefault="34F57D58" w14:paraId="5E02C1C0" w14:textId="0A86FD64">
      <w:pPr>
        <w:rPr>
          <w:rFonts w:eastAsia="Arial" w:cs="Arial"/>
        </w:rPr>
      </w:pPr>
    </w:p>
    <w:sectPr w:rsidR="34F57D58" w:rsidSect="006136C6">
      <w:headerReference w:type="first" r:id="rId13"/>
      <w:pgSz w:w="11906" w:h="16838" w:orient="portrait" w:code="9"/>
      <w:pgMar w:top="1826"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C93" w:rsidRDefault="00952C93" w14:paraId="1D161E45" w14:textId="77777777">
      <w:r>
        <w:separator/>
      </w:r>
    </w:p>
  </w:endnote>
  <w:endnote w:type="continuationSeparator" w:id="0">
    <w:p w:rsidR="00952C93" w:rsidRDefault="00952C93" w14:paraId="6EC42506" w14:textId="77777777">
      <w:r>
        <w:continuationSeparator/>
      </w:r>
    </w:p>
  </w:endnote>
  <w:endnote w:type="continuationNotice" w:id="1">
    <w:p w:rsidR="00952C93" w:rsidRDefault="00952C93" w14:paraId="5CDB532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C93" w:rsidRDefault="00952C93" w14:paraId="5014A1FD" w14:textId="77777777">
      <w:r>
        <w:separator/>
      </w:r>
    </w:p>
  </w:footnote>
  <w:footnote w:type="continuationSeparator" w:id="0">
    <w:p w:rsidR="00952C93" w:rsidRDefault="00952C93" w14:paraId="3E964331" w14:textId="77777777">
      <w:r>
        <w:continuationSeparator/>
      </w:r>
    </w:p>
  </w:footnote>
  <w:footnote w:type="continuationNotice" w:id="1">
    <w:p w:rsidR="00952C93" w:rsidRDefault="00952C93" w14:paraId="7FD6FCE5"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015C4E" w:rsidR="00406CDA" w:rsidP="00FE1D94" w:rsidRDefault="00406CDA" w14:paraId="3315B749" w14:textId="2C8CCE0E">
    <w:pPr>
      <w:spacing w:after="0"/>
    </w:pPr>
    <w:r>
      <w:rPr>
        <w:noProof/>
        <w:lang w:eastAsia="en-GB"/>
      </w:rPr>
      <mc:AlternateContent>
        <mc:Choice Requires="wps">
          <w:drawing>
            <wp:anchor distT="0" distB="0" distL="114300" distR="114300" simplePos="0" relativeHeight="251658752" behindDoc="1" locked="0" layoutInCell="1" allowOverlap="1" wp14:anchorId="3315B74C" wp14:editId="75B31B9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411861">
            <v:rect id="Rectangle 4" style="position:absolute;margin-left:0;margin-top:0;width:595.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003478" strokecolor="#003478" w14:anchorId="78389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w10:wrap anchorx="page" anchory="page"/>
            </v:rect>
          </w:pict>
        </mc:Fallback>
      </mc:AlternateContent>
    </w:r>
    <w:r w:rsidR="006136C6">
      <w:rPr>
        <w:noProof/>
      </w:rPr>
      <w:drawing>
        <wp:inline distT="0" distB="0" distL="0" distR="0" wp14:anchorId="78B0EF4E" wp14:editId="467C6072">
          <wp:extent cx="2054225" cy="6889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824"/>
    <w:multiLevelType w:val="multilevel"/>
    <w:tmpl w:val="FE105B6C"/>
    <w:styleLink w:val="StyleOutlinenumberedLeft089cmHanging063cm"/>
    <w:lvl w:ilvl="0">
      <w:start w:val="1"/>
      <w:numFmt w:val="decimal"/>
      <w:lvlText w:val="%1."/>
      <w:lvlJc w:val="left"/>
      <w:pPr>
        <w:ind w:left="56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 w15:restartNumberingAfterBreak="0">
    <w:nsid w:val="1118065B"/>
    <w:multiLevelType w:val="hybridMultilevel"/>
    <w:tmpl w:val="5FE2ED24"/>
    <w:lvl w:ilvl="0" w:tplc="4492E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hint="default" w:ascii="Symbol" w:hAnsi="Symbol"/>
        <w:color w:val="000000"/>
        <w:sz w:val="24"/>
      </w:rPr>
    </w:lvl>
    <w:lvl w:ilvl="1" w:tplc="08090003">
      <w:start w:val="1"/>
      <w:numFmt w:val="bullet"/>
      <w:lvlText w:val="o"/>
      <w:lvlJc w:val="left"/>
      <w:pPr>
        <w:tabs>
          <w:tab w:val="num" w:pos="1327"/>
        </w:tabs>
        <w:ind w:left="1327" w:hanging="360"/>
      </w:pPr>
      <w:rPr>
        <w:rFonts w:hint="default" w:ascii="Courier New" w:hAnsi="Courier New"/>
      </w:rPr>
    </w:lvl>
    <w:lvl w:ilvl="2" w:tplc="08090005" w:tentative="1">
      <w:start w:val="1"/>
      <w:numFmt w:val="bullet"/>
      <w:lvlText w:val=""/>
      <w:lvlJc w:val="left"/>
      <w:pPr>
        <w:tabs>
          <w:tab w:val="num" w:pos="2047"/>
        </w:tabs>
        <w:ind w:left="2047" w:hanging="360"/>
      </w:pPr>
      <w:rPr>
        <w:rFonts w:hint="default" w:ascii="Wingdings" w:hAnsi="Wingdings"/>
      </w:rPr>
    </w:lvl>
    <w:lvl w:ilvl="3" w:tplc="08090001" w:tentative="1">
      <w:start w:val="1"/>
      <w:numFmt w:val="bullet"/>
      <w:lvlText w:val=""/>
      <w:lvlJc w:val="left"/>
      <w:pPr>
        <w:tabs>
          <w:tab w:val="num" w:pos="2767"/>
        </w:tabs>
        <w:ind w:left="2767" w:hanging="360"/>
      </w:pPr>
      <w:rPr>
        <w:rFonts w:hint="default" w:ascii="Symbol" w:hAnsi="Symbol"/>
      </w:rPr>
    </w:lvl>
    <w:lvl w:ilvl="4" w:tplc="08090003" w:tentative="1">
      <w:start w:val="1"/>
      <w:numFmt w:val="bullet"/>
      <w:lvlText w:val="o"/>
      <w:lvlJc w:val="left"/>
      <w:pPr>
        <w:tabs>
          <w:tab w:val="num" w:pos="3487"/>
        </w:tabs>
        <w:ind w:left="3487" w:hanging="360"/>
      </w:pPr>
      <w:rPr>
        <w:rFonts w:hint="default" w:ascii="Courier New" w:hAnsi="Courier New"/>
      </w:rPr>
    </w:lvl>
    <w:lvl w:ilvl="5" w:tplc="08090005" w:tentative="1">
      <w:start w:val="1"/>
      <w:numFmt w:val="bullet"/>
      <w:lvlText w:val=""/>
      <w:lvlJc w:val="left"/>
      <w:pPr>
        <w:tabs>
          <w:tab w:val="num" w:pos="4207"/>
        </w:tabs>
        <w:ind w:left="4207" w:hanging="360"/>
      </w:pPr>
      <w:rPr>
        <w:rFonts w:hint="default" w:ascii="Wingdings" w:hAnsi="Wingdings"/>
      </w:rPr>
    </w:lvl>
    <w:lvl w:ilvl="6" w:tplc="08090001" w:tentative="1">
      <w:start w:val="1"/>
      <w:numFmt w:val="bullet"/>
      <w:lvlText w:val=""/>
      <w:lvlJc w:val="left"/>
      <w:pPr>
        <w:tabs>
          <w:tab w:val="num" w:pos="4927"/>
        </w:tabs>
        <w:ind w:left="4927" w:hanging="360"/>
      </w:pPr>
      <w:rPr>
        <w:rFonts w:hint="default" w:ascii="Symbol" w:hAnsi="Symbol"/>
      </w:rPr>
    </w:lvl>
    <w:lvl w:ilvl="7" w:tplc="08090003" w:tentative="1">
      <w:start w:val="1"/>
      <w:numFmt w:val="bullet"/>
      <w:lvlText w:val="o"/>
      <w:lvlJc w:val="left"/>
      <w:pPr>
        <w:tabs>
          <w:tab w:val="num" w:pos="5647"/>
        </w:tabs>
        <w:ind w:left="5647" w:hanging="360"/>
      </w:pPr>
      <w:rPr>
        <w:rFonts w:hint="default" w:ascii="Courier New" w:hAnsi="Courier New"/>
      </w:rPr>
    </w:lvl>
    <w:lvl w:ilvl="8" w:tplc="08090005" w:tentative="1">
      <w:start w:val="1"/>
      <w:numFmt w:val="bullet"/>
      <w:lvlText w:val=""/>
      <w:lvlJc w:val="left"/>
      <w:pPr>
        <w:tabs>
          <w:tab w:val="num" w:pos="6367"/>
        </w:tabs>
        <w:ind w:left="6367" w:hanging="360"/>
      </w:pPr>
      <w:rPr>
        <w:rFonts w:hint="default" w:ascii="Wingdings" w:hAnsi="Wingdings"/>
      </w:rPr>
    </w:lvl>
  </w:abstractNum>
  <w:abstractNum w:abstractNumId="3" w15:restartNumberingAfterBreak="0">
    <w:nsid w:val="12520458"/>
    <w:multiLevelType w:val="hybridMultilevel"/>
    <w:tmpl w:val="E8C8CD68"/>
    <w:lvl w:ilvl="0" w:tplc="536CDB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A85B6E"/>
    <w:multiLevelType w:val="hybridMultilevel"/>
    <w:tmpl w:val="E2EC24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7306F"/>
    <w:multiLevelType w:val="hybridMultilevel"/>
    <w:tmpl w:val="A8F64F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B76AA"/>
    <w:multiLevelType w:val="hybridMultilevel"/>
    <w:tmpl w:val="E95AA9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B259F"/>
    <w:multiLevelType w:val="hybridMultilevel"/>
    <w:tmpl w:val="A6FC7D14"/>
    <w:lvl w:ilvl="0" w:tplc="E24E69B4">
      <w:start w:val="1"/>
      <w:numFmt w:val="bullet"/>
      <w:pStyle w:val="BEISbulletedlist"/>
      <w:lvlText w:val=""/>
      <w:lvlJc w:val="left"/>
      <w:pPr>
        <w:ind w:left="717" w:hanging="360"/>
      </w:pPr>
      <w:rPr>
        <w:rFonts w:hint="default" w:ascii="Symbol" w:hAnsi="Symbol"/>
        <w:color w:val="041E42"/>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hint="default" w:ascii="Symbol" w:hAnsi="Symbol"/>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hint="default" w:ascii="Wingdings" w:hAnsi="Wingdings"/>
      </w:rPr>
    </w:lvl>
    <w:lvl w:ilvl="3">
      <w:start w:val="1"/>
      <w:numFmt w:val="bullet"/>
      <w:lvlText w:val=""/>
      <w:lvlJc w:val="left"/>
      <w:pPr>
        <w:tabs>
          <w:tab w:val="num" w:pos="2767"/>
        </w:tabs>
        <w:ind w:left="2767" w:hanging="360"/>
      </w:pPr>
      <w:rPr>
        <w:rFonts w:hint="default" w:ascii="Symbol" w:hAnsi="Symbol"/>
      </w:rPr>
    </w:lvl>
    <w:lvl w:ilvl="4">
      <w:start w:val="1"/>
      <w:numFmt w:val="bullet"/>
      <w:lvlText w:val="o"/>
      <w:lvlJc w:val="left"/>
      <w:pPr>
        <w:tabs>
          <w:tab w:val="num" w:pos="3487"/>
        </w:tabs>
        <w:ind w:left="3487" w:hanging="360"/>
      </w:pPr>
      <w:rPr>
        <w:rFonts w:hint="default" w:ascii="Courier New" w:hAnsi="Courier New"/>
      </w:rPr>
    </w:lvl>
    <w:lvl w:ilvl="5">
      <w:start w:val="1"/>
      <w:numFmt w:val="bullet"/>
      <w:lvlText w:val=""/>
      <w:lvlJc w:val="left"/>
      <w:pPr>
        <w:tabs>
          <w:tab w:val="num" w:pos="4207"/>
        </w:tabs>
        <w:ind w:left="4207" w:hanging="360"/>
      </w:pPr>
      <w:rPr>
        <w:rFonts w:hint="default" w:ascii="Wingdings" w:hAnsi="Wingdings"/>
      </w:rPr>
    </w:lvl>
    <w:lvl w:ilvl="6">
      <w:start w:val="1"/>
      <w:numFmt w:val="bullet"/>
      <w:lvlText w:val=""/>
      <w:lvlJc w:val="left"/>
      <w:pPr>
        <w:tabs>
          <w:tab w:val="num" w:pos="4927"/>
        </w:tabs>
        <w:ind w:left="4927" w:hanging="360"/>
      </w:pPr>
      <w:rPr>
        <w:rFonts w:hint="default" w:ascii="Symbol" w:hAnsi="Symbol"/>
      </w:rPr>
    </w:lvl>
    <w:lvl w:ilvl="7">
      <w:start w:val="1"/>
      <w:numFmt w:val="bullet"/>
      <w:lvlText w:val="o"/>
      <w:lvlJc w:val="left"/>
      <w:pPr>
        <w:tabs>
          <w:tab w:val="num" w:pos="5647"/>
        </w:tabs>
        <w:ind w:left="5647" w:hanging="360"/>
      </w:pPr>
      <w:rPr>
        <w:rFonts w:hint="default" w:ascii="Courier New" w:hAnsi="Courier New"/>
      </w:rPr>
    </w:lvl>
    <w:lvl w:ilvl="8">
      <w:start w:val="1"/>
      <w:numFmt w:val="bullet"/>
      <w:lvlText w:val=""/>
      <w:lvlJc w:val="left"/>
      <w:pPr>
        <w:tabs>
          <w:tab w:val="num" w:pos="6367"/>
        </w:tabs>
        <w:ind w:left="6367" w:hanging="360"/>
      </w:pPr>
      <w:rPr>
        <w:rFonts w:hint="default" w:ascii="Wingdings" w:hAnsi="Wingdings"/>
      </w:rPr>
    </w:lvl>
  </w:abstractNum>
  <w:abstractNum w:abstractNumId="9" w15:restartNumberingAfterBreak="0">
    <w:nsid w:val="2BDA0DF3"/>
    <w:multiLevelType w:val="hybridMultilevel"/>
    <w:tmpl w:val="35184C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F6E7B"/>
    <w:multiLevelType w:val="hybridMultilevel"/>
    <w:tmpl w:val="5F2EE0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84377"/>
    <w:multiLevelType w:val="hybridMultilevel"/>
    <w:tmpl w:val="5AC480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6764A"/>
    <w:multiLevelType w:val="hybridMultilevel"/>
    <w:tmpl w:val="230E4788"/>
    <w:lvl w:ilvl="0" w:tplc="16CCE6E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E6A8C"/>
    <w:multiLevelType w:val="hybridMultilevel"/>
    <w:tmpl w:val="2BD02688"/>
    <w:lvl w:ilvl="0" w:tplc="5204B8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ED154E"/>
    <w:multiLevelType w:val="hybridMultilevel"/>
    <w:tmpl w:val="D8C21856"/>
    <w:lvl w:ilvl="0" w:tplc="21A03CB4">
      <w:start w:val="1"/>
      <w:numFmt w:val="upperLetter"/>
      <w:pStyle w:val="ConQ2"/>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C830CA"/>
    <w:multiLevelType w:val="hybridMultilevel"/>
    <w:tmpl w:val="CE868D52"/>
    <w:lvl w:ilvl="0" w:tplc="E0D4C2C8">
      <w:start w:val="1"/>
      <w:numFmt w:val="decimal"/>
      <w:pStyle w:val="ConQ"/>
      <w:lvlText w:val="Q%1."/>
      <w:lvlJc w:val="left"/>
      <w:pPr>
        <w:ind w:left="177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96F4485"/>
    <w:multiLevelType w:val="hybridMultilevel"/>
    <w:tmpl w:val="016AA3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B0724"/>
    <w:multiLevelType w:val="hybridMultilevel"/>
    <w:tmpl w:val="D20CB7E6"/>
    <w:lvl w:ilvl="0" w:tplc="EECA42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E0244E"/>
    <w:multiLevelType w:val="hybridMultilevel"/>
    <w:tmpl w:val="18B8B4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E3B21"/>
    <w:multiLevelType w:val="multilevel"/>
    <w:tmpl w:val="CD386BF2"/>
    <w:styleLink w:val="Numberlist"/>
    <w:lvl w:ilvl="0">
      <w:start w:val="1"/>
      <w:numFmt w:val="decimal"/>
      <w:lvlText w:val="%1."/>
      <w:lvlJc w:val="left"/>
      <w:pPr>
        <w:ind w:left="862" w:hanging="35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20" w15:restartNumberingAfterBreak="0">
    <w:nsid w:val="6E421E57"/>
    <w:multiLevelType w:val="hybridMultilevel"/>
    <w:tmpl w:val="CB0297C4"/>
    <w:lvl w:ilvl="0" w:tplc="BED6A116">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339D9"/>
    <w:multiLevelType w:val="hybridMultilevel"/>
    <w:tmpl w:val="AA9CAD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63663"/>
    <w:multiLevelType w:val="hybridMultilevel"/>
    <w:tmpl w:val="06A075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hint="default" w:ascii="Wingdings 2" w:hAnsi="Wingdings 2"/>
        <w:color w:val="FFFFFF"/>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784117CD"/>
    <w:multiLevelType w:val="hybridMultilevel"/>
    <w:tmpl w:val="4FDE5F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6" w15:restartNumberingAfterBreak="0">
    <w:nsid w:val="7DF909ED"/>
    <w:multiLevelType w:val="hybridMultilevel"/>
    <w:tmpl w:val="D12C20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25"/>
  </w:num>
  <w:num w:numId="5">
    <w:abstractNumId w:val="19"/>
  </w:num>
  <w:num w:numId="6">
    <w:abstractNumId w:val="0"/>
  </w:num>
  <w:num w:numId="7">
    <w:abstractNumId w:val="15"/>
    <w:lvlOverride w:ilvl="0">
      <w:startOverride w:val="70"/>
    </w:lvlOverride>
  </w:num>
  <w:num w:numId="8">
    <w:abstractNumId w:val="14"/>
  </w:num>
  <w:num w:numId="9">
    <w:abstractNumId w:val="7"/>
  </w:num>
  <w:num w:numId="10">
    <w:abstractNumId w:val="6"/>
  </w:num>
  <w:num w:numId="11">
    <w:abstractNumId w:val="21"/>
  </w:num>
  <w:num w:numId="12">
    <w:abstractNumId w:val="11"/>
  </w:num>
  <w:num w:numId="13">
    <w:abstractNumId w:val="16"/>
  </w:num>
  <w:num w:numId="14">
    <w:abstractNumId w:val="10"/>
  </w:num>
  <w:num w:numId="15">
    <w:abstractNumId w:val="9"/>
  </w:num>
  <w:num w:numId="16">
    <w:abstractNumId w:val="26"/>
  </w:num>
  <w:num w:numId="17">
    <w:abstractNumId w:val="17"/>
  </w:num>
  <w:num w:numId="18">
    <w:abstractNumId w:val="3"/>
  </w:num>
  <w:num w:numId="19">
    <w:abstractNumId w:val="24"/>
  </w:num>
  <w:num w:numId="20">
    <w:abstractNumId w:val="4"/>
  </w:num>
  <w:num w:numId="21">
    <w:abstractNumId w:val="18"/>
  </w:num>
  <w:num w:numId="22">
    <w:abstractNumId w:val="5"/>
  </w:num>
  <w:num w:numId="23">
    <w:abstractNumId w:val="20"/>
  </w:num>
  <w:num w:numId="24">
    <w:abstractNumId w:val="12"/>
  </w:num>
  <w:num w:numId="25">
    <w:abstractNumId w:val="22"/>
  </w:num>
  <w:num w:numId="26">
    <w:abstractNumId w:val="1"/>
  </w:num>
  <w:num w:numId="27">
    <w:abstractNumId w:val="13"/>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AFE"/>
    <w:rsid w:val="000012AD"/>
    <w:rsid w:val="000051A3"/>
    <w:rsid w:val="00006159"/>
    <w:rsid w:val="00012C5D"/>
    <w:rsid w:val="000132C2"/>
    <w:rsid w:val="000146D6"/>
    <w:rsid w:val="00015C4E"/>
    <w:rsid w:val="00032087"/>
    <w:rsid w:val="000320E3"/>
    <w:rsid w:val="00034384"/>
    <w:rsid w:val="00045601"/>
    <w:rsid w:val="00053C78"/>
    <w:rsid w:val="0005698E"/>
    <w:rsid w:val="0005717F"/>
    <w:rsid w:val="00057C7F"/>
    <w:rsid w:val="000604AF"/>
    <w:rsid w:val="000610D8"/>
    <w:rsid w:val="00062617"/>
    <w:rsid w:val="00063953"/>
    <w:rsid w:val="00072613"/>
    <w:rsid w:val="000757B7"/>
    <w:rsid w:val="00082658"/>
    <w:rsid w:val="00086288"/>
    <w:rsid w:val="00087C21"/>
    <w:rsid w:val="00091DE9"/>
    <w:rsid w:val="0009521D"/>
    <w:rsid w:val="00096FAD"/>
    <w:rsid w:val="000A01D3"/>
    <w:rsid w:val="000A20C8"/>
    <w:rsid w:val="000A34AE"/>
    <w:rsid w:val="000B6352"/>
    <w:rsid w:val="000B7B04"/>
    <w:rsid w:val="000C26E1"/>
    <w:rsid w:val="000C2C1D"/>
    <w:rsid w:val="000C34FC"/>
    <w:rsid w:val="000D2FDE"/>
    <w:rsid w:val="000D42C5"/>
    <w:rsid w:val="000E01D6"/>
    <w:rsid w:val="000E0DC2"/>
    <w:rsid w:val="000E1F17"/>
    <w:rsid w:val="000E50CC"/>
    <w:rsid w:val="000E659B"/>
    <w:rsid w:val="000E7333"/>
    <w:rsid w:val="000F5F3C"/>
    <w:rsid w:val="00103A79"/>
    <w:rsid w:val="00103F41"/>
    <w:rsid w:val="0010466E"/>
    <w:rsid w:val="001100D6"/>
    <w:rsid w:val="00125DC3"/>
    <w:rsid w:val="00126F3C"/>
    <w:rsid w:val="00143ED6"/>
    <w:rsid w:val="0014731E"/>
    <w:rsid w:val="00155A9C"/>
    <w:rsid w:val="00162142"/>
    <w:rsid w:val="001634C8"/>
    <w:rsid w:val="00167960"/>
    <w:rsid w:val="001700BE"/>
    <w:rsid w:val="001705EB"/>
    <w:rsid w:val="001726DF"/>
    <w:rsid w:val="00182124"/>
    <w:rsid w:val="00187230"/>
    <w:rsid w:val="0018767B"/>
    <w:rsid w:val="00191B54"/>
    <w:rsid w:val="00193033"/>
    <w:rsid w:val="001A3ADE"/>
    <w:rsid w:val="001A3FE6"/>
    <w:rsid w:val="001A5441"/>
    <w:rsid w:val="001B62C9"/>
    <w:rsid w:val="001C1FE5"/>
    <w:rsid w:val="001C60AB"/>
    <w:rsid w:val="001C78F8"/>
    <w:rsid w:val="001D3E34"/>
    <w:rsid w:val="001D610C"/>
    <w:rsid w:val="001D6D05"/>
    <w:rsid w:val="001D73A9"/>
    <w:rsid w:val="001E41A0"/>
    <w:rsid w:val="001E554A"/>
    <w:rsid w:val="001E79E8"/>
    <w:rsid w:val="001F0FF2"/>
    <w:rsid w:val="001F11B0"/>
    <w:rsid w:val="001F2C2F"/>
    <w:rsid w:val="001F4F63"/>
    <w:rsid w:val="00201B9C"/>
    <w:rsid w:val="00202F24"/>
    <w:rsid w:val="00202F3A"/>
    <w:rsid w:val="002032DA"/>
    <w:rsid w:val="00204868"/>
    <w:rsid w:val="002127EF"/>
    <w:rsid w:val="002225B7"/>
    <w:rsid w:val="00224813"/>
    <w:rsid w:val="00224C7F"/>
    <w:rsid w:val="0022504C"/>
    <w:rsid w:val="00226F71"/>
    <w:rsid w:val="00227833"/>
    <w:rsid w:val="00232B67"/>
    <w:rsid w:val="0023304D"/>
    <w:rsid w:val="002345BA"/>
    <w:rsid w:val="00234815"/>
    <w:rsid w:val="00240157"/>
    <w:rsid w:val="00240621"/>
    <w:rsid w:val="0024108E"/>
    <w:rsid w:val="00244FC1"/>
    <w:rsid w:val="002451F0"/>
    <w:rsid w:val="00246F54"/>
    <w:rsid w:val="00251CDB"/>
    <w:rsid w:val="0025397C"/>
    <w:rsid w:val="00263094"/>
    <w:rsid w:val="00265637"/>
    <w:rsid w:val="002670F6"/>
    <w:rsid w:val="00272572"/>
    <w:rsid w:val="00273593"/>
    <w:rsid w:val="002747CA"/>
    <w:rsid w:val="0028755F"/>
    <w:rsid w:val="00290372"/>
    <w:rsid w:val="0029467F"/>
    <w:rsid w:val="00294C50"/>
    <w:rsid w:val="002A0605"/>
    <w:rsid w:val="002A31DF"/>
    <w:rsid w:val="002B5C80"/>
    <w:rsid w:val="002C3AFC"/>
    <w:rsid w:val="002D12B5"/>
    <w:rsid w:val="002D7C4C"/>
    <w:rsid w:val="002E70DB"/>
    <w:rsid w:val="002E7C2A"/>
    <w:rsid w:val="002F07C1"/>
    <w:rsid w:val="002F1CC6"/>
    <w:rsid w:val="002F1FF4"/>
    <w:rsid w:val="00300710"/>
    <w:rsid w:val="00307095"/>
    <w:rsid w:val="0031038D"/>
    <w:rsid w:val="003213B0"/>
    <w:rsid w:val="00324D1E"/>
    <w:rsid w:val="003318CE"/>
    <w:rsid w:val="00331FF7"/>
    <w:rsid w:val="00336FC1"/>
    <w:rsid w:val="0033791A"/>
    <w:rsid w:val="00341FA9"/>
    <w:rsid w:val="00344F84"/>
    <w:rsid w:val="003451FB"/>
    <w:rsid w:val="00345BCB"/>
    <w:rsid w:val="0034791A"/>
    <w:rsid w:val="0035223F"/>
    <w:rsid w:val="00352686"/>
    <w:rsid w:val="00363DA1"/>
    <w:rsid w:val="003654E6"/>
    <w:rsid w:val="00371895"/>
    <w:rsid w:val="00372197"/>
    <w:rsid w:val="00373222"/>
    <w:rsid w:val="00377603"/>
    <w:rsid w:val="0037776F"/>
    <w:rsid w:val="00390385"/>
    <w:rsid w:val="00391CFB"/>
    <w:rsid w:val="003921D2"/>
    <w:rsid w:val="00395F9E"/>
    <w:rsid w:val="00396504"/>
    <w:rsid w:val="003966DE"/>
    <w:rsid w:val="003A3330"/>
    <w:rsid w:val="003A7616"/>
    <w:rsid w:val="003B321A"/>
    <w:rsid w:val="003C2595"/>
    <w:rsid w:val="003C2743"/>
    <w:rsid w:val="003D459D"/>
    <w:rsid w:val="003D57B6"/>
    <w:rsid w:val="003E26A0"/>
    <w:rsid w:val="003E32F0"/>
    <w:rsid w:val="003E37BC"/>
    <w:rsid w:val="003E382C"/>
    <w:rsid w:val="003E6E7C"/>
    <w:rsid w:val="003F180F"/>
    <w:rsid w:val="003F35D6"/>
    <w:rsid w:val="003F6497"/>
    <w:rsid w:val="003F6FD2"/>
    <w:rsid w:val="0040372C"/>
    <w:rsid w:val="00404759"/>
    <w:rsid w:val="00406CDA"/>
    <w:rsid w:val="00413D83"/>
    <w:rsid w:val="00415865"/>
    <w:rsid w:val="004200EB"/>
    <w:rsid w:val="0042103A"/>
    <w:rsid w:val="00421DBC"/>
    <w:rsid w:val="004304A6"/>
    <w:rsid w:val="00430D7B"/>
    <w:rsid w:val="0043287E"/>
    <w:rsid w:val="004367F6"/>
    <w:rsid w:val="00442169"/>
    <w:rsid w:val="00442380"/>
    <w:rsid w:val="0044280E"/>
    <w:rsid w:val="0044797C"/>
    <w:rsid w:val="00452858"/>
    <w:rsid w:val="00466610"/>
    <w:rsid w:val="00467B49"/>
    <w:rsid w:val="00472289"/>
    <w:rsid w:val="00472AF2"/>
    <w:rsid w:val="00474ABA"/>
    <w:rsid w:val="00477678"/>
    <w:rsid w:val="00480309"/>
    <w:rsid w:val="004805D2"/>
    <w:rsid w:val="00484140"/>
    <w:rsid w:val="00484231"/>
    <w:rsid w:val="00484B18"/>
    <w:rsid w:val="00493CAD"/>
    <w:rsid w:val="004A7500"/>
    <w:rsid w:val="004B10B7"/>
    <w:rsid w:val="004B1D44"/>
    <w:rsid w:val="004B21BD"/>
    <w:rsid w:val="004B45CA"/>
    <w:rsid w:val="004B68DA"/>
    <w:rsid w:val="004C44C7"/>
    <w:rsid w:val="004C537C"/>
    <w:rsid w:val="004D1D76"/>
    <w:rsid w:val="004D53B4"/>
    <w:rsid w:val="004D56CD"/>
    <w:rsid w:val="004D6DE1"/>
    <w:rsid w:val="004E3007"/>
    <w:rsid w:val="004E5B34"/>
    <w:rsid w:val="004E6E64"/>
    <w:rsid w:val="004F05C1"/>
    <w:rsid w:val="004F12E9"/>
    <w:rsid w:val="004F2A57"/>
    <w:rsid w:val="004F4F6E"/>
    <w:rsid w:val="004F5C6B"/>
    <w:rsid w:val="004F7B1B"/>
    <w:rsid w:val="00502BA3"/>
    <w:rsid w:val="00514BA2"/>
    <w:rsid w:val="00521204"/>
    <w:rsid w:val="00522382"/>
    <w:rsid w:val="00523821"/>
    <w:rsid w:val="00533C58"/>
    <w:rsid w:val="0053533E"/>
    <w:rsid w:val="0053548E"/>
    <w:rsid w:val="00537773"/>
    <w:rsid w:val="0054378C"/>
    <w:rsid w:val="00545FB2"/>
    <w:rsid w:val="00546612"/>
    <w:rsid w:val="00555E26"/>
    <w:rsid w:val="005578E6"/>
    <w:rsid w:val="005648BA"/>
    <w:rsid w:val="005729C4"/>
    <w:rsid w:val="005729F8"/>
    <w:rsid w:val="00573FA8"/>
    <w:rsid w:val="00574983"/>
    <w:rsid w:val="00576565"/>
    <w:rsid w:val="00586363"/>
    <w:rsid w:val="005873F3"/>
    <w:rsid w:val="005917D7"/>
    <w:rsid w:val="005937E6"/>
    <w:rsid w:val="00595F47"/>
    <w:rsid w:val="005A169D"/>
    <w:rsid w:val="005A5354"/>
    <w:rsid w:val="005A6936"/>
    <w:rsid w:val="005B1C67"/>
    <w:rsid w:val="005B402C"/>
    <w:rsid w:val="005B5EA4"/>
    <w:rsid w:val="005B7AB9"/>
    <w:rsid w:val="005C11C2"/>
    <w:rsid w:val="005C13C4"/>
    <w:rsid w:val="005D0A26"/>
    <w:rsid w:val="005D1574"/>
    <w:rsid w:val="005D1862"/>
    <w:rsid w:val="005D361A"/>
    <w:rsid w:val="005D58CC"/>
    <w:rsid w:val="005D6632"/>
    <w:rsid w:val="005D7CA8"/>
    <w:rsid w:val="005E3265"/>
    <w:rsid w:val="005F064A"/>
    <w:rsid w:val="00606DD4"/>
    <w:rsid w:val="00607069"/>
    <w:rsid w:val="006136C6"/>
    <w:rsid w:val="00615012"/>
    <w:rsid w:val="00615567"/>
    <w:rsid w:val="0062105F"/>
    <w:rsid w:val="006234E0"/>
    <w:rsid w:val="00623D8F"/>
    <w:rsid w:val="00624791"/>
    <w:rsid w:val="00627DE3"/>
    <w:rsid w:val="006304BD"/>
    <w:rsid w:val="00632B1E"/>
    <w:rsid w:val="00643424"/>
    <w:rsid w:val="006437C0"/>
    <w:rsid w:val="00643AAE"/>
    <w:rsid w:val="00646737"/>
    <w:rsid w:val="00654138"/>
    <w:rsid w:val="00654A57"/>
    <w:rsid w:val="00655A56"/>
    <w:rsid w:val="00660C9A"/>
    <w:rsid w:val="00661317"/>
    <w:rsid w:val="00661A05"/>
    <w:rsid w:val="006645DC"/>
    <w:rsid w:val="00664AD6"/>
    <w:rsid w:val="0066679B"/>
    <w:rsid w:val="00671B8D"/>
    <w:rsid w:val="00673C7A"/>
    <w:rsid w:val="0068134A"/>
    <w:rsid w:val="0068185E"/>
    <w:rsid w:val="006824FB"/>
    <w:rsid w:val="00685868"/>
    <w:rsid w:val="00687DE2"/>
    <w:rsid w:val="00692FB1"/>
    <w:rsid w:val="006A08AA"/>
    <w:rsid w:val="006A0F10"/>
    <w:rsid w:val="006A1178"/>
    <w:rsid w:val="006A3561"/>
    <w:rsid w:val="006A378A"/>
    <w:rsid w:val="006A640A"/>
    <w:rsid w:val="006B0A39"/>
    <w:rsid w:val="006B26BB"/>
    <w:rsid w:val="006B328E"/>
    <w:rsid w:val="006C1E05"/>
    <w:rsid w:val="006C2034"/>
    <w:rsid w:val="006D56FD"/>
    <w:rsid w:val="006D5937"/>
    <w:rsid w:val="006D7AAD"/>
    <w:rsid w:val="006E2FF6"/>
    <w:rsid w:val="006E513A"/>
    <w:rsid w:val="006E57C3"/>
    <w:rsid w:val="006F7A2A"/>
    <w:rsid w:val="00702E01"/>
    <w:rsid w:val="007073CE"/>
    <w:rsid w:val="007139A7"/>
    <w:rsid w:val="007140A4"/>
    <w:rsid w:val="00720608"/>
    <w:rsid w:val="007235B5"/>
    <w:rsid w:val="00724BD4"/>
    <w:rsid w:val="007263F1"/>
    <w:rsid w:val="007311E3"/>
    <w:rsid w:val="00731B62"/>
    <w:rsid w:val="00733AFE"/>
    <w:rsid w:val="00740745"/>
    <w:rsid w:val="00742E83"/>
    <w:rsid w:val="00743574"/>
    <w:rsid w:val="00745F79"/>
    <w:rsid w:val="00746282"/>
    <w:rsid w:val="007464B0"/>
    <w:rsid w:val="00755218"/>
    <w:rsid w:val="007559C1"/>
    <w:rsid w:val="0076324E"/>
    <w:rsid w:val="007633BF"/>
    <w:rsid w:val="00765338"/>
    <w:rsid w:val="00770ED7"/>
    <w:rsid w:val="00770F2C"/>
    <w:rsid w:val="007771C1"/>
    <w:rsid w:val="00783967"/>
    <w:rsid w:val="0078560C"/>
    <w:rsid w:val="007A4035"/>
    <w:rsid w:val="007A4BA2"/>
    <w:rsid w:val="007B0F36"/>
    <w:rsid w:val="007B21FA"/>
    <w:rsid w:val="007B5B96"/>
    <w:rsid w:val="007C3A0F"/>
    <w:rsid w:val="007C67DE"/>
    <w:rsid w:val="007D0048"/>
    <w:rsid w:val="007D696B"/>
    <w:rsid w:val="007E27F3"/>
    <w:rsid w:val="007E5104"/>
    <w:rsid w:val="007E7AFB"/>
    <w:rsid w:val="0082011F"/>
    <w:rsid w:val="00820A29"/>
    <w:rsid w:val="00827FB8"/>
    <w:rsid w:val="00834D3E"/>
    <w:rsid w:val="008421F6"/>
    <w:rsid w:val="00845AC9"/>
    <w:rsid w:val="0085178F"/>
    <w:rsid w:val="008564C2"/>
    <w:rsid w:val="008571A1"/>
    <w:rsid w:val="00861EEE"/>
    <w:rsid w:val="008637EB"/>
    <w:rsid w:val="00867CDB"/>
    <w:rsid w:val="00870986"/>
    <w:rsid w:val="0087154A"/>
    <w:rsid w:val="008724AD"/>
    <w:rsid w:val="00881CEB"/>
    <w:rsid w:val="00885FD3"/>
    <w:rsid w:val="008870C2"/>
    <w:rsid w:val="00887C02"/>
    <w:rsid w:val="00890E32"/>
    <w:rsid w:val="00897C39"/>
    <w:rsid w:val="008A0703"/>
    <w:rsid w:val="008A3E99"/>
    <w:rsid w:val="008A7BD8"/>
    <w:rsid w:val="008B49B1"/>
    <w:rsid w:val="008B723C"/>
    <w:rsid w:val="008C6170"/>
    <w:rsid w:val="008C7D3C"/>
    <w:rsid w:val="008D33F4"/>
    <w:rsid w:val="008D7D11"/>
    <w:rsid w:val="008E215E"/>
    <w:rsid w:val="008E2B56"/>
    <w:rsid w:val="008E2CFD"/>
    <w:rsid w:val="008E38E7"/>
    <w:rsid w:val="008E6C2D"/>
    <w:rsid w:val="008F5ED4"/>
    <w:rsid w:val="008F5F95"/>
    <w:rsid w:val="008F7183"/>
    <w:rsid w:val="00900791"/>
    <w:rsid w:val="0090179C"/>
    <w:rsid w:val="00902FB0"/>
    <w:rsid w:val="0091120E"/>
    <w:rsid w:val="0091292F"/>
    <w:rsid w:val="00913BC7"/>
    <w:rsid w:val="00916002"/>
    <w:rsid w:val="0092128F"/>
    <w:rsid w:val="00923859"/>
    <w:rsid w:val="009259CF"/>
    <w:rsid w:val="00935C62"/>
    <w:rsid w:val="00950A73"/>
    <w:rsid w:val="00952C93"/>
    <w:rsid w:val="00954CE8"/>
    <w:rsid w:val="0095546B"/>
    <w:rsid w:val="0095568B"/>
    <w:rsid w:val="00955D2A"/>
    <w:rsid w:val="009637E7"/>
    <w:rsid w:val="009654EF"/>
    <w:rsid w:val="00965A03"/>
    <w:rsid w:val="00972CE4"/>
    <w:rsid w:val="00973E65"/>
    <w:rsid w:val="0097566E"/>
    <w:rsid w:val="009946FA"/>
    <w:rsid w:val="00994AA4"/>
    <w:rsid w:val="009A29B6"/>
    <w:rsid w:val="009B3DC8"/>
    <w:rsid w:val="009C0B89"/>
    <w:rsid w:val="009C1373"/>
    <w:rsid w:val="009C1761"/>
    <w:rsid w:val="009C2C1A"/>
    <w:rsid w:val="009C7346"/>
    <w:rsid w:val="009D2469"/>
    <w:rsid w:val="009D5217"/>
    <w:rsid w:val="009E06E1"/>
    <w:rsid w:val="009E46D2"/>
    <w:rsid w:val="009E4C3C"/>
    <w:rsid w:val="009E6F74"/>
    <w:rsid w:val="009F34E9"/>
    <w:rsid w:val="009F4751"/>
    <w:rsid w:val="009F522D"/>
    <w:rsid w:val="00A047F2"/>
    <w:rsid w:val="00A058D6"/>
    <w:rsid w:val="00A1049B"/>
    <w:rsid w:val="00A12383"/>
    <w:rsid w:val="00A14146"/>
    <w:rsid w:val="00A148A4"/>
    <w:rsid w:val="00A149E4"/>
    <w:rsid w:val="00A14C18"/>
    <w:rsid w:val="00A15456"/>
    <w:rsid w:val="00A229D9"/>
    <w:rsid w:val="00A23A71"/>
    <w:rsid w:val="00A23E43"/>
    <w:rsid w:val="00A262E4"/>
    <w:rsid w:val="00A31C9E"/>
    <w:rsid w:val="00A341F3"/>
    <w:rsid w:val="00A35141"/>
    <w:rsid w:val="00A36704"/>
    <w:rsid w:val="00A37492"/>
    <w:rsid w:val="00A44650"/>
    <w:rsid w:val="00A512AA"/>
    <w:rsid w:val="00A60F98"/>
    <w:rsid w:val="00A6286F"/>
    <w:rsid w:val="00A725EA"/>
    <w:rsid w:val="00A74691"/>
    <w:rsid w:val="00A7638C"/>
    <w:rsid w:val="00A769B9"/>
    <w:rsid w:val="00A77434"/>
    <w:rsid w:val="00A825D0"/>
    <w:rsid w:val="00A85D49"/>
    <w:rsid w:val="00A91CB7"/>
    <w:rsid w:val="00A95640"/>
    <w:rsid w:val="00A95C77"/>
    <w:rsid w:val="00A968A4"/>
    <w:rsid w:val="00AA1947"/>
    <w:rsid w:val="00AA3B7B"/>
    <w:rsid w:val="00AA4BE3"/>
    <w:rsid w:val="00AA4C61"/>
    <w:rsid w:val="00AA5E00"/>
    <w:rsid w:val="00AA7649"/>
    <w:rsid w:val="00AB3869"/>
    <w:rsid w:val="00AC2229"/>
    <w:rsid w:val="00AC4780"/>
    <w:rsid w:val="00AD1422"/>
    <w:rsid w:val="00AD1AFC"/>
    <w:rsid w:val="00AD6715"/>
    <w:rsid w:val="00AD75BA"/>
    <w:rsid w:val="00AE37E6"/>
    <w:rsid w:val="00AF60A5"/>
    <w:rsid w:val="00AF7259"/>
    <w:rsid w:val="00B00F0F"/>
    <w:rsid w:val="00B04938"/>
    <w:rsid w:val="00B05D31"/>
    <w:rsid w:val="00B06A1C"/>
    <w:rsid w:val="00B10922"/>
    <w:rsid w:val="00B142AD"/>
    <w:rsid w:val="00B161E4"/>
    <w:rsid w:val="00B17AB1"/>
    <w:rsid w:val="00B20914"/>
    <w:rsid w:val="00B328AD"/>
    <w:rsid w:val="00B32BC6"/>
    <w:rsid w:val="00B367CC"/>
    <w:rsid w:val="00B41124"/>
    <w:rsid w:val="00B4442F"/>
    <w:rsid w:val="00B468B7"/>
    <w:rsid w:val="00B479DD"/>
    <w:rsid w:val="00B5752E"/>
    <w:rsid w:val="00B60C67"/>
    <w:rsid w:val="00B62E5F"/>
    <w:rsid w:val="00B7595E"/>
    <w:rsid w:val="00B761FC"/>
    <w:rsid w:val="00B80A46"/>
    <w:rsid w:val="00B80BC9"/>
    <w:rsid w:val="00B932AD"/>
    <w:rsid w:val="00B96B63"/>
    <w:rsid w:val="00BA0B72"/>
    <w:rsid w:val="00BA54CC"/>
    <w:rsid w:val="00BA661B"/>
    <w:rsid w:val="00BA758C"/>
    <w:rsid w:val="00BA7D46"/>
    <w:rsid w:val="00BB18FE"/>
    <w:rsid w:val="00BB3E8D"/>
    <w:rsid w:val="00BC0F49"/>
    <w:rsid w:val="00BC1F9D"/>
    <w:rsid w:val="00BC320E"/>
    <w:rsid w:val="00BC5059"/>
    <w:rsid w:val="00BC7CDB"/>
    <w:rsid w:val="00BD2C82"/>
    <w:rsid w:val="00BD57BE"/>
    <w:rsid w:val="00BD7D17"/>
    <w:rsid w:val="00BE4DA9"/>
    <w:rsid w:val="00BE5A98"/>
    <w:rsid w:val="00BE71F8"/>
    <w:rsid w:val="00BF18D5"/>
    <w:rsid w:val="00BF2B52"/>
    <w:rsid w:val="00BF7695"/>
    <w:rsid w:val="00BF7CC3"/>
    <w:rsid w:val="00C0163C"/>
    <w:rsid w:val="00C01B82"/>
    <w:rsid w:val="00C041B2"/>
    <w:rsid w:val="00C041CD"/>
    <w:rsid w:val="00C05C97"/>
    <w:rsid w:val="00C12E96"/>
    <w:rsid w:val="00C161AB"/>
    <w:rsid w:val="00C173E6"/>
    <w:rsid w:val="00C20F5A"/>
    <w:rsid w:val="00C362D4"/>
    <w:rsid w:val="00C378B1"/>
    <w:rsid w:val="00C404B2"/>
    <w:rsid w:val="00C41995"/>
    <w:rsid w:val="00C446C9"/>
    <w:rsid w:val="00C50E53"/>
    <w:rsid w:val="00C51D4E"/>
    <w:rsid w:val="00C56DD0"/>
    <w:rsid w:val="00C57D6B"/>
    <w:rsid w:val="00C60231"/>
    <w:rsid w:val="00C60585"/>
    <w:rsid w:val="00C620FA"/>
    <w:rsid w:val="00C6481B"/>
    <w:rsid w:val="00C72B11"/>
    <w:rsid w:val="00C7314A"/>
    <w:rsid w:val="00C74967"/>
    <w:rsid w:val="00C81B52"/>
    <w:rsid w:val="00C910F8"/>
    <w:rsid w:val="00C913EC"/>
    <w:rsid w:val="00C95147"/>
    <w:rsid w:val="00CA39F2"/>
    <w:rsid w:val="00CB1BC4"/>
    <w:rsid w:val="00CB1C6D"/>
    <w:rsid w:val="00CC08BD"/>
    <w:rsid w:val="00CC2842"/>
    <w:rsid w:val="00CC6426"/>
    <w:rsid w:val="00CD3BAA"/>
    <w:rsid w:val="00CD5818"/>
    <w:rsid w:val="00CE0771"/>
    <w:rsid w:val="00CE50B7"/>
    <w:rsid w:val="00CE61A6"/>
    <w:rsid w:val="00CF24D9"/>
    <w:rsid w:val="00CF2C3F"/>
    <w:rsid w:val="00CF6874"/>
    <w:rsid w:val="00CF692C"/>
    <w:rsid w:val="00CF6A23"/>
    <w:rsid w:val="00D01A0B"/>
    <w:rsid w:val="00D13AD8"/>
    <w:rsid w:val="00D16544"/>
    <w:rsid w:val="00D21154"/>
    <w:rsid w:val="00D211FC"/>
    <w:rsid w:val="00D23089"/>
    <w:rsid w:val="00D32136"/>
    <w:rsid w:val="00D3374C"/>
    <w:rsid w:val="00D41359"/>
    <w:rsid w:val="00D4424F"/>
    <w:rsid w:val="00D44A1B"/>
    <w:rsid w:val="00D54A4F"/>
    <w:rsid w:val="00D55A44"/>
    <w:rsid w:val="00D5710C"/>
    <w:rsid w:val="00D62329"/>
    <w:rsid w:val="00D75BC2"/>
    <w:rsid w:val="00D845C5"/>
    <w:rsid w:val="00D86727"/>
    <w:rsid w:val="00D90412"/>
    <w:rsid w:val="00D93014"/>
    <w:rsid w:val="00D93310"/>
    <w:rsid w:val="00D96ECF"/>
    <w:rsid w:val="00D971BD"/>
    <w:rsid w:val="00D97EB6"/>
    <w:rsid w:val="00DA0915"/>
    <w:rsid w:val="00DA1919"/>
    <w:rsid w:val="00DA3236"/>
    <w:rsid w:val="00DA453C"/>
    <w:rsid w:val="00DA55E4"/>
    <w:rsid w:val="00DB3212"/>
    <w:rsid w:val="00DB52ED"/>
    <w:rsid w:val="00DB5BD0"/>
    <w:rsid w:val="00DC3198"/>
    <w:rsid w:val="00DC3C86"/>
    <w:rsid w:val="00DD2598"/>
    <w:rsid w:val="00DD2CEF"/>
    <w:rsid w:val="00DD4F91"/>
    <w:rsid w:val="00DE143B"/>
    <w:rsid w:val="00DE1E27"/>
    <w:rsid w:val="00DE5481"/>
    <w:rsid w:val="00E036DF"/>
    <w:rsid w:val="00E03797"/>
    <w:rsid w:val="00E05591"/>
    <w:rsid w:val="00E07595"/>
    <w:rsid w:val="00E07842"/>
    <w:rsid w:val="00E1051A"/>
    <w:rsid w:val="00E1658C"/>
    <w:rsid w:val="00E17803"/>
    <w:rsid w:val="00E230AB"/>
    <w:rsid w:val="00E244D9"/>
    <w:rsid w:val="00E30C7E"/>
    <w:rsid w:val="00E32ED5"/>
    <w:rsid w:val="00E46649"/>
    <w:rsid w:val="00E56420"/>
    <w:rsid w:val="00E63582"/>
    <w:rsid w:val="00E66320"/>
    <w:rsid w:val="00E73FEF"/>
    <w:rsid w:val="00E74DD7"/>
    <w:rsid w:val="00E814F8"/>
    <w:rsid w:val="00E82D1F"/>
    <w:rsid w:val="00E84B66"/>
    <w:rsid w:val="00E86B17"/>
    <w:rsid w:val="00E86B6E"/>
    <w:rsid w:val="00E949FD"/>
    <w:rsid w:val="00EA0149"/>
    <w:rsid w:val="00EA47A6"/>
    <w:rsid w:val="00EA7FED"/>
    <w:rsid w:val="00EB0AA8"/>
    <w:rsid w:val="00EC44C5"/>
    <w:rsid w:val="00ED2F5C"/>
    <w:rsid w:val="00ED47D3"/>
    <w:rsid w:val="00ED6E93"/>
    <w:rsid w:val="00ED70E8"/>
    <w:rsid w:val="00ED7CA7"/>
    <w:rsid w:val="00EE2C68"/>
    <w:rsid w:val="00EE3C4C"/>
    <w:rsid w:val="00EF70C0"/>
    <w:rsid w:val="00F03601"/>
    <w:rsid w:val="00F0612D"/>
    <w:rsid w:val="00F06918"/>
    <w:rsid w:val="00F1019D"/>
    <w:rsid w:val="00F142FF"/>
    <w:rsid w:val="00F17BFF"/>
    <w:rsid w:val="00F22B4B"/>
    <w:rsid w:val="00F23570"/>
    <w:rsid w:val="00F25ED1"/>
    <w:rsid w:val="00F31909"/>
    <w:rsid w:val="00F332F9"/>
    <w:rsid w:val="00F33FD1"/>
    <w:rsid w:val="00F34780"/>
    <w:rsid w:val="00F36BE2"/>
    <w:rsid w:val="00F40476"/>
    <w:rsid w:val="00F45158"/>
    <w:rsid w:val="00F47950"/>
    <w:rsid w:val="00F51A8E"/>
    <w:rsid w:val="00F524ED"/>
    <w:rsid w:val="00F54377"/>
    <w:rsid w:val="00F55F5A"/>
    <w:rsid w:val="00F63E41"/>
    <w:rsid w:val="00F77082"/>
    <w:rsid w:val="00F834EF"/>
    <w:rsid w:val="00F86663"/>
    <w:rsid w:val="00F8746E"/>
    <w:rsid w:val="00F90D09"/>
    <w:rsid w:val="00F93625"/>
    <w:rsid w:val="00F947B1"/>
    <w:rsid w:val="00F9543B"/>
    <w:rsid w:val="00F96BAB"/>
    <w:rsid w:val="00F978F6"/>
    <w:rsid w:val="00FA0EE3"/>
    <w:rsid w:val="00FA43A2"/>
    <w:rsid w:val="00FA4471"/>
    <w:rsid w:val="00FB1EB0"/>
    <w:rsid w:val="00FB2ED2"/>
    <w:rsid w:val="00FB3AFE"/>
    <w:rsid w:val="00FB4904"/>
    <w:rsid w:val="00FB6961"/>
    <w:rsid w:val="00FB71C3"/>
    <w:rsid w:val="00FC3779"/>
    <w:rsid w:val="00FC3FB2"/>
    <w:rsid w:val="00FC508A"/>
    <w:rsid w:val="00FC7BD7"/>
    <w:rsid w:val="00FD09A1"/>
    <w:rsid w:val="00FD19FD"/>
    <w:rsid w:val="00FD1AA8"/>
    <w:rsid w:val="00FD7FD9"/>
    <w:rsid w:val="00FE1D94"/>
    <w:rsid w:val="00FE6DDD"/>
    <w:rsid w:val="00FF09CE"/>
    <w:rsid w:val="00FF4F6B"/>
    <w:rsid w:val="0B0E3209"/>
    <w:rsid w:val="2C614F22"/>
    <w:rsid w:val="2CDB9C3B"/>
    <w:rsid w:val="34F57D58"/>
    <w:rsid w:val="74802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5B6C2"/>
  <w15:docId w15:val="{8FEC0CF0-2962-43C2-ADE4-BB684843BB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9" w:semiHidden="1" w:unhideWhenUsed="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uiPriority="0"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A35141"/>
    <w:rPr>
      <w:rFonts w:ascii="Arial" w:hAnsi="Arial"/>
      <w:b/>
      <w:bCs/>
      <w:color w:val="003478"/>
      <w:kern w:val="32"/>
      <w:sz w:val="40"/>
      <w:szCs w:val="32"/>
      <w:lang w:eastAsia="en-US"/>
    </w:rPr>
  </w:style>
  <w:style w:type="character" w:styleId="Heading2Char" w:customStyle="1">
    <w:name w:val="Heading 2 Char"/>
    <w:basedOn w:val="DefaultParagraphFont"/>
    <w:uiPriority w:val="9"/>
    <w:semiHidden/>
    <w:locked/>
    <w:rsid w:val="004800CB"/>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uiPriority w:val="9"/>
    <w:semiHidden/>
    <w:locked/>
    <w:rsid w:val="004800CB"/>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uiPriority w:val="9"/>
    <w:semiHidden/>
    <w:locked/>
    <w:rsid w:val="004800CB"/>
    <w:rPr>
      <w:rFonts w:asciiTheme="minorHAnsi" w:hAnsiTheme="minorHAnsi" w:eastAsiaTheme="minorEastAsia" w:cstheme="minorBidi"/>
      <w:b/>
      <w:bCs/>
      <w:sz w:val="28"/>
      <w:szCs w:val="28"/>
      <w:lang w:eastAsia="en-US"/>
    </w:rPr>
  </w:style>
  <w:style w:type="paragraph" w:styleId="BISTitle" w:customStyle="1">
    <w:name w:val="BIS Title"/>
    <w:basedOn w:val="Normal"/>
    <w:autoRedefine/>
    <w:uiPriority w:val="99"/>
    <w:rsid w:val="00E17803"/>
    <w:pPr>
      <w:spacing w:line="240" w:lineRule="atLeast"/>
      <w:ind w:left="142"/>
    </w:pPr>
    <w:rPr>
      <w:b/>
      <w:noProof/>
      <w:color w:val="FFFFFF"/>
      <w:lang w:val="en-US"/>
    </w:rPr>
  </w:style>
  <w:style w:type="paragraph" w:styleId="BISCovertext" w:customStyle="1">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styleId="HeaderChar" w:customStyle="1">
    <w:name w:val="Header Char"/>
    <w:basedOn w:val="DefaultParagraphFont"/>
    <w:uiPriority w:val="99"/>
    <w:semiHidden/>
    <w:locked/>
    <w:rsid w:val="004800CB"/>
    <w:rPr>
      <w:rFonts w:ascii="Arial" w:hAnsi="Arial"/>
      <w:sz w:val="24"/>
      <w:szCs w:val="24"/>
      <w:lang w:eastAsia="en-US"/>
    </w:rPr>
  </w:style>
  <w:style w:type="paragraph" w:styleId="BISInsidebullets" w:customStyle="1">
    <w:name w:val="BIS Inside bullets"/>
    <w:basedOn w:val="Normal"/>
    <w:autoRedefine/>
    <w:uiPriority w:val="99"/>
    <w:locked/>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styleId="HeaderChar1" w:customStyle="1">
    <w:name w:val="Header Char1"/>
    <w:basedOn w:val="DefaultParagraphFont"/>
    <w:link w:val="Header"/>
    <w:uiPriority w:val="99"/>
    <w:locked/>
    <w:rsid w:val="00D5710C"/>
    <w:rPr>
      <w:rFonts w:ascii="Arial" w:hAnsi="Arial" w:cs="Times New Roman"/>
      <w:sz w:val="24"/>
      <w:szCs w:val="24"/>
      <w:lang w:eastAsia="en-US"/>
    </w:rPr>
  </w:style>
  <w:style w:type="paragraph" w:styleId="Tabletitle-WhiteNormal" w:customStyle="1">
    <w:name w:val="Table title - White Normal"/>
    <w:basedOn w:val="Tabletitle-BlackNormal"/>
    <w:uiPriority w:val="99"/>
    <w:rsid w:val="001D610C"/>
    <w:pPr>
      <w:spacing w:before="60" w:after="60"/>
    </w:pPr>
    <w:rPr>
      <w:color w:val="FFFFFF"/>
    </w:rPr>
  </w:style>
  <w:style w:type="paragraph" w:styleId="Headertext" w:customStyle="1">
    <w:name w:val="Header text"/>
    <w:basedOn w:val="Normal"/>
    <w:autoRedefine/>
    <w:uiPriority w:val="99"/>
    <w:rsid w:val="009946FA"/>
    <w:pPr>
      <w:tabs>
        <w:tab w:val="center" w:pos="4153"/>
        <w:tab w:val="right" w:pos="8306"/>
      </w:tabs>
      <w:jc w:val="right"/>
    </w:pPr>
    <w:rPr>
      <w:color w:val="003478"/>
      <w:sz w:val="18"/>
    </w:rPr>
  </w:style>
  <w:style w:type="paragraph" w:styleId="Introparagraph" w:customStyle="1">
    <w:name w:val="Intro paragraph"/>
    <w:basedOn w:val="Normal"/>
    <w:autoRedefine/>
    <w:uiPriority w:val="99"/>
    <w:rsid w:val="00AC4780"/>
    <w:pPr>
      <w:keepNext/>
      <w:spacing w:before="120" w:after="360"/>
      <w:outlineLvl w:val="0"/>
    </w:pPr>
    <w:rPr>
      <w:b/>
      <w:bCs/>
      <w:noProof/>
      <w:kern w:val="32"/>
      <w:sz w:val="26"/>
      <w:szCs w:val="56"/>
    </w:rPr>
  </w:style>
  <w:style w:type="paragraph" w:styleId="TintBox" w:customStyle="1">
    <w:name w:val="Tint Box"/>
    <w:basedOn w:val="Normal"/>
    <w:next w:val="Normal"/>
    <w:uiPriority w:val="99"/>
    <w:rsid w:val="00E63582"/>
    <w:pPr>
      <w:pBdr>
        <w:top w:val="single" w:color="FFFFFF" w:sz="2" w:space="6"/>
        <w:left w:val="single" w:color="FFFFFF" w:sz="2" w:space="8"/>
        <w:bottom w:val="single" w:color="FFFFFF" w:sz="2" w:space="8"/>
        <w:right w:val="single" w:color="FFFFFF" w:sz="2" w:space="8"/>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styleId="FooterChar" w:customStyle="1">
    <w:name w:val="Footer Char"/>
    <w:basedOn w:val="DefaultParagraphFont"/>
    <w:uiPriority w:val="99"/>
    <w:semiHidden/>
    <w:rsid w:val="004800CB"/>
    <w:rPr>
      <w:rFonts w:ascii="Arial" w:hAnsi="Arial"/>
      <w:sz w:val="24"/>
      <w:szCs w:val="24"/>
      <w:lang w:eastAsia="en-US"/>
    </w:rPr>
  </w:style>
  <w:style w:type="character" w:styleId="FooterChar1" w:customStyle="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styleId="Numberedparagraph" w:customStyle="1">
    <w:name w:val="Numbered paragraph"/>
    <w:basedOn w:val="Normal"/>
    <w:autoRedefine/>
    <w:uiPriority w:val="99"/>
    <w:rsid w:val="00B5752E"/>
    <w:pPr>
      <w:numPr>
        <w:numId w:val="4"/>
      </w:numPr>
      <w:tabs>
        <w:tab w:val="left" w:pos="567"/>
      </w:tabs>
      <w:ind w:left="567" w:right="11" w:hanging="425"/>
    </w:pPr>
  </w:style>
  <w:style w:type="character" w:styleId="StylePantoneCyanBold" w:customStyle="1">
    <w:name w:val="Style Pantone Cyan + Bold"/>
    <w:basedOn w:val="PantoneCyan"/>
    <w:uiPriority w:val="99"/>
    <w:locked/>
    <w:rsid w:val="000D42C5"/>
    <w:rPr>
      <w:rFonts w:cs="Times New Roman"/>
      <w:b/>
      <w:bCs/>
      <w:color w:val="003478"/>
    </w:rPr>
  </w:style>
  <w:style w:type="character" w:styleId="Page1White" w:customStyle="1">
    <w:name w:val="Page 1 White"/>
    <w:basedOn w:val="DefaultParagraphFont"/>
    <w:uiPriority w:val="99"/>
    <w:locked/>
    <w:rsid w:val="00FC508A"/>
    <w:rPr>
      <w:rFonts w:ascii="Arial" w:hAnsi="Arial" w:cs="Times New Roman"/>
      <w:color w:val="FFFFFF"/>
      <w:sz w:val="24"/>
    </w:rPr>
  </w:style>
  <w:style w:type="paragraph" w:styleId="EvenPageNumber" w:customStyle="1">
    <w:name w:val="Even Page Number"/>
    <w:basedOn w:val="Normal"/>
    <w:uiPriority w:val="99"/>
    <w:locked/>
    <w:rsid w:val="009946FA"/>
    <w:rPr>
      <w:color w:val="003478"/>
    </w:rPr>
  </w:style>
  <w:style w:type="paragraph" w:styleId="BISEvenHeader" w:customStyle="1">
    <w:name w:val="BIS Even Header"/>
    <w:basedOn w:val="Headertext"/>
    <w:uiPriority w:val="99"/>
    <w:locked/>
    <w:rsid w:val="00A95640"/>
    <w:pPr>
      <w:jc w:val="left"/>
    </w:pPr>
  </w:style>
  <w:style w:type="character" w:styleId="StylePantone144Bold" w:customStyle="1">
    <w:name w:val="Style Pantone 144 + Bold"/>
    <w:basedOn w:val="Pantone144"/>
    <w:uiPriority w:val="99"/>
    <w:locked/>
    <w:rsid w:val="001E554A"/>
    <w:rPr>
      <w:rFonts w:cs="Times New Roman"/>
      <w:b/>
      <w:bCs/>
      <w:color w:val="FFCC11"/>
    </w:rPr>
  </w:style>
  <w:style w:type="paragraph" w:styleId="Textbox" w:customStyle="1">
    <w:name w:val="Text box"/>
    <w:basedOn w:val="Normal"/>
    <w:uiPriority w:val="99"/>
    <w:rsid w:val="00B06A1C"/>
    <w:pPr>
      <w:pBdr>
        <w:top w:val="single" w:color="auto" w:sz="4" w:space="1"/>
        <w:left w:val="single" w:color="auto" w:sz="4" w:space="4"/>
        <w:bottom w:val="single" w:color="auto" w:sz="4" w:space="1"/>
        <w:right w:val="single" w:color="auto" w:sz="4" w:space="4"/>
      </w:pBdr>
      <w:spacing w:line="288" w:lineRule="exact"/>
      <w:ind w:left="567" w:right="567"/>
    </w:pPr>
  </w:style>
  <w:style w:type="table" w:styleId="TableGrid">
    <w:name w:val="Table Grid"/>
    <w:basedOn w:val="TableNormal"/>
    <w:uiPriority w:val="99"/>
    <w:rsid w:val="0076533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Pr>
  </w:style>
  <w:style w:type="paragraph" w:styleId="Tabletext-Bold" w:customStyle="1">
    <w:name w:val="Table text - Bold"/>
    <w:basedOn w:val="Normal"/>
    <w:uiPriority w:val="99"/>
    <w:rsid w:val="00E814F8"/>
    <w:pPr>
      <w:spacing w:after="80"/>
      <w:ind w:left="113" w:right="113"/>
    </w:pPr>
    <w:rPr>
      <w:b/>
      <w:sz w:val="22"/>
    </w:rPr>
  </w:style>
  <w:style w:type="paragraph" w:styleId="Tabletitle-BlackNormal" w:customStyle="1">
    <w:name w:val="Table title - Black Normal"/>
    <w:basedOn w:val="Tabletext-Bold"/>
    <w:uiPriority w:val="99"/>
    <w:rsid w:val="00CB1BC4"/>
    <w:pPr>
      <w:spacing w:after="0"/>
    </w:pPr>
  </w:style>
  <w:style w:type="character" w:styleId="PantoneCyan" w:customStyle="1">
    <w:name w:val="Pantone Cyan"/>
    <w:basedOn w:val="DefaultParagraphFont"/>
    <w:uiPriority w:val="99"/>
    <w:locked/>
    <w:rsid w:val="00533C58"/>
    <w:rPr>
      <w:rFonts w:cs="Times New Roman"/>
      <w:color w:val="009EE3"/>
    </w:rPr>
  </w:style>
  <w:style w:type="character" w:styleId="Pantone144" w:customStyle="1">
    <w:name w:val="Pantone 144"/>
    <w:basedOn w:val="DefaultParagraphFont"/>
    <w:uiPriority w:val="99"/>
    <w:locked/>
    <w:rsid w:val="001E554A"/>
    <w:rPr>
      <w:rFonts w:cs="Times New Roman"/>
      <w:color w:val="FFCC11"/>
    </w:rPr>
  </w:style>
  <w:style w:type="character" w:styleId="Pantone187" w:customStyle="1">
    <w:name w:val="Pantone 187"/>
    <w:basedOn w:val="DefaultParagraphFont"/>
    <w:uiPriority w:val="99"/>
    <w:locked/>
    <w:rsid w:val="001E554A"/>
    <w:rPr>
      <w:rFonts w:cs="Times New Roman"/>
      <w:color w:val="CC0033"/>
    </w:rPr>
  </w:style>
  <w:style w:type="character" w:styleId="Pantone2593" w:customStyle="1">
    <w:name w:val="Pantone 2593"/>
    <w:basedOn w:val="DefaultParagraphFont"/>
    <w:uiPriority w:val="99"/>
    <w:locked/>
    <w:rsid w:val="00533C58"/>
    <w:rPr>
      <w:rFonts w:cs="Times New Roman"/>
      <w:color w:val="742F89"/>
    </w:rPr>
  </w:style>
  <w:style w:type="character" w:styleId="PantoneWhite" w:customStyle="1">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2"/>
      </w:numPr>
      <w:tabs>
        <w:tab w:val="clear" w:pos="284"/>
        <w:tab w:val="num" w:pos="0"/>
      </w:tabs>
      <w:spacing w:line="288" w:lineRule="exact"/>
      <w:ind w:left="709" w:hanging="567"/>
    </w:pPr>
  </w:style>
  <w:style w:type="paragraph" w:styleId="Dateonfirstpage" w:customStyle="1">
    <w:name w:val="Date on first page"/>
    <w:basedOn w:val="Normal"/>
    <w:uiPriority w:val="99"/>
    <w:locked/>
    <w:rsid w:val="00CF24D9"/>
    <w:pPr>
      <w:spacing w:line="360" w:lineRule="exact"/>
      <w:ind w:right="28"/>
      <w:jc w:val="right"/>
    </w:pPr>
    <w:rPr>
      <w:color w:val="FFFFFF"/>
      <w:sz w:val="30"/>
    </w:rPr>
  </w:style>
  <w:style w:type="paragraph" w:styleId="ZeroLead" w:customStyle="1">
    <w:name w:val="Zero Lead"/>
    <w:basedOn w:val="BISCovertext"/>
    <w:uiPriority w:val="99"/>
    <w:locked/>
    <w:rsid w:val="00624791"/>
    <w:pPr>
      <w:spacing w:after="0" w:line="20" w:lineRule="exact"/>
    </w:pPr>
  </w:style>
  <w:style w:type="paragraph" w:styleId="EndpageText" w:customStyle="1">
    <w:name w:val="End page Text"/>
    <w:basedOn w:val="Normal"/>
    <w:uiPriority w:val="99"/>
    <w:rsid w:val="0009521D"/>
    <w:pPr>
      <w:spacing w:after="200"/>
    </w:pPr>
    <w:rPr>
      <w:sz w:val="20"/>
    </w:rPr>
  </w:style>
  <w:style w:type="paragraph" w:styleId="Tabletitle-ConsulatationQuestionWhite" w:customStyle="1">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rsid w:val="004800CB"/>
    <w:rPr>
      <w:sz w:val="0"/>
      <w:szCs w:val="0"/>
      <w:lang w:eastAsia="en-US"/>
    </w:rPr>
  </w:style>
  <w:style w:type="paragraph" w:styleId="Documenttitle" w:customStyle="1">
    <w:name w:val="Document title"/>
    <w:basedOn w:val="Normal"/>
    <w:uiPriority w:val="99"/>
    <w:locked/>
    <w:rsid w:val="00ED47D3"/>
    <w:pPr>
      <w:spacing w:after="0" w:line="240" w:lineRule="atLeast"/>
    </w:pPr>
    <w:rPr>
      <w:b/>
      <w:caps/>
    </w:rPr>
  </w:style>
  <w:style w:type="paragraph" w:styleId="BISSub-title" w:customStyle="1">
    <w:name w:val="BIS Sub-title"/>
    <w:basedOn w:val="Normal"/>
    <w:uiPriority w:val="99"/>
    <w:rsid w:val="00034384"/>
    <w:pPr>
      <w:spacing w:after="0" w:line="240" w:lineRule="atLeast"/>
    </w:pPr>
    <w:rPr>
      <w:sz w:val="28"/>
    </w:rPr>
  </w:style>
  <w:style w:type="character" w:styleId="Heading2Char1" w:customStyle="1">
    <w:name w:val="Heading 2 Char1"/>
    <w:basedOn w:val="DefaultParagraphFont"/>
    <w:link w:val="Heading2"/>
    <w:uiPriority w:val="99"/>
    <w:locked/>
    <w:rsid w:val="00A35141"/>
    <w:rPr>
      <w:rFonts w:ascii="Arial" w:hAnsi="Arial"/>
      <w:b/>
      <w:bCs/>
      <w:iCs/>
      <w:color w:val="003478"/>
      <w:sz w:val="28"/>
      <w:szCs w:val="28"/>
      <w:lang w:eastAsia="en-US"/>
    </w:rPr>
  </w:style>
  <w:style w:type="character" w:styleId="Heading3Char1" w:customStyle="1">
    <w:name w:val="Heading 3 Char1"/>
    <w:basedOn w:val="DefaultParagraphFont"/>
    <w:link w:val="Heading3"/>
    <w:uiPriority w:val="99"/>
    <w:locked/>
    <w:rsid w:val="00AC4780"/>
    <w:rPr>
      <w:rFonts w:ascii="Arial" w:hAnsi="Arial"/>
      <w:b/>
      <w:bCs/>
      <w:color w:val="009BBB"/>
      <w:sz w:val="26"/>
      <w:szCs w:val="26"/>
      <w:lang w:eastAsia="en-US"/>
    </w:rPr>
  </w:style>
  <w:style w:type="character" w:styleId="Heading4Char1" w:customStyle="1">
    <w:name w:val="Heading 4 Char1"/>
    <w:basedOn w:val="DefaultParagraphFont"/>
    <w:link w:val="Heading4"/>
    <w:uiPriority w:val="99"/>
    <w:locked/>
    <w:rsid w:val="00AC4780"/>
    <w:rPr>
      <w:rFonts w:ascii="Arial" w:hAnsi="Arial"/>
      <w:b/>
      <w:sz w:val="24"/>
      <w:szCs w:val="24"/>
      <w:lang w:eastAsia="en-US"/>
    </w:rPr>
  </w:style>
  <w:style w:type="paragraph" w:styleId="Tabletext-Normal" w:customStyle="1">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styleId="BISMonthYear" w:customStyle="1">
    <w:name w:val="BIS Month Year"/>
    <w:basedOn w:val="Normal"/>
    <w:uiPriority w:val="99"/>
    <w:rsid w:val="00ED47D3"/>
    <w:pPr>
      <w:spacing w:after="0" w:line="240" w:lineRule="atLeast"/>
    </w:pPr>
    <w:rPr>
      <w:caps/>
      <w:sz w:val="20"/>
    </w:rPr>
  </w:style>
  <w:style w:type="character" w:styleId="StylePantone187Bold" w:customStyle="1">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styleId="BalloonTextChar" w:customStyle="1">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styleId="StyleOutlinenumberedLeft089cmHanging063cm" w:customStyle="1">
    <w:name w:val="Style Outline numbered Left:  0.89 cm Hanging:  0.63 cm"/>
    <w:locked/>
    <w:rsid w:val="004800CB"/>
    <w:pPr>
      <w:numPr>
        <w:numId w:val="6"/>
      </w:numPr>
    </w:pPr>
  </w:style>
  <w:style w:type="numbering" w:styleId="TableBullets" w:customStyle="1">
    <w:name w:val="Table Bullets"/>
    <w:rsid w:val="004800CB"/>
    <w:pPr>
      <w:numPr>
        <w:numId w:val="3"/>
      </w:numPr>
    </w:pPr>
  </w:style>
  <w:style w:type="numbering" w:styleId="Numberlist" w:customStyle="1">
    <w:name w:val="Number list"/>
    <w:rsid w:val="004800CB"/>
    <w:pPr>
      <w:numPr>
        <w:numId w:val="5"/>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styleId="URN" w:customStyle="1">
    <w:name w:val="URN"/>
    <w:basedOn w:val="EndpageText"/>
    <w:rsid w:val="00466610"/>
    <w:rPr>
      <w:b/>
      <w:szCs w:val="20"/>
    </w:rPr>
  </w:style>
  <w:style w:type="paragraph" w:styleId="Contents" w:customStyle="1">
    <w:name w:val="Contents"/>
    <w:basedOn w:val="Heading1"/>
    <w:rsid w:val="00466610"/>
  </w:style>
  <w:style w:type="paragraph" w:styleId="Notes" w:customStyle="1">
    <w:name w:val="Notes"/>
    <w:basedOn w:val="Normal"/>
    <w:rsid w:val="00AC4780"/>
    <w:rPr>
      <w:sz w:val="20"/>
    </w:rPr>
  </w:style>
  <w:style w:type="character" w:styleId="Heading5Char" w:customStyle="1">
    <w:name w:val="Heading 5 Char"/>
    <w:basedOn w:val="DefaultParagraphFont"/>
    <w:link w:val="Heading5"/>
    <w:uiPriority w:val="9"/>
    <w:rsid w:val="00C57D6B"/>
    <w:rPr>
      <w:rFonts w:ascii="Arial" w:hAnsi="Arial" w:eastAsiaTheme="majorEastAsia" w:cstheme="majorBidi"/>
      <w:b/>
      <w:i/>
      <w:sz w:val="24"/>
      <w:szCs w:val="24"/>
      <w:lang w:eastAsia="en-US"/>
    </w:rPr>
  </w:style>
  <w:style w:type="paragraph" w:styleId="FootnoteText">
    <w:name w:val="footnote text"/>
    <w:basedOn w:val="Normal"/>
    <w:link w:val="FootnoteTextChar"/>
    <w:uiPriority w:val="99"/>
    <w:unhideWhenUsed/>
    <w:rsid w:val="0009521D"/>
    <w:pPr>
      <w:spacing w:after="0"/>
    </w:pPr>
    <w:rPr>
      <w:sz w:val="20"/>
      <w:szCs w:val="20"/>
    </w:rPr>
  </w:style>
  <w:style w:type="character" w:styleId="FootnoteTextChar" w:customStyle="1">
    <w:name w:val="Footnote Text Char"/>
    <w:basedOn w:val="DefaultParagraphFont"/>
    <w:link w:val="FootnoteText"/>
    <w:uiPriority w:val="99"/>
    <w:rsid w:val="0009521D"/>
    <w:rPr>
      <w:rFonts w:ascii="Arial" w:hAnsi="Arial"/>
      <w:sz w:val="20"/>
      <w:szCs w:val="20"/>
      <w:lang w:eastAsia="en-US"/>
    </w:rPr>
  </w:style>
  <w:style w:type="character" w:styleId="FootnoteReference">
    <w:name w:val="footnote reference"/>
    <w:basedOn w:val="DefaultParagraphFont"/>
    <w:uiPriority w:val="99"/>
    <w:unhideWhenUsed/>
    <w:qFormat/>
    <w:rsid w:val="0009521D"/>
    <w:rPr>
      <w:vertAlign w:val="superscript"/>
    </w:rPr>
  </w:style>
  <w:style w:type="paragraph" w:styleId="Date">
    <w:name w:val="Date"/>
    <w:basedOn w:val="Normal"/>
    <w:next w:val="Normal"/>
    <w:link w:val="DateChar"/>
    <w:uiPriority w:val="99"/>
    <w:unhideWhenUsed/>
    <w:rsid w:val="00C0163C"/>
  </w:style>
  <w:style w:type="character" w:styleId="DateChar" w:customStyle="1">
    <w:name w:val="Date Char"/>
    <w:basedOn w:val="DefaultParagraphFont"/>
    <w:link w:val="Date"/>
    <w:uiPriority w:val="99"/>
    <w:rsid w:val="00C0163C"/>
    <w:rPr>
      <w:rFonts w:ascii="Arial" w:hAnsi="Arial"/>
      <w:sz w:val="24"/>
      <w:szCs w:val="24"/>
      <w:lang w:eastAsia="en-US"/>
    </w:rPr>
  </w:style>
  <w:style w:type="paragraph" w:styleId="Tabletitle-WhiteSmall" w:customStyle="1">
    <w:name w:val="Table title - White Small"/>
    <w:basedOn w:val="Tabletitle-WhiteNormal"/>
    <w:rsid w:val="00DE143B"/>
    <w:rPr>
      <w:sz w:val="20"/>
    </w:rPr>
  </w:style>
  <w:style w:type="paragraph" w:styleId="Tabletext-Small" w:customStyle="1">
    <w:name w:val="Table text - Small"/>
    <w:basedOn w:val="Tabletext-Normal"/>
    <w:rsid w:val="003F180F"/>
    <w:rPr>
      <w:sz w:val="20"/>
    </w:rPr>
  </w:style>
  <w:style w:type="paragraph" w:styleId="Tabletext-BoldSmall" w:customStyle="1">
    <w:name w:val="Table text - Bold Small"/>
    <w:basedOn w:val="Tabletext-Bold"/>
    <w:rsid w:val="00AF60A5"/>
    <w:rPr>
      <w:sz w:val="20"/>
    </w:rPr>
  </w:style>
  <w:style w:type="paragraph" w:styleId="Tabletitle-BlackSmall" w:customStyle="1">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styleId="Subscript" w:customStyle="1">
    <w:name w:val="Subscript"/>
    <w:basedOn w:val="DefaultParagraphFont"/>
    <w:uiPriority w:val="1"/>
    <w:rsid w:val="00C05C97"/>
    <w:rPr>
      <w:vertAlign w:val="subscript"/>
    </w:rPr>
  </w:style>
  <w:style w:type="character" w:styleId="Superscript" w:customStyle="1">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e-bluegrid" w:customStyle="1">
    <w:name w:val="Table - blue grid"/>
    <w:basedOn w:val="TableNormal"/>
    <w:uiPriority w:val="99"/>
    <w:rsid w:val="00A23E43"/>
    <w:rPr>
      <w:rFonts w:ascii="Arial" w:hAnsi="Arial"/>
    </w:rPr>
    <w:tblPr>
      <w:tblBorders>
        <w:top w:val="single" w:color="21488A" w:sz="4" w:space="0"/>
        <w:left w:val="single" w:color="21488A" w:sz="4" w:space="0"/>
        <w:bottom w:val="single" w:color="21488A" w:sz="4" w:space="0"/>
        <w:right w:val="single" w:color="21488A" w:sz="4" w:space="0"/>
        <w:insideH w:val="single" w:color="21488A" w:sz="4" w:space="0"/>
        <w:insideV w:val="single" w:color="21488A" w:sz="4" w:space="0"/>
      </w:tblBorders>
      <w:tblCellMar>
        <w:top w:w="85" w:type="dxa"/>
        <w:bottom w:w="85" w:type="dxa"/>
      </w:tblCellMar>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grid" w:customStyle="1">
    <w:name w:val="Table - light blue grid"/>
    <w:basedOn w:val="Table-bluegrid"/>
    <w:uiPriority w:val="99"/>
    <w:rsid w:val="00A23E43"/>
    <w:tblPr>
      <w:tblBorders>
        <w:top w:val="single" w:color="009BBB" w:sz="4" w:space="0"/>
        <w:left w:val="single" w:color="009BBB" w:sz="4" w:space="0"/>
        <w:bottom w:val="single" w:color="009BBB" w:sz="4" w:space="0"/>
        <w:right w:val="single" w:color="009BBB" w:sz="4" w:space="0"/>
        <w:insideH w:val="single" w:color="009BBB" w:sz="4" w:space="0"/>
        <w:insideV w:val="single" w:color="009BBB" w:sz="4"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grid" w:customStyle="1">
    <w:name w:val="Table - purple grid"/>
    <w:basedOn w:val="Table-bluegrid"/>
    <w:uiPriority w:val="99"/>
    <w:rsid w:val="00A23E43"/>
    <w:tblPr>
      <w:tblBorders>
        <w:top w:val="single" w:color="A40084" w:sz="4" w:space="0"/>
        <w:left w:val="single" w:color="A40084" w:sz="4" w:space="0"/>
        <w:bottom w:val="single" w:color="A40084" w:sz="4" w:space="0"/>
        <w:right w:val="single" w:color="A40084" w:sz="4" w:space="0"/>
        <w:insideH w:val="single" w:color="A40084" w:sz="4" w:space="0"/>
        <w:insideV w:val="single" w:color="A40084" w:sz="4"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rows" w:customStyle="1">
    <w:name w:val="Table - blue rows"/>
    <w:basedOn w:val="Table-bluegrid"/>
    <w:uiPriority w:val="99"/>
    <w:rsid w:val="004C44C7"/>
    <w:tblPr>
      <w:tblBorders>
        <w:top w:val="single" w:color="21488A" w:sz="2" w:space="0"/>
        <w:left w:val="single" w:color="21488A" w:sz="2" w:space="0"/>
        <w:bottom w:val="single" w:color="21488A" w:sz="2" w:space="0"/>
        <w:right w:val="single" w:color="21488A" w:sz="2" w:space="0"/>
        <w:insideH w:val="single" w:color="21488A" w:sz="2" w:space="0"/>
        <w:insideV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rows" w:customStyle="1">
    <w:name w:val="Table - light blue rows"/>
    <w:basedOn w:val="Table-lightbluegrid"/>
    <w:uiPriority w:val="99"/>
    <w:rsid w:val="004C44C7"/>
    <w:tblPr>
      <w:tblBorders>
        <w:top w:val="single" w:color="009BBB" w:sz="2" w:space="0"/>
        <w:left w:val="single" w:color="009BBB" w:sz="2" w:space="0"/>
        <w:bottom w:val="single" w:color="009BBB" w:sz="2" w:space="0"/>
        <w:right w:val="single" w:color="009BBB" w:sz="2" w:space="0"/>
        <w:insideH w:val="single" w:color="009BBB" w:sz="2" w:space="0"/>
        <w:insideV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rows" w:customStyle="1">
    <w:name w:val="Table - purple rows"/>
    <w:basedOn w:val="Table-purplegrid"/>
    <w:uiPriority w:val="99"/>
    <w:rsid w:val="004C44C7"/>
    <w:tblPr>
      <w:tblBorders>
        <w:top w:val="single" w:color="A40084" w:sz="2" w:space="0"/>
        <w:left w:val="single" w:color="A40084" w:sz="2" w:space="0"/>
        <w:bottom w:val="single" w:color="A40084" w:sz="2" w:space="0"/>
        <w:right w:val="single" w:color="A40084" w:sz="2" w:space="0"/>
        <w:insideH w:val="single" w:color="A40084" w:sz="2" w:space="0"/>
        <w:insideV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columns" w:customStyle="1">
    <w:name w:val="Table - blue columns"/>
    <w:basedOn w:val="Table-bluegrid"/>
    <w:uiPriority w:val="99"/>
    <w:rsid w:val="004C44C7"/>
    <w:tblPr>
      <w:tblBorders>
        <w:top w:val="single" w:color="21488A" w:sz="2" w:space="0"/>
        <w:left w:val="single" w:color="21488A" w:sz="2" w:space="0"/>
        <w:bottom w:val="single" w:color="21488A" w:sz="2" w:space="0"/>
        <w:right w:val="single" w:color="21488A" w:sz="2" w:space="0"/>
        <w:insideH w:val="none" w:color="auto" w:sz="0" w:space="0"/>
        <w:insideV w:val="single" w:color="21488A" w:sz="2"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style>
  <w:style w:type="table" w:styleId="Table-lightbluecolumns" w:customStyle="1">
    <w:name w:val="Table - light blue columns"/>
    <w:basedOn w:val="Table-lightbluegrid"/>
    <w:uiPriority w:val="99"/>
    <w:rsid w:val="00A23E43"/>
    <w:tblPr>
      <w:tblBorders>
        <w:top w:val="single" w:color="009BBB" w:sz="2" w:space="0"/>
        <w:left w:val="single" w:color="009BBB" w:sz="2" w:space="0"/>
        <w:bottom w:val="single" w:color="009BBB" w:sz="2" w:space="0"/>
        <w:right w:val="single" w:color="009BBB" w:sz="2" w:space="0"/>
        <w:insideH w:val="none" w:color="auto" w:sz="0" w:space="0"/>
        <w:insideV w:val="single" w:color="009BBB" w:sz="2"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style>
  <w:style w:type="table" w:styleId="Table-purplecolumns" w:customStyle="1">
    <w:name w:val="Table - purple columns"/>
    <w:basedOn w:val="Table-purplegrid"/>
    <w:uiPriority w:val="99"/>
    <w:rsid w:val="004C44C7"/>
    <w:tblPr>
      <w:tblBorders>
        <w:top w:val="single" w:color="A40084" w:sz="2" w:space="0"/>
        <w:left w:val="single" w:color="A40084" w:sz="2" w:space="0"/>
        <w:bottom w:val="single" w:color="A40084" w:sz="2" w:space="0"/>
        <w:right w:val="single" w:color="A40084" w:sz="2" w:space="0"/>
        <w:insideH w:val="none" w:color="auto" w:sz="0" w:space="0"/>
        <w:insideV w:val="single" w:color="A40084" w:sz="2"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style>
  <w:style w:type="table" w:styleId="Table-bluegridtotal" w:customStyle="1">
    <w:name w:val="Table - blue grid total"/>
    <w:basedOn w:val="Table-bluegrid"/>
    <w:uiPriority w:val="99"/>
    <w:rsid w:val="00A23E43"/>
    <w:tblPr/>
    <w:tcPr>
      <w:shd w:val="clear" w:color="auto" w:fill="auto"/>
    </w:tcPr>
    <w:tblStylePr w:type="firstRow">
      <w:tblPr/>
      <w:trPr>
        <w:cantSplit/>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rowstotal" w:customStyle="1">
    <w:name w:val="Table - blue rows total"/>
    <w:basedOn w:val="Table-bluerows"/>
    <w:uiPriority w:val="99"/>
    <w:rsid w:val="00A23E43"/>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12" w:space="0"/>
        </w:tcBorders>
        <w:shd w:val="clear" w:color="auto" w:fill="auto"/>
      </w:tcPr>
    </w:tblStylePr>
  </w:style>
  <w:style w:type="table" w:styleId="Table-bluecolumnstotal" w:customStyle="1">
    <w:name w:val="Table - blue columns total"/>
    <w:basedOn w:val="Table-bluecolumns"/>
    <w:uiPriority w:val="99"/>
    <w:rsid w:val="008421F6"/>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lastRow">
      <w:tblPr/>
      <w:tcPr>
        <w:tcBorders>
          <w:top w:val="single" w:color="21488A" w:sz="2" w:space="0"/>
        </w:tcBorders>
        <w:shd w:val="clear" w:color="auto" w:fill="auto"/>
      </w:tcPr>
    </w:tblStylePr>
  </w:style>
  <w:style w:type="table" w:styleId="Table-lightbluecolumnstotal" w:customStyle="1">
    <w:name w:val="Table - light blue columns total"/>
    <w:basedOn w:val="Table-lightbluecolumn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gridtotal" w:customStyle="1">
    <w:name w:val="Table - light blue grid total"/>
    <w:basedOn w:val="Table-lightbluegrid"/>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lightbluerowstotal" w:customStyle="1">
    <w:name w:val="Table - light blue rows total"/>
    <w:basedOn w:val="Table-lightbluerows"/>
    <w:uiPriority w:val="99"/>
    <w:rsid w:val="00A23E43"/>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lastRow">
      <w:tblPr/>
      <w:tcPr>
        <w:tcBorders>
          <w:top w:val="single" w:color="009BBB" w:sz="12" w:space="0"/>
        </w:tcBorders>
        <w:shd w:val="clear" w:color="auto" w:fill="auto"/>
      </w:tcPr>
    </w:tblStylePr>
  </w:style>
  <w:style w:type="table" w:styleId="Table-purplegridtotal" w:customStyle="1">
    <w:name w:val="Table - purple grid total"/>
    <w:basedOn w:val="Table-purplegrid"/>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columnstotal" w:customStyle="1">
    <w:name w:val="Table - purple columns total"/>
    <w:basedOn w:val="Table-purplecolumn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purplerowstotal" w:customStyle="1">
    <w:name w:val="Table - purple rows total"/>
    <w:basedOn w:val="Table-purplerows"/>
    <w:uiPriority w:val="99"/>
    <w:rsid w:val="00A23E43"/>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lastRow">
      <w:tblPr/>
      <w:tcPr>
        <w:tcBorders>
          <w:top w:val="single" w:color="A40084" w:sz="12" w:space="0"/>
        </w:tcBorders>
        <w:shd w:val="clear" w:color="auto" w:fill="auto"/>
      </w:tcPr>
    </w:tblStylePr>
  </w:style>
  <w:style w:type="table" w:styleId="Table-bluerowsbanded" w:customStyle="1">
    <w:name w:val="Table - blue rows banded"/>
    <w:basedOn w:val="Table-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21488A" w:sz="4" w:space="0"/>
          <w:left w:val="single" w:color="21488A" w:sz="4" w:space="0"/>
          <w:bottom w:val="single" w:color="21488A" w:sz="4" w:space="0"/>
          <w:right w:val="single" w:color="21488A" w:sz="4" w:space="0"/>
          <w:insideH w:val="single" w:color="21488A" w:sz="4" w:space="0"/>
          <w:insideV w:val="single" w:color="21488A" w:sz="4" w:space="0"/>
          <w:tl2br w:val="nil"/>
          <w:tr2bl w:val="nil"/>
        </w:tcBorders>
        <w:shd w:val="clear" w:color="auto" w:fill="21488A"/>
      </w:tcPr>
    </w:tblStylePr>
    <w:tblStylePr w:type="band2Horz">
      <w:tblPr/>
      <w:tcPr>
        <w:shd w:val="clear" w:color="auto" w:fill="DBE5F1" w:themeFill="accent1" w:themeFillTint="33"/>
      </w:tcPr>
    </w:tblStylePr>
  </w:style>
  <w:style w:type="table" w:styleId="Style1" w:customStyle="1">
    <w:name w:val="Style1"/>
    <w:basedOn w:val="Table-lightblu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009BBB" w:sz="4" w:space="0"/>
          <w:left w:val="single" w:color="009BBB" w:sz="4" w:space="0"/>
          <w:bottom w:val="single" w:color="009BBB" w:sz="4" w:space="0"/>
          <w:right w:val="single" w:color="009BBB" w:sz="4" w:space="0"/>
          <w:insideH w:val="single" w:color="009BBB" w:sz="4" w:space="0"/>
          <w:insideV w:val="single" w:color="009BBB" w:sz="4" w:space="0"/>
          <w:tl2br w:val="nil"/>
          <w:tr2bl w:val="nil"/>
        </w:tcBorders>
        <w:shd w:val="clear" w:color="auto" w:fill="009BBB"/>
      </w:tcPr>
    </w:tblStylePr>
    <w:tblStylePr w:type="band2Horz">
      <w:tblPr/>
      <w:tcPr>
        <w:shd w:val="clear" w:color="auto" w:fill="DBE5F1" w:themeFill="accent1" w:themeFillTint="33"/>
      </w:tcPr>
    </w:tblStylePr>
  </w:style>
  <w:style w:type="table" w:styleId="Table-purplerowsbanded" w:customStyle="1">
    <w:name w:val="Table - purple rows banded"/>
    <w:basedOn w:val="Table-purplerows"/>
    <w:uiPriority w:val="99"/>
    <w:rsid w:val="006234E0"/>
    <w:tblPr>
      <w:tblStyleRowBandSize w:val="1"/>
      <w:tblBorders>
        <w:top w:val="none" w:color="auto" w:sz="0" w:space="0"/>
        <w:left w:val="none" w:color="auto" w:sz="0" w:space="0"/>
        <w:bottom w:val="none" w:color="auto" w:sz="0" w:space="0"/>
        <w:right w:val="none" w:color="auto" w:sz="0" w:space="0"/>
        <w:insideH w:val="none" w:color="auto" w:sz="0" w:space="0"/>
      </w:tblBorders>
    </w:tblPr>
    <w:tcPr>
      <w:shd w:val="clear" w:color="auto" w:fill="auto"/>
    </w:tcPr>
    <w:tblStylePr w:type="firstRow">
      <w:tblPr/>
      <w:trPr>
        <w:tblHeader/>
      </w:trPr>
      <w:tcPr>
        <w:tcBorders>
          <w:top w:val="single" w:color="A40084" w:sz="4" w:space="0"/>
          <w:left w:val="single" w:color="A40084" w:sz="4" w:space="0"/>
          <w:bottom w:val="single" w:color="A40084" w:sz="4" w:space="0"/>
          <w:right w:val="single" w:color="A40084" w:sz="4" w:space="0"/>
          <w:insideH w:val="single" w:color="A40084" w:sz="4" w:space="0"/>
          <w:insideV w:val="single" w:color="A40084" w:sz="4" w:space="0"/>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styleId="Question" w:customStyle="1">
    <w:name w:val="Question"/>
    <w:basedOn w:val="Normal"/>
    <w:qFormat/>
    <w:rsid w:val="00720608"/>
    <w:rPr>
      <w:b/>
    </w:rPr>
  </w:style>
  <w:style w:type="paragraph" w:styleId="ConQ" w:customStyle="1">
    <w:name w:val="ConQ"/>
    <w:basedOn w:val="Normal"/>
    <w:qFormat/>
    <w:rsid w:val="00BC0F49"/>
    <w:pPr>
      <w:numPr>
        <w:numId w:val="7"/>
      </w:numPr>
      <w:spacing w:after="240"/>
    </w:pPr>
    <w:rPr>
      <w:rFonts w:eastAsiaTheme="minorHAnsi" w:cstheme="minorBidi"/>
      <w:b/>
      <w:szCs w:val="22"/>
    </w:rPr>
  </w:style>
  <w:style w:type="character" w:styleId="CommentReference">
    <w:name w:val="annotation reference"/>
    <w:basedOn w:val="DefaultParagraphFont"/>
    <w:unhideWhenUsed/>
    <w:locked/>
    <w:rsid w:val="000051A3"/>
    <w:rPr>
      <w:sz w:val="16"/>
      <w:szCs w:val="16"/>
    </w:rPr>
  </w:style>
  <w:style w:type="paragraph" w:styleId="CommentText">
    <w:name w:val="annotation text"/>
    <w:basedOn w:val="Normal"/>
    <w:link w:val="CommentTextChar"/>
    <w:uiPriority w:val="99"/>
    <w:unhideWhenUsed/>
    <w:locked/>
    <w:rsid w:val="000051A3"/>
    <w:pPr>
      <w:spacing w:after="240"/>
    </w:pPr>
    <w:rPr>
      <w:rFonts w:eastAsiaTheme="minorHAnsi" w:cstheme="minorBidi"/>
      <w:sz w:val="20"/>
      <w:szCs w:val="20"/>
    </w:rPr>
  </w:style>
  <w:style w:type="character" w:styleId="CommentTextChar" w:customStyle="1">
    <w:name w:val="Comment Text Char"/>
    <w:basedOn w:val="DefaultParagraphFont"/>
    <w:link w:val="CommentText"/>
    <w:uiPriority w:val="99"/>
    <w:rsid w:val="000051A3"/>
    <w:rPr>
      <w:rFonts w:ascii="Arial" w:hAnsi="Arial" w:eastAsiaTheme="minorHAnsi" w:cstheme="minorBidi"/>
      <w:sz w:val="20"/>
      <w:szCs w:val="20"/>
      <w:lang w:eastAsia="en-US"/>
    </w:rPr>
  </w:style>
  <w:style w:type="paragraph" w:styleId="BEISbulletedlist" w:customStyle="1">
    <w:name w:val="BEIS bulleted list"/>
    <w:basedOn w:val="Normal"/>
    <w:uiPriority w:val="2"/>
    <w:qFormat/>
    <w:rsid w:val="002345BA"/>
    <w:pPr>
      <w:numPr>
        <w:numId w:val="9"/>
      </w:numPr>
      <w:spacing w:after="200"/>
    </w:pPr>
    <w:rPr>
      <w:rFonts w:eastAsiaTheme="minorHAnsi" w:cstheme="minorBidi"/>
      <w:szCs w:val="22"/>
    </w:rPr>
  </w:style>
  <w:style w:type="paragraph" w:styleId="ConQ2" w:customStyle="1">
    <w:name w:val="ConQ2"/>
    <w:basedOn w:val="ConQ"/>
    <w:qFormat/>
    <w:rsid w:val="006E57C3"/>
    <w:pPr>
      <w:numPr>
        <w:numId w:val="8"/>
      </w:numPr>
    </w:pPr>
  </w:style>
  <w:style w:type="paragraph" w:styleId="TOC7">
    <w:name w:val="toc 7"/>
    <w:basedOn w:val="Normal"/>
    <w:next w:val="Normal"/>
    <w:autoRedefine/>
    <w:uiPriority w:val="39"/>
    <w:semiHidden/>
    <w:unhideWhenUsed/>
    <w:rsid w:val="00125DC3"/>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94654">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eur02.safelinks.protection.outlook.com/?url=https%3A%2F%2Fwww.gov.uk%2Fgovernment%2Fconsultations%2Fgood-work-plan-proposals-to-support-families&amp;data=02%7C01%7CLaurissa.Miles%40beis.gov.uk%7Ce3cb1dd018e34463a27708d70b7f76ef%7Ccbac700502c143ebb497e6492d1b2dd8%7C0%7C0%7C636990515237209068&amp;sdata=gFCffIHWx9skKn3id6D2thdqY9WgmonTkeHoHerCs7E%3D&amp;reserved=0"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b188d0b027bc4af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5938bd-cd64-4359-90fb-4363345b7e44}"/>
      </w:docPartPr>
      <w:docPartBody>
        <w:p w14:paraId="5A4EA1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2QFN7KK647Q6-780580994-166107</_dlc_DocId>
    <_dlc_DocIdUrl xmlns="0063f72e-ace3-48fb-9c1f-5b513408b31f">
      <Url>https://beisgov.sharepoint.com/sites/beis/346/_layouts/15/DocIdRedir.aspx?ID=2QFN7KK647Q6-780580994-166107</Url>
      <Description>2QFN7KK647Q6-780580994-166107</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2018-09-21T11:43:57+00:00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05ffe2d2-31b0-4467-b9e8-63d31cd5fb93" xsi:nil="true"/>
    <LegacyCaseReferenceNumber xmlns="05ffe2d2-31b0-4467-b9e8-63d31cd5fb93" xsi:nil="true"/>
    <IconOverlay xmlns="http://schemas.microsoft.com/sharepoint/v4" xsi:nil="true"/>
    <SharedWithUsers xmlns="0063f72e-ace3-48fb-9c1f-5b513408b31f">
      <UserInfo>
        <DisplayName>Birt, Lucy (Labour Markets)</DisplayName>
        <AccountId>10462</AccountId>
        <AccountType/>
      </UserInfo>
      <UserInfo>
        <DisplayName>Midgley, Alex (BEIS)</DisplayName>
        <AccountId>24662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4E3A935F4714F8844CA23D2A9579E" ma:contentTypeVersion="16471" ma:contentTypeDescription="Create a new document." ma:contentTypeScope="" ma:versionID="97c97dae31bd75c0cdc74915d114af8d">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05ffe2d2-31b0-4467-b9e8-63d31cd5fb93" xmlns:ns8="c963a4c1-1bb4-49f2-a011-9c776a7eed2a" xmlns:ns9="http://schemas.microsoft.com/sharepoint/v4" targetNamespace="http://schemas.microsoft.com/office/2006/metadata/properties" ma:root="true" ma:fieldsID="0d2d444f05ca0da25b73b6fa5d732f1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05ffe2d2-31b0-4467-b9e8-63d31cd5fb93"/>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7:MediaServiceDateTaken" minOccurs="0"/>
                <xsd:element ref="ns7:CIRRUSPreviousRetentionPolicy" minOccurs="0"/>
                <xsd:element ref="ns7:LegacyCaseReferenceNumber" minOccurs="0"/>
                <xsd:element ref="ns7:MediaServiceEventHashCode" minOccurs="0"/>
                <xsd:element ref="ns7:MediaServiceGenerationTime" minOccurs="0"/>
                <xsd:element ref="ns9:IconOverlay" minOccurs="0"/>
                <xsd:element ref="ns1:_vti_ItemDeclaredRecord" minOccurs="0"/>
                <xsd:element ref="ns1:_vti_ItemHoldRecordStatus"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5" nillable="true" ma:displayName="Declared Record" ma:hidden="true" ma:internalName="_vti_ItemDeclaredRecord" ma:readOnly="true">
      <xsd:simpleType>
        <xsd:restriction base="dms:DateTime"/>
      </xsd:simpleType>
    </xsd:element>
    <xsd:element name="_vti_ItemHoldRecordStatus" ma:index="7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5"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6"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fe2d2-31b0-4467-b9e8-63d31cd5fb93" elementFormDefault="qualified">
    <xsd:import namespace="http://schemas.microsoft.com/office/2006/documentManagement/types"/>
    <xsd:import namespace="http://schemas.microsoft.com/office/infopath/2007/PartnerControls"/>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DateTaken" ma:index="68" nillable="true" ma:displayName="MediaServiceDateTaken" ma:hidden="true" ma:internalName="MediaServiceDateTaken" ma:readOnly="true">
      <xsd:simpleType>
        <xsd:restriction base="dms:Text"/>
      </xsd:simpleType>
    </xsd:element>
    <xsd:element name="CIRRUSPreviousRetentionPolicy" ma:index="70" nillable="true" ma:displayName="Previous Retention Policy" ma:internalName="CIRRUSPreviousRetentionPolicy">
      <xsd:simpleType>
        <xsd:restriction base="dms:Note">
          <xsd:maxLength value="255"/>
        </xsd:restriction>
      </xsd:simpleType>
    </xsd:element>
    <xsd:element name="LegacyCaseReferenceNumber" ma:index="71" nillable="true" ma:displayName="Legacy Case Reference Number" ma:internalName="LegacyCaseReferenceNumber">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Tags" ma:index="77" nillable="true" ma:displayName="Tags" ma:internalName="MediaServiceAutoTags" ma:readOnly="true">
      <xsd:simpleType>
        <xsd:restriction base="dms:Text"/>
      </xsd:simpleType>
    </xsd:element>
    <xsd:element name="MediaServiceOCR" ma:index="7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4"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77B894-7993-4187-9FF0-69D87834AF85}">
  <ds:schemaRefs>
    <ds:schemaRef ds:uri="http://schemas.microsoft.com/sharepoint/events"/>
  </ds:schemaRefs>
</ds:datastoreItem>
</file>

<file path=customXml/itemProps2.xml><?xml version="1.0" encoding="utf-8"?>
<ds:datastoreItem xmlns:ds="http://schemas.openxmlformats.org/officeDocument/2006/customXml" ds:itemID="{5D36693F-2F57-43BC-BE48-1002E1DE16A0}">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05ffe2d2-31b0-4467-b9e8-63d31cd5fb93"/>
    <ds:schemaRef ds:uri="http://schemas.microsoft.com/sharepoint/v4"/>
  </ds:schemaRefs>
</ds:datastoreItem>
</file>

<file path=customXml/itemProps3.xml><?xml version="1.0" encoding="utf-8"?>
<ds:datastoreItem xmlns:ds="http://schemas.openxmlformats.org/officeDocument/2006/customXml" ds:itemID="{A831486D-B0B7-47D6-9112-BC7E5EF4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05ffe2d2-31b0-4467-b9e8-63d31cd5fb93"/>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1FBFE-77FA-47D4-AF40-93616F1A8825}">
  <ds:schemaRefs>
    <ds:schemaRef ds:uri="http://schemas.microsoft.com/sharepoint/v3/contenttype/forms"/>
  </ds:schemaRefs>
</ds:datastoreItem>
</file>

<file path=customXml/itemProps5.xml><?xml version="1.0" encoding="utf-8"?>
<ds:datastoreItem xmlns:ds="http://schemas.openxmlformats.org/officeDocument/2006/customXml" ds:itemID="{0B52AF72-3252-454B-8C34-35BB6F097B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BIS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Miles, Laurissa (Labour Markets)</cp:lastModifiedBy>
  <cp:revision>9</cp:revision>
  <cp:lastPrinted>2012-11-01T14:25:00Z</cp:lastPrinted>
  <dcterms:created xsi:type="dcterms:W3CDTF">2019-07-18T17:33:00Z</dcterms:created>
  <dcterms:modified xsi:type="dcterms:W3CDTF">2019-07-19T09:34:29Z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Business Unit">
    <vt:lpwstr>10;#Internal Communications|3633d5a3-731a-4af5-ab75-e2aba398c41c</vt:lpwstr>
  </property>
  <property fmtid="{D5CDD505-2E9C-101B-9397-08002B2CF9AE}" pid="12" name="ContentTypeId">
    <vt:lpwstr>0x0101000314E3A935F4714F8844CA23D2A9579E</vt:lpwstr>
  </property>
  <property fmtid="{D5CDD505-2E9C-101B-9397-08002B2CF9AE}" pid="13" name="_dlc_DocIdItemGuid">
    <vt:lpwstr>b1898512-ab32-4920-8cd4-a170960d2dec</vt:lpwstr>
  </property>
</Properties>
</file>