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8CE1" w14:textId="77777777" w:rsidR="00A7223E" w:rsidRPr="00A7223E" w:rsidRDefault="00A7223E" w:rsidP="00A7223E">
      <w:pPr>
        <w:pStyle w:val="NormalWeb"/>
        <w:jc w:val="center"/>
        <w:rPr>
          <w:rFonts w:ascii="Arial" w:hAnsi="Arial" w:cs="Arial"/>
          <w:b/>
          <w:color w:val="000000"/>
          <w:sz w:val="22"/>
          <w:szCs w:val="22"/>
        </w:rPr>
      </w:pPr>
      <w:r w:rsidRPr="00A7223E">
        <w:rPr>
          <w:rFonts w:ascii="Arial" w:hAnsi="Arial" w:cs="Arial"/>
          <w:b/>
          <w:color w:val="000000"/>
          <w:sz w:val="22"/>
          <w:szCs w:val="22"/>
        </w:rPr>
        <w:t>UK Space Agency call for nominations for the position of</w:t>
      </w:r>
    </w:p>
    <w:p w14:paraId="168659F3" w14:textId="77777777" w:rsidR="00A7223E" w:rsidRPr="00A7223E" w:rsidRDefault="00A7223E" w:rsidP="00A7223E">
      <w:pPr>
        <w:pStyle w:val="NormalWeb"/>
        <w:jc w:val="center"/>
        <w:rPr>
          <w:rFonts w:ascii="Arial" w:hAnsi="Arial" w:cs="Arial"/>
          <w:b/>
          <w:color w:val="000000"/>
          <w:sz w:val="22"/>
          <w:szCs w:val="22"/>
        </w:rPr>
      </w:pPr>
      <w:r w:rsidRPr="00A7223E">
        <w:rPr>
          <w:rFonts w:ascii="Arial" w:hAnsi="Arial" w:cs="Arial"/>
          <w:b/>
          <w:color w:val="000000"/>
          <w:sz w:val="22"/>
          <w:szCs w:val="22"/>
        </w:rPr>
        <w:t>Chair of the Science Programme Advisory Committee</w:t>
      </w:r>
    </w:p>
    <w:p w14:paraId="3B357A52" w14:textId="77777777"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The UK Space Agency is seeking a new Chair for the Science Programme Advisory Committee.</w:t>
      </w:r>
    </w:p>
    <w:p w14:paraId="0DA27ABA" w14:textId="75AC6EE6"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 xml:space="preserve">The position of Chair of the Science Programme Advisory Committee will become vacant on </w:t>
      </w:r>
      <w:r w:rsidR="00E22042">
        <w:rPr>
          <w:rFonts w:ascii="Arial" w:hAnsi="Arial" w:cs="Arial"/>
          <w:color w:val="000000"/>
          <w:sz w:val="22"/>
          <w:szCs w:val="22"/>
        </w:rPr>
        <w:t>1</w:t>
      </w:r>
      <w:r w:rsidR="00E22042" w:rsidRPr="00E22042">
        <w:rPr>
          <w:rFonts w:ascii="Arial" w:hAnsi="Arial" w:cs="Arial"/>
          <w:color w:val="000000"/>
          <w:sz w:val="22"/>
          <w:szCs w:val="22"/>
          <w:vertAlign w:val="superscript"/>
        </w:rPr>
        <w:t>st</w:t>
      </w:r>
      <w:r w:rsidR="00E22042">
        <w:rPr>
          <w:rFonts w:ascii="Arial" w:hAnsi="Arial" w:cs="Arial"/>
          <w:color w:val="000000"/>
          <w:sz w:val="22"/>
          <w:szCs w:val="22"/>
        </w:rPr>
        <w:t xml:space="preserve"> July</w:t>
      </w:r>
      <w:r w:rsidRPr="00A7223E">
        <w:rPr>
          <w:rFonts w:ascii="Arial" w:hAnsi="Arial" w:cs="Arial"/>
          <w:color w:val="000000"/>
          <w:sz w:val="22"/>
          <w:szCs w:val="22"/>
        </w:rPr>
        <w:t xml:space="preserve"> 201</w:t>
      </w:r>
      <w:r>
        <w:rPr>
          <w:rFonts w:ascii="Arial" w:hAnsi="Arial" w:cs="Arial"/>
          <w:color w:val="000000"/>
          <w:sz w:val="22"/>
          <w:szCs w:val="22"/>
        </w:rPr>
        <w:t>9</w:t>
      </w:r>
      <w:r w:rsidRPr="00A7223E">
        <w:rPr>
          <w:rFonts w:ascii="Arial" w:hAnsi="Arial" w:cs="Arial"/>
          <w:color w:val="000000"/>
          <w:sz w:val="22"/>
          <w:szCs w:val="22"/>
        </w:rPr>
        <w:t xml:space="preserve">. </w:t>
      </w:r>
    </w:p>
    <w:p w14:paraId="2D4AEA5E" w14:textId="6A4A1D82"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 xml:space="preserve">The UK Space Agency welcomes applications from the </w:t>
      </w:r>
      <w:r w:rsidR="0082223C">
        <w:rPr>
          <w:rFonts w:ascii="Arial" w:hAnsi="Arial" w:cs="Arial"/>
          <w:color w:val="000000"/>
          <w:sz w:val="22"/>
          <w:szCs w:val="22"/>
        </w:rPr>
        <w:t xml:space="preserve">UK </w:t>
      </w:r>
      <w:r w:rsidRPr="00A7223E">
        <w:rPr>
          <w:rFonts w:ascii="Arial" w:hAnsi="Arial" w:cs="Arial"/>
          <w:color w:val="000000"/>
          <w:sz w:val="22"/>
          <w:szCs w:val="22"/>
        </w:rPr>
        <w:t>space science communit</w:t>
      </w:r>
      <w:r w:rsidR="007533C9">
        <w:rPr>
          <w:rFonts w:ascii="Arial" w:hAnsi="Arial" w:cs="Arial"/>
          <w:color w:val="000000"/>
          <w:sz w:val="22"/>
          <w:szCs w:val="22"/>
        </w:rPr>
        <w:t>y</w:t>
      </w:r>
      <w:r w:rsidRPr="00A7223E">
        <w:rPr>
          <w:rFonts w:ascii="Arial" w:hAnsi="Arial" w:cs="Arial"/>
          <w:color w:val="000000"/>
          <w:sz w:val="22"/>
          <w:szCs w:val="22"/>
        </w:rPr>
        <w:t xml:space="preserve">. Full position and person specifications are appended. The terms of reference for the </w:t>
      </w:r>
      <w:r>
        <w:rPr>
          <w:rFonts w:ascii="Arial" w:hAnsi="Arial" w:cs="Arial"/>
          <w:color w:val="000000"/>
          <w:sz w:val="22"/>
          <w:szCs w:val="22"/>
        </w:rPr>
        <w:t>C</w:t>
      </w:r>
      <w:r w:rsidRPr="00A7223E">
        <w:rPr>
          <w:rFonts w:ascii="Arial" w:hAnsi="Arial" w:cs="Arial"/>
          <w:color w:val="000000"/>
          <w:sz w:val="22"/>
          <w:szCs w:val="22"/>
        </w:rPr>
        <w:t>ommittee can be found in annex 2.</w:t>
      </w:r>
    </w:p>
    <w:p w14:paraId="2E0DE5DA" w14:textId="77777777" w:rsidR="00A7223E" w:rsidRPr="00A7223E" w:rsidRDefault="00A7223E" w:rsidP="00A7223E">
      <w:pPr>
        <w:pStyle w:val="NormalWeb"/>
        <w:rPr>
          <w:rFonts w:ascii="Arial" w:hAnsi="Arial" w:cs="Arial"/>
          <w:b/>
          <w:color w:val="000000"/>
          <w:sz w:val="22"/>
          <w:szCs w:val="22"/>
        </w:rPr>
      </w:pPr>
      <w:r w:rsidRPr="00A7223E">
        <w:rPr>
          <w:rFonts w:ascii="Arial" w:hAnsi="Arial" w:cs="Arial"/>
          <w:b/>
          <w:color w:val="000000"/>
          <w:sz w:val="22"/>
          <w:szCs w:val="22"/>
        </w:rPr>
        <w:t>Selection procedure</w:t>
      </w:r>
    </w:p>
    <w:p w14:paraId="66379D88" w14:textId="65264877"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 xml:space="preserve">Applications will </w:t>
      </w:r>
      <w:r>
        <w:rPr>
          <w:rFonts w:ascii="Arial" w:hAnsi="Arial" w:cs="Arial"/>
          <w:color w:val="000000"/>
          <w:sz w:val="22"/>
          <w:szCs w:val="22"/>
        </w:rPr>
        <w:t xml:space="preserve">be </w:t>
      </w:r>
      <w:r w:rsidRPr="00A7223E">
        <w:rPr>
          <w:rFonts w:ascii="Arial" w:hAnsi="Arial" w:cs="Arial"/>
          <w:color w:val="000000"/>
          <w:sz w:val="22"/>
          <w:szCs w:val="22"/>
        </w:rPr>
        <w:t xml:space="preserve">shortlisted in accordance with the criteria in the person and position specifications. Interviews of shortlisted applicants will be held with the Director Programmes and the Head of Space Science. Interviews will be held on </w:t>
      </w:r>
      <w:r w:rsidR="00091C6B">
        <w:rPr>
          <w:rFonts w:ascii="Arial" w:hAnsi="Arial" w:cs="Arial"/>
          <w:color w:val="000000"/>
          <w:sz w:val="22"/>
          <w:szCs w:val="22"/>
        </w:rPr>
        <w:t>5th June</w:t>
      </w:r>
      <w:r w:rsidR="00342C8E">
        <w:rPr>
          <w:rFonts w:ascii="Arial" w:hAnsi="Arial" w:cs="Arial"/>
          <w:color w:val="000000"/>
          <w:sz w:val="22"/>
          <w:szCs w:val="22"/>
        </w:rPr>
        <w:t xml:space="preserve"> 2019</w:t>
      </w:r>
      <w:r w:rsidRPr="00A7223E">
        <w:rPr>
          <w:rFonts w:ascii="Arial" w:hAnsi="Arial" w:cs="Arial"/>
          <w:color w:val="000000"/>
          <w:sz w:val="22"/>
          <w:szCs w:val="22"/>
        </w:rPr>
        <w:t>.</w:t>
      </w:r>
    </w:p>
    <w:p w14:paraId="7EA3533A" w14:textId="77777777"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Applications should be a maximum of 2 pages in length and should include the following:</w:t>
      </w:r>
    </w:p>
    <w:p w14:paraId="5ABCDCB1" w14:textId="2BD37AE8" w:rsidR="00A7223E" w:rsidRPr="00A7223E" w:rsidRDefault="00A7223E" w:rsidP="00086773">
      <w:pPr>
        <w:pStyle w:val="NormalWeb"/>
        <w:numPr>
          <w:ilvl w:val="0"/>
          <w:numId w:val="1"/>
        </w:numPr>
        <w:rPr>
          <w:rFonts w:ascii="Arial" w:hAnsi="Arial" w:cs="Arial"/>
          <w:color w:val="000000"/>
          <w:sz w:val="22"/>
          <w:szCs w:val="22"/>
        </w:rPr>
      </w:pPr>
      <w:r w:rsidRPr="00A7223E">
        <w:rPr>
          <w:rFonts w:ascii="Arial" w:hAnsi="Arial" w:cs="Arial"/>
          <w:color w:val="000000"/>
          <w:sz w:val="22"/>
          <w:szCs w:val="22"/>
        </w:rPr>
        <w:t xml:space="preserve">the applicant’s area(s) of </w:t>
      </w:r>
      <w:r w:rsidR="0082223C">
        <w:rPr>
          <w:rFonts w:ascii="Arial" w:hAnsi="Arial" w:cs="Arial"/>
          <w:color w:val="000000"/>
          <w:sz w:val="22"/>
          <w:szCs w:val="22"/>
        </w:rPr>
        <w:t xml:space="preserve">space </w:t>
      </w:r>
      <w:r w:rsidRPr="00A7223E">
        <w:rPr>
          <w:rFonts w:ascii="Arial" w:hAnsi="Arial" w:cs="Arial"/>
          <w:color w:val="000000"/>
          <w:sz w:val="22"/>
          <w:szCs w:val="22"/>
        </w:rPr>
        <w:t>science expertise and current activity</w:t>
      </w:r>
    </w:p>
    <w:p w14:paraId="1A6B5FA0" w14:textId="2133A292" w:rsidR="00A7223E" w:rsidRPr="00A7223E" w:rsidRDefault="00A7223E" w:rsidP="00086773">
      <w:pPr>
        <w:pStyle w:val="NormalWeb"/>
        <w:numPr>
          <w:ilvl w:val="0"/>
          <w:numId w:val="1"/>
        </w:numPr>
        <w:rPr>
          <w:rFonts w:ascii="Arial" w:hAnsi="Arial" w:cs="Arial"/>
          <w:color w:val="000000"/>
          <w:sz w:val="22"/>
          <w:szCs w:val="22"/>
        </w:rPr>
      </w:pPr>
      <w:r w:rsidRPr="00A7223E">
        <w:rPr>
          <w:rFonts w:ascii="Arial" w:hAnsi="Arial" w:cs="Arial"/>
          <w:color w:val="000000"/>
          <w:sz w:val="22"/>
          <w:szCs w:val="22"/>
        </w:rPr>
        <w:t>appropriate qualities including academic/industrial background knowledge of relevant subject areas</w:t>
      </w:r>
    </w:p>
    <w:p w14:paraId="24403121" w14:textId="54F0752F" w:rsidR="00A7223E" w:rsidRPr="00A7223E" w:rsidRDefault="00A7223E" w:rsidP="00086773">
      <w:pPr>
        <w:pStyle w:val="NormalWeb"/>
        <w:numPr>
          <w:ilvl w:val="0"/>
          <w:numId w:val="1"/>
        </w:numPr>
        <w:rPr>
          <w:rFonts w:ascii="Arial" w:hAnsi="Arial" w:cs="Arial"/>
          <w:color w:val="000000"/>
          <w:sz w:val="22"/>
          <w:szCs w:val="22"/>
        </w:rPr>
      </w:pPr>
      <w:r w:rsidRPr="00A7223E">
        <w:rPr>
          <w:rFonts w:ascii="Arial" w:hAnsi="Arial" w:cs="Arial"/>
          <w:color w:val="000000"/>
          <w:sz w:val="22"/>
          <w:szCs w:val="22"/>
        </w:rPr>
        <w:t>details of experience of serving on committees, particularly those related to the Research Councils or government</w:t>
      </w:r>
    </w:p>
    <w:p w14:paraId="4DA974B6" w14:textId="27CC641E" w:rsidR="00A7223E" w:rsidRPr="00A7223E" w:rsidRDefault="00A7223E" w:rsidP="00086773">
      <w:pPr>
        <w:pStyle w:val="NormalWeb"/>
        <w:numPr>
          <w:ilvl w:val="0"/>
          <w:numId w:val="1"/>
        </w:numPr>
        <w:rPr>
          <w:rFonts w:ascii="Arial" w:hAnsi="Arial" w:cs="Arial"/>
          <w:color w:val="000000"/>
          <w:sz w:val="22"/>
          <w:szCs w:val="22"/>
        </w:rPr>
      </w:pPr>
      <w:r w:rsidRPr="00A7223E">
        <w:rPr>
          <w:rFonts w:ascii="Arial" w:hAnsi="Arial" w:cs="Arial"/>
          <w:color w:val="000000"/>
          <w:sz w:val="22"/>
          <w:szCs w:val="22"/>
        </w:rPr>
        <w:t>justification of applicant’s suitability for the position</w:t>
      </w:r>
    </w:p>
    <w:p w14:paraId="78EF4D05" w14:textId="672996C8" w:rsidR="00A7223E" w:rsidRPr="00A7223E" w:rsidRDefault="00A7223E" w:rsidP="00086773">
      <w:pPr>
        <w:pStyle w:val="NormalWeb"/>
        <w:numPr>
          <w:ilvl w:val="0"/>
          <w:numId w:val="1"/>
        </w:numPr>
        <w:rPr>
          <w:rFonts w:ascii="Arial" w:hAnsi="Arial" w:cs="Arial"/>
          <w:color w:val="000000"/>
          <w:sz w:val="22"/>
          <w:szCs w:val="22"/>
        </w:rPr>
      </w:pPr>
      <w:r w:rsidRPr="00A7223E">
        <w:rPr>
          <w:rFonts w:ascii="Arial" w:hAnsi="Arial" w:cs="Arial"/>
          <w:color w:val="000000"/>
          <w:sz w:val="22"/>
          <w:szCs w:val="22"/>
        </w:rPr>
        <w:t>any possible conflicts of interest</w:t>
      </w:r>
    </w:p>
    <w:p w14:paraId="0F6AB008" w14:textId="6B1EE2C8" w:rsid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Applications should include contact details together with details of current position and seniority.</w:t>
      </w:r>
    </w:p>
    <w:p w14:paraId="1AEEFDF5" w14:textId="27714BA1" w:rsidR="0082223C" w:rsidRPr="00A7223E" w:rsidRDefault="0082223C" w:rsidP="00A7223E">
      <w:pPr>
        <w:pStyle w:val="NormalWeb"/>
        <w:rPr>
          <w:rFonts w:ascii="Arial" w:hAnsi="Arial" w:cs="Arial"/>
          <w:color w:val="000000"/>
          <w:sz w:val="22"/>
          <w:szCs w:val="22"/>
        </w:rPr>
      </w:pPr>
      <w:r>
        <w:rPr>
          <w:rFonts w:ascii="Arial" w:hAnsi="Arial" w:cs="Arial"/>
          <w:color w:val="000000"/>
          <w:sz w:val="22"/>
          <w:szCs w:val="22"/>
        </w:rPr>
        <w:t>It is important to note that the Terms of Reference for the role of SPAC itself is currently under review. Any significant changes will be discussed ahead or at the interview.</w:t>
      </w:r>
    </w:p>
    <w:p w14:paraId="0AEFD616" w14:textId="6D4272B8"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Please send your application to rosemary.young@ukspaceagency.gov.uk by 1</w:t>
      </w:r>
      <w:r w:rsidR="00D16055">
        <w:rPr>
          <w:rFonts w:ascii="Arial" w:hAnsi="Arial" w:cs="Arial"/>
          <w:color w:val="000000"/>
          <w:sz w:val="22"/>
          <w:szCs w:val="22"/>
        </w:rPr>
        <w:t>2</w:t>
      </w:r>
      <w:r w:rsidRPr="00A7223E">
        <w:rPr>
          <w:rFonts w:ascii="Arial" w:hAnsi="Arial" w:cs="Arial"/>
          <w:color w:val="000000"/>
          <w:sz w:val="22"/>
          <w:szCs w:val="22"/>
        </w:rPr>
        <w:t xml:space="preserve">:00 on </w:t>
      </w:r>
      <w:r w:rsidR="00D16055">
        <w:rPr>
          <w:rFonts w:ascii="Arial" w:hAnsi="Arial" w:cs="Arial"/>
          <w:color w:val="000000"/>
          <w:sz w:val="22"/>
          <w:szCs w:val="22"/>
        </w:rPr>
        <w:t>30th May 2019</w:t>
      </w:r>
    </w:p>
    <w:p w14:paraId="2DF4BFCB" w14:textId="77777777" w:rsidR="00A7223E" w:rsidRPr="00314260" w:rsidRDefault="00A7223E" w:rsidP="00086773">
      <w:pPr>
        <w:pStyle w:val="NoSpacing"/>
        <w:rPr>
          <w:rFonts w:ascii="Arial" w:eastAsia="Times New Roman" w:hAnsi="Arial" w:cs="Arial"/>
          <w:color w:val="000000"/>
          <w:lang w:eastAsia="en-GB"/>
        </w:rPr>
      </w:pPr>
      <w:r w:rsidRPr="00314260">
        <w:rPr>
          <w:rFonts w:ascii="Arial" w:eastAsia="Times New Roman" w:hAnsi="Arial" w:cs="Arial"/>
          <w:color w:val="000000"/>
          <w:lang w:eastAsia="en-GB"/>
        </w:rPr>
        <w:t>For further information please contact:</w:t>
      </w:r>
    </w:p>
    <w:p w14:paraId="05F1676A" w14:textId="77777777" w:rsidR="00086773" w:rsidRPr="00314260" w:rsidRDefault="00A7223E" w:rsidP="00086773">
      <w:pPr>
        <w:pStyle w:val="NoSpacing"/>
        <w:rPr>
          <w:rFonts w:ascii="Arial" w:eastAsia="Times New Roman" w:hAnsi="Arial" w:cs="Arial"/>
          <w:color w:val="000000"/>
          <w:lang w:eastAsia="en-GB"/>
        </w:rPr>
      </w:pPr>
      <w:r w:rsidRPr="00314260">
        <w:rPr>
          <w:rFonts w:ascii="Arial" w:eastAsia="Times New Roman" w:hAnsi="Arial" w:cs="Arial"/>
          <w:color w:val="000000"/>
          <w:lang w:eastAsia="en-GB"/>
        </w:rPr>
        <w:t>Secretary to SPAC: Rosemary Young 0</w:t>
      </w:r>
      <w:r w:rsidR="00086773" w:rsidRPr="00314260">
        <w:rPr>
          <w:rFonts w:ascii="Arial" w:eastAsia="Times New Roman" w:hAnsi="Arial" w:cs="Arial"/>
          <w:color w:val="000000"/>
          <w:lang w:eastAsia="en-GB"/>
        </w:rPr>
        <w:t>7824 605 660</w:t>
      </w:r>
    </w:p>
    <w:p w14:paraId="29EDBAB4" w14:textId="77777777" w:rsidR="00A7223E" w:rsidRPr="00086773" w:rsidRDefault="00A7223E" w:rsidP="00A7223E">
      <w:pPr>
        <w:pStyle w:val="NormalWeb"/>
        <w:rPr>
          <w:rFonts w:ascii="Arial" w:hAnsi="Arial" w:cs="Arial"/>
          <w:b/>
          <w:color w:val="000000"/>
          <w:sz w:val="22"/>
          <w:szCs w:val="22"/>
        </w:rPr>
      </w:pPr>
      <w:bookmarkStart w:id="0" w:name="_GoBack"/>
      <w:bookmarkEnd w:id="0"/>
      <w:r w:rsidRPr="00086773">
        <w:rPr>
          <w:rFonts w:ascii="Arial" w:hAnsi="Arial" w:cs="Arial"/>
          <w:b/>
          <w:color w:val="000000"/>
          <w:sz w:val="22"/>
          <w:szCs w:val="22"/>
        </w:rPr>
        <w:t>Annex 1.</w:t>
      </w:r>
    </w:p>
    <w:p w14:paraId="2020653B" w14:textId="77777777" w:rsidR="00A7223E" w:rsidRPr="00086773" w:rsidRDefault="00A7223E" w:rsidP="00A7223E">
      <w:pPr>
        <w:pStyle w:val="NormalWeb"/>
        <w:rPr>
          <w:rFonts w:ascii="Arial" w:hAnsi="Arial" w:cs="Arial"/>
          <w:b/>
          <w:color w:val="000000"/>
          <w:sz w:val="22"/>
          <w:szCs w:val="22"/>
        </w:rPr>
      </w:pPr>
      <w:r w:rsidRPr="00086773">
        <w:rPr>
          <w:rFonts w:ascii="Arial" w:hAnsi="Arial" w:cs="Arial"/>
          <w:b/>
          <w:color w:val="000000"/>
          <w:sz w:val="22"/>
          <w:szCs w:val="22"/>
        </w:rPr>
        <w:t>Space Programme Advisory Committee Chairperson – Position Specification</w:t>
      </w:r>
    </w:p>
    <w:p w14:paraId="15D85A1C" w14:textId="77777777"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1. Chair meetings of the Space Programme Advisory Committee (SPAC), which generally has four one-day meetings per annum.</w:t>
      </w:r>
    </w:p>
    <w:p w14:paraId="28059733" w14:textId="77777777"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2. Ensure SPAC complies with its Terms of Reference.</w:t>
      </w:r>
    </w:p>
    <w:p w14:paraId="79864DC0" w14:textId="77777777"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3. Represent SPAC at other cross-community advisory committees. Attendance may also be requested at ad hoc UK Space Agency (UKSA) meetings.</w:t>
      </w:r>
    </w:p>
    <w:p w14:paraId="3061B0DE" w14:textId="17C535F1"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lastRenderedPageBreak/>
        <w:t>4. If requested to do so by UKSA, attend the ESA Science Programme Committee (SPC) meetings as a UK advisor with strong scientific standing. The SPC has three two-day meetings per annum but may call extraordinary and ad hoc meetings as required. The UK delegates present the UKSA view on ESA programmatic issues in line with the briefing material.</w:t>
      </w:r>
    </w:p>
    <w:p w14:paraId="2ECB00B4" w14:textId="77777777"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5. The appointment will be for one year in the first instance, with the possibility of extension for up to a further two years.</w:t>
      </w:r>
    </w:p>
    <w:p w14:paraId="3CE6BAE1" w14:textId="5E1A94E8"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6. The position is unpaid. Remuneration of travel and subsistence costs will be in accordance with B</w:t>
      </w:r>
      <w:r w:rsidR="00086773">
        <w:rPr>
          <w:rFonts w:ascii="Arial" w:hAnsi="Arial" w:cs="Arial"/>
          <w:color w:val="000000"/>
          <w:sz w:val="22"/>
          <w:szCs w:val="22"/>
        </w:rPr>
        <w:t>E</w:t>
      </w:r>
      <w:r w:rsidRPr="00A7223E">
        <w:rPr>
          <w:rFonts w:ascii="Arial" w:hAnsi="Arial" w:cs="Arial"/>
          <w:color w:val="000000"/>
          <w:sz w:val="22"/>
          <w:szCs w:val="22"/>
        </w:rPr>
        <w:t>IS policy.</w:t>
      </w:r>
    </w:p>
    <w:p w14:paraId="7A9C1A22" w14:textId="3393DA48" w:rsid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 xml:space="preserve">7. Advisory Committee Chairs (and all Committee members) are expected to adhere to the seven principles of public life </w:t>
      </w:r>
      <w:hyperlink r:id="rId7" w:history="1">
        <w:r w:rsidR="00E22042" w:rsidRPr="009313EB">
          <w:rPr>
            <w:rStyle w:val="Hyperlink"/>
            <w:rFonts w:ascii="Arial" w:hAnsi="Arial" w:cs="Arial"/>
            <w:sz w:val="22"/>
            <w:szCs w:val="22"/>
          </w:rPr>
          <w:t>https://www.gov.uk/government/publications/the-7-principles-of-public-life</w:t>
        </w:r>
      </w:hyperlink>
    </w:p>
    <w:p w14:paraId="42A741F0" w14:textId="77777777" w:rsidR="00E22042" w:rsidRPr="00A7223E" w:rsidRDefault="00E22042" w:rsidP="00A7223E">
      <w:pPr>
        <w:pStyle w:val="NormalWeb"/>
        <w:rPr>
          <w:rFonts w:ascii="Arial" w:hAnsi="Arial" w:cs="Arial"/>
          <w:color w:val="000000"/>
          <w:sz w:val="22"/>
          <w:szCs w:val="22"/>
        </w:rPr>
      </w:pPr>
    </w:p>
    <w:p w14:paraId="51A386BB" w14:textId="77777777" w:rsidR="00A7223E" w:rsidRPr="00086773" w:rsidRDefault="00A7223E" w:rsidP="00A7223E">
      <w:pPr>
        <w:pStyle w:val="NormalWeb"/>
        <w:rPr>
          <w:rFonts w:ascii="Arial" w:hAnsi="Arial" w:cs="Arial"/>
          <w:b/>
          <w:color w:val="000000"/>
          <w:sz w:val="22"/>
          <w:szCs w:val="22"/>
        </w:rPr>
      </w:pPr>
      <w:r w:rsidRPr="00086773">
        <w:rPr>
          <w:rFonts w:ascii="Arial" w:hAnsi="Arial" w:cs="Arial"/>
          <w:b/>
          <w:color w:val="000000"/>
          <w:sz w:val="22"/>
          <w:szCs w:val="22"/>
        </w:rPr>
        <w:t>Advisory Committee Chairperson – Person Specification</w:t>
      </w:r>
    </w:p>
    <w:p w14:paraId="0974A1DB" w14:textId="77777777"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Required strengths:</w:t>
      </w:r>
    </w:p>
    <w:p w14:paraId="5A7213F1" w14:textId="578CC6B5" w:rsidR="00A7223E" w:rsidRPr="00A7223E" w:rsidRDefault="00A7223E" w:rsidP="00086773">
      <w:pPr>
        <w:pStyle w:val="NormalWeb"/>
        <w:numPr>
          <w:ilvl w:val="0"/>
          <w:numId w:val="5"/>
        </w:numPr>
        <w:rPr>
          <w:rFonts w:ascii="Arial" w:hAnsi="Arial" w:cs="Arial"/>
          <w:color w:val="000000"/>
          <w:sz w:val="22"/>
          <w:szCs w:val="22"/>
        </w:rPr>
      </w:pPr>
      <w:r w:rsidRPr="00A7223E">
        <w:rPr>
          <w:rFonts w:ascii="Arial" w:hAnsi="Arial" w:cs="Arial"/>
          <w:color w:val="000000"/>
          <w:sz w:val="22"/>
          <w:szCs w:val="22"/>
        </w:rPr>
        <w:t xml:space="preserve">Recognised expertise in </w:t>
      </w:r>
      <w:r w:rsidR="0082223C">
        <w:rPr>
          <w:rFonts w:ascii="Arial" w:hAnsi="Arial" w:cs="Arial"/>
          <w:color w:val="000000"/>
          <w:sz w:val="22"/>
          <w:szCs w:val="22"/>
        </w:rPr>
        <w:t xml:space="preserve">UK </w:t>
      </w:r>
      <w:r w:rsidRPr="00A7223E">
        <w:rPr>
          <w:rFonts w:ascii="Arial" w:hAnsi="Arial" w:cs="Arial"/>
          <w:color w:val="000000"/>
          <w:sz w:val="22"/>
          <w:szCs w:val="22"/>
        </w:rPr>
        <w:t xml:space="preserve">space science </w:t>
      </w:r>
    </w:p>
    <w:p w14:paraId="6573E608" w14:textId="0AEFA9C8" w:rsidR="00A7223E" w:rsidRPr="00A7223E" w:rsidRDefault="00A7223E" w:rsidP="00086773">
      <w:pPr>
        <w:pStyle w:val="NormalWeb"/>
        <w:numPr>
          <w:ilvl w:val="0"/>
          <w:numId w:val="5"/>
        </w:numPr>
        <w:rPr>
          <w:rFonts w:ascii="Arial" w:hAnsi="Arial" w:cs="Arial"/>
          <w:color w:val="000000"/>
          <w:sz w:val="22"/>
          <w:szCs w:val="22"/>
        </w:rPr>
      </w:pPr>
      <w:r w:rsidRPr="00A7223E">
        <w:rPr>
          <w:rFonts w:ascii="Arial" w:hAnsi="Arial" w:cs="Arial"/>
          <w:color w:val="000000"/>
          <w:sz w:val="22"/>
          <w:szCs w:val="22"/>
        </w:rPr>
        <w:t>Good standing within the academic community and the ability to represent it</w:t>
      </w:r>
    </w:p>
    <w:p w14:paraId="2A4CA6CF" w14:textId="2751242A" w:rsidR="00A7223E" w:rsidRPr="00A7223E" w:rsidRDefault="00A7223E" w:rsidP="00086773">
      <w:pPr>
        <w:pStyle w:val="NormalWeb"/>
        <w:numPr>
          <w:ilvl w:val="0"/>
          <w:numId w:val="5"/>
        </w:numPr>
        <w:rPr>
          <w:rFonts w:ascii="Arial" w:hAnsi="Arial" w:cs="Arial"/>
          <w:color w:val="000000"/>
          <w:sz w:val="22"/>
          <w:szCs w:val="22"/>
        </w:rPr>
      </w:pPr>
      <w:r w:rsidRPr="00A7223E">
        <w:rPr>
          <w:rFonts w:ascii="Arial" w:hAnsi="Arial" w:cs="Arial"/>
          <w:color w:val="000000"/>
          <w:sz w:val="22"/>
          <w:szCs w:val="22"/>
        </w:rPr>
        <w:t>Previous relevant experience, ideally as Chairperson, of senior-level Committees, Boards or Advisory groups</w:t>
      </w:r>
    </w:p>
    <w:p w14:paraId="59A82E3C" w14:textId="6EE5362C" w:rsidR="00A7223E" w:rsidRPr="00A7223E" w:rsidRDefault="00A7223E" w:rsidP="00086773">
      <w:pPr>
        <w:pStyle w:val="NormalWeb"/>
        <w:numPr>
          <w:ilvl w:val="0"/>
          <w:numId w:val="5"/>
        </w:numPr>
        <w:rPr>
          <w:rFonts w:ascii="Arial" w:hAnsi="Arial" w:cs="Arial"/>
          <w:color w:val="000000"/>
          <w:sz w:val="22"/>
          <w:szCs w:val="22"/>
        </w:rPr>
      </w:pPr>
      <w:r w:rsidRPr="00A7223E">
        <w:rPr>
          <w:rFonts w:ascii="Arial" w:hAnsi="Arial" w:cs="Arial"/>
          <w:color w:val="000000"/>
          <w:sz w:val="22"/>
          <w:szCs w:val="22"/>
        </w:rPr>
        <w:t>The ability to take a broad overview and to summarise a consensus of opinions</w:t>
      </w:r>
    </w:p>
    <w:p w14:paraId="2402A83D" w14:textId="6A5C2ACC" w:rsidR="00A7223E" w:rsidRPr="00A7223E" w:rsidRDefault="00A7223E" w:rsidP="00086773">
      <w:pPr>
        <w:pStyle w:val="NormalWeb"/>
        <w:numPr>
          <w:ilvl w:val="0"/>
          <w:numId w:val="5"/>
        </w:numPr>
        <w:rPr>
          <w:rFonts w:ascii="Arial" w:hAnsi="Arial" w:cs="Arial"/>
          <w:color w:val="000000"/>
          <w:sz w:val="22"/>
          <w:szCs w:val="22"/>
        </w:rPr>
      </w:pPr>
      <w:r w:rsidRPr="00A7223E">
        <w:rPr>
          <w:rFonts w:ascii="Arial" w:hAnsi="Arial" w:cs="Arial"/>
          <w:color w:val="000000"/>
          <w:sz w:val="22"/>
          <w:szCs w:val="22"/>
        </w:rPr>
        <w:t>The ability to employ diplomacy as required</w:t>
      </w:r>
    </w:p>
    <w:p w14:paraId="14FCE9FB" w14:textId="4EAFEE30" w:rsidR="00A7223E" w:rsidRPr="00A7223E" w:rsidRDefault="00A7223E" w:rsidP="00086773">
      <w:pPr>
        <w:pStyle w:val="NormalWeb"/>
        <w:numPr>
          <w:ilvl w:val="0"/>
          <w:numId w:val="5"/>
        </w:numPr>
        <w:rPr>
          <w:rFonts w:ascii="Arial" w:hAnsi="Arial" w:cs="Arial"/>
          <w:color w:val="000000"/>
          <w:sz w:val="22"/>
          <w:szCs w:val="22"/>
        </w:rPr>
      </w:pPr>
      <w:r w:rsidRPr="00A7223E">
        <w:rPr>
          <w:rFonts w:ascii="Arial" w:hAnsi="Arial" w:cs="Arial"/>
          <w:color w:val="000000"/>
          <w:sz w:val="22"/>
          <w:szCs w:val="22"/>
        </w:rPr>
        <w:t>Familiarity with relevant ESA and international programmes</w:t>
      </w:r>
    </w:p>
    <w:p w14:paraId="45A8F00A" w14:textId="5040890D" w:rsidR="00A7223E" w:rsidRPr="00A7223E" w:rsidRDefault="00A7223E" w:rsidP="00086773">
      <w:pPr>
        <w:pStyle w:val="NormalWeb"/>
        <w:numPr>
          <w:ilvl w:val="0"/>
          <w:numId w:val="5"/>
        </w:numPr>
        <w:rPr>
          <w:rFonts w:ascii="Arial" w:hAnsi="Arial" w:cs="Arial"/>
          <w:color w:val="000000"/>
          <w:sz w:val="22"/>
          <w:szCs w:val="22"/>
        </w:rPr>
      </w:pPr>
      <w:r w:rsidRPr="00A7223E">
        <w:rPr>
          <w:rFonts w:ascii="Arial" w:hAnsi="Arial" w:cs="Arial"/>
          <w:color w:val="000000"/>
          <w:sz w:val="22"/>
          <w:szCs w:val="22"/>
        </w:rPr>
        <w:t>Awareness of issues within the European space programme, including awareness academic, policy and commercial interests.</w:t>
      </w:r>
    </w:p>
    <w:p w14:paraId="7D0D8FC3" w14:textId="56D695C2" w:rsidR="00A7223E" w:rsidRPr="00A7223E" w:rsidRDefault="00A7223E" w:rsidP="00086773">
      <w:pPr>
        <w:pStyle w:val="NormalWeb"/>
        <w:numPr>
          <w:ilvl w:val="0"/>
          <w:numId w:val="5"/>
        </w:numPr>
        <w:rPr>
          <w:rFonts w:ascii="Arial" w:hAnsi="Arial" w:cs="Arial"/>
          <w:color w:val="000000"/>
          <w:sz w:val="22"/>
          <w:szCs w:val="22"/>
        </w:rPr>
      </w:pPr>
      <w:r w:rsidRPr="00A7223E">
        <w:rPr>
          <w:rFonts w:ascii="Arial" w:hAnsi="Arial" w:cs="Arial"/>
          <w:color w:val="000000"/>
          <w:sz w:val="22"/>
          <w:szCs w:val="22"/>
        </w:rPr>
        <w:t>Willingness to adhere to the seven principles of public life, to agree to any confidentiality requests made by the UKSA, and to agree to represent the UKSA position (rather than personal views) at ESA meetings.</w:t>
      </w:r>
    </w:p>
    <w:p w14:paraId="0C512DC5" w14:textId="013C0BBF" w:rsidR="00A7223E" w:rsidRPr="00A7223E" w:rsidRDefault="00A7223E" w:rsidP="00086773">
      <w:pPr>
        <w:pStyle w:val="NormalWeb"/>
        <w:numPr>
          <w:ilvl w:val="0"/>
          <w:numId w:val="5"/>
        </w:numPr>
        <w:rPr>
          <w:rFonts w:ascii="Arial" w:hAnsi="Arial" w:cs="Arial"/>
          <w:color w:val="000000"/>
          <w:sz w:val="22"/>
          <w:szCs w:val="22"/>
        </w:rPr>
      </w:pPr>
      <w:r w:rsidRPr="00A7223E">
        <w:rPr>
          <w:rFonts w:ascii="Arial" w:hAnsi="Arial" w:cs="Arial"/>
          <w:color w:val="000000"/>
          <w:sz w:val="22"/>
          <w:szCs w:val="22"/>
        </w:rPr>
        <w:t xml:space="preserve">Prepared to devote </w:t>
      </w:r>
      <w:proofErr w:type="gramStart"/>
      <w:r w:rsidRPr="00A7223E">
        <w:rPr>
          <w:rFonts w:ascii="Arial" w:hAnsi="Arial" w:cs="Arial"/>
          <w:color w:val="000000"/>
          <w:sz w:val="22"/>
          <w:szCs w:val="22"/>
        </w:rPr>
        <w:t>sufficient</w:t>
      </w:r>
      <w:proofErr w:type="gramEnd"/>
      <w:r w:rsidRPr="00A7223E">
        <w:rPr>
          <w:rFonts w:ascii="Arial" w:hAnsi="Arial" w:cs="Arial"/>
          <w:color w:val="000000"/>
          <w:sz w:val="22"/>
          <w:szCs w:val="22"/>
        </w:rPr>
        <w:t xml:space="preserve"> time to the role.</w:t>
      </w:r>
    </w:p>
    <w:p w14:paraId="215590D8" w14:textId="77777777"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 xml:space="preserve">The UK Space Agency will seek the best members possible for its advisory bodies </w:t>
      </w:r>
      <w:proofErr w:type="gramStart"/>
      <w:r w:rsidRPr="00A7223E">
        <w:rPr>
          <w:rFonts w:ascii="Arial" w:hAnsi="Arial" w:cs="Arial"/>
          <w:color w:val="000000"/>
          <w:sz w:val="22"/>
          <w:szCs w:val="22"/>
        </w:rPr>
        <w:t>and also</w:t>
      </w:r>
      <w:proofErr w:type="gramEnd"/>
      <w:r w:rsidRPr="00A7223E">
        <w:rPr>
          <w:rFonts w:ascii="Arial" w:hAnsi="Arial" w:cs="Arial"/>
          <w:color w:val="000000"/>
          <w:sz w:val="22"/>
          <w:szCs w:val="22"/>
        </w:rPr>
        <w:t xml:space="preserve"> seeks to ensure that membership reflects the diversity within the relevant research communities and encourages equality with regard to gender, race and disability.</w:t>
      </w:r>
    </w:p>
    <w:p w14:paraId="6AA283BC" w14:textId="77777777" w:rsidR="00A7223E" w:rsidRPr="00086773" w:rsidRDefault="00A7223E" w:rsidP="00A7223E">
      <w:pPr>
        <w:pStyle w:val="NormalWeb"/>
        <w:rPr>
          <w:rFonts w:ascii="Arial" w:hAnsi="Arial" w:cs="Arial"/>
          <w:b/>
          <w:color w:val="000000"/>
          <w:sz w:val="22"/>
          <w:szCs w:val="22"/>
        </w:rPr>
      </w:pPr>
      <w:r w:rsidRPr="00086773">
        <w:rPr>
          <w:rFonts w:ascii="Arial" w:hAnsi="Arial" w:cs="Arial"/>
          <w:b/>
          <w:color w:val="000000"/>
          <w:sz w:val="22"/>
          <w:szCs w:val="22"/>
        </w:rPr>
        <w:t>Annex 2</w:t>
      </w:r>
    </w:p>
    <w:p w14:paraId="77A4B842" w14:textId="77777777" w:rsidR="00A7223E" w:rsidRPr="00086773" w:rsidRDefault="00A7223E" w:rsidP="00A7223E">
      <w:pPr>
        <w:pStyle w:val="NormalWeb"/>
        <w:rPr>
          <w:rFonts w:ascii="Arial" w:hAnsi="Arial" w:cs="Arial"/>
          <w:b/>
          <w:color w:val="000000"/>
          <w:sz w:val="22"/>
          <w:szCs w:val="22"/>
        </w:rPr>
      </w:pPr>
      <w:r w:rsidRPr="00086773">
        <w:rPr>
          <w:rFonts w:ascii="Arial" w:hAnsi="Arial" w:cs="Arial"/>
          <w:b/>
          <w:color w:val="000000"/>
          <w:sz w:val="22"/>
          <w:szCs w:val="22"/>
        </w:rPr>
        <w:t>SPACE PROGRAMME ADVISORY COMMITTEE TERMS OF REFERENCE</w:t>
      </w:r>
    </w:p>
    <w:p w14:paraId="053DAA93" w14:textId="6361AA71"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1. The Committee will meet at least three times a year</w:t>
      </w:r>
      <w:r w:rsidR="007D7D21">
        <w:rPr>
          <w:rFonts w:ascii="Arial" w:hAnsi="Arial" w:cs="Arial"/>
          <w:color w:val="000000"/>
          <w:sz w:val="22"/>
          <w:szCs w:val="22"/>
        </w:rPr>
        <w:t>,</w:t>
      </w:r>
      <w:r w:rsidRPr="00A7223E">
        <w:rPr>
          <w:rFonts w:ascii="Arial" w:hAnsi="Arial" w:cs="Arial"/>
          <w:color w:val="000000"/>
          <w:sz w:val="22"/>
          <w:szCs w:val="22"/>
        </w:rPr>
        <w:t xml:space="preserve"> usually before each ESA Science Programme Committee meeting and will:</w:t>
      </w:r>
    </w:p>
    <w:p w14:paraId="29C580C7" w14:textId="4E517882"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 xml:space="preserve">1.1 brief the UK delegates on </w:t>
      </w:r>
      <w:r w:rsidR="0082223C">
        <w:rPr>
          <w:rFonts w:ascii="Arial" w:hAnsi="Arial" w:cs="Arial"/>
          <w:color w:val="000000"/>
          <w:sz w:val="22"/>
          <w:szCs w:val="22"/>
        </w:rPr>
        <w:t xml:space="preserve">matters </w:t>
      </w:r>
      <w:r w:rsidR="007D7D21">
        <w:rPr>
          <w:rFonts w:ascii="Arial" w:hAnsi="Arial" w:cs="Arial"/>
          <w:color w:val="000000"/>
          <w:sz w:val="22"/>
          <w:szCs w:val="22"/>
        </w:rPr>
        <w:t xml:space="preserve">expected </w:t>
      </w:r>
      <w:r w:rsidR="0082223C">
        <w:rPr>
          <w:rFonts w:ascii="Arial" w:hAnsi="Arial" w:cs="Arial"/>
          <w:color w:val="000000"/>
          <w:sz w:val="22"/>
          <w:szCs w:val="22"/>
        </w:rPr>
        <w:t>to arise at the</w:t>
      </w:r>
      <w:r w:rsidR="0082223C" w:rsidRPr="00A7223E">
        <w:rPr>
          <w:rFonts w:ascii="Arial" w:hAnsi="Arial" w:cs="Arial"/>
          <w:color w:val="000000"/>
          <w:sz w:val="22"/>
          <w:szCs w:val="22"/>
        </w:rPr>
        <w:t xml:space="preserve"> </w:t>
      </w:r>
      <w:r w:rsidRPr="00A7223E">
        <w:rPr>
          <w:rFonts w:ascii="Arial" w:hAnsi="Arial" w:cs="Arial"/>
          <w:color w:val="000000"/>
          <w:sz w:val="22"/>
          <w:szCs w:val="22"/>
        </w:rPr>
        <w:t>ESA Science Programme Committee and subsidiary committees, taking due regard of the policies set by B</w:t>
      </w:r>
      <w:r w:rsidR="0082223C">
        <w:rPr>
          <w:rFonts w:ascii="Arial" w:hAnsi="Arial" w:cs="Arial"/>
          <w:color w:val="000000"/>
          <w:sz w:val="22"/>
          <w:szCs w:val="22"/>
        </w:rPr>
        <w:t>E</w:t>
      </w:r>
      <w:r w:rsidRPr="00A7223E">
        <w:rPr>
          <w:rFonts w:ascii="Arial" w:hAnsi="Arial" w:cs="Arial"/>
          <w:color w:val="000000"/>
          <w:sz w:val="22"/>
          <w:szCs w:val="22"/>
        </w:rPr>
        <w:t>IS, the UK Space Agency and the STFC science strategy;</w:t>
      </w:r>
    </w:p>
    <w:p w14:paraId="18EA0EB0" w14:textId="5C4C55E8"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1.2 provide advice on the overall UK strategy for involvement in space science projects</w:t>
      </w:r>
      <w:r w:rsidR="007D7D21">
        <w:rPr>
          <w:rFonts w:ascii="Arial" w:hAnsi="Arial" w:cs="Arial"/>
          <w:color w:val="000000"/>
          <w:sz w:val="22"/>
          <w:szCs w:val="22"/>
        </w:rPr>
        <w:t xml:space="preserve"> more generally</w:t>
      </w:r>
      <w:r w:rsidRPr="00A7223E">
        <w:rPr>
          <w:rFonts w:ascii="Arial" w:hAnsi="Arial" w:cs="Arial"/>
          <w:color w:val="000000"/>
          <w:sz w:val="22"/>
          <w:szCs w:val="22"/>
        </w:rPr>
        <w:t>, taking account of issues relating to:</w:t>
      </w:r>
    </w:p>
    <w:p w14:paraId="664238D9" w14:textId="26890199"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lastRenderedPageBreak/>
        <w:t>- science</w:t>
      </w:r>
      <w:r w:rsidR="007D7D21">
        <w:rPr>
          <w:rFonts w:ascii="Arial" w:hAnsi="Arial" w:cs="Arial"/>
          <w:color w:val="000000"/>
          <w:sz w:val="22"/>
          <w:szCs w:val="22"/>
        </w:rPr>
        <w:t xml:space="preserve"> and research</w:t>
      </w:r>
    </w:p>
    <w:p w14:paraId="158BBE8B" w14:textId="69E224F3"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 technology</w:t>
      </w:r>
      <w:r w:rsidR="007D7D21">
        <w:rPr>
          <w:rFonts w:ascii="Arial" w:hAnsi="Arial" w:cs="Arial"/>
          <w:color w:val="000000"/>
          <w:sz w:val="22"/>
          <w:szCs w:val="22"/>
        </w:rPr>
        <w:t xml:space="preserve"> and innovation</w:t>
      </w:r>
    </w:p>
    <w:p w14:paraId="2D198894" w14:textId="77777777"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 industry</w:t>
      </w:r>
    </w:p>
    <w:p w14:paraId="47996471" w14:textId="6A689243"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 xml:space="preserve">- </w:t>
      </w:r>
      <w:r w:rsidR="0082223C">
        <w:rPr>
          <w:rFonts w:ascii="Arial" w:hAnsi="Arial" w:cs="Arial"/>
          <w:color w:val="000000"/>
          <w:sz w:val="22"/>
          <w:szCs w:val="22"/>
        </w:rPr>
        <w:t>p</w:t>
      </w:r>
      <w:r w:rsidRPr="00A7223E">
        <w:rPr>
          <w:rFonts w:ascii="Arial" w:hAnsi="Arial" w:cs="Arial"/>
          <w:color w:val="000000"/>
          <w:sz w:val="22"/>
          <w:szCs w:val="22"/>
        </w:rPr>
        <w:t xml:space="preserve">otential spin-off </w:t>
      </w:r>
      <w:r w:rsidR="007D7D21">
        <w:rPr>
          <w:rFonts w:ascii="Arial" w:hAnsi="Arial" w:cs="Arial"/>
          <w:color w:val="000000"/>
          <w:sz w:val="22"/>
          <w:szCs w:val="22"/>
        </w:rPr>
        <w:t>activity</w:t>
      </w:r>
    </w:p>
    <w:p w14:paraId="62AF1240" w14:textId="48BFFC91"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 xml:space="preserve">- </w:t>
      </w:r>
      <w:r w:rsidR="0082223C">
        <w:rPr>
          <w:rFonts w:ascii="Arial" w:hAnsi="Arial" w:cs="Arial"/>
          <w:color w:val="000000"/>
          <w:sz w:val="22"/>
          <w:szCs w:val="22"/>
        </w:rPr>
        <w:t>s</w:t>
      </w:r>
      <w:r w:rsidRPr="00A7223E">
        <w:rPr>
          <w:rFonts w:ascii="Arial" w:hAnsi="Arial" w:cs="Arial"/>
          <w:color w:val="000000"/>
          <w:sz w:val="22"/>
          <w:szCs w:val="22"/>
        </w:rPr>
        <w:t>cience and society opportunities</w:t>
      </w:r>
    </w:p>
    <w:p w14:paraId="5FAB85AE" w14:textId="0849138E" w:rsidR="007D7D21" w:rsidRDefault="00A7223E" w:rsidP="00A7223E">
      <w:pPr>
        <w:pStyle w:val="NormalWeb"/>
        <w:rPr>
          <w:rFonts w:ascii="Arial" w:hAnsi="Arial" w:cs="Arial"/>
          <w:color w:val="000000"/>
          <w:sz w:val="22"/>
          <w:szCs w:val="22"/>
        </w:rPr>
      </w:pPr>
      <w:r w:rsidRPr="00A7223E">
        <w:rPr>
          <w:rFonts w:ascii="Arial" w:hAnsi="Arial" w:cs="Arial"/>
          <w:color w:val="000000"/>
          <w:sz w:val="22"/>
          <w:szCs w:val="22"/>
        </w:rPr>
        <w:t xml:space="preserve">- </w:t>
      </w:r>
      <w:r w:rsidR="0082223C">
        <w:rPr>
          <w:rFonts w:ascii="Arial" w:hAnsi="Arial" w:cs="Arial"/>
          <w:color w:val="000000"/>
          <w:sz w:val="22"/>
          <w:szCs w:val="22"/>
        </w:rPr>
        <w:t>e</w:t>
      </w:r>
      <w:r w:rsidRPr="00A7223E">
        <w:rPr>
          <w:rFonts w:ascii="Arial" w:hAnsi="Arial" w:cs="Arial"/>
          <w:color w:val="000000"/>
          <w:sz w:val="22"/>
          <w:szCs w:val="22"/>
        </w:rPr>
        <w:t>ducation and skills</w:t>
      </w:r>
    </w:p>
    <w:p w14:paraId="4A36DD4C" w14:textId="77F54332" w:rsidR="007D7D21" w:rsidRPr="00A7223E" w:rsidRDefault="007D7D21" w:rsidP="00A7223E">
      <w:pPr>
        <w:pStyle w:val="NormalWeb"/>
        <w:rPr>
          <w:rFonts w:ascii="Arial" w:hAnsi="Arial" w:cs="Arial"/>
          <w:color w:val="000000"/>
          <w:sz w:val="22"/>
          <w:szCs w:val="22"/>
        </w:rPr>
      </w:pPr>
      <w:r>
        <w:rPr>
          <w:rFonts w:ascii="Arial" w:hAnsi="Arial" w:cs="Arial"/>
          <w:color w:val="000000"/>
          <w:sz w:val="22"/>
          <w:szCs w:val="22"/>
        </w:rPr>
        <w:t>- international partnerships</w:t>
      </w:r>
    </w:p>
    <w:p w14:paraId="70B3D36A" w14:textId="77777777"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1.3 provide advice on the ranking and relative priority of current and potential future space science projects as an input to both funding and review decisions conducted by or for the UK Space Agency, taking account of the factors listed above;</w:t>
      </w:r>
    </w:p>
    <w:p w14:paraId="3DC26F56" w14:textId="767FEFFF"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 xml:space="preserve">1.4 provide advice on the promulgation of the opportunities and benefits arising from the space science programme to the broader industrial and academic community and to identify where possible, potential funding routes for spin-off </w:t>
      </w:r>
      <w:r w:rsidR="007D7D21">
        <w:rPr>
          <w:rFonts w:ascii="Arial" w:hAnsi="Arial" w:cs="Arial"/>
          <w:color w:val="000000"/>
          <w:sz w:val="22"/>
          <w:szCs w:val="22"/>
        </w:rPr>
        <w:t>activity</w:t>
      </w:r>
      <w:r w:rsidRPr="00A7223E">
        <w:rPr>
          <w:rFonts w:ascii="Arial" w:hAnsi="Arial" w:cs="Arial"/>
          <w:color w:val="000000"/>
          <w:sz w:val="22"/>
          <w:szCs w:val="22"/>
        </w:rPr>
        <w:t>;</w:t>
      </w:r>
    </w:p>
    <w:p w14:paraId="67360A62" w14:textId="77777777"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1.5 report through the Chair to the Chief Executive of the UK Space Agency.</w:t>
      </w:r>
    </w:p>
    <w:p w14:paraId="1F395122" w14:textId="7FA4C059"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Membership</w:t>
      </w:r>
      <w:r w:rsidR="0082223C">
        <w:rPr>
          <w:rFonts w:ascii="Arial" w:hAnsi="Arial" w:cs="Arial"/>
          <w:color w:val="000000"/>
          <w:sz w:val="22"/>
          <w:szCs w:val="22"/>
        </w:rPr>
        <w:t xml:space="preserve"> (subject to a</w:t>
      </w:r>
      <w:r w:rsidR="007D7D21">
        <w:rPr>
          <w:rFonts w:ascii="Arial" w:hAnsi="Arial" w:cs="Arial"/>
          <w:color w:val="000000"/>
          <w:sz w:val="22"/>
          <w:szCs w:val="22"/>
        </w:rPr>
        <w:t>n on-going</w:t>
      </w:r>
      <w:r w:rsidR="0082223C">
        <w:rPr>
          <w:rFonts w:ascii="Arial" w:hAnsi="Arial" w:cs="Arial"/>
          <w:color w:val="000000"/>
          <w:sz w:val="22"/>
          <w:szCs w:val="22"/>
        </w:rPr>
        <w:t xml:space="preserve"> review)</w:t>
      </w:r>
    </w:p>
    <w:p w14:paraId="74EA3EAB" w14:textId="4560B889" w:rsidR="00A7223E" w:rsidRPr="00A7223E" w:rsidRDefault="00A7223E" w:rsidP="00A7223E">
      <w:pPr>
        <w:pStyle w:val="NormalWeb"/>
        <w:rPr>
          <w:rFonts w:ascii="Arial" w:hAnsi="Arial" w:cs="Arial"/>
          <w:color w:val="000000"/>
          <w:sz w:val="22"/>
          <w:szCs w:val="22"/>
        </w:rPr>
      </w:pPr>
      <w:r w:rsidRPr="00A7223E">
        <w:rPr>
          <w:rFonts w:ascii="Arial" w:hAnsi="Arial" w:cs="Arial"/>
          <w:color w:val="000000"/>
          <w:sz w:val="22"/>
          <w:szCs w:val="22"/>
        </w:rPr>
        <w:t xml:space="preserve">2. The membership should include: UK members of the subsidiary committees to ESA’s SPC; representatives of the UK space industry (e.g. through </w:t>
      </w:r>
      <w:proofErr w:type="spellStart"/>
      <w:r w:rsidRPr="00A7223E">
        <w:rPr>
          <w:rFonts w:ascii="Arial" w:hAnsi="Arial" w:cs="Arial"/>
          <w:color w:val="000000"/>
          <w:sz w:val="22"/>
          <w:szCs w:val="22"/>
        </w:rPr>
        <w:t>UKSpace</w:t>
      </w:r>
      <w:proofErr w:type="spellEnd"/>
      <w:r w:rsidRPr="00A7223E">
        <w:rPr>
          <w:rFonts w:ascii="Arial" w:hAnsi="Arial" w:cs="Arial"/>
          <w:color w:val="000000"/>
          <w:sz w:val="22"/>
          <w:szCs w:val="22"/>
        </w:rPr>
        <w:t xml:space="preserve">); representatives of appropriate UK Space Agency </w:t>
      </w:r>
      <w:r w:rsidR="007D7D21">
        <w:rPr>
          <w:rFonts w:ascii="Arial" w:hAnsi="Arial" w:cs="Arial"/>
          <w:color w:val="000000"/>
          <w:sz w:val="22"/>
          <w:szCs w:val="22"/>
        </w:rPr>
        <w:t xml:space="preserve">and Space Academic Network (SPAN) </w:t>
      </w:r>
      <w:r w:rsidRPr="00A7223E">
        <w:rPr>
          <w:rFonts w:ascii="Arial" w:hAnsi="Arial" w:cs="Arial"/>
          <w:color w:val="000000"/>
          <w:sz w:val="22"/>
          <w:szCs w:val="22"/>
        </w:rPr>
        <w:t>stakeholders</w:t>
      </w:r>
      <w:r w:rsidR="007D7D21">
        <w:rPr>
          <w:rFonts w:ascii="Arial" w:hAnsi="Arial" w:cs="Arial"/>
          <w:color w:val="000000"/>
          <w:sz w:val="22"/>
          <w:szCs w:val="22"/>
        </w:rPr>
        <w:t xml:space="preserve"> T</w:t>
      </w:r>
      <w:r w:rsidRPr="00A7223E">
        <w:rPr>
          <w:rFonts w:ascii="Arial" w:hAnsi="Arial" w:cs="Arial"/>
          <w:color w:val="000000"/>
          <w:sz w:val="22"/>
          <w:szCs w:val="22"/>
        </w:rPr>
        <w:t xml:space="preserve">here shall </w:t>
      </w:r>
      <w:r w:rsidR="007D7D21">
        <w:rPr>
          <w:rFonts w:ascii="Arial" w:hAnsi="Arial" w:cs="Arial"/>
          <w:color w:val="000000"/>
          <w:sz w:val="22"/>
          <w:szCs w:val="22"/>
        </w:rPr>
        <w:t xml:space="preserve">also </w:t>
      </w:r>
      <w:r w:rsidRPr="00A7223E">
        <w:rPr>
          <w:rFonts w:ascii="Arial" w:hAnsi="Arial" w:cs="Arial"/>
          <w:color w:val="000000"/>
          <w:sz w:val="22"/>
          <w:szCs w:val="22"/>
        </w:rPr>
        <w:t xml:space="preserve">be a representative nominated by STFC, normally a member of Science Board. Membership should be supplemented by experts on specific missions or fields as necessary for a </w:t>
      </w:r>
      <w:proofErr w:type="gramStart"/>
      <w:r w:rsidRPr="00A7223E">
        <w:rPr>
          <w:rFonts w:ascii="Arial" w:hAnsi="Arial" w:cs="Arial"/>
          <w:color w:val="000000"/>
          <w:sz w:val="22"/>
          <w:szCs w:val="22"/>
        </w:rPr>
        <w:t>particular meeting</w:t>
      </w:r>
      <w:proofErr w:type="gramEnd"/>
      <w:r w:rsidRPr="00A7223E">
        <w:rPr>
          <w:rFonts w:ascii="Arial" w:hAnsi="Arial" w:cs="Arial"/>
          <w:color w:val="000000"/>
          <w:sz w:val="22"/>
          <w:szCs w:val="22"/>
        </w:rPr>
        <w:t>. Representatives of the UK Space Agency Executive shall be ex officio members; and those of STFC shall be in attendance.</w:t>
      </w:r>
    </w:p>
    <w:p w14:paraId="59732499" w14:textId="77777777" w:rsidR="003B07E8" w:rsidRDefault="003B07E8"/>
    <w:sectPr w:rsidR="003B07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E16ED" w14:textId="77777777" w:rsidR="00FA0CAC" w:rsidRDefault="00FA0CAC" w:rsidP="00A7223E">
      <w:pPr>
        <w:spacing w:after="0" w:line="240" w:lineRule="auto"/>
      </w:pPr>
      <w:r>
        <w:separator/>
      </w:r>
    </w:p>
  </w:endnote>
  <w:endnote w:type="continuationSeparator" w:id="0">
    <w:p w14:paraId="6FDE1219" w14:textId="77777777" w:rsidR="00FA0CAC" w:rsidRDefault="00FA0CAC" w:rsidP="00A7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3521B" w14:textId="77777777" w:rsidR="00FA0CAC" w:rsidRDefault="00FA0CAC" w:rsidP="00A7223E">
      <w:pPr>
        <w:spacing w:after="0" w:line="240" w:lineRule="auto"/>
      </w:pPr>
      <w:r>
        <w:separator/>
      </w:r>
    </w:p>
  </w:footnote>
  <w:footnote w:type="continuationSeparator" w:id="0">
    <w:p w14:paraId="18FD4824" w14:textId="77777777" w:rsidR="00FA0CAC" w:rsidRDefault="00FA0CAC" w:rsidP="00A72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24F6" w14:textId="4A6A7645" w:rsidR="00A7223E" w:rsidRDefault="00A7223E">
    <w:pPr>
      <w:pStyle w:val="Header"/>
    </w:pPr>
    <w:r>
      <w:tab/>
    </w:r>
    <w:r>
      <w:tab/>
    </w:r>
    <w:r>
      <w:rPr>
        <w:noProof/>
      </w:rPr>
      <w:drawing>
        <wp:inline distT="0" distB="0" distL="0" distR="0" wp14:anchorId="6C09FFA8" wp14:editId="456EE596">
          <wp:extent cx="1310640" cy="365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365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C499E"/>
    <w:multiLevelType w:val="hybridMultilevel"/>
    <w:tmpl w:val="03CC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5760E"/>
    <w:multiLevelType w:val="hybridMultilevel"/>
    <w:tmpl w:val="1FF09FF6"/>
    <w:lvl w:ilvl="0" w:tplc="9ED84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E11C6"/>
    <w:multiLevelType w:val="hybridMultilevel"/>
    <w:tmpl w:val="2E54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F7EF2"/>
    <w:multiLevelType w:val="hybridMultilevel"/>
    <w:tmpl w:val="B44AE91A"/>
    <w:lvl w:ilvl="0" w:tplc="9ED84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9D18D6"/>
    <w:multiLevelType w:val="hybridMultilevel"/>
    <w:tmpl w:val="A39894A0"/>
    <w:lvl w:ilvl="0" w:tplc="9ED84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3E"/>
    <w:rsid w:val="0006383C"/>
    <w:rsid w:val="00086773"/>
    <w:rsid w:val="00091C6B"/>
    <w:rsid w:val="00226EED"/>
    <w:rsid w:val="00314260"/>
    <w:rsid w:val="00342C8E"/>
    <w:rsid w:val="003439A4"/>
    <w:rsid w:val="003B07E8"/>
    <w:rsid w:val="00657872"/>
    <w:rsid w:val="007533C9"/>
    <w:rsid w:val="007D7D21"/>
    <w:rsid w:val="0082223C"/>
    <w:rsid w:val="00950047"/>
    <w:rsid w:val="009A6685"/>
    <w:rsid w:val="009B44A2"/>
    <w:rsid w:val="00A7223E"/>
    <w:rsid w:val="00D16055"/>
    <w:rsid w:val="00DB077F"/>
    <w:rsid w:val="00E21E37"/>
    <w:rsid w:val="00E22042"/>
    <w:rsid w:val="00E65B63"/>
    <w:rsid w:val="00FA0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7D7D1"/>
  <w15:chartTrackingRefBased/>
  <w15:docId w15:val="{3D50E373-F7E8-454A-9EEB-B5D614B1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2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72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23E"/>
  </w:style>
  <w:style w:type="paragraph" w:styleId="Footer">
    <w:name w:val="footer"/>
    <w:basedOn w:val="Normal"/>
    <w:link w:val="FooterChar"/>
    <w:uiPriority w:val="99"/>
    <w:unhideWhenUsed/>
    <w:rsid w:val="00A72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23E"/>
  </w:style>
  <w:style w:type="paragraph" w:styleId="BalloonText">
    <w:name w:val="Balloon Text"/>
    <w:basedOn w:val="Normal"/>
    <w:link w:val="BalloonTextChar"/>
    <w:uiPriority w:val="99"/>
    <w:semiHidden/>
    <w:unhideWhenUsed/>
    <w:rsid w:val="00A72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23E"/>
    <w:rPr>
      <w:rFonts w:ascii="Segoe UI" w:hAnsi="Segoe UI" w:cs="Segoe UI"/>
      <w:sz w:val="18"/>
      <w:szCs w:val="18"/>
    </w:rPr>
  </w:style>
  <w:style w:type="character" w:styleId="CommentReference">
    <w:name w:val="annotation reference"/>
    <w:basedOn w:val="DefaultParagraphFont"/>
    <w:uiPriority w:val="99"/>
    <w:semiHidden/>
    <w:unhideWhenUsed/>
    <w:rsid w:val="00A7223E"/>
    <w:rPr>
      <w:sz w:val="16"/>
      <w:szCs w:val="16"/>
    </w:rPr>
  </w:style>
  <w:style w:type="paragraph" w:styleId="CommentText">
    <w:name w:val="annotation text"/>
    <w:basedOn w:val="Normal"/>
    <w:link w:val="CommentTextChar"/>
    <w:uiPriority w:val="99"/>
    <w:semiHidden/>
    <w:unhideWhenUsed/>
    <w:rsid w:val="00A7223E"/>
    <w:pPr>
      <w:spacing w:line="240" w:lineRule="auto"/>
    </w:pPr>
    <w:rPr>
      <w:sz w:val="20"/>
      <w:szCs w:val="20"/>
    </w:rPr>
  </w:style>
  <w:style w:type="character" w:customStyle="1" w:styleId="CommentTextChar">
    <w:name w:val="Comment Text Char"/>
    <w:basedOn w:val="DefaultParagraphFont"/>
    <w:link w:val="CommentText"/>
    <w:uiPriority w:val="99"/>
    <w:semiHidden/>
    <w:rsid w:val="00A7223E"/>
    <w:rPr>
      <w:sz w:val="20"/>
      <w:szCs w:val="20"/>
    </w:rPr>
  </w:style>
  <w:style w:type="paragraph" w:styleId="CommentSubject">
    <w:name w:val="annotation subject"/>
    <w:basedOn w:val="CommentText"/>
    <w:next w:val="CommentText"/>
    <w:link w:val="CommentSubjectChar"/>
    <w:uiPriority w:val="99"/>
    <w:semiHidden/>
    <w:unhideWhenUsed/>
    <w:rsid w:val="00A7223E"/>
    <w:rPr>
      <w:b/>
      <w:bCs/>
    </w:rPr>
  </w:style>
  <w:style w:type="character" w:customStyle="1" w:styleId="CommentSubjectChar">
    <w:name w:val="Comment Subject Char"/>
    <w:basedOn w:val="CommentTextChar"/>
    <w:link w:val="CommentSubject"/>
    <w:uiPriority w:val="99"/>
    <w:semiHidden/>
    <w:rsid w:val="00A7223E"/>
    <w:rPr>
      <w:b/>
      <w:bCs/>
      <w:sz w:val="20"/>
      <w:szCs w:val="20"/>
    </w:rPr>
  </w:style>
  <w:style w:type="paragraph" w:styleId="NoSpacing">
    <w:name w:val="No Spacing"/>
    <w:uiPriority w:val="1"/>
    <w:qFormat/>
    <w:rsid w:val="00086773"/>
    <w:pPr>
      <w:spacing w:after="0" w:line="240" w:lineRule="auto"/>
    </w:pPr>
  </w:style>
  <w:style w:type="character" w:styleId="Hyperlink">
    <w:name w:val="Hyperlink"/>
    <w:basedOn w:val="DefaultParagraphFont"/>
    <w:uiPriority w:val="99"/>
    <w:unhideWhenUsed/>
    <w:rsid w:val="00E22042"/>
    <w:rPr>
      <w:color w:val="0563C1" w:themeColor="hyperlink"/>
      <w:u w:val="single"/>
    </w:rPr>
  </w:style>
  <w:style w:type="character" w:styleId="UnresolvedMention">
    <w:name w:val="Unresolved Mention"/>
    <w:basedOn w:val="DefaultParagraphFont"/>
    <w:uiPriority w:val="99"/>
    <w:semiHidden/>
    <w:unhideWhenUsed/>
    <w:rsid w:val="00E2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7-principles-of-public-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Rosemary (BEIS)</dc:creator>
  <cp:keywords/>
  <dc:description/>
  <cp:lastModifiedBy>Young, Rosemary (BEIS)</cp:lastModifiedBy>
  <cp:revision>14</cp:revision>
  <cp:lastPrinted>2019-05-13T12:31:00Z</cp:lastPrinted>
  <dcterms:created xsi:type="dcterms:W3CDTF">2019-05-13T10:29:00Z</dcterms:created>
  <dcterms:modified xsi:type="dcterms:W3CDTF">2019-05-13T12:47:00Z</dcterms:modified>
</cp:coreProperties>
</file>