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4DC0" w14:textId="35E69F17" w:rsidR="006B3741" w:rsidRPr="006B3741" w:rsidRDefault="006B3741" w:rsidP="006B3741">
      <w:pPr>
        <w:spacing w:after="0" w:line="240" w:lineRule="auto"/>
        <w:textAlignment w:val="baseline"/>
        <w:rPr>
          <w:rFonts w:ascii="Segoe UI" w:eastAsia="Times New Roman" w:hAnsi="Segoe UI" w:cs="Segoe UI"/>
          <w:b/>
          <w:bCs/>
          <w:sz w:val="18"/>
          <w:szCs w:val="18"/>
          <w:lang w:eastAsia="en-GB"/>
        </w:rPr>
      </w:pPr>
      <w:r w:rsidRPr="006B3741">
        <w:rPr>
          <w:noProof/>
        </w:rPr>
        <w:drawing>
          <wp:inline distT="0" distB="0" distL="0" distR="0" wp14:anchorId="6822AB7A" wp14:editId="4AB25152">
            <wp:extent cx="1905000" cy="1009650"/>
            <wp:effectExtent l="0" t="0" r="0" b="0"/>
            <wp:docPr id="1" name="Picture 1" descr="C:\Users\naabrams\AppData\Local\Microsoft\Windows\INetCache\Content.MSO\2AE561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brams\AppData\Local\Microsoft\Windows\INetCache\Content.MSO\2AE561B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r w:rsidRPr="006B3741">
        <w:rPr>
          <w:rFonts w:ascii="Arial" w:eastAsia="Times New Roman" w:hAnsi="Arial" w:cs="Arial"/>
          <w:b/>
          <w:bCs/>
          <w:sz w:val="28"/>
          <w:szCs w:val="28"/>
          <w:lang w:eastAsia="en-GB"/>
        </w:rPr>
        <w:t> </w:t>
      </w:r>
    </w:p>
    <w:p w14:paraId="06C87DD8" w14:textId="77777777" w:rsidR="006B3741" w:rsidRPr="006B3741" w:rsidRDefault="006B3741" w:rsidP="006B3741">
      <w:pPr>
        <w:spacing w:after="0" w:line="240" w:lineRule="auto"/>
        <w:textAlignment w:val="baseline"/>
        <w:rPr>
          <w:rFonts w:ascii="Segoe UI" w:eastAsia="Times New Roman" w:hAnsi="Segoe UI" w:cs="Segoe UI"/>
          <w:b/>
          <w:bCs/>
          <w:sz w:val="18"/>
          <w:szCs w:val="18"/>
          <w:lang w:eastAsia="en-GB"/>
        </w:rPr>
      </w:pPr>
      <w:r w:rsidRPr="006B3741">
        <w:rPr>
          <w:rFonts w:ascii="Arial" w:eastAsia="Times New Roman" w:hAnsi="Arial" w:cs="Arial"/>
          <w:b/>
          <w:bCs/>
          <w:sz w:val="32"/>
          <w:szCs w:val="32"/>
          <w:lang w:eastAsia="en-GB"/>
        </w:rPr>
        <w:t> </w:t>
      </w:r>
    </w:p>
    <w:p w14:paraId="549078B2" w14:textId="77777777" w:rsidR="006B3741" w:rsidRPr="006C7C5E" w:rsidRDefault="006B3741" w:rsidP="006C7C5E">
      <w:pPr>
        <w:spacing w:after="120" w:line="240" w:lineRule="auto"/>
        <w:jc w:val="center"/>
        <w:textAlignment w:val="baseline"/>
        <w:rPr>
          <w:rFonts w:ascii="Segoe UI" w:eastAsia="Times New Roman" w:hAnsi="Segoe UI" w:cs="Segoe UI"/>
          <w:b/>
          <w:bCs/>
          <w:sz w:val="18"/>
          <w:szCs w:val="18"/>
          <w:lang w:eastAsia="en-GB"/>
        </w:rPr>
      </w:pPr>
      <w:r w:rsidRPr="006C7C5E">
        <w:rPr>
          <w:rFonts w:ascii="Arial" w:eastAsia="Times New Roman" w:hAnsi="Arial" w:cs="Arial"/>
          <w:b/>
          <w:sz w:val="24"/>
          <w:szCs w:val="24"/>
          <w:lang w:eastAsia="en-GB"/>
        </w:rPr>
        <w:t>Premier Oil E&amp;P UK Limited</w:t>
      </w:r>
      <w:r w:rsidRPr="006C7C5E">
        <w:rPr>
          <w:rFonts w:ascii="Arial" w:eastAsia="Times New Roman" w:hAnsi="Arial" w:cs="Arial"/>
          <w:b/>
          <w:bCs/>
          <w:sz w:val="24"/>
          <w:szCs w:val="24"/>
          <w:lang w:eastAsia="en-GB"/>
        </w:rPr>
        <w:t> </w:t>
      </w:r>
    </w:p>
    <w:p w14:paraId="6E575629" w14:textId="2255A13F" w:rsidR="006B3741" w:rsidRPr="006C7C5E" w:rsidRDefault="006B3741" w:rsidP="006C7C5E">
      <w:pPr>
        <w:spacing w:after="120" w:line="240" w:lineRule="auto"/>
        <w:jc w:val="center"/>
        <w:textAlignment w:val="baseline"/>
        <w:rPr>
          <w:rFonts w:ascii="Segoe UI" w:eastAsia="Times New Roman" w:hAnsi="Segoe UI" w:cs="Segoe UI"/>
          <w:b/>
          <w:bCs/>
          <w:sz w:val="18"/>
          <w:szCs w:val="18"/>
          <w:lang w:eastAsia="en-GB"/>
        </w:rPr>
      </w:pPr>
      <w:r w:rsidRPr="006C7C5E">
        <w:rPr>
          <w:rFonts w:ascii="Arial" w:eastAsia="Times New Roman" w:hAnsi="Arial" w:cs="Arial"/>
          <w:b/>
          <w:bCs/>
          <w:sz w:val="24"/>
          <w:szCs w:val="24"/>
          <w:lang w:eastAsia="en-GB"/>
        </w:rPr>
        <w:t> </w:t>
      </w:r>
      <w:proofErr w:type="spellStart"/>
      <w:r w:rsidRPr="006C7C5E">
        <w:rPr>
          <w:rFonts w:ascii="Arial" w:eastAsia="Times New Roman" w:hAnsi="Arial" w:cs="Arial"/>
          <w:b/>
          <w:sz w:val="24"/>
          <w:szCs w:val="24"/>
          <w:lang w:eastAsia="en-GB"/>
        </w:rPr>
        <w:t>Tolmount</w:t>
      </w:r>
      <w:proofErr w:type="spellEnd"/>
      <w:r w:rsidRPr="006C7C5E">
        <w:rPr>
          <w:rFonts w:ascii="Arial" w:eastAsia="Times New Roman" w:hAnsi="Arial" w:cs="Arial"/>
          <w:b/>
          <w:sz w:val="24"/>
          <w:szCs w:val="24"/>
          <w:lang w:eastAsia="en-GB"/>
        </w:rPr>
        <w:t xml:space="preserve"> </w:t>
      </w:r>
      <w:r w:rsidR="007C02F3" w:rsidRPr="006C7C5E">
        <w:rPr>
          <w:rFonts w:ascii="Arial" w:eastAsia="Times New Roman" w:hAnsi="Arial" w:cs="Arial"/>
          <w:b/>
          <w:sz w:val="24"/>
          <w:szCs w:val="24"/>
          <w:lang w:eastAsia="en-GB"/>
        </w:rPr>
        <w:t xml:space="preserve">to Easington Pipeline </w:t>
      </w:r>
    </w:p>
    <w:p w14:paraId="27914C3F" w14:textId="77777777" w:rsidR="006B3741" w:rsidRPr="006B3741" w:rsidRDefault="006B3741" w:rsidP="006C7C5E">
      <w:pPr>
        <w:spacing w:after="120" w:line="240" w:lineRule="auto"/>
        <w:jc w:val="center"/>
        <w:textAlignment w:val="baseline"/>
        <w:rPr>
          <w:rFonts w:ascii="Segoe UI" w:eastAsia="Times New Roman" w:hAnsi="Segoe UI" w:cs="Segoe UI"/>
          <w:b/>
          <w:bCs/>
          <w:sz w:val="18"/>
          <w:szCs w:val="18"/>
          <w:lang w:eastAsia="en-GB"/>
        </w:rPr>
      </w:pPr>
      <w:r w:rsidRPr="006B3741">
        <w:rPr>
          <w:rFonts w:ascii="Arial" w:eastAsia="Times New Roman" w:hAnsi="Arial" w:cs="Arial"/>
          <w:b/>
          <w:bCs/>
          <w:sz w:val="24"/>
          <w:szCs w:val="24"/>
          <w:lang w:eastAsia="en-GB"/>
        </w:rPr>
        <w:t>Environmental Statement Summary </w:t>
      </w:r>
    </w:p>
    <w:p w14:paraId="0C26CF5A" w14:textId="77777777" w:rsidR="006B3741" w:rsidRPr="006B3741" w:rsidRDefault="006B3741" w:rsidP="006B3741">
      <w:pPr>
        <w:spacing w:after="0" w:line="240" w:lineRule="auto"/>
        <w:jc w:val="both"/>
        <w:textAlignment w:val="baseline"/>
        <w:rPr>
          <w:rFonts w:ascii="Segoe UI" w:eastAsia="Times New Roman" w:hAnsi="Segoe UI" w:cs="Segoe UI"/>
          <w:sz w:val="18"/>
          <w:szCs w:val="18"/>
          <w:lang w:eastAsia="en-GB"/>
        </w:rPr>
      </w:pPr>
      <w:r w:rsidRPr="006B3741">
        <w:rPr>
          <w:rFonts w:ascii="Arial" w:eastAsia="Times New Roman" w:hAnsi="Arial" w:cs="Arial"/>
          <w:lang w:eastAsia="en-GB"/>
        </w:rPr>
        <w:t> </w:t>
      </w:r>
    </w:p>
    <w:p w14:paraId="47ED6797" w14:textId="0BCC5326" w:rsidR="006B3741" w:rsidRPr="006B3741" w:rsidRDefault="006B3741" w:rsidP="006B3741">
      <w:pPr>
        <w:spacing w:after="0" w:line="240" w:lineRule="auto"/>
        <w:textAlignment w:val="baseline"/>
        <w:rPr>
          <w:rFonts w:ascii="Segoe UI" w:eastAsia="Times New Roman" w:hAnsi="Segoe UI" w:cs="Segoe UI"/>
          <w:b/>
          <w:bCs/>
          <w:sz w:val="18"/>
          <w:szCs w:val="18"/>
          <w:lang w:eastAsia="en-GB"/>
        </w:rPr>
      </w:pPr>
      <w:r w:rsidRPr="006B3741">
        <w:rPr>
          <w:rFonts w:ascii="Arial" w:eastAsia="Times New Roman" w:hAnsi="Arial" w:cs="Arial"/>
          <w:b/>
          <w:bCs/>
          <w:lang w:eastAsia="en-GB"/>
        </w:rPr>
        <w:t>To:</w:t>
      </w:r>
      <w:r w:rsidR="006D5086">
        <w:rPr>
          <w:rFonts w:ascii="Arial" w:eastAsia="Times New Roman" w:hAnsi="Arial" w:cs="Arial"/>
          <w:b/>
          <w:bCs/>
          <w:lang w:eastAsia="en-GB"/>
        </w:rPr>
        <w:tab/>
      </w:r>
      <w:r w:rsidRPr="006B3741">
        <w:rPr>
          <w:rFonts w:ascii="Arial" w:eastAsia="Times New Roman" w:hAnsi="Arial" w:cs="Arial"/>
          <w:b/>
          <w:bCs/>
          <w:lang w:eastAsia="en-GB"/>
        </w:rPr>
        <w:t>Jonathan Ward </w:t>
      </w:r>
    </w:p>
    <w:p w14:paraId="557D4DF8" w14:textId="389E7D4C" w:rsidR="006B3741" w:rsidRPr="006B3741" w:rsidRDefault="006B3741" w:rsidP="006B3741">
      <w:pPr>
        <w:spacing w:after="0" w:line="240" w:lineRule="auto"/>
        <w:textAlignment w:val="baseline"/>
        <w:rPr>
          <w:rFonts w:ascii="Segoe UI" w:eastAsia="Times New Roman" w:hAnsi="Segoe UI" w:cs="Segoe UI"/>
          <w:b/>
          <w:bCs/>
          <w:sz w:val="18"/>
          <w:szCs w:val="18"/>
          <w:lang w:eastAsia="en-GB"/>
        </w:rPr>
      </w:pPr>
      <w:r w:rsidRPr="006B3741">
        <w:rPr>
          <w:rFonts w:ascii="Arial" w:eastAsia="Times New Roman" w:hAnsi="Arial" w:cs="Arial"/>
          <w:b/>
          <w:bCs/>
          <w:lang w:eastAsia="en-GB"/>
        </w:rPr>
        <w:t>From:</w:t>
      </w:r>
      <w:r w:rsidR="006D5086">
        <w:rPr>
          <w:rFonts w:ascii="Arial" w:eastAsia="Times New Roman" w:hAnsi="Arial" w:cs="Arial"/>
          <w:b/>
          <w:bCs/>
          <w:lang w:eastAsia="en-GB"/>
        </w:rPr>
        <w:tab/>
      </w:r>
      <w:r w:rsidRPr="006B3741">
        <w:rPr>
          <w:rFonts w:ascii="Arial" w:eastAsia="Times New Roman" w:hAnsi="Arial" w:cs="Arial"/>
          <w:b/>
          <w:bCs/>
          <w:lang w:eastAsia="en-GB"/>
        </w:rPr>
        <w:t>Nicola Abrams  </w:t>
      </w:r>
    </w:p>
    <w:p w14:paraId="4325076C" w14:textId="128E7A86" w:rsidR="006B3741" w:rsidRPr="006B3741" w:rsidRDefault="006B3741" w:rsidP="006B3741">
      <w:pPr>
        <w:spacing w:after="0" w:line="240" w:lineRule="auto"/>
        <w:textAlignment w:val="baseline"/>
        <w:rPr>
          <w:rFonts w:ascii="Segoe UI" w:eastAsia="Times New Roman" w:hAnsi="Segoe UI" w:cs="Segoe UI"/>
          <w:b/>
          <w:bCs/>
          <w:sz w:val="18"/>
          <w:szCs w:val="18"/>
          <w:lang w:eastAsia="en-GB"/>
        </w:rPr>
      </w:pPr>
      <w:r w:rsidRPr="006B3741">
        <w:rPr>
          <w:rFonts w:ascii="Arial" w:eastAsia="Times New Roman" w:hAnsi="Arial" w:cs="Arial"/>
          <w:b/>
          <w:bCs/>
          <w:lang w:eastAsia="en-GB"/>
        </w:rPr>
        <w:t>Date:</w:t>
      </w:r>
      <w:r w:rsidR="006D5086">
        <w:rPr>
          <w:rFonts w:ascii="Arial" w:eastAsia="Times New Roman" w:hAnsi="Arial" w:cs="Arial"/>
          <w:b/>
          <w:bCs/>
          <w:lang w:eastAsia="en-GB"/>
        </w:rPr>
        <w:tab/>
      </w:r>
      <w:r w:rsidR="00424D6F">
        <w:rPr>
          <w:rFonts w:ascii="Arial" w:eastAsia="Times New Roman" w:hAnsi="Arial" w:cs="Arial"/>
          <w:b/>
          <w:bCs/>
          <w:lang w:eastAsia="en-GB"/>
        </w:rPr>
        <w:t>2</w:t>
      </w:r>
      <w:r w:rsidR="006B51C4">
        <w:rPr>
          <w:rFonts w:ascii="Arial" w:eastAsia="Times New Roman" w:hAnsi="Arial" w:cs="Arial"/>
          <w:b/>
          <w:bCs/>
          <w:lang w:eastAsia="en-GB"/>
        </w:rPr>
        <w:t>8</w:t>
      </w:r>
      <w:r>
        <w:rPr>
          <w:rFonts w:ascii="Arial" w:eastAsia="Times New Roman" w:hAnsi="Arial" w:cs="Arial"/>
          <w:b/>
          <w:bCs/>
          <w:lang w:eastAsia="en-GB"/>
        </w:rPr>
        <w:t xml:space="preserve"> March 2019</w:t>
      </w:r>
      <w:r w:rsidRPr="006B3741">
        <w:rPr>
          <w:rFonts w:ascii="Arial" w:eastAsia="Times New Roman" w:hAnsi="Arial" w:cs="Arial"/>
          <w:b/>
          <w:bCs/>
          <w:lang w:eastAsia="en-GB"/>
        </w:rPr>
        <w:t> </w:t>
      </w:r>
    </w:p>
    <w:p w14:paraId="7E9A9C63" w14:textId="77777777" w:rsidR="006B3741" w:rsidRPr="006B3741" w:rsidRDefault="006B3741" w:rsidP="006B3741">
      <w:pPr>
        <w:spacing w:after="0" w:line="240" w:lineRule="auto"/>
        <w:textAlignment w:val="baseline"/>
        <w:rPr>
          <w:rFonts w:ascii="Segoe UI" w:eastAsia="Times New Roman" w:hAnsi="Segoe UI" w:cs="Segoe UI"/>
          <w:sz w:val="18"/>
          <w:szCs w:val="18"/>
          <w:lang w:eastAsia="en-GB"/>
        </w:rPr>
      </w:pPr>
      <w:r w:rsidRPr="006B3741">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6340"/>
      </w:tblGrid>
      <w:tr w:rsidR="006B3741" w:rsidRPr="006B3741" w14:paraId="70A39E59" w14:textId="77777777" w:rsidTr="006B3741">
        <w:tc>
          <w:tcPr>
            <w:tcW w:w="2670" w:type="dxa"/>
            <w:tcBorders>
              <w:top w:val="single" w:sz="6" w:space="0" w:color="auto"/>
              <w:left w:val="single" w:sz="6" w:space="0" w:color="auto"/>
              <w:bottom w:val="nil"/>
              <w:right w:val="nil"/>
            </w:tcBorders>
            <w:shd w:val="clear" w:color="auto" w:fill="E6E6E6"/>
            <w:hideMark/>
          </w:tcPr>
          <w:p w14:paraId="0C6E8039" w14:textId="77777777" w:rsidR="006B3741" w:rsidRPr="006B3741" w:rsidRDefault="006B3741" w:rsidP="006B3741">
            <w:pPr>
              <w:spacing w:after="0" w:line="240" w:lineRule="auto"/>
              <w:ind w:right="-6495"/>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ES Title:</w:t>
            </w:r>
            <w:r w:rsidRPr="006B3741">
              <w:rPr>
                <w:rFonts w:ascii="Arial" w:eastAsia="Times New Roman" w:hAnsi="Arial" w:cs="Arial"/>
                <w:lang w:eastAsia="en-GB"/>
              </w:rPr>
              <w:t> </w:t>
            </w:r>
          </w:p>
        </w:tc>
        <w:tc>
          <w:tcPr>
            <w:tcW w:w="6615" w:type="dxa"/>
            <w:tcBorders>
              <w:top w:val="single" w:sz="6" w:space="0" w:color="auto"/>
              <w:left w:val="nil"/>
              <w:bottom w:val="nil"/>
              <w:right w:val="single" w:sz="6" w:space="0" w:color="auto"/>
            </w:tcBorders>
            <w:shd w:val="clear" w:color="auto" w:fill="E6E6E6"/>
            <w:hideMark/>
          </w:tcPr>
          <w:p w14:paraId="0639C0BC" w14:textId="1ABE77E0"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proofErr w:type="spellStart"/>
            <w:r w:rsidRPr="006B3741">
              <w:rPr>
                <w:rFonts w:ascii="Arial" w:eastAsia="Times New Roman" w:hAnsi="Arial" w:cs="Arial"/>
                <w:lang w:eastAsia="en-GB"/>
              </w:rPr>
              <w:t>Tolmount</w:t>
            </w:r>
            <w:proofErr w:type="spellEnd"/>
            <w:r w:rsidRPr="006B3741">
              <w:rPr>
                <w:rFonts w:ascii="Arial" w:eastAsia="Times New Roman" w:hAnsi="Arial" w:cs="Arial"/>
                <w:lang w:eastAsia="en-GB"/>
              </w:rPr>
              <w:t> </w:t>
            </w:r>
            <w:r>
              <w:rPr>
                <w:rFonts w:ascii="Arial" w:eastAsia="Times New Roman" w:hAnsi="Arial" w:cs="Arial"/>
                <w:lang w:eastAsia="en-GB"/>
              </w:rPr>
              <w:t>to Easington Pipeline</w:t>
            </w:r>
            <w:r w:rsidRPr="006B3741">
              <w:rPr>
                <w:rFonts w:ascii="Arial" w:eastAsia="Times New Roman" w:hAnsi="Arial" w:cs="Arial"/>
                <w:lang w:eastAsia="en-GB"/>
              </w:rPr>
              <w:t xml:space="preserve"> Offshore Environmental Statement </w:t>
            </w:r>
          </w:p>
        </w:tc>
      </w:tr>
      <w:tr w:rsidR="006B3741" w:rsidRPr="006B3741" w14:paraId="17BCF67D" w14:textId="77777777" w:rsidTr="006B3741">
        <w:tc>
          <w:tcPr>
            <w:tcW w:w="2670" w:type="dxa"/>
            <w:tcBorders>
              <w:top w:val="nil"/>
              <w:left w:val="single" w:sz="6" w:space="0" w:color="auto"/>
              <w:bottom w:val="nil"/>
              <w:right w:val="nil"/>
            </w:tcBorders>
            <w:shd w:val="clear" w:color="auto" w:fill="E6E6E6"/>
            <w:hideMark/>
          </w:tcPr>
          <w:p w14:paraId="4FFEA30F"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Developer:</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76C2517C"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Premier Oil E&amp;P UK Limited </w:t>
            </w:r>
          </w:p>
        </w:tc>
      </w:tr>
      <w:tr w:rsidR="006B3741" w:rsidRPr="006B3741" w14:paraId="281FEACD" w14:textId="77777777" w:rsidTr="006B3741">
        <w:tc>
          <w:tcPr>
            <w:tcW w:w="2670" w:type="dxa"/>
            <w:tcBorders>
              <w:top w:val="nil"/>
              <w:left w:val="single" w:sz="6" w:space="0" w:color="auto"/>
              <w:bottom w:val="nil"/>
              <w:right w:val="nil"/>
            </w:tcBorders>
            <w:shd w:val="clear" w:color="auto" w:fill="E6E6E6"/>
            <w:hideMark/>
          </w:tcPr>
          <w:p w14:paraId="4748D760"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Consultants:</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507B6008"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Xodus Group </w:t>
            </w:r>
          </w:p>
        </w:tc>
      </w:tr>
      <w:tr w:rsidR="006B3741" w:rsidRPr="006B3741" w14:paraId="4F6EEE22" w14:textId="77777777" w:rsidTr="006B3741">
        <w:tc>
          <w:tcPr>
            <w:tcW w:w="2670" w:type="dxa"/>
            <w:tcBorders>
              <w:top w:val="nil"/>
              <w:left w:val="single" w:sz="6" w:space="0" w:color="auto"/>
              <w:bottom w:val="nil"/>
              <w:right w:val="nil"/>
            </w:tcBorders>
            <w:shd w:val="clear" w:color="auto" w:fill="E6E6E6"/>
            <w:hideMark/>
          </w:tcPr>
          <w:p w14:paraId="6B7F706B"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OGA Field Group:</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1308B0AF"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Southern North Sea </w:t>
            </w:r>
          </w:p>
        </w:tc>
      </w:tr>
      <w:tr w:rsidR="006B3741" w:rsidRPr="006B3741" w14:paraId="3DB82329" w14:textId="77777777" w:rsidTr="006B3741">
        <w:tc>
          <w:tcPr>
            <w:tcW w:w="2670" w:type="dxa"/>
            <w:tcBorders>
              <w:top w:val="nil"/>
              <w:left w:val="single" w:sz="6" w:space="0" w:color="auto"/>
              <w:bottom w:val="nil"/>
              <w:right w:val="nil"/>
            </w:tcBorders>
            <w:shd w:val="clear" w:color="auto" w:fill="E6E6E6"/>
            <w:hideMark/>
          </w:tcPr>
          <w:p w14:paraId="6DB26FE8"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ES Report No:</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717C0426" w14:textId="5B53147F"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val="fr-FR" w:eastAsia="en-GB"/>
              </w:rPr>
              <w:t>D/</w:t>
            </w:r>
            <w:r>
              <w:rPr>
                <w:rFonts w:ascii="Arial" w:eastAsia="Times New Roman" w:hAnsi="Arial" w:cs="Arial"/>
                <w:lang w:val="fr-FR" w:eastAsia="en-GB"/>
              </w:rPr>
              <w:t>4225/2018</w:t>
            </w:r>
            <w:r w:rsidRPr="006B3741">
              <w:rPr>
                <w:rFonts w:ascii="Arial" w:eastAsia="Times New Roman" w:hAnsi="Arial" w:cs="Arial"/>
                <w:lang w:eastAsia="en-GB"/>
              </w:rPr>
              <w:t> </w:t>
            </w:r>
          </w:p>
        </w:tc>
      </w:tr>
      <w:tr w:rsidR="006B3741" w:rsidRPr="006B3741" w14:paraId="45100BD3" w14:textId="77777777" w:rsidTr="006B3741">
        <w:tc>
          <w:tcPr>
            <w:tcW w:w="2670" w:type="dxa"/>
            <w:tcBorders>
              <w:top w:val="nil"/>
              <w:left w:val="single" w:sz="6" w:space="0" w:color="auto"/>
              <w:bottom w:val="nil"/>
              <w:right w:val="nil"/>
            </w:tcBorders>
            <w:shd w:val="clear" w:color="auto" w:fill="E6E6E6"/>
            <w:hideMark/>
          </w:tcPr>
          <w:p w14:paraId="5C29B163"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ES Submission</w:t>
            </w:r>
            <w:r w:rsidRPr="006B3741">
              <w:rPr>
                <w:rFonts w:ascii="Arial" w:eastAsia="Times New Roman" w:hAnsi="Arial" w:cs="Arial"/>
                <w:b/>
                <w:bCs/>
                <w:lang w:val="fr-FR" w:eastAsia="en-GB"/>
              </w:rPr>
              <w:t> Date:</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46870678" w14:textId="2A7033DC"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November 201</w:t>
            </w:r>
            <w:r>
              <w:rPr>
                <w:rFonts w:ascii="Arial" w:eastAsia="Times New Roman" w:hAnsi="Arial" w:cs="Arial"/>
                <w:lang w:eastAsia="en-GB"/>
              </w:rPr>
              <w:t>9</w:t>
            </w:r>
            <w:r w:rsidRPr="006B3741">
              <w:rPr>
                <w:rFonts w:ascii="Arial" w:eastAsia="Times New Roman" w:hAnsi="Arial" w:cs="Arial"/>
                <w:lang w:eastAsia="en-GB"/>
              </w:rPr>
              <w:t> </w:t>
            </w:r>
          </w:p>
        </w:tc>
      </w:tr>
      <w:tr w:rsidR="006B3741" w:rsidRPr="006B3741" w14:paraId="2C0C1B7B" w14:textId="77777777" w:rsidTr="006B3741">
        <w:tc>
          <w:tcPr>
            <w:tcW w:w="2670" w:type="dxa"/>
            <w:tcBorders>
              <w:top w:val="nil"/>
              <w:left w:val="single" w:sz="6" w:space="0" w:color="auto"/>
              <w:bottom w:val="nil"/>
              <w:right w:val="nil"/>
            </w:tcBorders>
            <w:shd w:val="clear" w:color="auto" w:fill="E6E6E6"/>
            <w:hideMark/>
          </w:tcPr>
          <w:p w14:paraId="13A27C84"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Block No:</w:t>
            </w:r>
            <w:r w:rsidRPr="006B3741">
              <w:rPr>
                <w:rFonts w:ascii="Arial" w:eastAsia="Times New Roman" w:hAnsi="Arial" w:cs="Arial"/>
                <w:lang w:eastAsia="en-GB"/>
              </w:rPr>
              <w:t> </w:t>
            </w:r>
          </w:p>
        </w:tc>
        <w:tc>
          <w:tcPr>
            <w:tcW w:w="6615" w:type="dxa"/>
            <w:tcBorders>
              <w:top w:val="nil"/>
              <w:left w:val="nil"/>
              <w:bottom w:val="nil"/>
              <w:right w:val="single" w:sz="6" w:space="0" w:color="auto"/>
            </w:tcBorders>
            <w:shd w:val="clear" w:color="auto" w:fill="E6E6E6"/>
            <w:hideMark/>
          </w:tcPr>
          <w:p w14:paraId="5B8F85C7" w14:textId="115AC361" w:rsidR="006B3741" w:rsidRPr="006B3741" w:rsidRDefault="006B3741" w:rsidP="006B3741">
            <w:pPr>
              <w:rPr>
                <w:rFonts w:ascii="Arial" w:hAnsi="Arial" w:cs="Arial"/>
                <w:bCs/>
                <w:color w:val="000000"/>
                <w:szCs w:val="24"/>
              </w:rPr>
            </w:pPr>
            <w:r w:rsidRPr="006B3741">
              <w:rPr>
                <w:rFonts w:ascii="Arial" w:hAnsi="Arial" w:cs="Arial"/>
                <w:bCs/>
                <w:color w:val="000000"/>
                <w:szCs w:val="24"/>
              </w:rPr>
              <w:t>42/28d, 47/3i, 47/2c, 47/2d, 47/7, 47/6, 47/11</w:t>
            </w:r>
          </w:p>
        </w:tc>
      </w:tr>
      <w:tr w:rsidR="006B3741" w:rsidRPr="006B3741" w14:paraId="02EC9F63" w14:textId="77777777" w:rsidTr="006B3741">
        <w:tc>
          <w:tcPr>
            <w:tcW w:w="2670" w:type="dxa"/>
            <w:tcBorders>
              <w:top w:val="nil"/>
              <w:left w:val="single" w:sz="6" w:space="0" w:color="auto"/>
              <w:bottom w:val="single" w:sz="6" w:space="0" w:color="auto"/>
              <w:right w:val="nil"/>
            </w:tcBorders>
            <w:shd w:val="clear" w:color="auto" w:fill="E6E6E6"/>
            <w:hideMark/>
          </w:tcPr>
          <w:p w14:paraId="6786FEA5" w14:textId="7777777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Development Type:</w:t>
            </w:r>
            <w:r w:rsidRPr="006B3741">
              <w:rPr>
                <w:rFonts w:ascii="Arial" w:eastAsia="Times New Roman" w:hAnsi="Arial" w:cs="Arial"/>
                <w:lang w:eastAsia="en-GB"/>
              </w:rPr>
              <w:t> </w:t>
            </w:r>
          </w:p>
        </w:tc>
        <w:tc>
          <w:tcPr>
            <w:tcW w:w="6615" w:type="dxa"/>
            <w:tcBorders>
              <w:top w:val="nil"/>
              <w:left w:val="nil"/>
              <w:bottom w:val="single" w:sz="6" w:space="0" w:color="auto"/>
              <w:right w:val="single" w:sz="6" w:space="0" w:color="auto"/>
            </w:tcBorders>
            <w:shd w:val="clear" w:color="auto" w:fill="E6E6E6"/>
            <w:hideMark/>
          </w:tcPr>
          <w:p w14:paraId="40E3EC4A" w14:textId="242C91E7" w:rsidR="006B3741" w:rsidRPr="006B3741" w:rsidRDefault="006B3741" w:rsidP="006B3741">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xml:space="preserve">Gas and Condensate </w:t>
            </w:r>
            <w:r>
              <w:rPr>
                <w:rFonts w:ascii="Arial" w:eastAsia="Times New Roman" w:hAnsi="Arial" w:cs="Arial"/>
                <w:lang w:eastAsia="en-GB"/>
              </w:rPr>
              <w:t>Pipeline</w:t>
            </w:r>
          </w:p>
        </w:tc>
      </w:tr>
      <w:tr w:rsidR="006B3741" w:rsidRPr="006B3741" w14:paraId="61D4769F" w14:textId="77777777" w:rsidTr="006B3741">
        <w:trPr>
          <w:trHeight w:val="885"/>
        </w:trPr>
        <w:tc>
          <w:tcPr>
            <w:tcW w:w="9285" w:type="dxa"/>
            <w:gridSpan w:val="2"/>
            <w:tcBorders>
              <w:top w:val="single" w:sz="6" w:space="0" w:color="auto"/>
              <w:left w:val="single" w:sz="6" w:space="0" w:color="auto"/>
              <w:bottom w:val="single" w:sz="6" w:space="0" w:color="auto"/>
              <w:right w:val="nil"/>
            </w:tcBorders>
            <w:shd w:val="clear" w:color="auto" w:fill="E6E6E6"/>
            <w:hideMark/>
          </w:tcPr>
          <w:p w14:paraId="4AAB5DE6"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2B3E1E98" w14:textId="3565CD0E" w:rsidR="006B3741" w:rsidRPr="007643FC" w:rsidRDefault="006B3741" w:rsidP="007643FC">
            <w:pPr>
              <w:spacing w:after="0" w:line="240" w:lineRule="auto"/>
              <w:jc w:val="both"/>
              <w:textAlignment w:val="baseline"/>
              <w:rPr>
                <w:rFonts w:ascii="Arial" w:eastAsia="Times New Roman" w:hAnsi="Arial" w:cs="Arial"/>
                <w:u w:val="single"/>
                <w:lang w:eastAsia="en-GB"/>
              </w:rPr>
            </w:pPr>
            <w:r w:rsidRPr="007643FC">
              <w:rPr>
                <w:rFonts w:ascii="Arial" w:eastAsia="Times New Roman" w:hAnsi="Arial" w:cs="Arial"/>
                <w:b/>
                <w:bCs/>
                <w:lang w:eastAsia="en-GB"/>
              </w:rPr>
              <w:t>Project Description</w:t>
            </w:r>
          </w:p>
          <w:p w14:paraId="09287621"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70487959" w14:textId="4C16A123"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The </w:t>
            </w:r>
            <w:proofErr w:type="spellStart"/>
            <w:r w:rsidRPr="007643FC">
              <w:rPr>
                <w:rFonts w:ascii="Arial" w:eastAsia="Times New Roman" w:hAnsi="Arial" w:cs="Arial"/>
                <w:lang w:eastAsia="en-GB"/>
              </w:rPr>
              <w:t>Tolmount</w:t>
            </w:r>
            <w:proofErr w:type="spellEnd"/>
            <w:r w:rsidRPr="007643FC">
              <w:rPr>
                <w:rFonts w:ascii="Arial" w:eastAsia="Times New Roman" w:hAnsi="Arial" w:cs="Arial"/>
                <w:lang w:eastAsia="en-GB"/>
              </w:rPr>
              <w:t> field </w:t>
            </w:r>
            <w:proofErr w:type="gramStart"/>
            <w:r w:rsidRPr="007643FC">
              <w:rPr>
                <w:rFonts w:ascii="Arial" w:eastAsia="Times New Roman" w:hAnsi="Arial" w:cs="Arial"/>
                <w:lang w:eastAsia="en-GB"/>
              </w:rPr>
              <w:t>is located in</w:t>
            </w:r>
            <w:proofErr w:type="gramEnd"/>
            <w:r w:rsidRPr="007643FC">
              <w:rPr>
                <w:rFonts w:ascii="Arial" w:eastAsia="Times New Roman" w:hAnsi="Arial" w:cs="Arial"/>
                <w:lang w:eastAsia="en-GB"/>
              </w:rPr>
              <w:t> Block 42/8d in the Southern North Sea, approximately 36 kilometres (km) from the nearest UK coastline at Flamborough Head</w:t>
            </w:r>
            <w:r w:rsidR="006C7C5E" w:rsidRPr="007643FC">
              <w:rPr>
                <w:rFonts w:ascii="Arial" w:eastAsia="Times New Roman" w:hAnsi="Arial" w:cs="Arial"/>
                <w:lang w:eastAsia="en-GB"/>
              </w:rPr>
              <w:t xml:space="preserve"> and </w:t>
            </w:r>
            <w:r w:rsidRPr="007643FC">
              <w:rPr>
                <w:rFonts w:ascii="Arial" w:eastAsia="Times New Roman" w:hAnsi="Arial" w:cs="Arial"/>
                <w:lang w:eastAsia="en-GB"/>
              </w:rPr>
              <w:t>156 km from the UK</w:t>
            </w:r>
            <w:r w:rsidR="006C7C5E" w:rsidRPr="007643FC">
              <w:rPr>
                <w:rFonts w:ascii="Arial" w:eastAsia="Times New Roman" w:hAnsi="Arial" w:cs="Arial"/>
                <w:lang w:eastAsia="en-GB"/>
              </w:rPr>
              <w:t xml:space="preserve"> </w:t>
            </w:r>
            <w:r w:rsidRPr="007643FC">
              <w:rPr>
                <w:rFonts w:ascii="Arial" w:eastAsia="Times New Roman" w:hAnsi="Arial" w:cs="Arial"/>
                <w:lang w:eastAsia="en-GB"/>
              </w:rPr>
              <w:t>/</w:t>
            </w:r>
            <w:r w:rsidR="006C7C5E" w:rsidRPr="007643FC">
              <w:rPr>
                <w:rFonts w:ascii="Arial" w:eastAsia="Times New Roman" w:hAnsi="Arial" w:cs="Arial"/>
                <w:lang w:eastAsia="en-GB"/>
              </w:rPr>
              <w:t xml:space="preserve"> </w:t>
            </w:r>
            <w:r w:rsidRPr="007643FC">
              <w:rPr>
                <w:rFonts w:ascii="Arial" w:eastAsia="Times New Roman" w:hAnsi="Arial" w:cs="Arial"/>
                <w:lang w:eastAsia="en-GB"/>
              </w:rPr>
              <w:t>Norway median line</w:t>
            </w:r>
            <w:r w:rsidR="006C7C5E" w:rsidRPr="007643FC">
              <w:rPr>
                <w:rFonts w:ascii="Arial" w:eastAsia="Times New Roman" w:hAnsi="Arial" w:cs="Arial"/>
                <w:lang w:eastAsia="en-GB"/>
              </w:rPr>
              <w:t xml:space="preserve">, </w:t>
            </w:r>
            <w:r w:rsidRPr="007643FC">
              <w:rPr>
                <w:rFonts w:ascii="Arial" w:eastAsia="Times New Roman" w:hAnsi="Arial" w:cs="Arial"/>
                <w:lang w:eastAsia="en-GB"/>
              </w:rPr>
              <w:t>in a water depth of approximately 50 metres (m). </w:t>
            </w:r>
          </w:p>
          <w:p w14:paraId="27642F5D"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1E16F7A9" w14:textId="64F57336" w:rsidR="00D76F55"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xml:space="preserve">The </w:t>
            </w:r>
            <w:proofErr w:type="spellStart"/>
            <w:r w:rsidRPr="007643FC">
              <w:rPr>
                <w:rFonts w:ascii="Arial" w:eastAsia="Times New Roman" w:hAnsi="Arial" w:cs="Arial"/>
                <w:lang w:eastAsia="en-GB"/>
              </w:rPr>
              <w:t>Tolmount</w:t>
            </w:r>
            <w:proofErr w:type="spellEnd"/>
            <w:r w:rsidRPr="007643FC">
              <w:rPr>
                <w:rFonts w:ascii="Arial" w:eastAsia="Times New Roman" w:hAnsi="Arial" w:cs="Arial"/>
                <w:lang w:eastAsia="en-GB"/>
              </w:rPr>
              <w:t xml:space="preserve"> </w:t>
            </w:r>
            <w:r w:rsidR="000229F4" w:rsidRPr="007643FC">
              <w:rPr>
                <w:rFonts w:ascii="Arial" w:eastAsia="Times New Roman" w:hAnsi="Arial" w:cs="Arial"/>
                <w:lang w:eastAsia="en-GB"/>
              </w:rPr>
              <w:t>d</w:t>
            </w:r>
            <w:r w:rsidRPr="007643FC">
              <w:rPr>
                <w:rFonts w:ascii="Arial" w:eastAsia="Times New Roman" w:hAnsi="Arial" w:cs="Arial"/>
                <w:lang w:eastAsia="en-GB"/>
              </w:rPr>
              <w:t>evelopment</w:t>
            </w:r>
            <w:r w:rsidR="006C7C5E" w:rsidRPr="007643FC">
              <w:rPr>
                <w:rFonts w:ascii="Arial" w:eastAsia="Times New Roman" w:hAnsi="Arial" w:cs="Arial"/>
                <w:lang w:eastAsia="en-GB"/>
              </w:rPr>
              <w:t xml:space="preserve">, comprising a minimum facilities platform supporting four development wells, </w:t>
            </w:r>
            <w:r w:rsidRPr="007643FC">
              <w:rPr>
                <w:rFonts w:ascii="Arial" w:eastAsia="Times New Roman" w:hAnsi="Arial" w:cs="Arial"/>
                <w:lang w:eastAsia="en-GB"/>
              </w:rPr>
              <w:t xml:space="preserve">was approved </w:t>
            </w:r>
            <w:r w:rsidR="00424D6F" w:rsidRPr="007643FC">
              <w:rPr>
                <w:rFonts w:ascii="Arial" w:eastAsia="Times New Roman" w:hAnsi="Arial" w:cs="Arial"/>
                <w:lang w:eastAsia="en-GB"/>
              </w:rPr>
              <w:t>in 2018</w:t>
            </w:r>
            <w:r w:rsidR="00421270" w:rsidRPr="007643FC">
              <w:rPr>
                <w:rFonts w:ascii="Arial" w:eastAsia="Times New Roman" w:hAnsi="Arial" w:cs="Arial"/>
                <w:lang w:eastAsia="en-GB"/>
              </w:rPr>
              <w:t xml:space="preserve"> (</w:t>
            </w:r>
            <w:r w:rsidR="00B02479">
              <w:rPr>
                <w:rFonts w:ascii="Arial" w:eastAsia="Times New Roman" w:hAnsi="Arial" w:cs="Arial"/>
                <w:lang w:eastAsia="en-GB"/>
              </w:rPr>
              <w:t xml:space="preserve">Ref: </w:t>
            </w:r>
            <w:r w:rsidR="00421270" w:rsidRPr="007643FC">
              <w:rPr>
                <w:rFonts w:ascii="Arial" w:eastAsia="Times New Roman" w:hAnsi="Arial" w:cs="Arial"/>
                <w:lang w:eastAsia="en-GB"/>
              </w:rPr>
              <w:t>D/4203/2017)</w:t>
            </w:r>
            <w:r w:rsidRPr="007643FC">
              <w:rPr>
                <w:rFonts w:ascii="Arial" w:eastAsia="Times New Roman" w:hAnsi="Arial" w:cs="Arial"/>
                <w:lang w:eastAsia="en-GB"/>
              </w:rPr>
              <w:t>.  Under the original pro</w:t>
            </w:r>
            <w:r w:rsidR="006C7C5E" w:rsidRPr="007643FC">
              <w:rPr>
                <w:rFonts w:ascii="Arial" w:eastAsia="Times New Roman" w:hAnsi="Arial" w:cs="Arial"/>
                <w:lang w:eastAsia="en-GB"/>
              </w:rPr>
              <w:t xml:space="preserve">posals, the </w:t>
            </w:r>
            <w:r w:rsidRPr="007643FC">
              <w:rPr>
                <w:rFonts w:ascii="Arial" w:eastAsia="Times New Roman" w:hAnsi="Arial" w:cs="Arial"/>
                <w:lang w:eastAsia="en-GB"/>
              </w:rPr>
              <w:t xml:space="preserve">gas and condensate would </w:t>
            </w:r>
            <w:r w:rsidR="006C7C5E" w:rsidRPr="007643FC">
              <w:rPr>
                <w:rFonts w:ascii="Arial" w:eastAsia="Times New Roman" w:hAnsi="Arial" w:cs="Arial"/>
                <w:lang w:eastAsia="en-GB"/>
              </w:rPr>
              <w:t xml:space="preserve">have been </w:t>
            </w:r>
            <w:r w:rsidRPr="007643FC">
              <w:rPr>
                <w:rFonts w:ascii="Arial" w:eastAsia="Times New Roman" w:hAnsi="Arial" w:cs="Arial"/>
                <w:lang w:eastAsia="en-GB"/>
              </w:rPr>
              <w:t xml:space="preserve">exported to a new gas processing facility within the </w:t>
            </w:r>
            <w:proofErr w:type="spellStart"/>
            <w:r w:rsidRPr="007643FC">
              <w:rPr>
                <w:rFonts w:ascii="Arial" w:eastAsia="Times New Roman" w:hAnsi="Arial" w:cs="Arial"/>
                <w:lang w:eastAsia="en-GB"/>
              </w:rPr>
              <w:t>Dimlington</w:t>
            </w:r>
            <w:proofErr w:type="spellEnd"/>
            <w:r w:rsidRPr="007643FC">
              <w:rPr>
                <w:rFonts w:ascii="Arial" w:eastAsia="Times New Roman" w:hAnsi="Arial" w:cs="Arial"/>
                <w:lang w:eastAsia="en-GB"/>
              </w:rPr>
              <w:t> gas terminal</w:t>
            </w:r>
            <w:r w:rsidR="006C7C5E" w:rsidRPr="007643FC">
              <w:rPr>
                <w:rFonts w:ascii="Arial" w:eastAsia="Times New Roman" w:hAnsi="Arial" w:cs="Arial"/>
                <w:lang w:eastAsia="en-GB"/>
              </w:rPr>
              <w:t xml:space="preserve">.  However, </w:t>
            </w:r>
            <w:r w:rsidR="00421270" w:rsidRPr="007643FC">
              <w:rPr>
                <w:rFonts w:ascii="Arial" w:eastAsia="Times New Roman" w:hAnsi="Arial" w:cs="Arial"/>
                <w:lang w:eastAsia="en-GB"/>
              </w:rPr>
              <w:t>processing capacity bec</w:t>
            </w:r>
            <w:r w:rsidR="006119BF" w:rsidRPr="007643FC">
              <w:rPr>
                <w:rFonts w:ascii="Arial" w:eastAsia="Times New Roman" w:hAnsi="Arial" w:cs="Arial"/>
                <w:lang w:eastAsia="en-GB"/>
              </w:rPr>
              <w:t>ame</w:t>
            </w:r>
            <w:r w:rsidR="00421270" w:rsidRPr="007643FC">
              <w:rPr>
                <w:rFonts w:ascii="Arial" w:eastAsia="Times New Roman" w:hAnsi="Arial" w:cs="Arial"/>
                <w:lang w:eastAsia="en-GB"/>
              </w:rPr>
              <w:t xml:space="preserve"> available at </w:t>
            </w:r>
            <w:r w:rsidR="006C7C5E" w:rsidRPr="007643FC">
              <w:rPr>
                <w:rFonts w:ascii="Arial" w:eastAsia="Times New Roman" w:hAnsi="Arial" w:cs="Arial"/>
                <w:lang w:eastAsia="en-GB"/>
              </w:rPr>
              <w:t xml:space="preserve">the </w:t>
            </w:r>
            <w:r w:rsidR="00421270" w:rsidRPr="007643FC">
              <w:rPr>
                <w:rFonts w:ascii="Arial" w:eastAsia="Times New Roman" w:hAnsi="Arial" w:cs="Arial"/>
                <w:lang w:eastAsia="en-GB"/>
              </w:rPr>
              <w:t xml:space="preserve">Easington Terminal in late 2017, </w:t>
            </w:r>
            <w:r w:rsidR="006C7C5E" w:rsidRPr="007643FC">
              <w:rPr>
                <w:rFonts w:ascii="Arial" w:eastAsia="Times New Roman" w:hAnsi="Arial" w:cs="Arial"/>
                <w:lang w:eastAsia="en-GB"/>
              </w:rPr>
              <w:t xml:space="preserve">and </w:t>
            </w:r>
            <w:r w:rsidR="00421270" w:rsidRPr="007643FC">
              <w:rPr>
                <w:rFonts w:ascii="Arial" w:eastAsia="Times New Roman" w:hAnsi="Arial" w:cs="Arial"/>
                <w:lang w:eastAsia="en-GB"/>
              </w:rPr>
              <w:t xml:space="preserve">Easington </w:t>
            </w:r>
            <w:r w:rsidR="006C7C5E" w:rsidRPr="007643FC">
              <w:rPr>
                <w:rFonts w:ascii="Arial" w:eastAsia="Times New Roman" w:hAnsi="Arial" w:cs="Arial"/>
                <w:lang w:eastAsia="en-GB"/>
              </w:rPr>
              <w:t xml:space="preserve">then </w:t>
            </w:r>
            <w:r w:rsidR="00693613" w:rsidRPr="007643FC">
              <w:rPr>
                <w:rFonts w:ascii="Arial" w:eastAsia="Times New Roman" w:hAnsi="Arial" w:cs="Arial"/>
                <w:lang w:eastAsia="en-GB"/>
              </w:rPr>
              <w:t>became</w:t>
            </w:r>
            <w:r w:rsidR="00421270" w:rsidRPr="007643FC">
              <w:rPr>
                <w:rFonts w:ascii="Arial" w:eastAsia="Times New Roman" w:hAnsi="Arial" w:cs="Arial"/>
                <w:lang w:eastAsia="en-GB"/>
              </w:rPr>
              <w:t xml:space="preserve"> the preferred option. </w:t>
            </w:r>
            <w:r w:rsidR="002E7A4F" w:rsidRPr="007643FC">
              <w:rPr>
                <w:rFonts w:ascii="Arial" w:eastAsia="Times New Roman" w:hAnsi="Arial" w:cs="Arial"/>
                <w:lang w:eastAsia="en-GB"/>
              </w:rPr>
              <w:t xml:space="preserve"> </w:t>
            </w:r>
            <w:r w:rsidR="006C7C5E" w:rsidRPr="007643FC">
              <w:rPr>
                <w:rFonts w:ascii="Arial" w:eastAsia="Times New Roman" w:hAnsi="Arial" w:cs="Arial"/>
                <w:lang w:eastAsia="en-GB"/>
              </w:rPr>
              <w:t xml:space="preserve">As </w:t>
            </w:r>
            <w:r w:rsidR="00421270" w:rsidRPr="007643FC">
              <w:rPr>
                <w:rFonts w:ascii="Arial" w:eastAsia="Times New Roman" w:hAnsi="Arial" w:cs="Arial"/>
                <w:lang w:eastAsia="en-GB"/>
              </w:rPr>
              <w:t xml:space="preserve">the pipeline route and landfall </w:t>
            </w:r>
            <w:r w:rsidR="006C7C5E" w:rsidRPr="007643FC">
              <w:rPr>
                <w:rFonts w:ascii="Arial" w:eastAsia="Times New Roman" w:hAnsi="Arial" w:cs="Arial"/>
                <w:lang w:eastAsia="en-GB"/>
              </w:rPr>
              <w:t>were</w:t>
            </w:r>
            <w:r w:rsidR="00421270" w:rsidRPr="007643FC">
              <w:rPr>
                <w:rFonts w:ascii="Arial" w:eastAsia="Times New Roman" w:hAnsi="Arial" w:cs="Arial"/>
                <w:lang w:eastAsia="en-GB"/>
              </w:rPr>
              <w:t xml:space="preserve"> changed</w:t>
            </w:r>
            <w:r w:rsidR="006C7C5E" w:rsidRPr="007643FC">
              <w:rPr>
                <w:rFonts w:ascii="Arial" w:eastAsia="Times New Roman" w:hAnsi="Arial" w:cs="Arial"/>
                <w:lang w:eastAsia="en-GB"/>
              </w:rPr>
              <w:t xml:space="preserve">, </w:t>
            </w:r>
            <w:r w:rsidR="00950D76" w:rsidRPr="007643FC">
              <w:rPr>
                <w:rFonts w:ascii="Arial" w:eastAsia="Times New Roman" w:hAnsi="Arial" w:cs="Arial"/>
                <w:lang w:eastAsia="en-GB"/>
              </w:rPr>
              <w:t xml:space="preserve">Premier Oil E&amp;P UK Limited (Premier) submitted </w:t>
            </w:r>
            <w:r w:rsidR="006C7C5E" w:rsidRPr="007643FC">
              <w:rPr>
                <w:rFonts w:ascii="Arial" w:eastAsia="Times New Roman" w:hAnsi="Arial" w:cs="Arial"/>
                <w:lang w:eastAsia="en-GB"/>
              </w:rPr>
              <w:t xml:space="preserve">a new Environmental Statement (ES) for the </w:t>
            </w:r>
            <w:r w:rsidR="00421270" w:rsidRPr="007643FC">
              <w:rPr>
                <w:rFonts w:ascii="Arial" w:eastAsia="Times New Roman" w:hAnsi="Arial" w:cs="Arial"/>
                <w:lang w:eastAsia="en-GB"/>
              </w:rPr>
              <w:t xml:space="preserve">pipeline </w:t>
            </w:r>
            <w:r w:rsidR="006C7C5E" w:rsidRPr="007643FC">
              <w:rPr>
                <w:rFonts w:ascii="Arial" w:eastAsia="Times New Roman" w:hAnsi="Arial" w:cs="Arial"/>
                <w:lang w:eastAsia="en-GB"/>
              </w:rPr>
              <w:t>system.  T</w:t>
            </w:r>
            <w:r w:rsidR="00421270" w:rsidRPr="007643FC">
              <w:rPr>
                <w:rFonts w:ascii="Arial" w:eastAsia="Times New Roman" w:hAnsi="Arial" w:cs="Arial"/>
                <w:lang w:eastAsia="en-GB"/>
              </w:rPr>
              <w:t>he re</w:t>
            </w:r>
            <w:r w:rsidR="006C7C5E" w:rsidRPr="007643FC">
              <w:rPr>
                <w:rFonts w:ascii="Arial" w:eastAsia="Times New Roman" w:hAnsi="Arial" w:cs="Arial"/>
                <w:lang w:eastAsia="en-GB"/>
              </w:rPr>
              <w:t>st of the development remains unchanged and</w:t>
            </w:r>
            <w:r w:rsidR="00950D76" w:rsidRPr="007643FC">
              <w:rPr>
                <w:rFonts w:ascii="Arial" w:eastAsia="Times New Roman" w:hAnsi="Arial" w:cs="Arial"/>
                <w:lang w:eastAsia="en-GB"/>
              </w:rPr>
              <w:t xml:space="preserve"> is</w:t>
            </w:r>
            <w:r w:rsidR="006C7C5E" w:rsidRPr="007643FC">
              <w:rPr>
                <w:rFonts w:ascii="Arial" w:eastAsia="Times New Roman" w:hAnsi="Arial" w:cs="Arial"/>
                <w:lang w:eastAsia="en-GB"/>
              </w:rPr>
              <w:t xml:space="preserve"> covered by </w:t>
            </w:r>
            <w:r w:rsidR="00950D76" w:rsidRPr="007643FC">
              <w:rPr>
                <w:rFonts w:ascii="Arial" w:eastAsia="Times New Roman" w:hAnsi="Arial" w:cs="Arial"/>
                <w:lang w:eastAsia="en-GB"/>
              </w:rPr>
              <w:t xml:space="preserve">the </w:t>
            </w:r>
            <w:r w:rsidR="00421270" w:rsidRPr="007643FC">
              <w:rPr>
                <w:rFonts w:ascii="Arial" w:eastAsia="Times New Roman" w:hAnsi="Arial" w:cs="Arial"/>
                <w:lang w:eastAsia="en-GB"/>
              </w:rPr>
              <w:t>approv</w:t>
            </w:r>
            <w:r w:rsidR="006C7C5E" w:rsidRPr="007643FC">
              <w:rPr>
                <w:rFonts w:ascii="Arial" w:eastAsia="Times New Roman" w:hAnsi="Arial" w:cs="Arial"/>
                <w:lang w:eastAsia="en-GB"/>
              </w:rPr>
              <w:t>al issued in 2018</w:t>
            </w:r>
            <w:r w:rsidR="00421270" w:rsidRPr="007643FC">
              <w:rPr>
                <w:rFonts w:ascii="Arial" w:eastAsia="Times New Roman" w:hAnsi="Arial" w:cs="Arial"/>
                <w:lang w:eastAsia="en-GB"/>
              </w:rPr>
              <w:t>.</w:t>
            </w:r>
            <w:r w:rsidR="00D76F55">
              <w:rPr>
                <w:rFonts w:ascii="Arial" w:eastAsia="Times New Roman" w:hAnsi="Arial" w:cs="Arial"/>
                <w:lang w:eastAsia="en-GB"/>
              </w:rPr>
              <w:t xml:space="preserve"> </w:t>
            </w:r>
          </w:p>
          <w:p w14:paraId="3751DB73" w14:textId="77777777" w:rsidR="00D76F55" w:rsidRDefault="00D76F55" w:rsidP="007643FC">
            <w:pPr>
              <w:spacing w:after="0" w:line="240" w:lineRule="auto"/>
              <w:jc w:val="both"/>
              <w:textAlignment w:val="baseline"/>
              <w:rPr>
                <w:rFonts w:ascii="Arial" w:eastAsia="Times New Roman" w:hAnsi="Arial" w:cs="Arial"/>
                <w:lang w:eastAsia="en-GB"/>
              </w:rPr>
            </w:pPr>
          </w:p>
          <w:p w14:paraId="7B324E0E" w14:textId="3C9F8EE8" w:rsidR="00D76F55" w:rsidRDefault="00D76F55" w:rsidP="007643FC">
            <w:pPr>
              <w:spacing w:after="0" w:line="240" w:lineRule="auto"/>
              <w:jc w:val="both"/>
              <w:textAlignment w:val="baseline"/>
              <w:rPr>
                <w:rFonts w:ascii="Arial" w:eastAsia="Times New Roman" w:hAnsi="Arial" w:cs="Arial"/>
                <w:lang w:eastAsia="en-GB"/>
              </w:rPr>
            </w:pPr>
            <w:r>
              <w:rPr>
                <w:rStyle w:val="normaltextrun"/>
                <w:rFonts w:ascii="Arial" w:hAnsi="Arial" w:cs="Arial"/>
                <w:color w:val="000000"/>
                <w:shd w:val="clear" w:color="auto" w:fill="E6E6E6"/>
              </w:rPr>
              <w:t>The produced gas and condensate will be exported to a new gas processing facility within the existing </w:t>
            </w:r>
            <w:r>
              <w:rPr>
                <w:rStyle w:val="spellingerror"/>
                <w:rFonts w:ascii="Arial" w:hAnsi="Arial" w:cs="Arial"/>
                <w:color w:val="000000"/>
                <w:shd w:val="clear" w:color="auto" w:fill="E6E6E6"/>
              </w:rPr>
              <w:t>Easington</w:t>
            </w:r>
            <w:r>
              <w:rPr>
                <w:rStyle w:val="normaltextrun"/>
                <w:rFonts w:ascii="Arial" w:hAnsi="Arial" w:cs="Arial"/>
                <w:color w:val="000000"/>
                <w:shd w:val="clear" w:color="auto" w:fill="E6E6E6"/>
              </w:rPr>
              <w:t> gas terminal via a new 4</w:t>
            </w:r>
            <w:r w:rsidR="005000A8">
              <w:rPr>
                <w:rStyle w:val="normaltextrun"/>
                <w:rFonts w:ascii="Arial" w:hAnsi="Arial" w:cs="Arial"/>
                <w:color w:val="000000"/>
                <w:shd w:val="clear" w:color="auto" w:fill="E6E6E6"/>
              </w:rPr>
              <w:t>8.4</w:t>
            </w:r>
            <w:r>
              <w:rPr>
                <w:rStyle w:val="normaltextrun"/>
                <w:rFonts w:ascii="Arial" w:hAnsi="Arial" w:cs="Arial"/>
                <w:color w:val="000000"/>
                <w:shd w:val="clear" w:color="auto" w:fill="E6E6E6"/>
              </w:rPr>
              <w:t xml:space="preserve"> km 20” export pipeline and a piggybacked 3” methanol pipeline.  The pipeline system will be installed through the cliffs</w:t>
            </w:r>
            <w:r w:rsidR="005000A8">
              <w:rPr>
                <w:rStyle w:val="normaltextrun"/>
                <w:rFonts w:ascii="Arial" w:hAnsi="Arial" w:cs="Arial"/>
                <w:color w:val="000000"/>
                <w:shd w:val="clear" w:color="auto" w:fill="E6E6E6"/>
              </w:rPr>
              <w:t xml:space="preserve"> and sea defences</w:t>
            </w:r>
            <w:r>
              <w:rPr>
                <w:rStyle w:val="normaltextrun"/>
                <w:rFonts w:ascii="Arial" w:hAnsi="Arial" w:cs="Arial"/>
                <w:color w:val="000000"/>
                <w:shd w:val="clear" w:color="auto" w:fill="E6E6E6"/>
              </w:rPr>
              <w:t xml:space="preserve"> from the </w:t>
            </w:r>
            <w:r w:rsidR="005000A8">
              <w:rPr>
                <w:rStyle w:val="spellingerror"/>
                <w:rFonts w:ascii="Arial" w:hAnsi="Arial" w:cs="Arial"/>
                <w:color w:val="000000"/>
                <w:shd w:val="clear" w:color="auto" w:fill="E6E6E6"/>
              </w:rPr>
              <w:t>Easington</w:t>
            </w:r>
            <w:r>
              <w:rPr>
                <w:rStyle w:val="normaltextrun"/>
                <w:rFonts w:ascii="Arial" w:hAnsi="Arial" w:cs="Arial"/>
                <w:color w:val="000000"/>
                <w:shd w:val="clear" w:color="auto" w:fill="E6E6E6"/>
              </w:rPr>
              <w:t> terminal and then trenched and buried over its entire length to connect to the MFP.</w:t>
            </w:r>
          </w:p>
          <w:p w14:paraId="0120CE77" w14:textId="77777777" w:rsidR="007643FC" w:rsidRPr="007643FC" w:rsidRDefault="007643FC" w:rsidP="007643FC">
            <w:pPr>
              <w:spacing w:after="0" w:line="240" w:lineRule="auto"/>
              <w:jc w:val="both"/>
              <w:textAlignment w:val="baseline"/>
              <w:rPr>
                <w:rFonts w:ascii="Arial" w:eastAsia="Times New Roman" w:hAnsi="Arial" w:cs="Arial"/>
                <w:lang w:eastAsia="en-GB"/>
              </w:rPr>
            </w:pPr>
          </w:p>
          <w:p w14:paraId="4D3B1162" w14:textId="27CB3150" w:rsidR="006B3741" w:rsidRPr="007643FC" w:rsidRDefault="006B3741" w:rsidP="007643FC">
            <w:pPr>
              <w:spacing w:after="0" w:line="240" w:lineRule="auto"/>
              <w:jc w:val="both"/>
              <w:textAlignment w:val="baseline"/>
              <w:rPr>
                <w:rFonts w:ascii="Arial" w:eastAsia="Times New Roman" w:hAnsi="Arial" w:cs="Arial"/>
                <w:lang w:eastAsia="en-GB"/>
              </w:rPr>
            </w:pPr>
            <w:bookmarkStart w:id="0" w:name="_GoBack"/>
            <w:r w:rsidRPr="007643FC">
              <w:rPr>
                <w:rFonts w:ascii="Arial" w:eastAsia="Times New Roman" w:hAnsi="Arial" w:cs="Arial"/>
                <w:lang w:eastAsia="en-GB"/>
              </w:rPr>
              <w:t xml:space="preserve">First gas </w:t>
            </w:r>
            <w:bookmarkEnd w:id="0"/>
            <w:r w:rsidRPr="007643FC">
              <w:rPr>
                <w:rFonts w:ascii="Arial" w:eastAsia="Times New Roman" w:hAnsi="Arial" w:cs="Arial"/>
                <w:lang w:eastAsia="en-GB"/>
              </w:rPr>
              <w:t>is scheduled for the end of 2020, with anticipated peak production of approximately 7,560,000 m</w:t>
            </w:r>
            <w:r w:rsidRPr="007643FC">
              <w:rPr>
                <w:rFonts w:ascii="Arial" w:eastAsia="Times New Roman" w:hAnsi="Arial" w:cs="Arial"/>
                <w:vertAlign w:val="superscript"/>
                <w:lang w:eastAsia="en-GB"/>
              </w:rPr>
              <w:t>3</w:t>
            </w:r>
            <w:r w:rsidRPr="007643FC">
              <w:rPr>
                <w:rFonts w:ascii="Arial" w:eastAsia="Times New Roman" w:hAnsi="Arial" w:cs="Arial"/>
                <w:lang w:eastAsia="en-GB"/>
              </w:rPr>
              <w:t> per day of gas and 340 tonnes per day of condensate in 2022. </w:t>
            </w:r>
          </w:p>
          <w:p w14:paraId="6E16C187" w14:textId="55CB7B3B" w:rsidR="006B3741" w:rsidRPr="007643FC" w:rsidRDefault="006B3741" w:rsidP="007643FC">
            <w:pPr>
              <w:spacing w:after="0" w:line="240" w:lineRule="auto"/>
              <w:jc w:val="both"/>
              <w:textAlignment w:val="baseline"/>
              <w:rPr>
                <w:rFonts w:ascii="Arial" w:eastAsia="Times New Roman" w:hAnsi="Arial" w:cs="Arial"/>
                <w:lang w:eastAsia="en-GB"/>
              </w:rPr>
            </w:pPr>
          </w:p>
          <w:p w14:paraId="7A0B4B94"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b/>
                <w:bCs/>
                <w:lang w:eastAsia="en-GB"/>
              </w:rPr>
              <w:t>Key Environmental Impacts</w:t>
            </w:r>
            <w:r w:rsidRPr="007643FC">
              <w:rPr>
                <w:rFonts w:ascii="Arial" w:eastAsia="Times New Roman" w:hAnsi="Arial" w:cs="Arial"/>
                <w:lang w:eastAsia="en-GB"/>
              </w:rPr>
              <w:t> </w:t>
            </w:r>
          </w:p>
          <w:p w14:paraId="1E5F7091"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4E6E31A2"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lastRenderedPageBreak/>
              <w:t>The ES identified and discussed the following as having the potential to result in an environmental impact: </w:t>
            </w:r>
          </w:p>
          <w:p w14:paraId="7472EE36"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67FF68B0" w14:textId="57FA0AF3" w:rsidR="0040517F" w:rsidRPr="007643FC" w:rsidRDefault="006B3741" w:rsidP="007643FC">
            <w:pPr>
              <w:numPr>
                <w:ilvl w:val="0"/>
                <w:numId w:val="1"/>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 xml:space="preserve">Physical </w:t>
            </w:r>
            <w:r w:rsidR="007643FC">
              <w:rPr>
                <w:rFonts w:ascii="Arial" w:eastAsia="Times New Roman" w:hAnsi="Arial" w:cs="Arial"/>
                <w:lang w:eastAsia="en-GB"/>
              </w:rPr>
              <w:t>p</w:t>
            </w:r>
            <w:r w:rsidRPr="007643FC">
              <w:rPr>
                <w:rFonts w:ascii="Arial" w:eastAsia="Times New Roman" w:hAnsi="Arial" w:cs="Arial"/>
                <w:lang w:eastAsia="en-GB"/>
              </w:rPr>
              <w:t>resence;</w:t>
            </w:r>
          </w:p>
          <w:p w14:paraId="6D88BF27" w14:textId="16C6E9AE" w:rsidR="006B3741" w:rsidRPr="007643FC" w:rsidRDefault="006B3741" w:rsidP="007643FC">
            <w:pPr>
              <w:spacing w:after="0" w:line="240" w:lineRule="auto"/>
              <w:ind w:left="360"/>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38DAA2C3" w14:textId="4C6015C8" w:rsidR="00A427B3" w:rsidRPr="007643FC" w:rsidRDefault="006B3741" w:rsidP="007643FC">
            <w:pPr>
              <w:numPr>
                <w:ilvl w:val="0"/>
                <w:numId w:val="2"/>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Seabed disturbance;</w:t>
            </w:r>
          </w:p>
          <w:p w14:paraId="1D307E70" w14:textId="7402EE77" w:rsidR="0040517F" w:rsidRPr="007643FC" w:rsidRDefault="0040517F" w:rsidP="007643FC">
            <w:pPr>
              <w:spacing w:after="0" w:line="240" w:lineRule="auto"/>
              <w:ind w:left="360"/>
              <w:jc w:val="both"/>
              <w:textAlignment w:val="baseline"/>
              <w:rPr>
                <w:rFonts w:ascii="Arial" w:eastAsia="Times New Roman" w:hAnsi="Arial" w:cs="Arial"/>
                <w:lang w:eastAsia="en-GB"/>
              </w:rPr>
            </w:pPr>
          </w:p>
          <w:p w14:paraId="7A0DF1E6" w14:textId="58E96A8D" w:rsidR="0040517F" w:rsidRPr="007643FC" w:rsidRDefault="006B3741" w:rsidP="007643FC">
            <w:pPr>
              <w:numPr>
                <w:ilvl w:val="0"/>
                <w:numId w:val="2"/>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Discharges to sea;</w:t>
            </w:r>
          </w:p>
          <w:p w14:paraId="0DA99B90" w14:textId="77777777" w:rsidR="0040517F" w:rsidRPr="007643FC" w:rsidRDefault="0040517F" w:rsidP="007643FC">
            <w:pPr>
              <w:spacing w:after="0" w:line="240" w:lineRule="auto"/>
              <w:jc w:val="both"/>
              <w:textAlignment w:val="baseline"/>
              <w:rPr>
                <w:rFonts w:ascii="Arial" w:eastAsia="Times New Roman" w:hAnsi="Arial" w:cs="Arial"/>
                <w:lang w:eastAsia="en-GB"/>
              </w:rPr>
            </w:pPr>
          </w:p>
          <w:p w14:paraId="16B4AF71" w14:textId="77777777" w:rsidR="0040517F" w:rsidRPr="007643FC" w:rsidRDefault="0040517F" w:rsidP="007643FC">
            <w:pPr>
              <w:numPr>
                <w:ilvl w:val="0"/>
                <w:numId w:val="2"/>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At</w:t>
            </w:r>
            <w:r w:rsidR="006B3741" w:rsidRPr="007643FC">
              <w:rPr>
                <w:rFonts w:ascii="Arial" w:eastAsia="Times New Roman" w:hAnsi="Arial" w:cs="Arial"/>
                <w:lang w:eastAsia="en-GB"/>
              </w:rPr>
              <w:t>mospheric emissions;</w:t>
            </w:r>
          </w:p>
          <w:p w14:paraId="6FF870F0" w14:textId="221EE7F0"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1E4ABDAD" w14:textId="497B009C" w:rsidR="0040517F" w:rsidRPr="007643FC" w:rsidRDefault="006B3741" w:rsidP="007643FC">
            <w:pPr>
              <w:numPr>
                <w:ilvl w:val="0"/>
                <w:numId w:val="5"/>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 xml:space="preserve">Underwater </w:t>
            </w:r>
            <w:r w:rsidR="007643FC">
              <w:rPr>
                <w:rFonts w:ascii="Arial" w:eastAsia="Times New Roman" w:hAnsi="Arial" w:cs="Arial"/>
                <w:lang w:eastAsia="en-GB"/>
              </w:rPr>
              <w:t>n</w:t>
            </w:r>
            <w:r w:rsidRPr="007643FC">
              <w:rPr>
                <w:rFonts w:ascii="Arial" w:eastAsia="Times New Roman" w:hAnsi="Arial" w:cs="Arial"/>
                <w:lang w:eastAsia="en-GB"/>
              </w:rPr>
              <w:t>oise; and</w:t>
            </w:r>
          </w:p>
          <w:p w14:paraId="53B89D4C" w14:textId="2690DBBE" w:rsidR="006B3741" w:rsidRPr="007643FC" w:rsidRDefault="006B3741" w:rsidP="007643FC">
            <w:pPr>
              <w:spacing w:after="0" w:line="240" w:lineRule="auto"/>
              <w:ind w:left="360"/>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6C77447F" w14:textId="77777777" w:rsidR="006B3741" w:rsidRPr="007643FC" w:rsidRDefault="006B3741" w:rsidP="007643FC">
            <w:pPr>
              <w:numPr>
                <w:ilvl w:val="0"/>
                <w:numId w:val="6"/>
              </w:numPr>
              <w:spacing w:after="0" w:line="240" w:lineRule="auto"/>
              <w:ind w:left="360" w:firstLine="0"/>
              <w:jc w:val="both"/>
              <w:textAlignment w:val="baseline"/>
              <w:rPr>
                <w:rFonts w:ascii="Arial" w:eastAsia="Times New Roman" w:hAnsi="Arial" w:cs="Arial"/>
                <w:lang w:eastAsia="en-GB"/>
              </w:rPr>
            </w:pPr>
            <w:r w:rsidRPr="007643FC">
              <w:rPr>
                <w:rFonts w:ascii="Arial" w:eastAsia="Times New Roman" w:hAnsi="Arial" w:cs="Arial"/>
                <w:lang w:eastAsia="en-GB"/>
              </w:rPr>
              <w:t>Accidental events </w:t>
            </w:r>
          </w:p>
          <w:p w14:paraId="368BBED0" w14:textId="5E315BA6" w:rsidR="006B3741" w:rsidRPr="007643FC" w:rsidRDefault="006B3741" w:rsidP="007643FC">
            <w:pPr>
              <w:spacing w:after="0" w:line="240" w:lineRule="auto"/>
              <w:ind w:left="360"/>
              <w:jc w:val="both"/>
              <w:textAlignment w:val="baseline"/>
              <w:rPr>
                <w:rFonts w:ascii="Arial" w:eastAsia="Times New Roman" w:hAnsi="Arial" w:cs="Arial"/>
                <w:u w:val="single"/>
                <w:lang w:eastAsia="en-GB"/>
              </w:rPr>
            </w:pPr>
          </w:p>
          <w:p w14:paraId="2A240303" w14:textId="2695E16C" w:rsidR="006B3741" w:rsidRPr="007643FC" w:rsidRDefault="006B3741" w:rsidP="007643FC">
            <w:pPr>
              <w:spacing w:after="0" w:line="240" w:lineRule="auto"/>
              <w:jc w:val="both"/>
              <w:textAlignment w:val="baseline"/>
              <w:rPr>
                <w:rFonts w:ascii="Arial" w:eastAsia="Times New Roman" w:hAnsi="Arial" w:cs="Arial"/>
                <w:u w:val="single"/>
                <w:lang w:eastAsia="en-GB"/>
              </w:rPr>
            </w:pPr>
            <w:r w:rsidRPr="007643FC">
              <w:rPr>
                <w:rFonts w:ascii="Arial" w:eastAsia="Times New Roman" w:hAnsi="Arial" w:cs="Arial"/>
                <w:b/>
                <w:bCs/>
                <w:lang w:eastAsia="en-GB"/>
              </w:rPr>
              <w:t>Key Environmental Sensitivities</w:t>
            </w:r>
          </w:p>
          <w:p w14:paraId="42944E93"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4E9737FD" w14:textId="2A339698" w:rsidR="006B3741"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The ES identified the following environmental sensitivities:</w:t>
            </w:r>
          </w:p>
          <w:p w14:paraId="1824FE04" w14:textId="77777777" w:rsidR="00E84358" w:rsidRPr="007643FC" w:rsidRDefault="00E84358" w:rsidP="007643FC">
            <w:pPr>
              <w:spacing w:after="0" w:line="240" w:lineRule="auto"/>
              <w:jc w:val="both"/>
              <w:textAlignment w:val="baseline"/>
              <w:rPr>
                <w:rFonts w:ascii="Arial" w:eastAsia="Times New Roman" w:hAnsi="Arial" w:cs="Arial"/>
                <w:lang w:eastAsia="en-GB"/>
              </w:rPr>
            </w:pPr>
          </w:p>
          <w:p w14:paraId="1A4BD5E8"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6A59D575" w14:textId="77777777" w:rsidR="006B3741" w:rsidRPr="007643FC" w:rsidRDefault="006B3741" w:rsidP="007643FC">
            <w:pPr>
              <w:pStyle w:val="ListParagraph"/>
              <w:numPr>
                <w:ilvl w:val="0"/>
                <w:numId w:val="24"/>
              </w:numPr>
              <w:spacing w:after="0" w:line="240" w:lineRule="auto"/>
              <w:jc w:val="both"/>
              <w:textAlignment w:val="baseline"/>
              <w:rPr>
                <w:rFonts w:ascii="Arial" w:eastAsia="Times New Roman" w:hAnsi="Arial" w:cs="Arial"/>
                <w:lang w:eastAsia="en-GB"/>
              </w:rPr>
            </w:pPr>
            <w:r w:rsidRPr="007643FC">
              <w:rPr>
                <w:rFonts w:ascii="Arial" w:eastAsia="Times New Roman" w:hAnsi="Arial" w:cs="Arial"/>
                <w:b/>
                <w:lang w:eastAsia="en-GB"/>
              </w:rPr>
              <w:t>Seabed features</w:t>
            </w:r>
            <w:r w:rsidRPr="007643FC">
              <w:rPr>
                <w:rFonts w:ascii="Arial" w:eastAsia="Times New Roman" w:hAnsi="Arial" w:cs="Arial"/>
                <w:lang w:eastAsia="en-GB"/>
              </w:rPr>
              <w:t>.  The project is located within an area comprising circalittoral mixed and coarse sediments with potential stony reef habitats.  The offshore section of the pipeline route also crosses rippled sands and shell fragments.  The trenching and creation of spoil tips, the clearance of boulders and the introduction of rock protection has the potential to impact features of potential conservation interest.  However, the seabed features are widespread in the area and pipeline route optimisation has been conducted to minimise adverse effects.  Impacts are therefore considered to be minor. </w:t>
            </w:r>
          </w:p>
          <w:p w14:paraId="135EE1D7"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3A0AC401" w14:textId="469D4B54" w:rsidR="006B3741" w:rsidRPr="007643FC" w:rsidRDefault="006B3741" w:rsidP="007643FC">
            <w:pPr>
              <w:pStyle w:val="ListParagraph"/>
              <w:numPr>
                <w:ilvl w:val="0"/>
                <w:numId w:val="24"/>
              </w:numPr>
              <w:spacing w:after="0" w:line="240" w:lineRule="auto"/>
              <w:jc w:val="both"/>
              <w:textAlignment w:val="baseline"/>
              <w:rPr>
                <w:rFonts w:ascii="Arial" w:eastAsia="Times New Roman" w:hAnsi="Arial" w:cs="Arial"/>
                <w:lang w:eastAsia="en-GB"/>
              </w:rPr>
            </w:pPr>
            <w:r w:rsidRPr="007643FC">
              <w:rPr>
                <w:rFonts w:ascii="Arial" w:eastAsia="Times New Roman" w:hAnsi="Arial" w:cs="Arial"/>
                <w:b/>
                <w:lang w:eastAsia="en-GB"/>
              </w:rPr>
              <w:t>Fish</w:t>
            </w:r>
            <w:r w:rsidR="00A427B3" w:rsidRPr="007643FC">
              <w:rPr>
                <w:rFonts w:ascii="Arial" w:eastAsia="Times New Roman" w:hAnsi="Arial" w:cs="Arial"/>
                <w:b/>
                <w:lang w:eastAsia="en-GB"/>
              </w:rPr>
              <w:t xml:space="preserve"> species</w:t>
            </w:r>
            <w:r w:rsidRPr="007643FC">
              <w:rPr>
                <w:rFonts w:ascii="Arial" w:eastAsia="Times New Roman" w:hAnsi="Arial" w:cs="Arial"/>
                <w:lang w:eastAsia="en-GB"/>
              </w:rPr>
              <w:t>: The project is located within spawning grounds for cod, lemon sole, plaice, herring, </w:t>
            </w:r>
            <w:proofErr w:type="spellStart"/>
            <w:r w:rsidRPr="007643FC">
              <w:rPr>
                <w:rFonts w:ascii="Arial" w:eastAsia="Times New Roman" w:hAnsi="Arial" w:cs="Arial"/>
                <w:lang w:eastAsia="en-GB"/>
              </w:rPr>
              <w:t>sandeels</w:t>
            </w:r>
            <w:proofErr w:type="spellEnd"/>
            <w:r w:rsidRPr="007643FC">
              <w:rPr>
                <w:rFonts w:ascii="Arial" w:eastAsia="Times New Roman" w:hAnsi="Arial" w:cs="Arial"/>
                <w:lang w:eastAsia="en-GB"/>
              </w:rPr>
              <w:t> and sprat; and nursery areas for blue whiting, cod, lemon sole, whiting, herring, mackerel, </w:t>
            </w:r>
            <w:proofErr w:type="spellStart"/>
            <w:r w:rsidRPr="007643FC">
              <w:rPr>
                <w:rFonts w:ascii="Arial" w:eastAsia="Times New Roman" w:hAnsi="Arial" w:cs="Arial"/>
                <w:lang w:eastAsia="en-GB"/>
              </w:rPr>
              <w:t>sandeels</w:t>
            </w:r>
            <w:proofErr w:type="spellEnd"/>
            <w:r w:rsidRPr="007643FC">
              <w:rPr>
                <w:rFonts w:ascii="Arial" w:eastAsia="Times New Roman" w:hAnsi="Arial" w:cs="Arial"/>
                <w:lang w:eastAsia="en-GB"/>
              </w:rPr>
              <w:t>, sprat, anglerfish and </w:t>
            </w:r>
            <w:proofErr w:type="spellStart"/>
            <w:r w:rsidRPr="007643FC">
              <w:rPr>
                <w:rFonts w:ascii="Arial" w:eastAsia="Times New Roman" w:hAnsi="Arial" w:cs="Arial"/>
                <w:lang w:eastAsia="en-GB"/>
              </w:rPr>
              <w:t>spurdog</w:t>
            </w:r>
            <w:proofErr w:type="spellEnd"/>
            <w:r w:rsidRPr="007643FC">
              <w:rPr>
                <w:rFonts w:ascii="Arial" w:eastAsia="Times New Roman" w:hAnsi="Arial" w:cs="Arial"/>
                <w:lang w:eastAsia="en-GB"/>
              </w:rPr>
              <w:t xml:space="preserve">.  A herring spawning assessment was undertaken and areas potentially impacted by the project were identified as </w:t>
            </w:r>
            <w:r w:rsidR="007643FC">
              <w:rPr>
                <w:rFonts w:ascii="Arial" w:eastAsia="Times New Roman" w:hAnsi="Arial" w:cs="Arial"/>
                <w:lang w:eastAsia="en-GB"/>
              </w:rPr>
              <w:t>“</w:t>
            </w:r>
            <w:r w:rsidRPr="007643FC">
              <w:rPr>
                <w:rFonts w:ascii="Arial" w:eastAsia="Times New Roman" w:hAnsi="Arial" w:cs="Arial"/>
                <w:lang w:eastAsia="en-GB"/>
              </w:rPr>
              <w:t>prime</w:t>
            </w:r>
            <w:r w:rsidR="007643FC">
              <w:rPr>
                <w:rFonts w:ascii="Arial" w:eastAsia="Times New Roman" w:hAnsi="Arial" w:cs="Arial"/>
                <w:lang w:eastAsia="en-GB"/>
              </w:rPr>
              <w:t>”</w:t>
            </w:r>
            <w:r w:rsidRPr="007643FC">
              <w:rPr>
                <w:rFonts w:ascii="Arial" w:eastAsia="Times New Roman" w:hAnsi="Arial" w:cs="Arial"/>
                <w:lang w:eastAsia="en-GB"/>
              </w:rPr>
              <w:t xml:space="preserve">, </w:t>
            </w:r>
            <w:r w:rsidR="007643FC">
              <w:rPr>
                <w:rFonts w:ascii="Arial" w:eastAsia="Times New Roman" w:hAnsi="Arial" w:cs="Arial"/>
                <w:lang w:eastAsia="en-GB"/>
              </w:rPr>
              <w:t>“</w:t>
            </w:r>
            <w:r w:rsidRPr="007643FC">
              <w:rPr>
                <w:rFonts w:ascii="Arial" w:eastAsia="Times New Roman" w:hAnsi="Arial" w:cs="Arial"/>
                <w:lang w:eastAsia="en-GB"/>
              </w:rPr>
              <w:t>sub-prime</w:t>
            </w:r>
            <w:r w:rsidR="007643FC">
              <w:rPr>
                <w:rFonts w:ascii="Arial" w:eastAsia="Times New Roman" w:hAnsi="Arial" w:cs="Arial"/>
                <w:lang w:eastAsia="en-GB"/>
              </w:rPr>
              <w:t>”</w:t>
            </w:r>
            <w:r w:rsidRPr="007643FC">
              <w:rPr>
                <w:rFonts w:ascii="Arial" w:eastAsia="Times New Roman" w:hAnsi="Arial" w:cs="Arial"/>
                <w:lang w:eastAsia="en-GB"/>
              </w:rPr>
              <w:t xml:space="preserve"> and </w:t>
            </w:r>
            <w:r w:rsidR="007643FC">
              <w:rPr>
                <w:rFonts w:ascii="Arial" w:eastAsia="Times New Roman" w:hAnsi="Arial" w:cs="Arial"/>
                <w:lang w:eastAsia="en-GB"/>
              </w:rPr>
              <w:t>“</w:t>
            </w:r>
            <w:r w:rsidRPr="007643FC">
              <w:rPr>
                <w:rFonts w:ascii="Arial" w:eastAsia="Times New Roman" w:hAnsi="Arial" w:cs="Arial"/>
                <w:lang w:eastAsia="en-GB"/>
              </w:rPr>
              <w:t>suitable</w:t>
            </w:r>
            <w:r w:rsidR="007643FC">
              <w:rPr>
                <w:rFonts w:ascii="Arial" w:eastAsia="Times New Roman" w:hAnsi="Arial" w:cs="Arial"/>
                <w:lang w:eastAsia="en-GB"/>
              </w:rPr>
              <w:t>”</w:t>
            </w:r>
            <w:r w:rsidR="00A427B3" w:rsidRPr="007643FC">
              <w:rPr>
                <w:rFonts w:ascii="Arial" w:eastAsia="Times New Roman" w:hAnsi="Arial" w:cs="Arial"/>
                <w:lang w:eastAsia="en-GB"/>
              </w:rPr>
              <w:t xml:space="preserve"> for spawning</w:t>
            </w:r>
            <w:r w:rsidRPr="007643FC">
              <w:rPr>
                <w:rFonts w:ascii="Arial" w:eastAsia="Times New Roman" w:hAnsi="Arial" w:cs="Arial"/>
                <w:lang w:eastAsia="en-GB"/>
              </w:rPr>
              <w:t>.  The proposed operations therefore have the potential to impact these </w:t>
            </w:r>
            <w:r w:rsidR="00A427B3" w:rsidRPr="007643FC">
              <w:rPr>
                <w:rFonts w:ascii="Arial" w:eastAsia="Times New Roman" w:hAnsi="Arial" w:cs="Arial"/>
                <w:lang w:eastAsia="en-GB"/>
              </w:rPr>
              <w:t xml:space="preserve">potential </w:t>
            </w:r>
            <w:r w:rsidRPr="007643FC">
              <w:rPr>
                <w:rFonts w:ascii="Arial" w:eastAsia="Times New Roman" w:hAnsi="Arial" w:cs="Arial"/>
                <w:lang w:eastAsia="en-GB"/>
              </w:rPr>
              <w:t>spawning grounds, but any impacts would be short</w:t>
            </w:r>
            <w:r w:rsidR="006E2D91">
              <w:rPr>
                <w:rFonts w:ascii="Arial" w:eastAsia="Times New Roman" w:hAnsi="Arial" w:cs="Arial"/>
                <w:lang w:eastAsia="en-GB"/>
              </w:rPr>
              <w:t>-</w:t>
            </w:r>
            <w:r w:rsidRPr="007643FC">
              <w:rPr>
                <w:rFonts w:ascii="Arial" w:eastAsia="Times New Roman" w:hAnsi="Arial" w:cs="Arial"/>
                <w:lang w:eastAsia="en-GB"/>
              </w:rPr>
              <w:t>term and localised and are therefore considered to be minor. </w:t>
            </w:r>
          </w:p>
          <w:p w14:paraId="4A0E3E78"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1F7F4ED9" w14:textId="72209523" w:rsidR="006B3741" w:rsidRPr="007643FC" w:rsidRDefault="006B3741" w:rsidP="007643FC">
            <w:pPr>
              <w:pStyle w:val="ListParagraph"/>
              <w:numPr>
                <w:ilvl w:val="0"/>
                <w:numId w:val="24"/>
              </w:numPr>
              <w:spacing w:after="0" w:line="240" w:lineRule="auto"/>
              <w:jc w:val="both"/>
              <w:textAlignment w:val="baseline"/>
              <w:rPr>
                <w:rFonts w:ascii="Arial" w:eastAsia="Times New Roman" w:hAnsi="Arial" w:cs="Arial"/>
                <w:lang w:eastAsia="en-GB"/>
              </w:rPr>
            </w:pPr>
            <w:r w:rsidRPr="007643FC">
              <w:rPr>
                <w:rFonts w:ascii="Arial" w:eastAsia="Times New Roman" w:hAnsi="Arial" w:cs="Arial"/>
                <w:b/>
                <w:lang w:eastAsia="en-GB"/>
              </w:rPr>
              <w:t>Seabirds</w:t>
            </w:r>
            <w:r w:rsidRPr="007643FC">
              <w:rPr>
                <w:rFonts w:ascii="Arial" w:eastAsia="Times New Roman" w:hAnsi="Arial" w:cs="Arial"/>
                <w:lang w:eastAsia="en-GB"/>
              </w:rPr>
              <w:t>:  Seabird vulnerability over the pipeline route </w:t>
            </w:r>
            <w:proofErr w:type="gramStart"/>
            <w:r w:rsidRPr="007643FC">
              <w:rPr>
                <w:rFonts w:ascii="Arial" w:eastAsia="Times New Roman" w:hAnsi="Arial" w:cs="Arial"/>
                <w:lang w:eastAsia="en-GB"/>
              </w:rPr>
              <w:t>is considered to be</w:t>
            </w:r>
            <w:proofErr w:type="gramEnd"/>
            <w:r w:rsidRPr="007643FC">
              <w:rPr>
                <w:rFonts w:ascii="Arial" w:eastAsia="Times New Roman" w:hAnsi="Arial" w:cs="Arial"/>
                <w:lang w:eastAsia="en-GB"/>
              </w:rPr>
              <w:t> extremely high in nearshore areas in February, March, May and June, very high in August, September and November, and high in January and December.  It is considered that </w:t>
            </w:r>
            <w:proofErr w:type="gramStart"/>
            <w:r w:rsidRPr="007643FC">
              <w:rPr>
                <w:rFonts w:ascii="Arial" w:eastAsia="Times New Roman" w:hAnsi="Arial" w:cs="Arial"/>
                <w:lang w:eastAsia="en-GB"/>
              </w:rPr>
              <w:t>sufficient</w:t>
            </w:r>
            <w:proofErr w:type="gramEnd"/>
            <w:r w:rsidRPr="007643FC">
              <w:rPr>
                <w:rFonts w:ascii="Arial" w:eastAsia="Times New Roman" w:hAnsi="Arial" w:cs="Arial"/>
                <w:lang w:eastAsia="en-GB"/>
              </w:rPr>
              <w:t> mitigation measures are in place to prevent accidental spills that could have a significant impact on seabirds, and Premier will have an approved Oil Pollution Emergency Plan (OPEP) in place before offshore operations are undertaken. </w:t>
            </w:r>
          </w:p>
          <w:p w14:paraId="720098B8" w14:textId="77777777" w:rsidR="006B3741" w:rsidRPr="007643FC" w:rsidRDefault="006B3741" w:rsidP="007643FC">
            <w:pPr>
              <w:spacing w:after="0" w:line="240" w:lineRule="auto"/>
              <w:jc w:val="both"/>
              <w:textAlignment w:val="baseline"/>
              <w:rPr>
                <w:rFonts w:ascii="Arial" w:eastAsia="Times New Roman" w:hAnsi="Arial" w:cs="Arial"/>
                <w:lang w:eastAsia="en-GB"/>
              </w:rPr>
            </w:pPr>
            <w:r w:rsidRPr="007643FC">
              <w:rPr>
                <w:rFonts w:ascii="Arial" w:eastAsia="Times New Roman" w:hAnsi="Arial" w:cs="Arial"/>
                <w:lang w:eastAsia="en-GB"/>
              </w:rPr>
              <w:t> </w:t>
            </w:r>
          </w:p>
          <w:p w14:paraId="1BEFCC66" w14:textId="4D2AF1E4" w:rsidR="006B3741" w:rsidRPr="007643FC" w:rsidRDefault="006B3741" w:rsidP="007643FC">
            <w:pPr>
              <w:pStyle w:val="ListParagraph"/>
              <w:numPr>
                <w:ilvl w:val="0"/>
                <w:numId w:val="24"/>
              </w:numPr>
              <w:spacing w:after="0" w:line="240" w:lineRule="auto"/>
              <w:jc w:val="both"/>
              <w:textAlignment w:val="baseline"/>
              <w:rPr>
                <w:rFonts w:ascii="Arial" w:eastAsia="Times New Roman" w:hAnsi="Arial" w:cs="Arial"/>
                <w:lang w:eastAsia="en-GB"/>
              </w:rPr>
            </w:pPr>
            <w:r w:rsidRPr="007643FC">
              <w:rPr>
                <w:rFonts w:ascii="Arial" w:eastAsia="Times New Roman" w:hAnsi="Arial" w:cs="Arial"/>
                <w:b/>
                <w:lang w:eastAsia="en-GB"/>
              </w:rPr>
              <w:t>Protected habitats</w:t>
            </w:r>
            <w:r w:rsidRPr="007643FC">
              <w:rPr>
                <w:rFonts w:ascii="Arial" w:eastAsia="Times New Roman" w:hAnsi="Arial" w:cs="Arial"/>
                <w:lang w:eastAsia="en-GB"/>
              </w:rPr>
              <w:t>:  The pipeline proposals overlap the Greater Wash proposed Special Protection Area (</w:t>
            </w:r>
            <w:proofErr w:type="spellStart"/>
            <w:r w:rsidRPr="007643FC">
              <w:rPr>
                <w:rFonts w:ascii="Arial" w:eastAsia="Times New Roman" w:hAnsi="Arial" w:cs="Arial"/>
                <w:lang w:eastAsia="en-GB"/>
              </w:rPr>
              <w:t>pSPA</w:t>
            </w:r>
            <w:proofErr w:type="spellEnd"/>
            <w:r w:rsidRPr="007643FC">
              <w:rPr>
                <w:rFonts w:ascii="Arial" w:eastAsia="Times New Roman" w:hAnsi="Arial" w:cs="Arial"/>
                <w:lang w:eastAsia="en-GB"/>
              </w:rPr>
              <w:t xml:space="preserve">), the Holderness Inshore Marine Conservation Zone (MCZ) and the Holderness Offshore </w:t>
            </w:r>
            <w:r w:rsidR="002266D6" w:rsidRPr="007643FC">
              <w:rPr>
                <w:rFonts w:ascii="Arial" w:eastAsia="Times New Roman" w:hAnsi="Arial" w:cs="Arial"/>
                <w:lang w:eastAsia="en-GB"/>
              </w:rPr>
              <w:t xml:space="preserve">recommended </w:t>
            </w:r>
            <w:r w:rsidRPr="007643FC">
              <w:rPr>
                <w:rFonts w:ascii="Arial" w:eastAsia="Times New Roman" w:hAnsi="Arial" w:cs="Arial"/>
                <w:lang w:eastAsia="en-GB"/>
              </w:rPr>
              <w:t>MCZ (</w:t>
            </w:r>
            <w:proofErr w:type="spellStart"/>
            <w:r w:rsidR="002266D6" w:rsidRPr="007643FC">
              <w:rPr>
                <w:rFonts w:ascii="Arial" w:eastAsia="Times New Roman" w:hAnsi="Arial" w:cs="Arial"/>
                <w:lang w:eastAsia="en-GB"/>
              </w:rPr>
              <w:t>r</w:t>
            </w:r>
            <w:r w:rsidRPr="007643FC">
              <w:rPr>
                <w:rFonts w:ascii="Arial" w:eastAsia="Times New Roman" w:hAnsi="Arial" w:cs="Arial"/>
                <w:lang w:eastAsia="en-GB"/>
              </w:rPr>
              <w:t>MCZ</w:t>
            </w:r>
            <w:proofErr w:type="spellEnd"/>
            <w:r w:rsidRPr="007643FC">
              <w:rPr>
                <w:rFonts w:ascii="Arial" w:eastAsia="Times New Roman" w:hAnsi="Arial" w:cs="Arial"/>
                <w:lang w:eastAsia="en-GB"/>
              </w:rPr>
              <w:t xml:space="preserve">).  A </w:t>
            </w:r>
            <w:r w:rsidR="00A427B3" w:rsidRPr="007643FC">
              <w:rPr>
                <w:rFonts w:ascii="Arial" w:eastAsia="Times New Roman" w:hAnsi="Arial" w:cs="Arial"/>
                <w:lang w:eastAsia="en-GB"/>
              </w:rPr>
              <w:t>L</w:t>
            </w:r>
            <w:r w:rsidRPr="007643FC">
              <w:rPr>
                <w:rFonts w:ascii="Arial" w:eastAsia="Times New Roman" w:hAnsi="Arial" w:cs="Arial"/>
                <w:lang w:eastAsia="en-GB"/>
              </w:rPr>
              <w:t xml:space="preserve">ikely </w:t>
            </w:r>
            <w:r w:rsidR="00A427B3" w:rsidRPr="007643FC">
              <w:rPr>
                <w:rFonts w:ascii="Arial" w:eastAsia="Times New Roman" w:hAnsi="Arial" w:cs="Arial"/>
                <w:lang w:eastAsia="en-GB"/>
              </w:rPr>
              <w:t>S</w:t>
            </w:r>
            <w:r w:rsidRPr="007643FC">
              <w:rPr>
                <w:rFonts w:ascii="Arial" w:eastAsia="Times New Roman" w:hAnsi="Arial" w:cs="Arial"/>
                <w:lang w:eastAsia="en-GB"/>
              </w:rPr>
              <w:t xml:space="preserve">ignificant </w:t>
            </w:r>
            <w:r w:rsidR="00A427B3" w:rsidRPr="007643FC">
              <w:rPr>
                <w:rFonts w:ascii="Arial" w:eastAsia="Times New Roman" w:hAnsi="Arial" w:cs="Arial"/>
                <w:lang w:eastAsia="en-GB"/>
              </w:rPr>
              <w:t>E</w:t>
            </w:r>
            <w:r w:rsidRPr="007643FC">
              <w:rPr>
                <w:rFonts w:ascii="Arial" w:eastAsia="Times New Roman" w:hAnsi="Arial" w:cs="Arial"/>
                <w:lang w:eastAsia="en-GB"/>
              </w:rPr>
              <w:t>ffect</w:t>
            </w:r>
            <w:r w:rsidR="009E353E" w:rsidRPr="007643FC">
              <w:rPr>
                <w:rFonts w:ascii="Arial" w:eastAsia="Times New Roman" w:hAnsi="Arial" w:cs="Arial"/>
                <w:lang w:eastAsia="en-GB"/>
              </w:rPr>
              <w:t>s</w:t>
            </w:r>
            <w:r w:rsidRPr="007643FC">
              <w:rPr>
                <w:rFonts w:ascii="Arial" w:eastAsia="Times New Roman" w:hAnsi="Arial" w:cs="Arial"/>
                <w:lang w:eastAsia="en-GB"/>
              </w:rPr>
              <w:t xml:space="preserve"> (LSE) assessment was conducted for the Greater Wash </w:t>
            </w:r>
            <w:proofErr w:type="spellStart"/>
            <w:r w:rsidRPr="007643FC">
              <w:rPr>
                <w:rFonts w:ascii="Arial" w:eastAsia="Times New Roman" w:hAnsi="Arial" w:cs="Arial"/>
                <w:lang w:eastAsia="en-GB"/>
              </w:rPr>
              <w:t>pSPA</w:t>
            </w:r>
            <w:proofErr w:type="spellEnd"/>
            <w:r w:rsidRPr="007643FC">
              <w:rPr>
                <w:rFonts w:ascii="Arial" w:eastAsia="Times New Roman" w:hAnsi="Arial" w:cs="Arial"/>
                <w:lang w:eastAsia="en-GB"/>
              </w:rPr>
              <w:t> and concluded that the pipeline will have a small permanent footprint (0.</w:t>
            </w:r>
            <w:r w:rsidR="00421270" w:rsidRPr="007643FC">
              <w:rPr>
                <w:rFonts w:ascii="Arial" w:eastAsia="Times New Roman" w:hAnsi="Arial" w:cs="Arial"/>
                <w:lang w:eastAsia="en-GB"/>
              </w:rPr>
              <w:t>026</w:t>
            </w:r>
            <w:r w:rsidRPr="007643FC">
              <w:rPr>
                <w:rFonts w:ascii="Arial" w:eastAsia="Times New Roman" w:hAnsi="Arial" w:cs="Arial"/>
                <w:lang w:eastAsia="en-GB"/>
              </w:rPr>
              <w:t xml:space="preserve"> km</w:t>
            </w:r>
            <w:r w:rsidRPr="007643FC">
              <w:rPr>
                <w:rFonts w:ascii="Arial" w:eastAsia="Times New Roman" w:hAnsi="Arial" w:cs="Arial"/>
                <w:vertAlign w:val="superscript"/>
                <w:lang w:eastAsia="en-GB"/>
              </w:rPr>
              <w:t>2</w:t>
            </w:r>
            <w:r w:rsidRPr="007643FC">
              <w:rPr>
                <w:rFonts w:ascii="Arial" w:eastAsia="Times New Roman" w:hAnsi="Arial" w:cs="Arial"/>
                <w:lang w:eastAsia="en-GB"/>
              </w:rPr>
              <w:t>) in relation to the total foraging area available (24 km</w:t>
            </w:r>
            <w:r w:rsidRPr="007643FC">
              <w:rPr>
                <w:rFonts w:ascii="Arial" w:eastAsia="Times New Roman" w:hAnsi="Arial" w:cs="Arial"/>
                <w:vertAlign w:val="superscript"/>
                <w:lang w:eastAsia="en-GB"/>
              </w:rPr>
              <w:t>2</w:t>
            </w:r>
            <w:r w:rsidRPr="007643FC">
              <w:rPr>
                <w:rFonts w:ascii="Arial" w:eastAsia="Times New Roman" w:hAnsi="Arial" w:cs="Arial"/>
                <w:lang w:eastAsia="en-GB"/>
              </w:rPr>
              <w:t xml:space="preserve">).  Vessels have the potential to disturb foraging birds </w:t>
            </w:r>
            <w:r w:rsidR="00A35CC7" w:rsidRPr="007643FC">
              <w:rPr>
                <w:rFonts w:ascii="Arial" w:eastAsia="Times New Roman" w:hAnsi="Arial" w:cs="Arial"/>
                <w:lang w:eastAsia="en-GB"/>
              </w:rPr>
              <w:t>within the Greater Wash </w:t>
            </w:r>
            <w:proofErr w:type="spellStart"/>
            <w:r w:rsidR="00A35CC7" w:rsidRPr="007643FC">
              <w:rPr>
                <w:rFonts w:ascii="Arial" w:eastAsia="Times New Roman" w:hAnsi="Arial" w:cs="Arial"/>
                <w:lang w:eastAsia="en-GB"/>
              </w:rPr>
              <w:t>pSPA</w:t>
            </w:r>
            <w:proofErr w:type="spellEnd"/>
            <w:r w:rsidR="00A35CC7" w:rsidRPr="007643FC">
              <w:rPr>
                <w:rFonts w:ascii="Arial" w:eastAsia="Times New Roman" w:hAnsi="Arial" w:cs="Arial"/>
                <w:lang w:eastAsia="en-GB"/>
              </w:rPr>
              <w:t>, </w:t>
            </w:r>
            <w:r w:rsidRPr="007643FC">
              <w:rPr>
                <w:rFonts w:ascii="Arial" w:eastAsia="Times New Roman" w:hAnsi="Arial" w:cs="Arial"/>
                <w:lang w:eastAsia="en-GB"/>
              </w:rPr>
              <w:t>as 156 km</w:t>
            </w:r>
            <w:r w:rsidRPr="007643FC">
              <w:rPr>
                <w:rFonts w:ascii="Arial" w:eastAsia="Times New Roman" w:hAnsi="Arial" w:cs="Arial"/>
                <w:vertAlign w:val="superscript"/>
                <w:lang w:eastAsia="en-GB"/>
              </w:rPr>
              <w:t>2</w:t>
            </w:r>
            <w:r w:rsidRPr="007643FC">
              <w:rPr>
                <w:rFonts w:ascii="Arial" w:eastAsia="Times New Roman" w:hAnsi="Arial" w:cs="Arial"/>
                <w:lang w:eastAsia="en-GB"/>
              </w:rPr>
              <w:t xml:space="preserve"> of the vessel transit corridor is </w:t>
            </w:r>
            <w:r w:rsidR="00A35CC7" w:rsidRPr="007643FC">
              <w:rPr>
                <w:rFonts w:ascii="Arial" w:eastAsia="Times New Roman" w:hAnsi="Arial" w:cs="Arial"/>
                <w:lang w:eastAsia="en-GB"/>
              </w:rPr>
              <w:t>within the site</w:t>
            </w:r>
            <w:r w:rsidR="00365679" w:rsidRPr="007643FC">
              <w:rPr>
                <w:rFonts w:ascii="Arial" w:eastAsia="Times New Roman" w:hAnsi="Arial" w:cs="Arial"/>
                <w:lang w:eastAsia="en-GB"/>
              </w:rPr>
              <w:t>,</w:t>
            </w:r>
            <w:r w:rsidR="00A35CC7" w:rsidRPr="007643FC">
              <w:rPr>
                <w:rFonts w:ascii="Arial" w:eastAsia="Times New Roman" w:hAnsi="Arial" w:cs="Arial"/>
                <w:lang w:eastAsia="en-GB"/>
              </w:rPr>
              <w:t xml:space="preserve"> </w:t>
            </w:r>
            <w:r w:rsidRPr="007643FC">
              <w:rPr>
                <w:rFonts w:ascii="Arial" w:eastAsia="Times New Roman" w:hAnsi="Arial" w:cs="Arial"/>
                <w:lang w:eastAsia="en-GB"/>
              </w:rPr>
              <w:t xml:space="preserve">and the ES estimates that </w:t>
            </w:r>
            <w:r w:rsidR="00BE0085" w:rsidRPr="007643FC">
              <w:rPr>
                <w:rFonts w:ascii="Arial" w:eastAsia="Times New Roman" w:hAnsi="Arial" w:cs="Arial"/>
                <w:lang w:eastAsia="en-GB"/>
              </w:rPr>
              <w:t xml:space="preserve">&lt;1 % </w:t>
            </w:r>
            <w:r w:rsidRPr="007643FC">
              <w:rPr>
                <w:rFonts w:ascii="Arial" w:eastAsia="Times New Roman" w:hAnsi="Arial" w:cs="Arial"/>
                <w:lang w:eastAsia="en-GB"/>
              </w:rPr>
              <w:t xml:space="preserve">of the common scoter </w:t>
            </w:r>
            <w:r w:rsidR="00BE0085" w:rsidRPr="007643FC">
              <w:rPr>
                <w:rFonts w:ascii="Arial" w:eastAsia="Times New Roman" w:hAnsi="Arial" w:cs="Arial"/>
                <w:lang w:eastAsia="en-GB"/>
              </w:rPr>
              <w:t xml:space="preserve">and red throated diver </w:t>
            </w:r>
            <w:r w:rsidRPr="007643FC">
              <w:rPr>
                <w:rFonts w:ascii="Arial" w:eastAsia="Times New Roman" w:hAnsi="Arial" w:cs="Arial"/>
                <w:lang w:eastAsia="en-GB"/>
              </w:rPr>
              <w:t xml:space="preserve">population are likely to be present within this area.  However, any disturbance impacts will be temporary and localised and both species are unlikely to be present in </w:t>
            </w:r>
            <w:r w:rsidRPr="007643FC">
              <w:rPr>
                <w:rFonts w:ascii="Arial" w:eastAsia="Times New Roman" w:hAnsi="Arial" w:cs="Arial"/>
                <w:lang w:eastAsia="en-GB"/>
              </w:rPr>
              <w:lastRenderedPageBreak/>
              <w:t>significant numbers during the pipeline construction period (April - September).  It is therefore considered that the project will not result in any likely significant effect on the Greater Wash </w:t>
            </w:r>
            <w:proofErr w:type="spellStart"/>
            <w:r w:rsidRPr="007643FC">
              <w:rPr>
                <w:rFonts w:ascii="Arial" w:eastAsia="Times New Roman" w:hAnsi="Arial" w:cs="Arial"/>
                <w:lang w:eastAsia="en-GB"/>
              </w:rPr>
              <w:t>pSPA</w:t>
            </w:r>
            <w:proofErr w:type="spellEnd"/>
            <w:r w:rsidRPr="007643FC">
              <w:rPr>
                <w:rFonts w:ascii="Arial" w:eastAsia="Times New Roman" w:hAnsi="Arial" w:cs="Arial"/>
                <w:lang w:eastAsia="en-GB"/>
              </w:rPr>
              <w:t>.</w:t>
            </w:r>
            <w:r w:rsidR="00365679" w:rsidRPr="007643FC">
              <w:rPr>
                <w:rFonts w:ascii="Arial" w:eastAsia="Times New Roman" w:hAnsi="Arial" w:cs="Arial"/>
                <w:lang w:eastAsia="en-GB"/>
              </w:rPr>
              <w:t xml:space="preserve">  </w:t>
            </w:r>
            <w:r w:rsidRPr="007643FC">
              <w:rPr>
                <w:rFonts w:ascii="Arial" w:eastAsia="Times New Roman" w:hAnsi="Arial" w:cs="Arial"/>
                <w:lang w:eastAsia="en-GB"/>
              </w:rPr>
              <w:t>Potential impacts on the designated features of the Holderness Inshore MCZ and the Holderness Offshore </w:t>
            </w:r>
            <w:proofErr w:type="spellStart"/>
            <w:r w:rsidRPr="007643FC">
              <w:rPr>
                <w:rFonts w:ascii="Arial" w:eastAsia="Times New Roman" w:hAnsi="Arial" w:cs="Arial"/>
                <w:lang w:eastAsia="en-GB"/>
              </w:rPr>
              <w:t>rMCZ</w:t>
            </w:r>
            <w:proofErr w:type="spellEnd"/>
            <w:r w:rsidRPr="007643FC">
              <w:rPr>
                <w:rFonts w:ascii="Arial" w:eastAsia="Times New Roman" w:hAnsi="Arial" w:cs="Arial"/>
                <w:lang w:eastAsia="en-GB"/>
              </w:rPr>
              <w:t> were also considered and it was concluded that installation of the pipeline would not hinder achieving the conservation objectives for either site. </w:t>
            </w:r>
          </w:p>
          <w:p w14:paraId="59811AC7"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48ED2733" w14:textId="0325A49D" w:rsidR="006B3741" w:rsidRPr="0040517F" w:rsidRDefault="006B3741" w:rsidP="0040517F">
            <w:pPr>
              <w:pStyle w:val="ListParagraph"/>
              <w:numPr>
                <w:ilvl w:val="0"/>
                <w:numId w:val="24"/>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b/>
                <w:lang w:eastAsia="en-GB"/>
              </w:rPr>
              <w:t>Protected species</w:t>
            </w:r>
            <w:r w:rsidRPr="0040517F">
              <w:rPr>
                <w:rFonts w:ascii="Arial" w:eastAsia="Times New Roman" w:hAnsi="Arial" w:cs="Arial"/>
                <w:lang w:eastAsia="en-GB"/>
              </w:rPr>
              <w:t xml:space="preserve">:  </w:t>
            </w:r>
            <w:r w:rsidR="009E353E" w:rsidRPr="0040517F">
              <w:rPr>
                <w:rFonts w:ascii="Arial" w:eastAsia="Times New Roman" w:hAnsi="Arial" w:cs="Arial"/>
                <w:lang w:eastAsia="en-GB"/>
              </w:rPr>
              <w:t xml:space="preserve">The pipeline proposals overlap the southern North Sea Harbour Porpoise Special Area of Conservation (SAC), and </w:t>
            </w:r>
            <w:r w:rsidRPr="0040517F">
              <w:rPr>
                <w:rFonts w:ascii="Arial" w:eastAsia="Times New Roman" w:hAnsi="Arial" w:cs="Arial"/>
                <w:lang w:eastAsia="en-GB"/>
              </w:rPr>
              <w:t>bottlenose dolphins</w:t>
            </w:r>
            <w:r w:rsidR="009E353E" w:rsidRPr="0040517F">
              <w:rPr>
                <w:rFonts w:ascii="Arial" w:eastAsia="Times New Roman" w:hAnsi="Arial" w:cs="Arial"/>
                <w:lang w:eastAsia="en-GB"/>
              </w:rPr>
              <w:t>,</w:t>
            </w:r>
            <w:r w:rsidRPr="0040517F">
              <w:rPr>
                <w:rFonts w:ascii="Arial" w:eastAsia="Times New Roman" w:hAnsi="Arial" w:cs="Arial"/>
                <w:lang w:eastAsia="en-GB"/>
              </w:rPr>
              <w:t xml:space="preserve"> white-beaked dolphin</w:t>
            </w:r>
            <w:r w:rsidR="009E353E" w:rsidRPr="0040517F">
              <w:rPr>
                <w:rFonts w:ascii="Arial" w:eastAsia="Times New Roman" w:hAnsi="Arial" w:cs="Arial"/>
                <w:lang w:eastAsia="en-GB"/>
              </w:rPr>
              <w:t>s</w:t>
            </w:r>
            <w:r w:rsidRPr="0040517F">
              <w:rPr>
                <w:rFonts w:ascii="Arial" w:eastAsia="Times New Roman" w:hAnsi="Arial" w:cs="Arial"/>
                <w:lang w:eastAsia="en-GB"/>
              </w:rPr>
              <w:t>, white-sided dolphin</w:t>
            </w:r>
            <w:r w:rsidR="009E353E" w:rsidRPr="0040517F">
              <w:rPr>
                <w:rFonts w:ascii="Arial" w:eastAsia="Times New Roman" w:hAnsi="Arial" w:cs="Arial"/>
                <w:lang w:eastAsia="en-GB"/>
              </w:rPr>
              <w:t>s</w:t>
            </w:r>
            <w:r w:rsidRPr="0040517F">
              <w:rPr>
                <w:rFonts w:ascii="Arial" w:eastAsia="Times New Roman" w:hAnsi="Arial" w:cs="Arial"/>
                <w:lang w:eastAsia="en-GB"/>
              </w:rPr>
              <w:t xml:space="preserve"> and </w:t>
            </w:r>
            <w:proofErr w:type="spellStart"/>
            <w:r w:rsidRPr="0040517F">
              <w:rPr>
                <w:rFonts w:ascii="Arial" w:eastAsia="Times New Roman" w:hAnsi="Arial" w:cs="Arial"/>
                <w:lang w:eastAsia="en-GB"/>
              </w:rPr>
              <w:t>minke</w:t>
            </w:r>
            <w:proofErr w:type="spellEnd"/>
            <w:r w:rsidRPr="0040517F">
              <w:rPr>
                <w:rFonts w:ascii="Arial" w:eastAsia="Times New Roman" w:hAnsi="Arial" w:cs="Arial"/>
                <w:lang w:eastAsia="en-GB"/>
              </w:rPr>
              <w:t> whale</w:t>
            </w:r>
            <w:r w:rsidR="009E353E" w:rsidRPr="0040517F">
              <w:rPr>
                <w:rFonts w:ascii="Arial" w:eastAsia="Times New Roman" w:hAnsi="Arial" w:cs="Arial"/>
                <w:lang w:eastAsia="en-GB"/>
              </w:rPr>
              <w:t>s</w:t>
            </w:r>
            <w:r w:rsidRPr="0040517F">
              <w:rPr>
                <w:rFonts w:ascii="Arial" w:eastAsia="Times New Roman" w:hAnsi="Arial" w:cs="Arial"/>
                <w:lang w:eastAsia="en-GB"/>
              </w:rPr>
              <w:t xml:space="preserve"> have </w:t>
            </w:r>
            <w:r w:rsidR="009E353E" w:rsidRPr="0040517F">
              <w:rPr>
                <w:rFonts w:ascii="Arial" w:eastAsia="Times New Roman" w:hAnsi="Arial" w:cs="Arial"/>
                <w:lang w:eastAsia="en-GB"/>
              </w:rPr>
              <w:t xml:space="preserve">also been </w:t>
            </w:r>
            <w:r w:rsidRPr="0040517F">
              <w:rPr>
                <w:rFonts w:ascii="Arial" w:eastAsia="Times New Roman" w:hAnsi="Arial" w:cs="Arial"/>
                <w:lang w:eastAsia="en-GB"/>
              </w:rPr>
              <w:t xml:space="preserve">recorded in </w:t>
            </w:r>
            <w:r w:rsidR="0040517F">
              <w:rPr>
                <w:rFonts w:ascii="Arial" w:eastAsia="Times New Roman" w:hAnsi="Arial" w:cs="Arial"/>
                <w:lang w:eastAsia="en-GB"/>
              </w:rPr>
              <w:t xml:space="preserve">the </w:t>
            </w:r>
            <w:r w:rsidR="0049759B" w:rsidRPr="0040517F">
              <w:rPr>
                <w:rFonts w:ascii="Arial" w:eastAsia="Times New Roman" w:hAnsi="Arial" w:cs="Arial"/>
                <w:lang w:eastAsia="en-GB"/>
              </w:rPr>
              <w:t>project area</w:t>
            </w:r>
            <w:r w:rsidRPr="0040517F">
              <w:rPr>
                <w:rFonts w:ascii="Arial" w:eastAsia="Times New Roman" w:hAnsi="Arial" w:cs="Arial"/>
                <w:lang w:eastAsia="en-GB"/>
              </w:rPr>
              <w:t>.  Grey and common seals also inhabit coastal and inshore waters adjacent to the </w:t>
            </w:r>
            <w:proofErr w:type="spellStart"/>
            <w:r w:rsidRPr="0040517F">
              <w:rPr>
                <w:rFonts w:ascii="Arial" w:eastAsia="Times New Roman" w:hAnsi="Arial" w:cs="Arial"/>
                <w:lang w:eastAsia="en-GB"/>
              </w:rPr>
              <w:t>Tolmount</w:t>
            </w:r>
            <w:proofErr w:type="spellEnd"/>
            <w:r w:rsidRPr="0040517F">
              <w:rPr>
                <w:rFonts w:ascii="Arial" w:eastAsia="Times New Roman" w:hAnsi="Arial" w:cs="Arial"/>
                <w:lang w:eastAsia="en-GB"/>
              </w:rPr>
              <w:t> area, and the Donna Nook grey seal breeding site is located approximately 17</w:t>
            </w:r>
            <w:r w:rsidR="009E353E" w:rsidRPr="0040517F">
              <w:rPr>
                <w:rFonts w:ascii="Arial" w:eastAsia="Times New Roman" w:hAnsi="Arial" w:cs="Arial"/>
                <w:lang w:eastAsia="en-GB"/>
              </w:rPr>
              <w:t> </w:t>
            </w:r>
            <w:r w:rsidRPr="0040517F">
              <w:rPr>
                <w:rFonts w:ascii="Arial" w:eastAsia="Times New Roman" w:hAnsi="Arial" w:cs="Arial"/>
                <w:lang w:eastAsia="en-GB"/>
              </w:rPr>
              <w:t>km from the p</w:t>
            </w:r>
            <w:r w:rsidR="009E353E" w:rsidRPr="0040517F">
              <w:rPr>
                <w:rFonts w:ascii="Arial" w:eastAsia="Times New Roman" w:hAnsi="Arial" w:cs="Arial"/>
                <w:lang w:eastAsia="en-GB"/>
              </w:rPr>
              <w:t>ipeline</w:t>
            </w:r>
            <w:r w:rsidRPr="0040517F">
              <w:rPr>
                <w:rFonts w:ascii="Arial" w:eastAsia="Times New Roman" w:hAnsi="Arial" w:cs="Arial"/>
                <w:lang w:eastAsia="en-GB"/>
              </w:rPr>
              <w:t xml:space="preserve">.  </w:t>
            </w:r>
            <w:r w:rsidR="009E353E" w:rsidRPr="0040517F">
              <w:rPr>
                <w:rFonts w:ascii="Arial" w:eastAsia="Times New Roman" w:hAnsi="Arial" w:cs="Arial"/>
                <w:lang w:eastAsia="en-GB"/>
              </w:rPr>
              <w:t>However, the potential disturbance impact is considered to be low and no significant adverse effects on marine mammals or the southern North Sea Harbour Porpoise Special Area of Conservation (SAC) are anticipated</w:t>
            </w:r>
            <w:r w:rsidRPr="0040517F">
              <w:rPr>
                <w:rFonts w:ascii="Arial" w:eastAsia="Times New Roman" w:hAnsi="Arial" w:cs="Arial"/>
                <w:lang w:eastAsia="en-GB"/>
              </w:rPr>
              <w:t>. </w:t>
            </w:r>
          </w:p>
          <w:p w14:paraId="4D05A060"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6BE65C56" w14:textId="3A0662E1" w:rsidR="006B3741" w:rsidRPr="0040517F" w:rsidRDefault="006B3741" w:rsidP="0040517F">
            <w:pPr>
              <w:pStyle w:val="ListParagraph"/>
              <w:numPr>
                <w:ilvl w:val="0"/>
                <w:numId w:val="24"/>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b/>
                <w:lang w:eastAsia="en-GB"/>
              </w:rPr>
              <w:t>Other users of the sea</w:t>
            </w:r>
            <w:r w:rsidRPr="0040517F">
              <w:rPr>
                <w:rFonts w:ascii="Arial" w:eastAsia="Times New Roman" w:hAnsi="Arial" w:cs="Arial"/>
                <w:lang w:eastAsia="en-GB"/>
              </w:rPr>
              <w:t>:  The project is located within ICES rectangles 37F0 and 36F0.  Fishing effort in the area is moderate</w:t>
            </w:r>
            <w:r w:rsidR="0040517F" w:rsidRPr="0040517F">
              <w:rPr>
                <w:rFonts w:ascii="Arial" w:eastAsia="Times New Roman" w:hAnsi="Arial" w:cs="Arial"/>
                <w:lang w:eastAsia="en-GB"/>
              </w:rPr>
              <w:t xml:space="preserve">, with </w:t>
            </w:r>
            <w:r w:rsidRPr="0040517F">
              <w:rPr>
                <w:rFonts w:ascii="Arial" w:eastAsia="Times New Roman" w:hAnsi="Arial" w:cs="Arial"/>
                <w:lang w:eastAsia="en-GB"/>
              </w:rPr>
              <w:t xml:space="preserve">the majority </w:t>
            </w:r>
            <w:r w:rsidR="0040517F" w:rsidRPr="0040517F">
              <w:rPr>
                <w:rFonts w:ascii="Arial" w:eastAsia="Times New Roman" w:hAnsi="Arial" w:cs="Arial"/>
                <w:lang w:eastAsia="en-GB"/>
              </w:rPr>
              <w:t xml:space="preserve">targeting </w:t>
            </w:r>
            <w:r w:rsidRPr="0040517F">
              <w:rPr>
                <w:rFonts w:ascii="Arial" w:eastAsia="Times New Roman" w:hAnsi="Arial" w:cs="Arial"/>
                <w:lang w:eastAsia="en-GB"/>
              </w:rPr>
              <w:t>shellfish (99%).  Shipping density in the area is high.  Appropriate navigational controls will be put in place and it is not anticipated that the proposed pipeline installation operations will have any significant impact on other users of the sea. </w:t>
            </w:r>
          </w:p>
          <w:p w14:paraId="7F714ACC"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384F622E" w14:textId="4530296B" w:rsidR="006B3741" w:rsidRPr="0040517F" w:rsidRDefault="006B3741" w:rsidP="0040517F">
            <w:pPr>
              <w:pStyle w:val="ListParagraph"/>
              <w:numPr>
                <w:ilvl w:val="0"/>
                <w:numId w:val="24"/>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b/>
                <w:lang w:eastAsia="en-GB"/>
              </w:rPr>
              <w:t>Heritage interests</w:t>
            </w:r>
            <w:r w:rsidRPr="0040517F">
              <w:rPr>
                <w:rFonts w:ascii="Arial" w:eastAsia="Times New Roman" w:hAnsi="Arial" w:cs="Arial"/>
                <w:lang w:eastAsia="en-GB"/>
              </w:rPr>
              <w:t xml:space="preserve">:  There are </w:t>
            </w:r>
            <w:r w:rsidR="00BE0085" w:rsidRPr="0040517F">
              <w:rPr>
                <w:rFonts w:ascii="Arial" w:eastAsia="Times New Roman" w:hAnsi="Arial" w:cs="Arial"/>
                <w:lang w:eastAsia="en-GB"/>
              </w:rPr>
              <w:t>seven</w:t>
            </w:r>
            <w:r w:rsidRPr="0040517F">
              <w:rPr>
                <w:rFonts w:ascii="Arial" w:eastAsia="Times New Roman" w:hAnsi="Arial" w:cs="Arial"/>
                <w:lang w:eastAsia="en-GB"/>
              </w:rPr>
              <w:t xml:space="preserve"> shipwrecks and </w:t>
            </w:r>
            <w:r w:rsidR="00BE0085" w:rsidRPr="0040517F">
              <w:rPr>
                <w:rFonts w:ascii="Arial" w:eastAsia="Times New Roman" w:hAnsi="Arial" w:cs="Arial"/>
                <w:lang w:eastAsia="en-GB"/>
              </w:rPr>
              <w:t>two</w:t>
            </w:r>
            <w:r w:rsidRPr="0040517F">
              <w:rPr>
                <w:rFonts w:ascii="Arial" w:eastAsia="Times New Roman" w:hAnsi="Arial" w:cs="Arial"/>
                <w:lang w:eastAsia="en-GB"/>
              </w:rPr>
              <w:t xml:space="preserve"> areas of archaeologic interest in the vicinity of the project.  The operator will therefore implement archaeological exclusion zones (AEZ) and a protocol for archaeological discoveries (PAD) to reduce </w:t>
            </w:r>
            <w:r w:rsidR="001C3BE5">
              <w:rPr>
                <w:rFonts w:ascii="Arial" w:eastAsia="Times New Roman" w:hAnsi="Arial" w:cs="Arial"/>
                <w:lang w:eastAsia="en-GB"/>
              </w:rPr>
              <w:t xml:space="preserve">any </w:t>
            </w:r>
            <w:r w:rsidRPr="0040517F">
              <w:rPr>
                <w:rFonts w:ascii="Arial" w:eastAsia="Times New Roman" w:hAnsi="Arial" w:cs="Arial"/>
                <w:lang w:eastAsia="en-GB"/>
              </w:rPr>
              <w:t>potential impact</w:t>
            </w:r>
            <w:r w:rsidR="001C3BE5">
              <w:rPr>
                <w:rFonts w:ascii="Arial" w:eastAsia="Times New Roman" w:hAnsi="Arial" w:cs="Arial"/>
                <w:lang w:eastAsia="en-GB"/>
              </w:rPr>
              <w:t>s</w:t>
            </w:r>
            <w:r w:rsidRPr="0040517F">
              <w:rPr>
                <w:rFonts w:ascii="Arial" w:eastAsia="Times New Roman" w:hAnsi="Arial" w:cs="Arial"/>
                <w:lang w:eastAsia="en-GB"/>
              </w:rPr>
              <w:t>. </w:t>
            </w:r>
          </w:p>
          <w:p w14:paraId="5876521B"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4E38B604" w14:textId="14B61568" w:rsidR="006B3741" w:rsidRPr="0040517F" w:rsidRDefault="006B3741" w:rsidP="0040517F">
            <w:pPr>
              <w:pStyle w:val="ListParagraph"/>
              <w:numPr>
                <w:ilvl w:val="0"/>
                <w:numId w:val="24"/>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b/>
                <w:lang w:eastAsia="en-GB"/>
              </w:rPr>
              <w:t>In-combination, cumulative and transboundary effects</w:t>
            </w:r>
            <w:r w:rsidRPr="0040517F">
              <w:rPr>
                <w:rFonts w:ascii="Arial" w:eastAsia="Times New Roman" w:hAnsi="Arial" w:cs="Arial"/>
                <w:lang w:eastAsia="en-GB"/>
              </w:rPr>
              <w:t>:  No significant in</w:t>
            </w:r>
            <w:r w:rsidR="00D223C7">
              <w:rPr>
                <w:rFonts w:ascii="Arial" w:eastAsia="Times New Roman" w:hAnsi="Arial" w:cs="Arial"/>
                <w:lang w:eastAsia="en-GB"/>
              </w:rPr>
              <w:noBreakHyphen/>
            </w:r>
            <w:r w:rsidRPr="0040517F">
              <w:rPr>
                <w:rFonts w:ascii="Arial" w:eastAsia="Times New Roman" w:hAnsi="Arial" w:cs="Arial"/>
                <w:lang w:eastAsia="en-GB"/>
              </w:rPr>
              <w:t>combination, cumulative or transboundary effects are anticipated. </w:t>
            </w:r>
          </w:p>
          <w:p w14:paraId="70AB99FB"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023F2CEC"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Key Mitigation Measures (including environmental or monitoring conditions)</w:t>
            </w:r>
            <w:r w:rsidRPr="006B3741">
              <w:rPr>
                <w:rFonts w:ascii="Arial" w:eastAsia="Times New Roman" w:hAnsi="Arial" w:cs="Arial"/>
                <w:lang w:eastAsia="en-GB"/>
              </w:rPr>
              <w:t> </w:t>
            </w:r>
          </w:p>
          <w:p w14:paraId="4CAAFB3A"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5674C154"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All activities will be undertaken in line with commitments detailed in the ES and best industry practice.  Specific mitigation measures identified for the project are: </w:t>
            </w:r>
          </w:p>
          <w:p w14:paraId="58299B84" w14:textId="77777777" w:rsidR="006B3741" w:rsidRPr="00795512" w:rsidRDefault="006B3741" w:rsidP="00A427B3">
            <w:pPr>
              <w:spacing w:after="0" w:line="240" w:lineRule="auto"/>
              <w:jc w:val="both"/>
              <w:textAlignment w:val="baseline"/>
              <w:rPr>
                <w:rFonts w:ascii="Times New Roman" w:eastAsia="Times New Roman" w:hAnsi="Times New Roman" w:cs="Times New Roman"/>
                <w:color w:val="FF0000"/>
                <w:sz w:val="24"/>
                <w:szCs w:val="24"/>
                <w:lang w:eastAsia="en-GB"/>
              </w:rPr>
            </w:pPr>
            <w:r w:rsidRPr="006B3741">
              <w:rPr>
                <w:rFonts w:ascii="Arial" w:eastAsia="Times New Roman" w:hAnsi="Arial" w:cs="Arial"/>
                <w:lang w:eastAsia="en-GB"/>
              </w:rPr>
              <w:t> </w:t>
            </w:r>
          </w:p>
          <w:p w14:paraId="617344F4" w14:textId="1E292E84" w:rsidR="0040517F" w:rsidRDefault="006B3741" w:rsidP="0040517F">
            <w:pPr>
              <w:pStyle w:val="ListParagraph"/>
              <w:numPr>
                <w:ilvl w:val="0"/>
                <w:numId w:val="25"/>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lang w:eastAsia="en-GB"/>
              </w:rPr>
              <w:t>Archaeological review of marine geophysical survey data to be undertaken for anchoring areas and results submitted to the BEIS Offshore Petroleum Regulator for Environment and Decommissioning (OPRED) prior to construction.</w:t>
            </w:r>
          </w:p>
          <w:p w14:paraId="2CEA4AAE" w14:textId="77777777" w:rsidR="0040517F" w:rsidRDefault="0040517F" w:rsidP="0040517F">
            <w:pPr>
              <w:pStyle w:val="ListParagraph"/>
              <w:spacing w:after="0" w:line="240" w:lineRule="auto"/>
              <w:jc w:val="both"/>
              <w:textAlignment w:val="baseline"/>
              <w:rPr>
                <w:rFonts w:ascii="Arial" w:eastAsia="Times New Roman" w:hAnsi="Arial" w:cs="Arial"/>
                <w:lang w:eastAsia="en-GB"/>
              </w:rPr>
            </w:pPr>
          </w:p>
          <w:p w14:paraId="64BD3AF7" w14:textId="77777777" w:rsidR="0040517F" w:rsidRDefault="006B3741" w:rsidP="0040517F">
            <w:pPr>
              <w:pStyle w:val="ListParagraph"/>
              <w:numPr>
                <w:ilvl w:val="0"/>
                <w:numId w:val="25"/>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lang w:eastAsia="en-GB"/>
              </w:rPr>
              <w:t>Routine vessel movements to be restricted to levels described in the ES, or lower, to ensure potential impacts on the Greater Wash </w:t>
            </w:r>
            <w:proofErr w:type="spellStart"/>
            <w:r w:rsidRPr="0040517F">
              <w:rPr>
                <w:rFonts w:ascii="Arial" w:eastAsia="Times New Roman" w:hAnsi="Arial" w:cs="Arial"/>
                <w:lang w:eastAsia="en-GB"/>
              </w:rPr>
              <w:t>pSPA</w:t>
            </w:r>
            <w:proofErr w:type="spellEnd"/>
            <w:r w:rsidRPr="0040517F">
              <w:rPr>
                <w:rFonts w:ascii="Arial" w:eastAsia="Times New Roman" w:hAnsi="Arial" w:cs="Arial"/>
                <w:lang w:eastAsia="en-GB"/>
              </w:rPr>
              <w:t> have been accurately assessed.</w:t>
            </w:r>
          </w:p>
          <w:p w14:paraId="4A8BF796" w14:textId="77777777" w:rsidR="0040517F" w:rsidRPr="0040517F" w:rsidRDefault="0040517F" w:rsidP="0040517F">
            <w:pPr>
              <w:pStyle w:val="ListParagraph"/>
              <w:rPr>
                <w:rFonts w:ascii="Arial" w:eastAsia="Times New Roman" w:hAnsi="Arial" w:cs="Arial"/>
                <w:lang w:eastAsia="en-GB"/>
              </w:rPr>
            </w:pPr>
          </w:p>
          <w:p w14:paraId="64B4359D" w14:textId="77777777" w:rsidR="0040517F" w:rsidRDefault="006B3741" w:rsidP="0040517F">
            <w:pPr>
              <w:pStyle w:val="ListParagraph"/>
              <w:numPr>
                <w:ilvl w:val="0"/>
                <w:numId w:val="25"/>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lang w:eastAsia="en-GB"/>
              </w:rPr>
              <w:t>Spoil tips to be located </w:t>
            </w:r>
            <w:proofErr w:type="spellStart"/>
            <w:r w:rsidRPr="0040517F">
              <w:rPr>
                <w:rFonts w:ascii="Arial" w:eastAsia="Times New Roman" w:hAnsi="Arial" w:cs="Arial"/>
                <w:lang w:eastAsia="en-GB"/>
              </w:rPr>
              <w:t>outwith</w:t>
            </w:r>
            <w:proofErr w:type="spellEnd"/>
            <w:r w:rsidRPr="0040517F">
              <w:rPr>
                <w:rFonts w:ascii="Arial" w:eastAsia="Times New Roman" w:hAnsi="Arial" w:cs="Arial"/>
                <w:lang w:eastAsia="en-GB"/>
              </w:rPr>
              <w:t> the MCZs</w:t>
            </w:r>
            <w:r w:rsidR="00A54BE3" w:rsidRPr="0040517F">
              <w:rPr>
                <w:rFonts w:ascii="Arial" w:eastAsia="Times New Roman" w:hAnsi="Arial" w:cs="Arial"/>
                <w:lang w:eastAsia="en-GB"/>
              </w:rPr>
              <w:t>.</w:t>
            </w:r>
          </w:p>
          <w:p w14:paraId="7079B74D" w14:textId="77777777" w:rsidR="0040517F" w:rsidRPr="0040517F" w:rsidRDefault="0040517F" w:rsidP="0040517F">
            <w:pPr>
              <w:pStyle w:val="ListParagraph"/>
              <w:rPr>
                <w:rFonts w:ascii="Arial" w:eastAsia="Times New Roman" w:hAnsi="Arial" w:cs="Arial"/>
                <w:lang w:eastAsia="en-GB"/>
              </w:rPr>
            </w:pPr>
          </w:p>
          <w:p w14:paraId="0444EBE7" w14:textId="3C199ABF" w:rsidR="00A54BE3" w:rsidRPr="0040517F" w:rsidRDefault="00AC1865" w:rsidP="0040517F">
            <w:pPr>
              <w:pStyle w:val="ListParagraph"/>
              <w:numPr>
                <w:ilvl w:val="0"/>
                <w:numId w:val="25"/>
              </w:numPr>
              <w:spacing w:after="0" w:line="240" w:lineRule="auto"/>
              <w:jc w:val="both"/>
              <w:textAlignment w:val="baseline"/>
              <w:rPr>
                <w:rFonts w:ascii="Arial" w:eastAsia="Times New Roman" w:hAnsi="Arial" w:cs="Arial"/>
                <w:lang w:eastAsia="en-GB"/>
              </w:rPr>
            </w:pPr>
            <w:r w:rsidRPr="0040517F">
              <w:rPr>
                <w:rFonts w:ascii="Arial" w:eastAsia="Times New Roman" w:hAnsi="Arial" w:cs="Arial"/>
                <w:lang w:eastAsia="en-GB"/>
              </w:rPr>
              <w:t xml:space="preserve">No pipeline protection shall be placed within the Holderness Inshore MCZ unless </w:t>
            </w:r>
            <w:r w:rsidR="0040517F" w:rsidRPr="0040517F">
              <w:rPr>
                <w:rFonts w:ascii="Arial" w:eastAsia="Times New Roman" w:hAnsi="Arial" w:cs="Arial"/>
                <w:lang w:eastAsia="en-GB"/>
              </w:rPr>
              <w:t>previously a</w:t>
            </w:r>
            <w:r w:rsidRPr="0040517F">
              <w:rPr>
                <w:rFonts w:ascii="Arial" w:eastAsia="Times New Roman" w:hAnsi="Arial" w:cs="Arial"/>
                <w:lang w:eastAsia="en-GB"/>
              </w:rPr>
              <w:t>greed in writing with OPRED.</w:t>
            </w:r>
          </w:p>
          <w:p w14:paraId="5D54A353" w14:textId="5AC199BE"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p>
          <w:p w14:paraId="39C557F6"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Consultation</w:t>
            </w:r>
            <w:r w:rsidRPr="006B3741">
              <w:rPr>
                <w:rFonts w:ascii="Arial" w:eastAsia="Times New Roman" w:hAnsi="Arial" w:cs="Arial"/>
                <w:lang w:eastAsia="en-GB"/>
              </w:rPr>
              <w:t> </w:t>
            </w:r>
          </w:p>
          <w:p w14:paraId="62CC5C52"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54FE9B77" w14:textId="1B44CC2A" w:rsidR="006B3741" w:rsidRPr="00A40B62"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lang w:eastAsia="en-GB"/>
              </w:rPr>
              <w:t xml:space="preserve">The Joint Nature Conservation Committee (JNCC), </w:t>
            </w:r>
            <w:r w:rsidR="0040517F" w:rsidRPr="00A40B62">
              <w:rPr>
                <w:rFonts w:ascii="Arial" w:eastAsia="Times New Roman" w:hAnsi="Arial" w:cs="Arial"/>
                <w:lang w:eastAsia="en-GB"/>
              </w:rPr>
              <w:t>Natural England</w:t>
            </w:r>
            <w:r w:rsidR="0040517F">
              <w:rPr>
                <w:rFonts w:ascii="Arial" w:eastAsia="Times New Roman" w:hAnsi="Arial" w:cs="Arial"/>
                <w:lang w:eastAsia="en-GB"/>
              </w:rPr>
              <w:t xml:space="preserve"> (NE)</w:t>
            </w:r>
            <w:r w:rsidR="0040517F" w:rsidRPr="00A40B62">
              <w:rPr>
                <w:rFonts w:ascii="Arial" w:eastAsia="Times New Roman" w:hAnsi="Arial" w:cs="Arial"/>
                <w:lang w:eastAsia="en-GB"/>
              </w:rPr>
              <w:t xml:space="preserve">, </w:t>
            </w:r>
            <w:r w:rsidR="00B64C24">
              <w:rPr>
                <w:rFonts w:ascii="Arial" w:eastAsia="Times New Roman" w:hAnsi="Arial" w:cs="Arial"/>
                <w:lang w:eastAsia="en-GB"/>
              </w:rPr>
              <w:t xml:space="preserve">the </w:t>
            </w:r>
            <w:r w:rsidRPr="00A40B62">
              <w:rPr>
                <w:rFonts w:ascii="Arial" w:eastAsia="Times New Roman" w:hAnsi="Arial" w:cs="Arial"/>
                <w:lang w:eastAsia="en-GB"/>
              </w:rPr>
              <w:t>Marine Management Organisation (MMO), the Centre for Environment, Fisheries and Aquaculture Science (CEFAS), the Environment Agency</w:t>
            </w:r>
            <w:r w:rsidR="0040517F">
              <w:rPr>
                <w:rFonts w:ascii="Arial" w:eastAsia="Times New Roman" w:hAnsi="Arial" w:cs="Arial"/>
                <w:lang w:eastAsia="en-GB"/>
              </w:rPr>
              <w:t xml:space="preserve"> (EA)</w:t>
            </w:r>
            <w:r w:rsidRPr="00A40B62">
              <w:rPr>
                <w:rFonts w:ascii="Arial" w:eastAsia="Times New Roman" w:hAnsi="Arial" w:cs="Arial"/>
                <w:lang w:eastAsia="en-GB"/>
              </w:rPr>
              <w:t xml:space="preserve">, the Maritime and Coastguard Agency, (MCA), the Ministry of Defence (MOD), Trinity House and the East Riding of Yorkshire Council </w:t>
            </w:r>
            <w:r w:rsidRPr="00A40B62">
              <w:rPr>
                <w:rFonts w:ascii="Arial" w:eastAsia="Times New Roman" w:hAnsi="Arial" w:cs="Arial"/>
                <w:lang w:eastAsia="en-GB"/>
              </w:rPr>
              <w:lastRenderedPageBreak/>
              <w:t>were consulted on the project. The Health and Safety Executive (HSE) was also notified of the proposals.  The ES was also subject to public notice. </w:t>
            </w:r>
          </w:p>
          <w:p w14:paraId="469F10BA" w14:textId="77777777" w:rsidR="006B3741" w:rsidRPr="00A40B62"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lang w:eastAsia="en-GB"/>
              </w:rPr>
              <w:t> </w:t>
            </w:r>
          </w:p>
          <w:p w14:paraId="5F518A02" w14:textId="5D1D0753" w:rsidR="006B3741" w:rsidRPr="00A40B62" w:rsidRDefault="006B3741" w:rsidP="00A427B3">
            <w:pPr>
              <w:pStyle w:val="ListParagraph"/>
              <w:numPr>
                <w:ilvl w:val="0"/>
                <w:numId w:val="22"/>
              </w:numPr>
              <w:spacing w:after="0" w:line="240" w:lineRule="auto"/>
              <w:jc w:val="both"/>
              <w:textAlignment w:val="baseline"/>
              <w:rPr>
                <w:rFonts w:ascii="Arial" w:eastAsia="Times New Roman" w:hAnsi="Arial" w:cs="Arial"/>
                <w:lang w:eastAsia="en-GB"/>
              </w:rPr>
            </w:pPr>
            <w:r w:rsidRPr="00A40B62">
              <w:rPr>
                <w:rFonts w:ascii="Arial" w:eastAsia="Times New Roman" w:hAnsi="Arial" w:cs="Arial"/>
                <w:lang w:eastAsia="en-GB"/>
              </w:rPr>
              <w:t>JNCC did not raise any objections but highlighted that stony reef impacts and hard substrate introduction (rock dumping) should be minimised</w:t>
            </w:r>
            <w:r w:rsidR="00BE0085" w:rsidRPr="00A40B62">
              <w:rPr>
                <w:rFonts w:ascii="Arial" w:eastAsia="Times New Roman" w:hAnsi="Arial" w:cs="Arial"/>
                <w:lang w:eastAsia="en-GB"/>
              </w:rPr>
              <w:t>.</w:t>
            </w:r>
          </w:p>
          <w:p w14:paraId="562851C8" w14:textId="77777777" w:rsidR="006B3741" w:rsidRPr="00A40B62"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lang w:eastAsia="en-GB"/>
              </w:rPr>
              <w:t> </w:t>
            </w:r>
          </w:p>
          <w:p w14:paraId="6B3844A6" w14:textId="77777777" w:rsidR="00950D76" w:rsidRPr="00950D76" w:rsidRDefault="006B3741" w:rsidP="00A427B3">
            <w:pPr>
              <w:pStyle w:val="ListParagraph"/>
              <w:numPr>
                <w:ilvl w:val="0"/>
                <w:numId w:val="22"/>
              </w:num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lang w:eastAsia="en-GB"/>
              </w:rPr>
              <w:t>Natural England did not raise any objections but highlighted the importance of assessing impacts on the protected sites</w:t>
            </w:r>
            <w:r w:rsidR="00F7045D" w:rsidRPr="00A40B62">
              <w:rPr>
                <w:rFonts w:ascii="Arial" w:eastAsia="Times New Roman" w:hAnsi="Arial" w:cs="Arial"/>
                <w:lang w:eastAsia="en-GB"/>
              </w:rPr>
              <w:t xml:space="preserve"> raising a query about the potential for the project to hinder the conservation objective</w:t>
            </w:r>
            <w:r w:rsidR="00A40B62" w:rsidRPr="00A40B62">
              <w:rPr>
                <w:rFonts w:ascii="Arial" w:eastAsia="Times New Roman" w:hAnsi="Arial" w:cs="Arial"/>
                <w:lang w:eastAsia="en-GB"/>
              </w:rPr>
              <w:t xml:space="preserve">s </w:t>
            </w:r>
            <w:r w:rsidR="00F7045D" w:rsidRPr="00A40B62">
              <w:rPr>
                <w:rFonts w:ascii="Arial" w:eastAsia="Times New Roman" w:hAnsi="Arial" w:cs="Arial"/>
                <w:lang w:eastAsia="en-GB"/>
              </w:rPr>
              <w:t>of the Holderness Inshore MCZ</w:t>
            </w:r>
            <w:r w:rsidRPr="00A40B62">
              <w:rPr>
                <w:rFonts w:ascii="Arial" w:eastAsia="Times New Roman" w:hAnsi="Arial" w:cs="Arial"/>
                <w:lang w:eastAsia="en-GB"/>
              </w:rPr>
              <w:t>.</w:t>
            </w:r>
          </w:p>
          <w:p w14:paraId="68AE8CF0" w14:textId="77777777" w:rsidR="00950D76" w:rsidRPr="00950D76" w:rsidRDefault="00950D76" w:rsidP="00950D76">
            <w:pPr>
              <w:pStyle w:val="ListParagraph"/>
              <w:rPr>
                <w:rFonts w:ascii="Arial" w:eastAsia="Times New Roman" w:hAnsi="Arial" w:cs="Arial"/>
                <w:lang w:eastAsia="en-GB"/>
              </w:rPr>
            </w:pPr>
          </w:p>
          <w:p w14:paraId="71F72209" w14:textId="421D8E8C" w:rsidR="0040517F" w:rsidRPr="0040517F" w:rsidRDefault="00950D76" w:rsidP="00A427B3">
            <w:pPr>
              <w:pStyle w:val="ListParagraph"/>
              <w:numPr>
                <w:ilvl w:val="0"/>
                <w:numId w:val="22"/>
              </w:numPr>
              <w:spacing w:after="0" w:line="240" w:lineRule="auto"/>
              <w:jc w:val="both"/>
              <w:textAlignment w:val="baseline"/>
              <w:rPr>
                <w:rFonts w:ascii="Times New Roman" w:eastAsia="Times New Roman" w:hAnsi="Times New Roman" w:cs="Times New Roman"/>
                <w:sz w:val="24"/>
                <w:szCs w:val="24"/>
                <w:lang w:eastAsia="en-GB"/>
              </w:rPr>
            </w:pPr>
            <w:r w:rsidRPr="0040517F">
              <w:rPr>
                <w:rFonts w:ascii="Arial" w:eastAsia="Times New Roman" w:hAnsi="Arial" w:cs="Arial"/>
                <w:lang w:eastAsia="en-GB"/>
              </w:rPr>
              <w:t xml:space="preserve">The EA raised queries in relation to </w:t>
            </w:r>
            <w:r>
              <w:rPr>
                <w:rFonts w:ascii="Arial" w:eastAsia="Times New Roman" w:hAnsi="Arial" w:cs="Arial"/>
                <w:lang w:eastAsia="en-GB"/>
              </w:rPr>
              <w:t xml:space="preserve">potential impacts on </w:t>
            </w:r>
            <w:r w:rsidRPr="0040517F">
              <w:rPr>
                <w:rFonts w:ascii="Arial" w:eastAsia="Times New Roman" w:hAnsi="Arial" w:cs="Arial"/>
                <w:lang w:eastAsia="en-GB"/>
              </w:rPr>
              <w:t>coastal processes</w:t>
            </w:r>
            <w:r>
              <w:rPr>
                <w:rFonts w:ascii="Arial" w:eastAsia="Times New Roman" w:hAnsi="Arial" w:cs="Arial"/>
                <w:lang w:eastAsia="en-GB"/>
              </w:rPr>
              <w:t>.</w:t>
            </w:r>
          </w:p>
          <w:p w14:paraId="30E1B126" w14:textId="77777777" w:rsidR="0040517F" w:rsidRPr="0040517F" w:rsidRDefault="0040517F" w:rsidP="0040517F">
            <w:pPr>
              <w:pStyle w:val="ListParagraph"/>
              <w:rPr>
                <w:rFonts w:ascii="Arial" w:eastAsia="Times New Roman" w:hAnsi="Arial" w:cs="Arial"/>
                <w:lang w:eastAsia="en-GB"/>
              </w:rPr>
            </w:pPr>
          </w:p>
          <w:p w14:paraId="45D409E6" w14:textId="77777777" w:rsidR="0040517F" w:rsidRPr="0040517F" w:rsidRDefault="006B3741" w:rsidP="0040517F">
            <w:pPr>
              <w:pStyle w:val="ListParagraph"/>
              <w:numPr>
                <w:ilvl w:val="0"/>
                <w:numId w:val="22"/>
              </w:numPr>
              <w:spacing w:after="0" w:line="240" w:lineRule="auto"/>
              <w:jc w:val="both"/>
              <w:textAlignment w:val="baseline"/>
              <w:rPr>
                <w:rFonts w:ascii="Times New Roman" w:eastAsia="Times New Roman" w:hAnsi="Times New Roman" w:cs="Times New Roman"/>
                <w:sz w:val="24"/>
                <w:szCs w:val="24"/>
                <w:lang w:eastAsia="en-GB"/>
              </w:rPr>
            </w:pPr>
            <w:r w:rsidRPr="0040517F">
              <w:rPr>
                <w:rFonts w:ascii="Arial" w:eastAsia="Times New Roman" w:hAnsi="Arial" w:cs="Arial"/>
                <w:lang w:eastAsia="en-GB"/>
              </w:rPr>
              <w:t>MCA did not raise any objections but detailed navigational and OPEP requirement</w:t>
            </w:r>
            <w:r w:rsidR="004F16C1" w:rsidRPr="0040517F">
              <w:rPr>
                <w:rFonts w:ascii="Arial" w:eastAsia="Times New Roman" w:hAnsi="Arial" w:cs="Arial"/>
                <w:lang w:eastAsia="en-GB"/>
              </w:rPr>
              <w:t>s.</w:t>
            </w:r>
          </w:p>
          <w:p w14:paraId="4E515E76" w14:textId="77777777" w:rsidR="006B3741" w:rsidRPr="00A40B62"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sz w:val="24"/>
                <w:szCs w:val="24"/>
                <w:lang w:eastAsia="en-GB"/>
              </w:rPr>
              <w:t> </w:t>
            </w:r>
          </w:p>
          <w:p w14:paraId="22A1C4BD" w14:textId="3B38AEA3" w:rsidR="006B3741" w:rsidRPr="00A40B62"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A40B62">
              <w:rPr>
                <w:rFonts w:ascii="Arial" w:eastAsia="Times New Roman" w:hAnsi="Arial" w:cs="Arial"/>
                <w:lang w:eastAsia="en-GB"/>
              </w:rPr>
              <w:t>No comments were received from the MMO, CEFAS, MOD, Trinity House, the East Riding of Yorkshire Council or the HSE, and there w</w:t>
            </w:r>
            <w:r w:rsidR="0040517F">
              <w:rPr>
                <w:rFonts w:ascii="Arial" w:eastAsia="Times New Roman" w:hAnsi="Arial" w:cs="Arial"/>
                <w:lang w:eastAsia="en-GB"/>
              </w:rPr>
              <w:t xml:space="preserve">ere </w:t>
            </w:r>
            <w:r w:rsidRPr="00A40B62">
              <w:rPr>
                <w:rFonts w:ascii="Arial" w:eastAsia="Times New Roman" w:hAnsi="Arial" w:cs="Arial"/>
                <w:lang w:eastAsia="en-GB"/>
              </w:rPr>
              <w:t>no response</w:t>
            </w:r>
            <w:r w:rsidR="0040517F">
              <w:rPr>
                <w:rFonts w:ascii="Arial" w:eastAsia="Times New Roman" w:hAnsi="Arial" w:cs="Arial"/>
                <w:lang w:eastAsia="en-GB"/>
              </w:rPr>
              <w:t>s</w:t>
            </w:r>
            <w:r w:rsidRPr="00A40B62">
              <w:rPr>
                <w:rFonts w:ascii="Arial" w:eastAsia="Times New Roman" w:hAnsi="Arial" w:cs="Arial"/>
                <w:lang w:eastAsia="en-GB"/>
              </w:rPr>
              <w:t xml:space="preserve"> to the public notice.  </w:t>
            </w:r>
          </w:p>
          <w:p w14:paraId="33054168"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6BAAF5D7"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b/>
                <w:bCs/>
                <w:lang w:eastAsia="en-GB"/>
              </w:rPr>
              <w:t>Further Information</w:t>
            </w:r>
            <w:r w:rsidRPr="006B3741">
              <w:rPr>
                <w:rFonts w:ascii="Arial" w:eastAsia="Times New Roman" w:hAnsi="Arial" w:cs="Arial"/>
                <w:lang w:eastAsia="en-GB"/>
              </w:rPr>
              <w:t> </w:t>
            </w:r>
          </w:p>
          <w:p w14:paraId="18A628C0"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39761A1A" w14:textId="2EF226F9" w:rsidR="006B3741" w:rsidRPr="00C34F70"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C34F70">
              <w:rPr>
                <w:rFonts w:ascii="Arial" w:eastAsia="Times New Roman" w:hAnsi="Arial" w:cs="Arial"/>
                <w:lang w:eastAsia="en-GB"/>
              </w:rPr>
              <w:t>Further information was requested from Premier to address issues raised by consultees and during the OPRED review. The information requested related to </w:t>
            </w:r>
            <w:r w:rsidR="004F16C1" w:rsidRPr="00C34F70">
              <w:rPr>
                <w:rFonts w:ascii="Arial" w:eastAsia="Times New Roman" w:hAnsi="Arial" w:cs="Arial"/>
                <w:lang w:eastAsia="en-GB"/>
              </w:rPr>
              <w:t>coastal processes, impacts on seabirds and impacts on protected sites.</w:t>
            </w:r>
            <w:r w:rsidRPr="00C34F70">
              <w:rPr>
                <w:rFonts w:ascii="Arial" w:eastAsia="Times New Roman" w:hAnsi="Arial" w:cs="Arial"/>
                <w:lang w:eastAsia="en-GB"/>
              </w:rPr>
              <w:t>  The additional information provided by</w:t>
            </w:r>
            <w:r w:rsidR="00C34F70" w:rsidRPr="00C34F70">
              <w:rPr>
                <w:rFonts w:ascii="Arial" w:eastAsia="Times New Roman" w:hAnsi="Arial" w:cs="Arial"/>
                <w:lang w:eastAsia="en-GB"/>
              </w:rPr>
              <w:t xml:space="preserve"> Premier</w:t>
            </w:r>
            <w:r w:rsidRPr="00C34F70">
              <w:rPr>
                <w:rFonts w:ascii="Arial" w:eastAsia="Times New Roman" w:hAnsi="Arial" w:cs="Arial"/>
                <w:lang w:eastAsia="en-GB"/>
              </w:rPr>
              <w:t xml:space="preserve"> addressed all the issues that were raised. </w:t>
            </w:r>
          </w:p>
          <w:p w14:paraId="02D434CF" w14:textId="77777777" w:rsidR="006B3741" w:rsidRPr="006B3741" w:rsidRDefault="006B3741" w:rsidP="006D5086">
            <w:pPr>
              <w:spacing w:after="0" w:line="240" w:lineRule="auto"/>
              <w:jc w:val="both"/>
              <w:textAlignment w:val="baseline"/>
              <w:rPr>
                <w:rFonts w:ascii="Times New Roman" w:eastAsia="Times New Roman" w:hAnsi="Times New Roman" w:cs="Times New Roman"/>
                <w:b/>
                <w:bCs/>
                <w:sz w:val="24"/>
                <w:szCs w:val="24"/>
                <w:lang w:eastAsia="en-GB"/>
              </w:rPr>
            </w:pPr>
            <w:r w:rsidRPr="006B3741">
              <w:rPr>
                <w:rFonts w:ascii="Arial" w:eastAsia="Times New Roman" w:hAnsi="Arial" w:cs="Arial"/>
                <w:b/>
                <w:bCs/>
                <w:lang w:eastAsia="en-GB"/>
              </w:rPr>
              <w:t> </w:t>
            </w:r>
          </w:p>
          <w:p w14:paraId="21FAA91D" w14:textId="77777777" w:rsidR="006B3741" w:rsidRPr="006B3741" w:rsidRDefault="006B3741" w:rsidP="00365B0F">
            <w:pPr>
              <w:spacing w:after="0" w:line="240" w:lineRule="auto"/>
              <w:jc w:val="both"/>
              <w:textAlignment w:val="baseline"/>
              <w:rPr>
                <w:rFonts w:ascii="Times New Roman" w:eastAsia="Times New Roman" w:hAnsi="Times New Roman" w:cs="Times New Roman"/>
                <w:b/>
                <w:bCs/>
                <w:sz w:val="24"/>
                <w:szCs w:val="24"/>
                <w:lang w:eastAsia="en-GB"/>
              </w:rPr>
            </w:pPr>
            <w:r w:rsidRPr="006B3741">
              <w:rPr>
                <w:rFonts w:ascii="Arial" w:eastAsia="Times New Roman" w:hAnsi="Arial" w:cs="Arial"/>
                <w:b/>
                <w:bCs/>
                <w:lang w:eastAsia="en-GB"/>
              </w:rPr>
              <w:t>Determination </w:t>
            </w:r>
          </w:p>
          <w:p w14:paraId="2836950E" w14:textId="77777777" w:rsidR="006B3741" w:rsidRPr="006B3741" w:rsidRDefault="006B3741" w:rsidP="00365B0F">
            <w:pPr>
              <w:spacing w:after="0" w:line="240" w:lineRule="auto"/>
              <w:jc w:val="both"/>
              <w:textAlignment w:val="baseline"/>
              <w:rPr>
                <w:rFonts w:ascii="Times New Roman" w:eastAsia="Times New Roman" w:hAnsi="Times New Roman" w:cs="Times New Roman"/>
                <w:b/>
                <w:bCs/>
                <w:sz w:val="24"/>
                <w:szCs w:val="24"/>
                <w:lang w:eastAsia="en-GB"/>
              </w:rPr>
            </w:pPr>
            <w:r w:rsidRPr="006B3741">
              <w:rPr>
                <w:rFonts w:ascii="Arial" w:eastAsia="Times New Roman" w:hAnsi="Arial" w:cs="Arial"/>
                <w:b/>
                <w:bCs/>
                <w:lang w:eastAsia="en-GB"/>
              </w:rPr>
              <w:t> </w:t>
            </w:r>
          </w:p>
          <w:p w14:paraId="05E65151" w14:textId="78BD8AAE" w:rsidR="006D5086" w:rsidRPr="00950D76" w:rsidRDefault="006B3741" w:rsidP="00365B0F">
            <w:pPr>
              <w:pStyle w:val="BodyText2"/>
              <w:spacing w:after="0" w:line="240" w:lineRule="auto"/>
              <w:jc w:val="both"/>
              <w:rPr>
                <w:rFonts w:ascii="Arial" w:eastAsia="Times New Roman" w:hAnsi="Arial" w:cs="Arial"/>
                <w:lang w:eastAsia="en-GB"/>
              </w:rPr>
            </w:pPr>
            <w:r w:rsidRPr="006B3741">
              <w:rPr>
                <w:rFonts w:ascii="Arial" w:eastAsia="Times New Roman" w:hAnsi="Arial" w:cs="Arial"/>
                <w:lang w:eastAsia="en-GB"/>
              </w:rPr>
              <w:t>Following review of the ES, the responses received from consultees and the additional information provided by Premier, OPRED is satisfied that</w:t>
            </w:r>
            <w:r w:rsidR="006D5086">
              <w:rPr>
                <w:rFonts w:ascii="Arial" w:eastAsia="Times New Roman" w:hAnsi="Arial" w:cs="Arial"/>
                <w:lang w:eastAsia="en-GB"/>
              </w:rPr>
              <w:t>, s</w:t>
            </w:r>
            <w:r w:rsidR="006D5086" w:rsidRPr="006B3741">
              <w:rPr>
                <w:rFonts w:ascii="Arial" w:eastAsia="Times New Roman" w:hAnsi="Arial" w:cs="Arial"/>
                <w:lang w:eastAsia="en-GB"/>
              </w:rPr>
              <w:t xml:space="preserve">ubject to </w:t>
            </w:r>
            <w:r w:rsidR="006D5086">
              <w:rPr>
                <w:rFonts w:ascii="Arial" w:eastAsia="Times New Roman" w:hAnsi="Arial" w:cs="Arial"/>
                <w:lang w:eastAsia="en-GB"/>
              </w:rPr>
              <w:t xml:space="preserve">implementation of </w:t>
            </w:r>
            <w:r w:rsidR="006D5086" w:rsidRPr="006B3741">
              <w:rPr>
                <w:rFonts w:ascii="Arial" w:eastAsia="Times New Roman" w:hAnsi="Arial" w:cs="Arial"/>
                <w:lang w:eastAsia="en-GB"/>
              </w:rPr>
              <w:t>the key mitigation requirements detailed above</w:t>
            </w:r>
            <w:r w:rsidR="006D5086">
              <w:rPr>
                <w:rFonts w:ascii="Arial" w:eastAsia="Times New Roman" w:hAnsi="Arial" w:cs="Arial"/>
                <w:lang w:eastAsia="en-GB"/>
              </w:rPr>
              <w:t>,</w:t>
            </w:r>
            <w:r w:rsidR="006D5086" w:rsidRPr="006B3741">
              <w:rPr>
                <w:rFonts w:ascii="Arial" w:eastAsia="Times New Roman" w:hAnsi="Arial" w:cs="Arial"/>
                <w:lang w:eastAsia="en-GB"/>
              </w:rPr>
              <w:t xml:space="preserve"> </w:t>
            </w:r>
            <w:r w:rsidRPr="006B3741">
              <w:rPr>
                <w:rFonts w:ascii="Arial" w:eastAsia="Times New Roman" w:hAnsi="Arial" w:cs="Arial"/>
                <w:lang w:eastAsia="en-GB"/>
              </w:rPr>
              <w:t>the project will not have a significant adverse impact on the receiving environment or the living resources it supports, or on any protected habitats or species or other users of the sea.</w:t>
            </w:r>
            <w:r w:rsidR="00950D76" w:rsidRPr="00950D76">
              <w:rPr>
                <w:rFonts w:ascii="Arial" w:eastAsia="Times New Roman" w:hAnsi="Arial" w:cs="Arial"/>
                <w:b/>
                <w:bCs/>
              </w:rPr>
              <w:t xml:space="preserve"> </w:t>
            </w:r>
          </w:p>
          <w:p w14:paraId="6548FC24" w14:textId="77777777" w:rsidR="00950D76" w:rsidRPr="00950D76" w:rsidRDefault="00950D76" w:rsidP="00365B0F">
            <w:pPr>
              <w:spacing w:after="0" w:line="240" w:lineRule="auto"/>
              <w:jc w:val="both"/>
              <w:rPr>
                <w:rFonts w:ascii="Arial" w:eastAsia="Times New Roman" w:hAnsi="Arial" w:cs="Arial"/>
              </w:rPr>
            </w:pPr>
          </w:p>
          <w:p w14:paraId="3BFDD5EF" w14:textId="77777777" w:rsidR="00950D76" w:rsidRPr="00950D76" w:rsidRDefault="00950D76" w:rsidP="00365B0F">
            <w:pPr>
              <w:spacing w:after="0" w:line="240" w:lineRule="auto"/>
              <w:jc w:val="both"/>
              <w:rPr>
                <w:rFonts w:ascii="Arial" w:eastAsia="Times New Roman" w:hAnsi="Arial" w:cs="Arial"/>
                <w:b/>
              </w:rPr>
            </w:pPr>
            <w:r w:rsidRPr="00950D76">
              <w:rPr>
                <w:rFonts w:ascii="Arial" w:eastAsia="Times New Roman" w:hAnsi="Arial" w:cs="Arial"/>
                <w:b/>
              </w:rPr>
              <w:t>Recommendation</w:t>
            </w:r>
          </w:p>
          <w:p w14:paraId="1404F809" w14:textId="77777777" w:rsidR="00950D76" w:rsidRPr="00950D76" w:rsidRDefault="00950D76" w:rsidP="00950D76">
            <w:pPr>
              <w:spacing w:after="0" w:line="240" w:lineRule="auto"/>
              <w:jc w:val="both"/>
              <w:rPr>
                <w:rFonts w:ascii="Arial" w:eastAsia="Times New Roman" w:hAnsi="Arial" w:cs="Arial"/>
              </w:rPr>
            </w:pPr>
          </w:p>
          <w:p w14:paraId="51010A8F" w14:textId="0D219C54" w:rsidR="006B3741" w:rsidRPr="006D5086" w:rsidRDefault="00950D76" w:rsidP="006D5086">
            <w:pPr>
              <w:spacing w:after="0" w:line="240" w:lineRule="auto"/>
              <w:jc w:val="both"/>
              <w:rPr>
                <w:rFonts w:ascii="Arial" w:eastAsia="Times New Roman" w:hAnsi="Arial" w:cs="Arial"/>
              </w:rPr>
            </w:pPr>
            <w:r w:rsidRPr="00950D76">
              <w:rPr>
                <w:rFonts w:ascii="Arial" w:eastAsia="Times New Roman" w:hAnsi="Arial" w:cs="Arial"/>
              </w:rPr>
              <w:t xml:space="preserve">Based on the information presented within the ES, the advice received from consultees and the additional information provided by </w:t>
            </w:r>
            <w:r w:rsidR="006D5086">
              <w:rPr>
                <w:rFonts w:ascii="Arial" w:eastAsia="Times New Roman" w:hAnsi="Arial" w:cs="Arial"/>
              </w:rPr>
              <w:t>Premier</w:t>
            </w:r>
            <w:r w:rsidRPr="00950D76">
              <w:rPr>
                <w:rFonts w:ascii="Arial" w:eastAsia="Times New Roman" w:hAnsi="Arial" w:cs="Arial"/>
              </w:rPr>
              <w:t xml:space="preserve">, </w:t>
            </w:r>
            <w:r w:rsidR="006D5086">
              <w:rPr>
                <w:rFonts w:ascii="Arial" w:eastAsia="Times New Roman" w:hAnsi="Arial" w:cs="Arial"/>
              </w:rPr>
              <w:t>O</w:t>
            </w:r>
            <w:r w:rsidRPr="00950D76">
              <w:rPr>
                <w:rFonts w:ascii="Arial" w:eastAsia="Times New Roman" w:hAnsi="Arial" w:cs="Arial"/>
              </w:rPr>
              <w:t xml:space="preserve">PRED is content that there are no </w:t>
            </w:r>
            <w:r w:rsidR="006D5086">
              <w:rPr>
                <w:rFonts w:ascii="Arial" w:eastAsia="Times New Roman" w:hAnsi="Arial" w:cs="Arial"/>
              </w:rPr>
              <w:t xml:space="preserve">grounds for </w:t>
            </w:r>
            <w:r w:rsidRPr="00950D76">
              <w:rPr>
                <w:rFonts w:ascii="Arial" w:eastAsia="Times New Roman" w:hAnsi="Arial" w:cs="Arial"/>
              </w:rPr>
              <w:t>objectin</w:t>
            </w:r>
            <w:r w:rsidR="006D5086">
              <w:rPr>
                <w:rFonts w:ascii="Arial" w:eastAsia="Times New Roman" w:hAnsi="Arial" w:cs="Arial"/>
              </w:rPr>
              <w:t>g to the proposals</w:t>
            </w:r>
            <w:r w:rsidRPr="00950D76">
              <w:rPr>
                <w:rFonts w:ascii="Arial" w:eastAsia="Times New Roman" w:hAnsi="Arial" w:cs="Arial"/>
              </w:rPr>
              <w:t xml:space="preserve"> and agrees to the O</w:t>
            </w:r>
            <w:r w:rsidR="00B02479">
              <w:rPr>
                <w:rFonts w:ascii="Arial" w:eastAsia="Times New Roman" w:hAnsi="Arial" w:cs="Arial"/>
              </w:rPr>
              <w:t xml:space="preserve">il and Gas Authority </w:t>
            </w:r>
            <w:r w:rsidRPr="00950D76">
              <w:rPr>
                <w:rFonts w:ascii="Arial" w:eastAsia="Times New Roman" w:hAnsi="Arial" w:cs="Arial"/>
              </w:rPr>
              <w:t xml:space="preserve">issuing the necessary </w:t>
            </w:r>
            <w:r w:rsidR="00B02479">
              <w:rPr>
                <w:rFonts w:ascii="Arial" w:eastAsia="Times New Roman" w:hAnsi="Arial" w:cs="Arial"/>
              </w:rPr>
              <w:t>P</w:t>
            </w:r>
            <w:r w:rsidR="00365B0F">
              <w:rPr>
                <w:rFonts w:ascii="Arial" w:eastAsia="Times New Roman" w:hAnsi="Arial" w:cs="Arial"/>
              </w:rPr>
              <w:t>ipeline</w:t>
            </w:r>
            <w:r w:rsidR="00B02479">
              <w:rPr>
                <w:rFonts w:ascii="Arial" w:eastAsia="Times New Roman" w:hAnsi="Arial" w:cs="Arial"/>
              </w:rPr>
              <w:t xml:space="preserve"> Works A</w:t>
            </w:r>
            <w:r w:rsidR="00365B0F">
              <w:rPr>
                <w:rFonts w:ascii="Arial" w:eastAsia="Times New Roman" w:hAnsi="Arial" w:cs="Arial"/>
              </w:rPr>
              <w:t xml:space="preserve">uthorisation </w:t>
            </w:r>
            <w:r w:rsidRPr="00950D76">
              <w:rPr>
                <w:rFonts w:ascii="Arial" w:eastAsia="Times New Roman" w:hAnsi="Arial" w:cs="Arial"/>
              </w:rPr>
              <w:t xml:space="preserve">for the proposed </w:t>
            </w:r>
            <w:r w:rsidR="006D5086">
              <w:rPr>
                <w:rFonts w:ascii="Arial" w:eastAsia="Times New Roman" w:hAnsi="Arial" w:cs="Arial"/>
              </w:rPr>
              <w:t>pipeline</w:t>
            </w:r>
            <w:r w:rsidRPr="00950D76">
              <w:rPr>
                <w:rFonts w:ascii="Arial" w:eastAsia="Times New Roman" w:hAnsi="Arial" w:cs="Arial"/>
              </w:rPr>
              <w:t>.  This agreement is not subject to the inclusion of any specific environmental conditions.</w:t>
            </w:r>
          </w:p>
          <w:p w14:paraId="2FFEECF0"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tc>
      </w:tr>
      <w:tr w:rsidR="006B3741" w:rsidRPr="006B3741" w14:paraId="37A3F847" w14:textId="77777777" w:rsidTr="006B3741">
        <w:tc>
          <w:tcPr>
            <w:tcW w:w="9285" w:type="dxa"/>
            <w:gridSpan w:val="2"/>
            <w:tcBorders>
              <w:top w:val="single" w:sz="6" w:space="0" w:color="auto"/>
              <w:left w:val="single" w:sz="6" w:space="0" w:color="auto"/>
              <w:bottom w:val="single" w:sz="6" w:space="0" w:color="auto"/>
              <w:right w:val="single" w:sz="6" w:space="0" w:color="auto"/>
            </w:tcBorders>
            <w:shd w:val="clear" w:color="auto" w:fill="E6E6E6"/>
            <w:hideMark/>
          </w:tcPr>
          <w:p w14:paraId="2ED79DE2"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lastRenderedPageBreak/>
              <w:t> </w:t>
            </w:r>
          </w:p>
          <w:p w14:paraId="20D0C510"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0424C81D"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w:t>
            </w:r>
          </w:p>
          <w:p w14:paraId="121DB716"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                        …………………………….  </w:t>
            </w:r>
          </w:p>
          <w:p w14:paraId="19058376"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Jonathan Ward                                                         Date </w:t>
            </w:r>
          </w:p>
          <w:p w14:paraId="03910FC0" w14:textId="77777777" w:rsidR="006B3741" w:rsidRPr="006B3741" w:rsidRDefault="006B3741" w:rsidP="00A427B3">
            <w:pPr>
              <w:spacing w:after="0" w:line="240" w:lineRule="auto"/>
              <w:jc w:val="both"/>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Director, Environmental Operations </w:t>
            </w:r>
          </w:p>
          <w:p w14:paraId="6F15EFF8" w14:textId="77777777" w:rsidR="006B3741" w:rsidRPr="006B3741" w:rsidRDefault="006B3741" w:rsidP="00A427B3">
            <w:pPr>
              <w:spacing w:after="0" w:line="240" w:lineRule="auto"/>
              <w:textAlignment w:val="baseline"/>
              <w:rPr>
                <w:rFonts w:ascii="Times New Roman" w:eastAsia="Times New Roman" w:hAnsi="Times New Roman" w:cs="Times New Roman"/>
                <w:sz w:val="24"/>
                <w:szCs w:val="24"/>
                <w:lang w:eastAsia="en-GB"/>
              </w:rPr>
            </w:pPr>
            <w:r w:rsidRPr="006B3741">
              <w:rPr>
                <w:rFonts w:ascii="Arial" w:eastAsia="Times New Roman" w:hAnsi="Arial" w:cs="Arial"/>
                <w:lang w:eastAsia="en-GB"/>
              </w:rPr>
              <w:t>BEIS OPRED </w:t>
            </w:r>
          </w:p>
        </w:tc>
      </w:tr>
    </w:tbl>
    <w:p w14:paraId="79BD1B5B" w14:textId="1E7B1C63" w:rsidR="002F668A" w:rsidRPr="006D5086" w:rsidRDefault="002F668A" w:rsidP="006D5086">
      <w:pPr>
        <w:spacing w:after="0" w:line="240" w:lineRule="auto"/>
        <w:textAlignment w:val="baseline"/>
        <w:rPr>
          <w:rFonts w:ascii="Segoe UI" w:eastAsia="Times New Roman" w:hAnsi="Segoe UI" w:cs="Segoe UI"/>
          <w:b/>
          <w:bCs/>
          <w:sz w:val="18"/>
          <w:szCs w:val="18"/>
          <w:lang w:eastAsia="en-GB"/>
        </w:rPr>
      </w:pPr>
    </w:p>
    <w:sectPr w:rsidR="002F668A" w:rsidRPr="006D5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110"/>
    <w:multiLevelType w:val="multilevel"/>
    <w:tmpl w:val="323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05BAB"/>
    <w:multiLevelType w:val="multilevel"/>
    <w:tmpl w:val="D04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F7434"/>
    <w:multiLevelType w:val="multilevel"/>
    <w:tmpl w:val="64A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341E5"/>
    <w:multiLevelType w:val="multilevel"/>
    <w:tmpl w:val="7D6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E0382"/>
    <w:multiLevelType w:val="multilevel"/>
    <w:tmpl w:val="66C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F44C2"/>
    <w:multiLevelType w:val="multilevel"/>
    <w:tmpl w:val="F0B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A2D68"/>
    <w:multiLevelType w:val="hybridMultilevel"/>
    <w:tmpl w:val="B00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16870"/>
    <w:multiLevelType w:val="multilevel"/>
    <w:tmpl w:val="D000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82E47"/>
    <w:multiLevelType w:val="multilevel"/>
    <w:tmpl w:val="2B7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30854"/>
    <w:multiLevelType w:val="multilevel"/>
    <w:tmpl w:val="462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3D72A0"/>
    <w:multiLevelType w:val="multilevel"/>
    <w:tmpl w:val="5DF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623A13"/>
    <w:multiLevelType w:val="multilevel"/>
    <w:tmpl w:val="3BE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8A32E7"/>
    <w:multiLevelType w:val="multilevel"/>
    <w:tmpl w:val="2AEE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B666B"/>
    <w:multiLevelType w:val="multilevel"/>
    <w:tmpl w:val="D4D2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323BD"/>
    <w:multiLevelType w:val="multilevel"/>
    <w:tmpl w:val="8B10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74C26"/>
    <w:multiLevelType w:val="multilevel"/>
    <w:tmpl w:val="280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C457B"/>
    <w:multiLevelType w:val="multilevel"/>
    <w:tmpl w:val="6CE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F71D9E"/>
    <w:multiLevelType w:val="multilevel"/>
    <w:tmpl w:val="CFA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069A4"/>
    <w:multiLevelType w:val="multilevel"/>
    <w:tmpl w:val="19A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191453"/>
    <w:multiLevelType w:val="hybridMultilevel"/>
    <w:tmpl w:val="CC2E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543FF"/>
    <w:multiLevelType w:val="multilevel"/>
    <w:tmpl w:val="9CC8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6077DE"/>
    <w:multiLevelType w:val="hybridMultilevel"/>
    <w:tmpl w:val="8236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E06F8"/>
    <w:multiLevelType w:val="multilevel"/>
    <w:tmpl w:val="2E12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E1E74"/>
    <w:multiLevelType w:val="multilevel"/>
    <w:tmpl w:val="08C0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AF6F4D"/>
    <w:multiLevelType w:val="hybridMultilevel"/>
    <w:tmpl w:val="3F4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5"/>
  </w:num>
  <w:num w:numId="5">
    <w:abstractNumId w:val="7"/>
  </w:num>
  <w:num w:numId="6">
    <w:abstractNumId w:val="12"/>
  </w:num>
  <w:num w:numId="7">
    <w:abstractNumId w:val="1"/>
  </w:num>
  <w:num w:numId="8">
    <w:abstractNumId w:val="23"/>
  </w:num>
  <w:num w:numId="9">
    <w:abstractNumId w:val="4"/>
  </w:num>
  <w:num w:numId="10">
    <w:abstractNumId w:val="17"/>
  </w:num>
  <w:num w:numId="11">
    <w:abstractNumId w:val="13"/>
  </w:num>
  <w:num w:numId="12">
    <w:abstractNumId w:val="11"/>
  </w:num>
  <w:num w:numId="13">
    <w:abstractNumId w:val="18"/>
  </w:num>
  <w:num w:numId="14">
    <w:abstractNumId w:val="0"/>
  </w:num>
  <w:num w:numId="15">
    <w:abstractNumId w:val="3"/>
  </w:num>
  <w:num w:numId="16">
    <w:abstractNumId w:val="2"/>
  </w:num>
  <w:num w:numId="17">
    <w:abstractNumId w:val="14"/>
  </w:num>
  <w:num w:numId="18">
    <w:abstractNumId w:val="22"/>
  </w:num>
  <w:num w:numId="19">
    <w:abstractNumId w:val="9"/>
  </w:num>
  <w:num w:numId="20">
    <w:abstractNumId w:val="16"/>
  </w:num>
  <w:num w:numId="21">
    <w:abstractNumId w:val="10"/>
  </w:num>
  <w:num w:numId="22">
    <w:abstractNumId w:val="24"/>
  </w:num>
  <w:num w:numId="23">
    <w:abstractNumId w:val="19"/>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41"/>
    <w:rsid w:val="00006206"/>
    <w:rsid w:val="000229F4"/>
    <w:rsid w:val="00157827"/>
    <w:rsid w:val="00174826"/>
    <w:rsid w:val="001C3BE5"/>
    <w:rsid w:val="002266D6"/>
    <w:rsid w:val="002A165E"/>
    <w:rsid w:val="002E7A4F"/>
    <w:rsid w:val="002F668A"/>
    <w:rsid w:val="00333778"/>
    <w:rsid w:val="00365679"/>
    <w:rsid w:val="00365B0F"/>
    <w:rsid w:val="00370CAD"/>
    <w:rsid w:val="0040517F"/>
    <w:rsid w:val="00421270"/>
    <w:rsid w:val="00424D6F"/>
    <w:rsid w:val="0049759B"/>
    <w:rsid w:val="004C11BF"/>
    <w:rsid w:val="004F16C1"/>
    <w:rsid w:val="005000A8"/>
    <w:rsid w:val="0056774B"/>
    <w:rsid w:val="006119BF"/>
    <w:rsid w:val="00686F97"/>
    <w:rsid w:val="00692481"/>
    <w:rsid w:val="00693613"/>
    <w:rsid w:val="006B3741"/>
    <w:rsid w:val="006B51C4"/>
    <w:rsid w:val="006C7C5E"/>
    <w:rsid w:val="006D5086"/>
    <w:rsid w:val="006E2D91"/>
    <w:rsid w:val="007517E7"/>
    <w:rsid w:val="007643FC"/>
    <w:rsid w:val="00795512"/>
    <w:rsid w:val="007A4333"/>
    <w:rsid w:val="007C02F3"/>
    <w:rsid w:val="007C4042"/>
    <w:rsid w:val="009176E1"/>
    <w:rsid w:val="009261C3"/>
    <w:rsid w:val="00950D76"/>
    <w:rsid w:val="00994514"/>
    <w:rsid w:val="009C3435"/>
    <w:rsid w:val="009E353E"/>
    <w:rsid w:val="00A35CC7"/>
    <w:rsid w:val="00A40B62"/>
    <w:rsid w:val="00A427B3"/>
    <w:rsid w:val="00A54BE3"/>
    <w:rsid w:val="00AB7E6C"/>
    <w:rsid w:val="00AC1865"/>
    <w:rsid w:val="00B02479"/>
    <w:rsid w:val="00B53998"/>
    <w:rsid w:val="00B64C24"/>
    <w:rsid w:val="00BE0085"/>
    <w:rsid w:val="00C34F70"/>
    <w:rsid w:val="00D223C7"/>
    <w:rsid w:val="00D32657"/>
    <w:rsid w:val="00D76F55"/>
    <w:rsid w:val="00E84358"/>
    <w:rsid w:val="00F7045D"/>
    <w:rsid w:val="00F7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398A"/>
  <w15:chartTrackingRefBased/>
  <w15:docId w15:val="{CB3D7DA9-DA1C-4601-BF57-74A90C22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3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B3741"/>
  </w:style>
  <w:style w:type="character" w:customStyle="1" w:styleId="normaltextrun">
    <w:name w:val="normaltextrun"/>
    <w:basedOn w:val="DefaultParagraphFont"/>
    <w:rsid w:val="006B3741"/>
  </w:style>
  <w:style w:type="character" w:customStyle="1" w:styleId="spellingerror">
    <w:name w:val="spellingerror"/>
    <w:basedOn w:val="DefaultParagraphFont"/>
    <w:rsid w:val="006B3741"/>
  </w:style>
  <w:style w:type="character" w:customStyle="1" w:styleId="advancedproofingissue">
    <w:name w:val="advancedproofingissue"/>
    <w:basedOn w:val="DefaultParagraphFont"/>
    <w:rsid w:val="006B3741"/>
  </w:style>
  <w:style w:type="character" w:customStyle="1" w:styleId="contextualspellingandgrammarerror">
    <w:name w:val="contextualspellingandgrammarerror"/>
    <w:basedOn w:val="DefaultParagraphFont"/>
    <w:rsid w:val="006B3741"/>
  </w:style>
  <w:style w:type="paragraph" w:styleId="BalloonText">
    <w:name w:val="Balloon Text"/>
    <w:basedOn w:val="Normal"/>
    <w:link w:val="BalloonTextChar"/>
    <w:uiPriority w:val="99"/>
    <w:semiHidden/>
    <w:unhideWhenUsed/>
    <w:rsid w:val="006B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41"/>
    <w:rPr>
      <w:rFonts w:ascii="Segoe UI" w:hAnsi="Segoe UI" w:cs="Segoe UI"/>
      <w:sz w:val="18"/>
      <w:szCs w:val="18"/>
    </w:rPr>
  </w:style>
  <w:style w:type="paragraph" w:styleId="ListParagraph">
    <w:name w:val="List Paragraph"/>
    <w:basedOn w:val="Normal"/>
    <w:uiPriority w:val="34"/>
    <w:qFormat/>
    <w:rsid w:val="00686F97"/>
    <w:pPr>
      <w:ind w:left="720"/>
      <w:contextualSpacing/>
    </w:pPr>
  </w:style>
  <w:style w:type="character" w:styleId="CommentReference">
    <w:name w:val="annotation reference"/>
    <w:basedOn w:val="DefaultParagraphFont"/>
    <w:uiPriority w:val="99"/>
    <w:semiHidden/>
    <w:unhideWhenUsed/>
    <w:rsid w:val="00A427B3"/>
    <w:rPr>
      <w:sz w:val="16"/>
      <w:szCs w:val="16"/>
    </w:rPr>
  </w:style>
  <w:style w:type="paragraph" w:styleId="CommentText">
    <w:name w:val="annotation text"/>
    <w:basedOn w:val="Normal"/>
    <w:link w:val="CommentTextChar"/>
    <w:uiPriority w:val="99"/>
    <w:semiHidden/>
    <w:unhideWhenUsed/>
    <w:rsid w:val="00A427B3"/>
    <w:pPr>
      <w:spacing w:line="240" w:lineRule="auto"/>
    </w:pPr>
    <w:rPr>
      <w:sz w:val="20"/>
      <w:szCs w:val="20"/>
    </w:rPr>
  </w:style>
  <w:style w:type="character" w:customStyle="1" w:styleId="CommentTextChar">
    <w:name w:val="Comment Text Char"/>
    <w:basedOn w:val="DefaultParagraphFont"/>
    <w:link w:val="CommentText"/>
    <w:uiPriority w:val="99"/>
    <w:semiHidden/>
    <w:rsid w:val="00A427B3"/>
    <w:rPr>
      <w:sz w:val="20"/>
      <w:szCs w:val="20"/>
    </w:rPr>
  </w:style>
  <w:style w:type="paragraph" w:styleId="CommentSubject">
    <w:name w:val="annotation subject"/>
    <w:basedOn w:val="CommentText"/>
    <w:next w:val="CommentText"/>
    <w:link w:val="CommentSubjectChar"/>
    <w:uiPriority w:val="99"/>
    <w:semiHidden/>
    <w:unhideWhenUsed/>
    <w:rsid w:val="00A427B3"/>
    <w:rPr>
      <w:b/>
      <w:bCs/>
    </w:rPr>
  </w:style>
  <w:style w:type="character" w:customStyle="1" w:styleId="CommentSubjectChar">
    <w:name w:val="Comment Subject Char"/>
    <w:basedOn w:val="CommentTextChar"/>
    <w:link w:val="CommentSubject"/>
    <w:uiPriority w:val="99"/>
    <w:semiHidden/>
    <w:rsid w:val="00A427B3"/>
    <w:rPr>
      <w:b/>
      <w:bCs/>
      <w:sz w:val="20"/>
      <w:szCs w:val="20"/>
    </w:rPr>
  </w:style>
  <w:style w:type="paragraph" w:styleId="BodyText2">
    <w:name w:val="Body Text 2"/>
    <w:basedOn w:val="Normal"/>
    <w:link w:val="BodyText2Char"/>
    <w:uiPriority w:val="99"/>
    <w:unhideWhenUsed/>
    <w:rsid w:val="00950D76"/>
    <w:pPr>
      <w:spacing w:after="120" w:line="480" w:lineRule="auto"/>
    </w:pPr>
  </w:style>
  <w:style w:type="character" w:customStyle="1" w:styleId="BodyText2Char">
    <w:name w:val="Body Text 2 Char"/>
    <w:basedOn w:val="DefaultParagraphFont"/>
    <w:link w:val="BodyText2"/>
    <w:uiPriority w:val="99"/>
    <w:rsid w:val="0095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972">
      <w:bodyDiv w:val="1"/>
      <w:marLeft w:val="0"/>
      <w:marRight w:val="0"/>
      <w:marTop w:val="0"/>
      <w:marBottom w:val="0"/>
      <w:divBdr>
        <w:top w:val="none" w:sz="0" w:space="0" w:color="auto"/>
        <w:left w:val="none" w:sz="0" w:space="0" w:color="auto"/>
        <w:bottom w:val="none" w:sz="0" w:space="0" w:color="auto"/>
        <w:right w:val="none" w:sz="0" w:space="0" w:color="auto"/>
      </w:divBdr>
      <w:divsChild>
        <w:div w:id="1824198318">
          <w:marLeft w:val="0"/>
          <w:marRight w:val="0"/>
          <w:marTop w:val="0"/>
          <w:marBottom w:val="0"/>
          <w:divBdr>
            <w:top w:val="none" w:sz="0" w:space="0" w:color="auto"/>
            <w:left w:val="none" w:sz="0" w:space="0" w:color="auto"/>
            <w:bottom w:val="none" w:sz="0" w:space="0" w:color="auto"/>
            <w:right w:val="none" w:sz="0" w:space="0" w:color="auto"/>
          </w:divBdr>
        </w:div>
        <w:div w:id="665977470">
          <w:marLeft w:val="0"/>
          <w:marRight w:val="0"/>
          <w:marTop w:val="0"/>
          <w:marBottom w:val="0"/>
          <w:divBdr>
            <w:top w:val="none" w:sz="0" w:space="0" w:color="auto"/>
            <w:left w:val="none" w:sz="0" w:space="0" w:color="auto"/>
            <w:bottom w:val="none" w:sz="0" w:space="0" w:color="auto"/>
            <w:right w:val="none" w:sz="0" w:space="0" w:color="auto"/>
          </w:divBdr>
        </w:div>
        <w:div w:id="666715067">
          <w:marLeft w:val="0"/>
          <w:marRight w:val="0"/>
          <w:marTop w:val="0"/>
          <w:marBottom w:val="0"/>
          <w:divBdr>
            <w:top w:val="none" w:sz="0" w:space="0" w:color="auto"/>
            <w:left w:val="none" w:sz="0" w:space="0" w:color="auto"/>
            <w:bottom w:val="none" w:sz="0" w:space="0" w:color="auto"/>
            <w:right w:val="none" w:sz="0" w:space="0" w:color="auto"/>
          </w:divBdr>
        </w:div>
        <w:div w:id="1833569047">
          <w:marLeft w:val="0"/>
          <w:marRight w:val="0"/>
          <w:marTop w:val="0"/>
          <w:marBottom w:val="0"/>
          <w:divBdr>
            <w:top w:val="none" w:sz="0" w:space="0" w:color="auto"/>
            <w:left w:val="none" w:sz="0" w:space="0" w:color="auto"/>
            <w:bottom w:val="none" w:sz="0" w:space="0" w:color="auto"/>
            <w:right w:val="none" w:sz="0" w:space="0" w:color="auto"/>
          </w:divBdr>
        </w:div>
        <w:div w:id="1793549839">
          <w:marLeft w:val="0"/>
          <w:marRight w:val="0"/>
          <w:marTop w:val="0"/>
          <w:marBottom w:val="0"/>
          <w:divBdr>
            <w:top w:val="none" w:sz="0" w:space="0" w:color="auto"/>
            <w:left w:val="none" w:sz="0" w:space="0" w:color="auto"/>
            <w:bottom w:val="none" w:sz="0" w:space="0" w:color="auto"/>
            <w:right w:val="none" w:sz="0" w:space="0" w:color="auto"/>
          </w:divBdr>
        </w:div>
        <w:div w:id="111559508">
          <w:marLeft w:val="0"/>
          <w:marRight w:val="0"/>
          <w:marTop w:val="0"/>
          <w:marBottom w:val="0"/>
          <w:divBdr>
            <w:top w:val="none" w:sz="0" w:space="0" w:color="auto"/>
            <w:left w:val="none" w:sz="0" w:space="0" w:color="auto"/>
            <w:bottom w:val="none" w:sz="0" w:space="0" w:color="auto"/>
            <w:right w:val="none" w:sz="0" w:space="0" w:color="auto"/>
          </w:divBdr>
        </w:div>
        <w:div w:id="280458104">
          <w:marLeft w:val="0"/>
          <w:marRight w:val="0"/>
          <w:marTop w:val="0"/>
          <w:marBottom w:val="0"/>
          <w:divBdr>
            <w:top w:val="none" w:sz="0" w:space="0" w:color="auto"/>
            <w:left w:val="none" w:sz="0" w:space="0" w:color="auto"/>
            <w:bottom w:val="none" w:sz="0" w:space="0" w:color="auto"/>
            <w:right w:val="none" w:sz="0" w:space="0" w:color="auto"/>
          </w:divBdr>
        </w:div>
        <w:div w:id="2008438163">
          <w:marLeft w:val="0"/>
          <w:marRight w:val="0"/>
          <w:marTop w:val="0"/>
          <w:marBottom w:val="0"/>
          <w:divBdr>
            <w:top w:val="none" w:sz="0" w:space="0" w:color="auto"/>
            <w:left w:val="none" w:sz="0" w:space="0" w:color="auto"/>
            <w:bottom w:val="none" w:sz="0" w:space="0" w:color="auto"/>
            <w:right w:val="none" w:sz="0" w:space="0" w:color="auto"/>
          </w:divBdr>
        </w:div>
        <w:div w:id="34547127">
          <w:marLeft w:val="0"/>
          <w:marRight w:val="0"/>
          <w:marTop w:val="0"/>
          <w:marBottom w:val="0"/>
          <w:divBdr>
            <w:top w:val="none" w:sz="0" w:space="0" w:color="auto"/>
            <w:left w:val="none" w:sz="0" w:space="0" w:color="auto"/>
            <w:bottom w:val="none" w:sz="0" w:space="0" w:color="auto"/>
            <w:right w:val="none" w:sz="0" w:space="0" w:color="auto"/>
          </w:divBdr>
        </w:div>
        <w:div w:id="1712414643">
          <w:marLeft w:val="0"/>
          <w:marRight w:val="0"/>
          <w:marTop w:val="0"/>
          <w:marBottom w:val="0"/>
          <w:divBdr>
            <w:top w:val="none" w:sz="0" w:space="0" w:color="auto"/>
            <w:left w:val="none" w:sz="0" w:space="0" w:color="auto"/>
            <w:bottom w:val="none" w:sz="0" w:space="0" w:color="auto"/>
            <w:right w:val="none" w:sz="0" w:space="0" w:color="auto"/>
          </w:divBdr>
        </w:div>
        <w:div w:id="1782340364">
          <w:marLeft w:val="0"/>
          <w:marRight w:val="0"/>
          <w:marTop w:val="0"/>
          <w:marBottom w:val="0"/>
          <w:divBdr>
            <w:top w:val="none" w:sz="0" w:space="0" w:color="auto"/>
            <w:left w:val="none" w:sz="0" w:space="0" w:color="auto"/>
            <w:bottom w:val="none" w:sz="0" w:space="0" w:color="auto"/>
            <w:right w:val="none" w:sz="0" w:space="0" w:color="auto"/>
          </w:divBdr>
        </w:div>
        <w:div w:id="1853493863">
          <w:marLeft w:val="0"/>
          <w:marRight w:val="0"/>
          <w:marTop w:val="0"/>
          <w:marBottom w:val="0"/>
          <w:divBdr>
            <w:top w:val="none" w:sz="0" w:space="0" w:color="auto"/>
            <w:left w:val="none" w:sz="0" w:space="0" w:color="auto"/>
            <w:bottom w:val="none" w:sz="0" w:space="0" w:color="auto"/>
            <w:right w:val="none" w:sz="0" w:space="0" w:color="auto"/>
          </w:divBdr>
        </w:div>
        <w:div w:id="1941447739">
          <w:marLeft w:val="0"/>
          <w:marRight w:val="0"/>
          <w:marTop w:val="0"/>
          <w:marBottom w:val="0"/>
          <w:divBdr>
            <w:top w:val="none" w:sz="0" w:space="0" w:color="auto"/>
            <w:left w:val="none" w:sz="0" w:space="0" w:color="auto"/>
            <w:bottom w:val="none" w:sz="0" w:space="0" w:color="auto"/>
            <w:right w:val="none" w:sz="0" w:space="0" w:color="auto"/>
          </w:divBdr>
          <w:divsChild>
            <w:div w:id="1009016575">
              <w:marLeft w:val="-75"/>
              <w:marRight w:val="0"/>
              <w:marTop w:val="30"/>
              <w:marBottom w:val="30"/>
              <w:divBdr>
                <w:top w:val="none" w:sz="0" w:space="0" w:color="auto"/>
                <w:left w:val="none" w:sz="0" w:space="0" w:color="auto"/>
                <w:bottom w:val="none" w:sz="0" w:space="0" w:color="auto"/>
                <w:right w:val="none" w:sz="0" w:space="0" w:color="auto"/>
              </w:divBdr>
              <w:divsChild>
                <w:div w:id="510146350">
                  <w:marLeft w:val="0"/>
                  <w:marRight w:val="0"/>
                  <w:marTop w:val="0"/>
                  <w:marBottom w:val="0"/>
                  <w:divBdr>
                    <w:top w:val="none" w:sz="0" w:space="0" w:color="auto"/>
                    <w:left w:val="none" w:sz="0" w:space="0" w:color="auto"/>
                    <w:bottom w:val="none" w:sz="0" w:space="0" w:color="auto"/>
                    <w:right w:val="none" w:sz="0" w:space="0" w:color="auto"/>
                  </w:divBdr>
                  <w:divsChild>
                    <w:div w:id="2116628371">
                      <w:marLeft w:val="0"/>
                      <w:marRight w:val="0"/>
                      <w:marTop w:val="0"/>
                      <w:marBottom w:val="0"/>
                      <w:divBdr>
                        <w:top w:val="none" w:sz="0" w:space="0" w:color="auto"/>
                        <w:left w:val="none" w:sz="0" w:space="0" w:color="auto"/>
                        <w:bottom w:val="none" w:sz="0" w:space="0" w:color="auto"/>
                        <w:right w:val="none" w:sz="0" w:space="0" w:color="auto"/>
                      </w:divBdr>
                    </w:div>
                  </w:divsChild>
                </w:div>
                <w:div w:id="849443686">
                  <w:marLeft w:val="0"/>
                  <w:marRight w:val="0"/>
                  <w:marTop w:val="0"/>
                  <w:marBottom w:val="0"/>
                  <w:divBdr>
                    <w:top w:val="none" w:sz="0" w:space="0" w:color="auto"/>
                    <w:left w:val="none" w:sz="0" w:space="0" w:color="auto"/>
                    <w:bottom w:val="none" w:sz="0" w:space="0" w:color="auto"/>
                    <w:right w:val="none" w:sz="0" w:space="0" w:color="auto"/>
                  </w:divBdr>
                  <w:divsChild>
                    <w:div w:id="1757047840">
                      <w:marLeft w:val="0"/>
                      <w:marRight w:val="0"/>
                      <w:marTop w:val="0"/>
                      <w:marBottom w:val="0"/>
                      <w:divBdr>
                        <w:top w:val="none" w:sz="0" w:space="0" w:color="auto"/>
                        <w:left w:val="none" w:sz="0" w:space="0" w:color="auto"/>
                        <w:bottom w:val="none" w:sz="0" w:space="0" w:color="auto"/>
                        <w:right w:val="none" w:sz="0" w:space="0" w:color="auto"/>
                      </w:divBdr>
                    </w:div>
                  </w:divsChild>
                </w:div>
                <w:div w:id="586960931">
                  <w:marLeft w:val="0"/>
                  <w:marRight w:val="0"/>
                  <w:marTop w:val="0"/>
                  <w:marBottom w:val="0"/>
                  <w:divBdr>
                    <w:top w:val="none" w:sz="0" w:space="0" w:color="auto"/>
                    <w:left w:val="none" w:sz="0" w:space="0" w:color="auto"/>
                    <w:bottom w:val="none" w:sz="0" w:space="0" w:color="auto"/>
                    <w:right w:val="none" w:sz="0" w:space="0" w:color="auto"/>
                  </w:divBdr>
                  <w:divsChild>
                    <w:div w:id="426581739">
                      <w:marLeft w:val="0"/>
                      <w:marRight w:val="0"/>
                      <w:marTop w:val="0"/>
                      <w:marBottom w:val="0"/>
                      <w:divBdr>
                        <w:top w:val="none" w:sz="0" w:space="0" w:color="auto"/>
                        <w:left w:val="none" w:sz="0" w:space="0" w:color="auto"/>
                        <w:bottom w:val="none" w:sz="0" w:space="0" w:color="auto"/>
                        <w:right w:val="none" w:sz="0" w:space="0" w:color="auto"/>
                      </w:divBdr>
                    </w:div>
                  </w:divsChild>
                </w:div>
                <w:div w:id="1422331663">
                  <w:marLeft w:val="0"/>
                  <w:marRight w:val="0"/>
                  <w:marTop w:val="0"/>
                  <w:marBottom w:val="0"/>
                  <w:divBdr>
                    <w:top w:val="none" w:sz="0" w:space="0" w:color="auto"/>
                    <w:left w:val="none" w:sz="0" w:space="0" w:color="auto"/>
                    <w:bottom w:val="none" w:sz="0" w:space="0" w:color="auto"/>
                    <w:right w:val="none" w:sz="0" w:space="0" w:color="auto"/>
                  </w:divBdr>
                  <w:divsChild>
                    <w:div w:id="1736508865">
                      <w:marLeft w:val="0"/>
                      <w:marRight w:val="0"/>
                      <w:marTop w:val="0"/>
                      <w:marBottom w:val="0"/>
                      <w:divBdr>
                        <w:top w:val="none" w:sz="0" w:space="0" w:color="auto"/>
                        <w:left w:val="none" w:sz="0" w:space="0" w:color="auto"/>
                        <w:bottom w:val="none" w:sz="0" w:space="0" w:color="auto"/>
                        <w:right w:val="none" w:sz="0" w:space="0" w:color="auto"/>
                      </w:divBdr>
                    </w:div>
                  </w:divsChild>
                </w:div>
                <w:div w:id="523401982">
                  <w:marLeft w:val="0"/>
                  <w:marRight w:val="0"/>
                  <w:marTop w:val="0"/>
                  <w:marBottom w:val="0"/>
                  <w:divBdr>
                    <w:top w:val="none" w:sz="0" w:space="0" w:color="auto"/>
                    <w:left w:val="none" w:sz="0" w:space="0" w:color="auto"/>
                    <w:bottom w:val="none" w:sz="0" w:space="0" w:color="auto"/>
                    <w:right w:val="none" w:sz="0" w:space="0" w:color="auto"/>
                  </w:divBdr>
                  <w:divsChild>
                    <w:div w:id="874775813">
                      <w:marLeft w:val="0"/>
                      <w:marRight w:val="0"/>
                      <w:marTop w:val="0"/>
                      <w:marBottom w:val="0"/>
                      <w:divBdr>
                        <w:top w:val="none" w:sz="0" w:space="0" w:color="auto"/>
                        <w:left w:val="none" w:sz="0" w:space="0" w:color="auto"/>
                        <w:bottom w:val="none" w:sz="0" w:space="0" w:color="auto"/>
                        <w:right w:val="none" w:sz="0" w:space="0" w:color="auto"/>
                      </w:divBdr>
                    </w:div>
                  </w:divsChild>
                </w:div>
                <w:div w:id="1229923678">
                  <w:marLeft w:val="0"/>
                  <w:marRight w:val="0"/>
                  <w:marTop w:val="0"/>
                  <w:marBottom w:val="0"/>
                  <w:divBdr>
                    <w:top w:val="none" w:sz="0" w:space="0" w:color="auto"/>
                    <w:left w:val="none" w:sz="0" w:space="0" w:color="auto"/>
                    <w:bottom w:val="none" w:sz="0" w:space="0" w:color="auto"/>
                    <w:right w:val="none" w:sz="0" w:space="0" w:color="auto"/>
                  </w:divBdr>
                  <w:divsChild>
                    <w:div w:id="265238097">
                      <w:marLeft w:val="0"/>
                      <w:marRight w:val="0"/>
                      <w:marTop w:val="0"/>
                      <w:marBottom w:val="0"/>
                      <w:divBdr>
                        <w:top w:val="none" w:sz="0" w:space="0" w:color="auto"/>
                        <w:left w:val="none" w:sz="0" w:space="0" w:color="auto"/>
                        <w:bottom w:val="none" w:sz="0" w:space="0" w:color="auto"/>
                        <w:right w:val="none" w:sz="0" w:space="0" w:color="auto"/>
                      </w:divBdr>
                    </w:div>
                  </w:divsChild>
                </w:div>
                <w:div w:id="1641692115">
                  <w:marLeft w:val="0"/>
                  <w:marRight w:val="0"/>
                  <w:marTop w:val="0"/>
                  <w:marBottom w:val="0"/>
                  <w:divBdr>
                    <w:top w:val="none" w:sz="0" w:space="0" w:color="auto"/>
                    <w:left w:val="none" w:sz="0" w:space="0" w:color="auto"/>
                    <w:bottom w:val="none" w:sz="0" w:space="0" w:color="auto"/>
                    <w:right w:val="none" w:sz="0" w:space="0" w:color="auto"/>
                  </w:divBdr>
                  <w:divsChild>
                    <w:div w:id="316038693">
                      <w:marLeft w:val="0"/>
                      <w:marRight w:val="0"/>
                      <w:marTop w:val="0"/>
                      <w:marBottom w:val="0"/>
                      <w:divBdr>
                        <w:top w:val="none" w:sz="0" w:space="0" w:color="auto"/>
                        <w:left w:val="none" w:sz="0" w:space="0" w:color="auto"/>
                        <w:bottom w:val="none" w:sz="0" w:space="0" w:color="auto"/>
                        <w:right w:val="none" w:sz="0" w:space="0" w:color="auto"/>
                      </w:divBdr>
                    </w:div>
                  </w:divsChild>
                </w:div>
                <w:div w:id="1974677409">
                  <w:marLeft w:val="0"/>
                  <w:marRight w:val="0"/>
                  <w:marTop w:val="0"/>
                  <w:marBottom w:val="0"/>
                  <w:divBdr>
                    <w:top w:val="none" w:sz="0" w:space="0" w:color="auto"/>
                    <w:left w:val="none" w:sz="0" w:space="0" w:color="auto"/>
                    <w:bottom w:val="none" w:sz="0" w:space="0" w:color="auto"/>
                    <w:right w:val="none" w:sz="0" w:space="0" w:color="auto"/>
                  </w:divBdr>
                  <w:divsChild>
                    <w:div w:id="972442359">
                      <w:marLeft w:val="0"/>
                      <w:marRight w:val="0"/>
                      <w:marTop w:val="0"/>
                      <w:marBottom w:val="0"/>
                      <w:divBdr>
                        <w:top w:val="none" w:sz="0" w:space="0" w:color="auto"/>
                        <w:left w:val="none" w:sz="0" w:space="0" w:color="auto"/>
                        <w:bottom w:val="none" w:sz="0" w:space="0" w:color="auto"/>
                        <w:right w:val="none" w:sz="0" w:space="0" w:color="auto"/>
                      </w:divBdr>
                    </w:div>
                  </w:divsChild>
                </w:div>
                <w:div w:id="2109766696">
                  <w:marLeft w:val="0"/>
                  <w:marRight w:val="0"/>
                  <w:marTop w:val="0"/>
                  <w:marBottom w:val="0"/>
                  <w:divBdr>
                    <w:top w:val="none" w:sz="0" w:space="0" w:color="auto"/>
                    <w:left w:val="none" w:sz="0" w:space="0" w:color="auto"/>
                    <w:bottom w:val="none" w:sz="0" w:space="0" w:color="auto"/>
                    <w:right w:val="none" w:sz="0" w:space="0" w:color="auto"/>
                  </w:divBdr>
                  <w:divsChild>
                    <w:div w:id="1306279590">
                      <w:marLeft w:val="0"/>
                      <w:marRight w:val="0"/>
                      <w:marTop w:val="0"/>
                      <w:marBottom w:val="0"/>
                      <w:divBdr>
                        <w:top w:val="none" w:sz="0" w:space="0" w:color="auto"/>
                        <w:left w:val="none" w:sz="0" w:space="0" w:color="auto"/>
                        <w:bottom w:val="none" w:sz="0" w:space="0" w:color="auto"/>
                        <w:right w:val="none" w:sz="0" w:space="0" w:color="auto"/>
                      </w:divBdr>
                    </w:div>
                  </w:divsChild>
                </w:div>
                <w:div w:id="321587317">
                  <w:marLeft w:val="0"/>
                  <w:marRight w:val="0"/>
                  <w:marTop w:val="0"/>
                  <w:marBottom w:val="0"/>
                  <w:divBdr>
                    <w:top w:val="none" w:sz="0" w:space="0" w:color="auto"/>
                    <w:left w:val="none" w:sz="0" w:space="0" w:color="auto"/>
                    <w:bottom w:val="none" w:sz="0" w:space="0" w:color="auto"/>
                    <w:right w:val="none" w:sz="0" w:space="0" w:color="auto"/>
                  </w:divBdr>
                  <w:divsChild>
                    <w:div w:id="914316021">
                      <w:marLeft w:val="0"/>
                      <w:marRight w:val="0"/>
                      <w:marTop w:val="0"/>
                      <w:marBottom w:val="0"/>
                      <w:divBdr>
                        <w:top w:val="none" w:sz="0" w:space="0" w:color="auto"/>
                        <w:left w:val="none" w:sz="0" w:space="0" w:color="auto"/>
                        <w:bottom w:val="none" w:sz="0" w:space="0" w:color="auto"/>
                        <w:right w:val="none" w:sz="0" w:space="0" w:color="auto"/>
                      </w:divBdr>
                    </w:div>
                  </w:divsChild>
                </w:div>
                <w:div w:id="1693215656">
                  <w:marLeft w:val="0"/>
                  <w:marRight w:val="0"/>
                  <w:marTop w:val="0"/>
                  <w:marBottom w:val="0"/>
                  <w:divBdr>
                    <w:top w:val="none" w:sz="0" w:space="0" w:color="auto"/>
                    <w:left w:val="none" w:sz="0" w:space="0" w:color="auto"/>
                    <w:bottom w:val="none" w:sz="0" w:space="0" w:color="auto"/>
                    <w:right w:val="none" w:sz="0" w:space="0" w:color="auto"/>
                  </w:divBdr>
                  <w:divsChild>
                    <w:div w:id="1972439497">
                      <w:marLeft w:val="0"/>
                      <w:marRight w:val="0"/>
                      <w:marTop w:val="0"/>
                      <w:marBottom w:val="0"/>
                      <w:divBdr>
                        <w:top w:val="none" w:sz="0" w:space="0" w:color="auto"/>
                        <w:left w:val="none" w:sz="0" w:space="0" w:color="auto"/>
                        <w:bottom w:val="none" w:sz="0" w:space="0" w:color="auto"/>
                        <w:right w:val="none" w:sz="0" w:space="0" w:color="auto"/>
                      </w:divBdr>
                    </w:div>
                  </w:divsChild>
                </w:div>
                <w:div w:id="1497721198">
                  <w:marLeft w:val="0"/>
                  <w:marRight w:val="0"/>
                  <w:marTop w:val="0"/>
                  <w:marBottom w:val="0"/>
                  <w:divBdr>
                    <w:top w:val="none" w:sz="0" w:space="0" w:color="auto"/>
                    <w:left w:val="none" w:sz="0" w:space="0" w:color="auto"/>
                    <w:bottom w:val="none" w:sz="0" w:space="0" w:color="auto"/>
                    <w:right w:val="none" w:sz="0" w:space="0" w:color="auto"/>
                  </w:divBdr>
                  <w:divsChild>
                    <w:div w:id="679235689">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0"/>
                  <w:marRight w:val="0"/>
                  <w:marTop w:val="0"/>
                  <w:marBottom w:val="0"/>
                  <w:divBdr>
                    <w:top w:val="none" w:sz="0" w:space="0" w:color="auto"/>
                    <w:left w:val="none" w:sz="0" w:space="0" w:color="auto"/>
                    <w:bottom w:val="none" w:sz="0" w:space="0" w:color="auto"/>
                    <w:right w:val="none" w:sz="0" w:space="0" w:color="auto"/>
                  </w:divBdr>
                  <w:divsChild>
                    <w:div w:id="1082338627">
                      <w:marLeft w:val="0"/>
                      <w:marRight w:val="0"/>
                      <w:marTop w:val="0"/>
                      <w:marBottom w:val="0"/>
                      <w:divBdr>
                        <w:top w:val="none" w:sz="0" w:space="0" w:color="auto"/>
                        <w:left w:val="none" w:sz="0" w:space="0" w:color="auto"/>
                        <w:bottom w:val="none" w:sz="0" w:space="0" w:color="auto"/>
                        <w:right w:val="none" w:sz="0" w:space="0" w:color="auto"/>
                      </w:divBdr>
                    </w:div>
                  </w:divsChild>
                </w:div>
                <w:div w:id="61829795">
                  <w:marLeft w:val="0"/>
                  <w:marRight w:val="0"/>
                  <w:marTop w:val="0"/>
                  <w:marBottom w:val="0"/>
                  <w:divBdr>
                    <w:top w:val="none" w:sz="0" w:space="0" w:color="auto"/>
                    <w:left w:val="none" w:sz="0" w:space="0" w:color="auto"/>
                    <w:bottom w:val="none" w:sz="0" w:space="0" w:color="auto"/>
                    <w:right w:val="none" w:sz="0" w:space="0" w:color="auto"/>
                  </w:divBdr>
                  <w:divsChild>
                    <w:div w:id="1274437132">
                      <w:marLeft w:val="0"/>
                      <w:marRight w:val="0"/>
                      <w:marTop w:val="0"/>
                      <w:marBottom w:val="0"/>
                      <w:divBdr>
                        <w:top w:val="none" w:sz="0" w:space="0" w:color="auto"/>
                        <w:left w:val="none" w:sz="0" w:space="0" w:color="auto"/>
                        <w:bottom w:val="none" w:sz="0" w:space="0" w:color="auto"/>
                        <w:right w:val="none" w:sz="0" w:space="0" w:color="auto"/>
                      </w:divBdr>
                    </w:div>
                  </w:divsChild>
                </w:div>
                <w:div w:id="832992514">
                  <w:marLeft w:val="0"/>
                  <w:marRight w:val="0"/>
                  <w:marTop w:val="0"/>
                  <w:marBottom w:val="0"/>
                  <w:divBdr>
                    <w:top w:val="none" w:sz="0" w:space="0" w:color="auto"/>
                    <w:left w:val="none" w:sz="0" w:space="0" w:color="auto"/>
                    <w:bottom w:val="none" w:sz="0" w:space="0" w:color="auto"/>
                    <w:right w:val="none" w:sz="0" w:space="0" w:color="auto"/>
                  </w:divBdr>
                  <w:divsChild>
                    <w:div w:id="2013990998">
                      <w:marLeft w:val="0"/>
                      <w:marRight w:val="0"/>
                      <w:marTop w:val="0"/>
                      <w:marBottom w:val="0"/>
                      <w:divBdr>
                        <w:top w:val="none" w:sz="0" w:space="0" w:color="auto"/>
                        <w:left w:val="none" w:sz="0" w:space="0" w:color="auto"/>
                        <w:bottom w:val="none" w:sz="0" w:space="0" w:color="auto"/>
                        <w:right w:val="none" w:sz="0" w:space="0" w:color="auto"/>
                      </w:divBdr>
                    </w:div>
                  </w:divsChild>
                </w:div>
                <w:div w:id="834339568">
                  <w:marLeft w:val="0"/>
                  <w:marRight w:val="0"/>
                  <w:marTop w:val="0"/>
                  <w:marBottom w:val="0"/>
                  <w:divBdr>
                    <w:top w:val="none" w:sz="0" w:space="0" w:color="auto"/>
                    <w:left w:val="none" w:sz="0" w:space="0" w:color="auto"/>
                    <w:bottom w:val="none" w:sz="0" w:space="0" w:color="auto"/>
                    <w:right w:val="none" w:sz="0" w:space="0" w:color="auto"/>
                  </w:divBdr>
                  <w:divsChild>
                    <w:div w:id="142934761">
                      <w:marLeft w:val="0"/>
                      <w:marRight w:val="0"/>
                      <w:marTop w:val="0"/>
                      <w:marBottom w:val="0"/>
                      <w:divBdr>
                        <w:top w:val="none" w:sz="0" w:space="0" w:color="auto"/>
                        <w:left w:val="none" w:sz="0" w:space="0" w:color="auto"/>
                        <w:bottom w:val="none" w:sz="0" w:space="0" w:color="auto"/>
                        <w:right w:val="none" w:sz="0" w:space="0" w:color="auto"/>
                      </w:divBdr>
                    </w:div>
                  </w:divsChild>
                </w:div>
                <w:div w:id="109206975">
                  <w:marLeft w:val="0"/>
                  <w:marRight w:val="0"/>
                  <w:marTop w:val="0"/>
                  <w:marBottom w:val="0"/>
                  <w:divBdr>
                    <w:top w:val="none" w:sz="0" w:space="0" w:color="auto"/>
                    <w:left w:val="none" w:sz="0" w:space="0" w:color="auto"/>
                    <w:bottom w:val="none" w:sz="0" w:space="0" w:color="auto"/>
                    <w:right w:val="none" w:sz="0" w:space="0" w:color="auto"/>
                  </w:divBdr>
                  <w:divsChild>
                    <w:div w:id="943418272">
                      <w:marLeft w:val="0"/>
                      <w:marRight w:val="0"/>
                      <w:marTop w:val="0"/>
                      <w:marBottom w:val="0"/>
                      <w:divBdr>
                        <w:top w:val="none" w:sz="0" w:space="0" w:color="auto"/>
                        <w:left w:val="none" w:sz="0" w:space="0" w:color="auto"/>
                        <w:bottom w:val="none" w:sz="0" w:space="0" w:color="auto"/>
                        <w:right w:val="none" w:sz="0" w:space="0" w:color="auto"/>
                      </w:divBdr>
                    </w:div>
                    <w:div w:id="71784844">
                      <w:marLeft w:val="0"/>
                      <w:marRight w:val="0"/>
                      <w:marTop w:val="0"/>
                      <w:marBottom w:val="0"/>
                      <w:divBdr>
                        <w:top w:val="none" w:sz="0" w:space="0" w:color="auto"/>
                        <w:left w:val="none" w:sz="0" w:space="0" w:color="auto"/>
                        <w:bottom w:val="none" w:sz="0" w:space="0" w:color="auto"/>
                        <w:right w:val="none" w:sz="0" w:space="0" w:color="auto"/>
                      </w:divBdr>
                    </w:div>
                    <w:div w:id="2079595342">
                      <w:marLeft w:val="0"/>
                      <w:marRight w:val="0"/>
                      <w:marTop w:val="0"/>
                      <w:marBottom w:val="0"/>
                      <w:divBdr>
                        <w:top w:val="none" w:sz="0" w:space="0" w:color="auto"/>
                        <w:left w:val="none" w:sz="0" w:space="0" w:color="auto"/>
                        <w:bottom w:val="none" w:sz="0" w:space="0" w:color="auto"/>
                        <w:right w:val="none" w:sz="0" w:space="0" w:color="auto"/>
                      </w:divBdr>
                    </w:div>
                    <w:div w:id="322515712">
                      <w:marLeft w:val="0"/>
                      <w:marRight w:val="0"/>
                      <w:marTop w:val="0"/>
                      <w:marBottom w:val="0"/>
                      <w:divBdr>
                        <w:top w:val="none" w:sz="0" w:space="0" w:color="auto"/>
                        <w:left w:val="none" w:sz="0" w:space="0" w:color="auto"/>
                        <w:bottom w:val="none" w:sz="0" w:space="0" w:color="auto"/>
                        <w:right w:val="none" w:sz="0" w:space="0" w:color="auto"/>
                      </w:divBdr>
                    </w:div>
                    <w:div w:id="325284116">
                      <w:marLeft w:val="0"/>
                      <w:marRight w:val="0"/>
                      <w:marTop w:val="0"/>
                      <w:marBottom w:val="0"/>
                      <w:divBdr>
                        <w:top w:val="none" w:sz="0" w:space="0" w:color="auto"/>
                        <w:left w:val="none" w:sz="0" w:space="0" w:color="auto"/>
                        <w:bottom w:val="none" w:sz="0" w:space="0" w:color="auto"/>
                        <w:right w:val="none" w:sz="0" w:space="0" w:color="auto"/>
                      </w:divBdr>
                    </w:div>
                    <w:div w:id="1220552059">
                      <w:marLeft w:val="0"/>
                      <w:marRight w:val="0"/>
                      <w:marTop w:val="0"/>
                      <w:marBottom w:val="0"/>
                      <w:divBdr>
                        <w:top w:val="none" w:sz="0" w:space="0" w:color="auto"/>
                        <w:left w:val="none" w:sz="0" w:space="0" w:color="auto"/>
                        <w:bottom w:val="none" w:sz="0" w:space="0" w:color="auto"/>
                        <w:right w:val="none" w:sz="0" w:space="0" w:color="auto"/>
                      </w:divBdr>
                    </w:div>
                    <w:div w:id="91165473">
                      <w:marLeft w:val="0"/>
                      <w:marRight w:val="0"/>
                      <w:marTop w:val="0"/>
                      <w:marBottom w:val="0"/>
                      <w:divBdr>
                        <w:top w:val="none" w:sz="0" w:space="0" w:color="auto"/>
                        <w:left w:val="none" w:sz="0" w:space="0" w:color="auto"/>
                        <w:bottom w:val="none" w:sz="0" w:space="0" w:color="auto"/>
                        <w:right w:val="none" w:sz="0" w:space="0" w:color="auto"/>
                      </w:divBdr>
                    </w:div>
                    <w:div w:id="1800567854">
                      <w:marLeft w:val="0"/>
                      <w:marRight w:val="0"/>
                      <w:marTop w:val="0"/>
                      <w:marBottom w:val="0"/>
                      <w:divBdr>
                        <w:top w:val="none" w:sz="0" w:space="0" w:color="auto"/>
                        <w:left w:val="none" w:sz="0" w:space="0" w:color="auto"/>
                        <w:bottom w:val="none" w:sz="0" w:space="0" w:color="auto"/>
                        <w:right w:val="none" w:sz="0" w:space="0" w:color="auto"/>
                      </w:divBdr>
                    </w:div>
                    <w:div w:id="277496847">
                      <w:marLeft w:val="0"/>
                      <w:marRight w:val="0"/>
                      <w:marTop w:val="0"/>
                      <w:marBottom w:val="0"/>
                      <w:divBdr>
                        <w:top w:val="none" w:sz="0" w:space="0" w:color="auto"/>
                        <w:left w:val="none" w:sz="0" w:space="0" w:color="auto"/>
                        <w:bottom w:val="none" w:sz="0" w:space="0" w:color="auto"/>
                        <w:right w:val="none" w:sz="0" w:space="0" w:color="auto"/>
                      </w:divBdr>
                    </w:div>
                    <w:div w:id="270210111">
                      <w:marLeft w:val="0"/>
                      <w:marRight w:val="0"/>
                      <w:marTop w:val="0"/>
                      <w:marBottom w:val="0"/>
                      <w:divBdr>
                        <w:top w:val="none" w:sz="0" w:space="0" w:color="auto"/>
                        <w:left w:val="none" w:sz="0" w:space="0" w:color="auto"/>
                        <w:bottom w:val="none" w:sz="0" w:space="0" w:color="auto"/>
                        <w:right w:val="none" w:sz="0" w:space="0" w:color="auto"/>
                      </w:divBdr>
                    </w:div>
                    <w:div w:id="878856477">
                      <w:marLeft w:val="0"/>
                      <w:marRight w:val="0"/>
                      <w:marTop w:val="0"/>
                      <w:marBottom w:val="0"/>
                      <w:divBdr>
                        <w:top w:val="none" w:sz="0" w:space="0" w:color="auto"/>
                        <w:left w:val="none" w:sz="0" w:space="0" w:color="auto"/>
                        <w:bottom w:val="none" w:sz="0" w:space="0" w:color="auto"/>
                        <w:right w:val="none" w:sz="0" w:space="0" w:color="auto"/>
                      </w:divBdr>
                    </w:div>
                    <w:div w:id="1841774138">
                      <w:marLeft w:val="0"/>
                      <w:marRight w:val="0"/>
                      <w:marTop w:val="0"/>
                      <w:marBottom w:val="0"/>
                      <w:divBdr>
                        <w:top w:val="none" w:sz="0" w:space="0" w:color="auto"/>
                        <w:left w:val="none" w:sz="0" w:space="0" w:color="auto"/>
                        <w:bottom w:val="none" w:sz="0" w:space="0" w:color="auto"/>
                        <w:right w:val="none" w:sz="0" w:space="0" w:color="auto"/>
                      </w:divBdr>
                    </w:div>
                    <w:div w:id="1250770802">
                      <w:marLeft w:val="0"/>
                      <w:marRight w:val="0"/>
                      <w:marTop w:val="0"/>
                      <w:marBottom w:val="0"/>
                      <w:divBdr>
                        <w:top w:val="none" w:sz="0" w:space="0" w:color="auto"/>
                        <w:left w:val="none" w:sz="0" w:space="0" w:color="auto"/>
                        <w:bottom w:val="none" w:sz="0" w:space="0" w:color="auto"/>
                        <w:right w:val="none" w:sz="0" w:space="0" w:color="auto"/>
                      </w:divBdr>
                    </w:div>
                    <w:div w:id="68769986">
                      <w:marLeft w:val="0"/>
                      <w:marRight w:val="0"/>
                      <w:marTop w:val="0"/>
                      <w:marBottom w:val="0"/>
                      <w:divBdr>
                        <w:top w:val="none" w:sz="0" w:space="0" w:color="auto"/>
                        <w:left w:val="none" w:sz="0" w:space="0" w:color="auto"/>
                        <w:bottom w:val="none" w:sz="0" w:space="0" w:color="auto"/>
                        <w:right w:val="none" w:sz="0" w:space="0" w:color="auto"/>
                      </w:divBdr>
                    </w:div>
                    <w:div w:id="919410692">
                      <w:marLeft w:val="0"/>
                      <w:marRight w:val="0"/>
                      <w:marTop w:val="0"/>
                      <w:marBottom w:val="0"/>
                      <w:divBdr>
                        <w:top w:val="none" w:sz="0" w:space="0" w:color="auto"/>
                        <w:left w:val="none" w:sz="0" w:space="0" w:color="auto"/>
                        <w:bottom w:val="none" w:sz="0" w:space="0" w:color="auto"/>
                        <w:right w:val="none" w:sz="0" w:space="0" w:color="auto"/>
                      </w:divBdr>
                    </w:div>
                    <w:div w:id="1231650245">
                      <w:marLeft w:val="0"/>
                      <w:marRight w:val="0"/>
                      <w:marTop w:val="0"/>
                      <w:marBottom w:val="0"/>
                      <w:divBdr>
                        <w:top w:val="none" w:sz="0" w:space="0" w:color="auto"/>
                        <w:left w:val="none" w:sz="0" w:space="0" w:color="auto"/>
                        <w:bottom w:val="none" w:sz="0" w:space="0" w:color="auto"/>
                        <w:right w:val="none" w:sz="0" w:space="0" w:color="auto"/>
                      </w:divBdr>
                    </w:div>
                    <w:div w:id="552348758">
                      <w:marLeft w:val="0"/>
                      <w:marRight w:val="0"/>
                      <w:marTop w:val="0"/>
                      <w:marBottom w:val="0"/>
                      <w:divBdr>
                        <w:top w:val="none" w:sz="0" w:space="0" w:color="auto"/>
                        <w:left w:val="none" w:sz="0" w:space="0" w:color="auto"/>
                        <w:bottom w:val="none" w:sz="0" w:space="0" w:color="auto"/>
                        <w:right w:val="none" w:sz="0" w:space="0" w:color="auto"/>
                      </w:divBdr>
                    </w:div>
                    <w:div w:id="1643265847">
                      <w:marLeft w:val="0"/>
                      <w:marRight w:val="0"/>
                      <w:marTop w:val="0"/>
                      <w:marBottom w:val="0"/>
                      <w:divBdr>
                        <w:top w:val="none" w:sz="0" w:space="0" w:color="auto"/>
                        <w:left w:val="none" w:sz="0" w:space="0" w:color="auto"/>
                        <w:bottom w:val="none" w:sz="0" w:space="0" w:color="auto"/>
                        <w:right w:val="none" w:sz="0" w:space="0" w:color="auto"/>
                      </w:divBdr>
                    </w:div>
                    <w:div w:id="1303077306">
                      <w:marLeft w:val="0"/>
                      <w:marRight w:val="0"/>
                      <w:marTop w:val="0"/>
                      <w:marBottom w:val="0"/>
                      <w:divBdr>
                        <w:top w:val="none" w:sz="0" w:space="0" w:color="auto"/>
                        <w:left w:val="none" w:sz="0" w:space="0" w:color="auto"/>
                        <w:bottom w:val="none" w:sz="0" w:space="0" w:color="auto"/>
                        <w:right w:val="none" w:sz="0" w:space="0" w:color="auto"/>
                      </w:divBdr>
                    </w:div>
                    <w:div w:id="1633755925">
                      <w:marLeft w:val="0"/>
                      <w:marRight w:val="0"/>
                      <w:marTop w:val="0"/>
                      <w:marBottom w:val="0"/>
                      <w:divBdr>
                        <w:top w:val="none" w:sz="0" w:space="0" w:color="auto"/>
                        <w:left w:val="none" w:sz="0" w:space="0" w:color="auto"/>
                        <w:bottom w:val="none" w:sz="0" w:space="0" w:color="auto"/>
                        <w:right w:val="none" w:sz="0" w:space="0" w:color="auto"/>
                      </w:divBdr>
                    </w:div>
                    <w:div w:id="1672681424">
                      <w:marLeft w:val="0"/>
                      <w:marRight w:val="0"/>
                      <w:marTop w:val="0"/>
                      <w:marBottom w:val="0"/>
                      <w:divBdr>
                        <w:top w:val="none" w:sz="0" w:space="0" w:color="auto"/>
                        <w:left w:val="none" w:sz="0" w:space="0" w:color="auto"/>
                        <w:bottom w:val="none" w:sz="0" w:space="0" w:color="auto"/>
                        <w:right w:val="none" w:sz="0" w:space="0" w:color="auto"/>
                      </w:divBdr>
                    </w:div>
                    <w:div w:id="39523267">
                      <w:marLeft w:val="0"/>
                      <w:marRight w:val="0"/>
                      <w:marTop w:val="0"/>
                      <w:marBottom w:val="0"/>
                      <w:divBdr>
                        <w:top w:val="none" w:sz="0" w:space="0" w:color="auto"/>
                        <w:left w:val="none" w:sz="0" w:space="0" w:color="auto"/>
                        <w:bottom w:val="none" w:sz="0" w:space="0" w:color="auto"/>
                        <w:right w:val="none" w:sz="0" w:space="0" w:color="auto"/>
                      </w:divBdr>
                    </w:div>
                    <w:div w:id="974339511">
                      <w:marLeft w:val="0"/>
                      <w:marRight w:val="0"/>
                      <w:marTop w:val="0"/>
                      <w:marBottom w:val="0"/>
                      <w:divBdr>
                        <w:top w:val="none" w:sz="0" w:space="0" w:color="auto"/>
                        <w:left w:val="none" w:sz="0" w:space="0" w:color="auto"/>
                        <w:bottom w:val="none" w:sz="0" w:space="0" w:color="auto"/>
                        <w:right w:val="none" w:sz="0" w:space="0" w:color="auto"/>
                      </w:divBdr>
                    </w:div>
                    <w:div w:id="1037897822">
                      <w:marLeft w:val="0"/>
                      <w:marRight w:val="0"/>
                      <w:marTop w:val="0"/>
                      <w:marBottom w:val="0"/>
                      <w:divBdr>
                        <w:top w:val="none" w:sz="0" w:space="0" w:color="auto"/>
                        <w:left w:val="none" w:sz="0" w:space="0" w:color="auto"/>
                        <w:bottom w:val="none" w:sz="0" w:space="0" w:color="auto"/>
                        <w:right w:val="none" w:sz="0" w:space="0" w:color="auto"/>
                      </w:divBdr>
                    </w:div>
                    <w:div w:id="1611820989">
                      <w:marLeft w:val="0"/>
                      <w:marRight w:val="0"/>
                      <w:marTop w:val="0"/>
                      <w:marBottom w:val="0"/>
                      <w:divBdr>
                        <w:top w:val="none" w:sz="0" w:space="0" w:color="auto"/>
                        <w:left w:val="none" w:sz="0" w:space="0" w:color="auto"/>
                        <w:bottom w:val="none" w:sz="0" w:space="0" w:color="auto"/>
                        <w:right w:val="none" w:sz="0" w:space="0" w:color="auto"/>
                      </w:divBdr>
                    </w:div>
                    <w:div w:id="465896202">
                      <w:marLeft w:val="0"/>
                      <w:marRight w:val="0"/>
                      <w:marTop w:val="0"/>
                      <w:marBottom w:val="0"/>
                      <w:divBdr>
                        <w:top w:val="none" w:sz="0" w:space="0" w:color="auto"/>
                        <w:left w:val="none" w:sz="0" w:space="0" w:color="auto"/>
                        <w:bottom w:val="none" w:sz="0" w:space="0" w:color="auto"/>
                        <w:right w:val="none" w:sz="0" w:space="0" w:color="auto"/>
                      </w:divBdr>
                    </w:div>
                    <w:div w:id="242305118">
                      <w:marLeft w:val="0"/>
                      <w:marRight w:val="0"/>
                      <w:marTop w:val="0"/>
                      <w:marBottom w:val="0"/>
                      <w:divBdr>
                        <w:top w:val="none" w:sz="0" w:space="0" w:color="auto"/>
                        <w:left w:val="none" w:sz="0" w:space="0" w:color="auto"/>
                        <w:bottom w:val="none" w:sz="0" w:space="0" w:color="auto"/>
                        <w:right w:val="none" w:sz="0" w:space="0" w:color="auto"/>
                      </w:divBdr>
                    </w:div>
                    <w:div w:id="1403799426">
                      <w:marLeft w:val="0"/>
                      <w:marRight w:val="0"/>
                      <w:marTop w:val="0"/>
                      <w:marBottom w:val="0"/>
                      <w:divBdr>
                        <w:top w:val="none" w:sz="0" w:space="0" w:color="auto"/>
                        <w:left w:val="none" w:sz="0" w:space="0" w:color="auto"/>
                        <w:bottom w:val="none" w:sz="0" w:space="0" w:color="auto"/>
                        <w:right w:val="none" w:sz="0" w:space="0" w:color="auto"/>
                      </w:divBdr>
                    </w:div>
                    <w:div w:id="1350831790">
                      <w:marLeft w:val="0"/>
                      <w:marRight w:val="0"/>
                      <w:marTop w:val="0"/>
                      <w:marBottom w:val="0"/>
                      <w:divBdr>
                        <w:top w:val="none" w:sz="0" w:space="0" w:color="auto"/>
                        <w:left w:val="none" w:sz="0" w:space="0" w:color="auto"/>
                        <w:bottom w:val="none" w:sz="0" w:space="0" w:color="auto"/>
                        <w:right w:val="none" w:sz="0" w:space="0" w:color="auto"/>
                      </w:divBdr>
                    </w:div>
                    <w:div w:id="1057436349">
                      <w:marLeft w:val="0"/>
                      <w:marRight w:val="0"/>
                      <w:marTop w:val="0"/>
                      <w:marBottom w:val="0"/>
                      <w:divBdr>
                        <w:top w:val="none" w:sz="0" w:space="0" w:color="auto"/>
                        <w:left w:val="none" w:sz="0" w:space="0" w:color="auto"/>
                        <w:bottom w:val="none" w:sz="0" w:space="0" w:color="auto"/>
                        <w:right w:val="none" w:sz="0" w:space="0" w:color="auto"/>
                      </w:divBdr>
                    </w:div>
                    <w:div w:id="166409801">
                      <w:marLeft w:val="0"/>
                      <w:marRight w:val="0"/>
                      <w:marTop w:val="0"/>
                      <w:marBottom w:val="0"/>
                      <w:divBdr>
                        <w:top w:val="none" w:sz="0" w:space="0" w:color="auto"/>
                        <w:left w:val="none" w:sz="0" w:space="0" w:color="auto"/>
                        <w:bottom w:val="none" w:sz="0" w:space="0" w:color="auto"/>
                        <w:right w:val="none" w:sz="0" w:space="0" w:color="auto"/>
                      </w:divBdr>
                    </w:div>
                    <w:div w:id="585188879">
                      <w:marLeft w:val="0"/>
                      <w:marRight w:val="0"/>
                      <w:marTop w:val="0"/>
                      <w:marBottom w:val="0"/>
                      <w:divBdr>
                        <w:top w:val="none" w:sz="0" w:space="0" w:color="auto"/>
                        <w:left w:val="none" w:sz="0" w:space="0" w:color="auto"/>
                        <w:bottom w:val="none" w:sz="0" w:space="0" w:color="auto"/>
                        <w:right w:val="none" w:sz="0" w:space="0" w:color="auto"/>
                      </w:divBdr>
                    </w:div>
                    <w:div w:id="1254389258">
                      <w:marLeft w:val="0"/>
                      <w:marRight w:val="0"/>
                      <w:marTop w:val="0"/>
                      <w:marBottom w:val="0"/>
                      <w:divBdr>
                        <w:top w:val="none" w:sz="0" w:space="0" w:color="auto"/>
                        <w:left w:val="none" w:sz="0" w:space="0" w:color="auto"/>
                        <w:bottom w:val="none" w:sz="0" w:space="0" w:color="auto"/>
                        <w:right w:val="none" w:sz="0" w:space="0" w:color="auto"/>
                      </w:divBdr>
                    </w:div>
                    <w:div w:id="1844277920">
                      <w:marLeft w:val="0"/>
                      <w:marRight w:val="0"/>
                      <w:marTop w:val="0"/>
                      <w:marBottom w:val="0"/>
                      <w:divBdr>
                        <w:top w:val="none" w:sz="0" w:space="0" w:color="auto"/>
                        <w:left w:val="none" w:sz="0" w:space="0" w:color="auto"/>
                        <w:bottom w:val="none" w:sz="0" w:space="0" w:color="auto"/>
                        <w:right w:val="none" w:sz="0" w:space="0" w:color="auto"/>
                      </w:divBdr>
                    </w:div>
                    <w:div w:id="474687218">
                      <w:marLeft w:val="0"/>
                      <w:marRight w:val="0"/>
                      <w:marTop w:val="0"/>
                      <w:marBottom w:val="0"/>
                      <w:divBdr>
                        <w:top w:val="none" w:sz="0" w:space="0" w:color="auto"/>
                        <w:left w:val="none" w:sz="0" w:space="0" w:color="auto"/>
                        <w:bottom w:val="none" w:sz="0" w:space="0" w:color="auto"/>
                        <w:right w:val="none" w:sz="0" w:space="0" w:color="auto"/>
                      </w:divBdr>
                    </w:div>
                    <w:div w:id="2045445247">
                      <w:marLeft w:val="0"/>
                      <w:marRight w:val="0"/>
                      <w:marTop w:val="0"/>
                      <w:marBottom w:val="0"/>
                      <w:divBdr>
                        <w:top w:val="none" w:sz="0" w:space="0" w:color="auto"/>
                        <w:left w:val="none" w:sz="0" w:space="0" w:color="auto"/>
                        <w:bottom w:val="none" w:sz="0" w:space="0" w:color="auto"/>
                        <w:right w:val="none" w:sz="0" w:space="0" w:color="auto"/>
                      </w:divBdr>
                    </w:div>
                    <w:div w:id="301621711">
                      <w:marLeft w:val="0"/>
                      <w:marRight w:val="0"/>
                      <w:marTop w:val="0"/>
                      <w:marBottom w:val="0"/>
                      <w:divBdr>
                        <w:top w:val="none" w:sz="0" w:space="0" w:color="auto"/>
                        <w:left w:val="none" w:sz="0" w:space="0" w:color="auto"/>
                        <w:bottom w:val="none" w:sz="0" w:space="0" w:color="auto"/>
                        <w:right w:val="none" w:sz="0" w:space="0" w:color="auto"/>
                      </w:divBdr>
                    </w:div>
                    <w:div w:id="358354915">
                      <w:marLeft w:val="0"/>
                      <w:marRight w:val="0"/>
                      <w:marTop w:val="0"/>
                      <w:marBottom w:val="0"/>
                      <w:divBdr>
                        <w:top w:val="none" w:sz="0" w:space="0" w:color="auto"/>
                        <w:left w:val="none" w:sz="0" w:space="0" w:color="auto"/>
                        <w:bottom w:val="none" w:sz="0" w:space="0" w:color="auto"/>
                        <w:right w:val="none" w:sz="0" w:space="0" w:color="auto"/>
                      </w:divBdr>
                    </w:div>
                    <w:div w:id="144669303">
                      <w:marLeft w:val="0"/>
                      <w:marRight w:val="0"/>
                      <w:marTop w:val="0"/>
                      <w:marBottom w:val="0"/>
                      <w:divBdr>
                        <w:top w:val="none" w:sz="0" w:space="0" w:color="auto"/>
                        <w:left w:val="none" w:sz="0" w:space="0" w:color="auto"/>
                        <w:bottom w:val="none" w:sz="0" w:space="0" w:color="auto"/>
                        <w:right w:val="none" w:sz="0" w:space="0" w:color="auto"/>
                      </w:divBdr>
                    </w:div>
                    <w:div w:id="1854563780">
                      <w:marLeft w:val="0"/>
                      <w:marRight w:val="0"/>
                      <w:marTop w:val="0"/>
                      <w:marBottom w:val="0"/>
                      <w:divBdr>
                        <w:top w:val="none" w:sz="0" w:space="0" w:color="auto"/>
                        <w:left w:val="none" w:sz="0" w:space="0" w:color="auto"/>
                        <w:bottom w:val="none" w:sz="0" w:space="0" w:color="auto"/>
                        <w:right w:val="none" w:sz="0" w:space="0" w:color="auto"/>
                      </w:divBdr>
                    </w:div>
                    <w:div w:id="1188102166">
                      <w:marLeft w:val="0"/>
                      <w:marRight w:val="0"/>
                      <w:marTop w:val="0"/>
                      <w:marBottom w:val="0"/>
                      <w:divBdr>
                        <w:top w:val="none" w:sz="0" w:space="0" w:color="auto"/>
                        <w:left w:val="none" w:sz="0" w:space="0" w:color="auto"/>
                        <w:bottom w:val="none" w:sz="0" w:space="0" w:color="auto"/>
                        <w:right w:val="none" w:sz="0" w:space="0" w:color="auto"/>
                      </w:divBdr>
                    </w:div>
                    <w:div w:id="492448908">
                      <w:marLeft w:val="0"/>
                      <w:marRight w:val="0"/>
                      <w:marTop w:val="0"/>
                      <w:marBottom w:val="0"/>
                      <w:divBdr>
                        <w:top w:val="none" w:sz="0" w:space="0" w:color="auto"/>
                        <w:left w:val="none" w:sz="0" w:space="0" w:color="auto"/>
                        <w:bottom w:val="none" w:sz="0" w:space="0" w:color="auto"/>
                        <w:right w:val="none" w:sz="0" w:space="0" w:color="auto"/>
                      </w:divBdr>
                    </w:div>
                    <w:div w:id="2090343649">
                      <w:marLeft w:val="0"/>
                      <w:marRight w:val="0"/>
                      <w:marTop w:val="0"/>
                      <w:marBottom w:val="0"/>
                      <w:divBdr>
                        <w:top w:val="none" w:sz="0" w:space="0" w:color="auto"/>
                        <w:left w:val="none" w:sz="0" w:space="0" w:color="auto"/>
                        <w:bottom w:val="none" w:sz="0" w:space="0" w:color="auto"/>
                        <w:right w:val="none" w:sz="0" w:space="0" w:color="auto"/>
                      </w:divBdr>
                    </w:div>
                    <w:div w:id="2034261572">
                      <w:marLeft w:val="0"/>
                      <w:marRight w:val="0"/>
                      <w:marTop w:val="0"/>
                      <w:marBottom w:val="0"/>
                      <w:divBdr>
                        <w:top w:val="none" w:sz="0" w:space="0" w:color="auto"/>
                        <w:left w:val="none" w:sz="0" w:space="0" w:color="auto"/>
                        <w:bottom w:val="none" w:sz="0" w:space="0" w:color="auto"/>
                        <w:right w:val="none" w:sz="0" w:space="0" w:color="auto"/>
                      </w:divBdr>
                    </w:div>
                    <w:div w:id="2028824937">
                      <w:marLeft w:val="0"/>
                      <w:marRight w:val="0"/>
                      <w:marTop w:val="0"/>
                      <w:marBottom w:val="0"/>
                      <w:divBdr>
                        <w:top w:val="none" w:sz="0" w:space="0" w:color="auto"/>
                        <w:left w:val="none" w:sz="0" w:space="0" w:color="auto"/>
                        <w:bottom w:val="none" w:sz="0" w:space="0" w:color="auto"/>
                        <w:right w:val="none" w:sz="0" w:space="0" w:color="auto"/>
                      </w:divBdr>
                    </w:div>
                    <w:div w:id="1068772769">
                      <w:marLeft w:val="0"/>
                      <w:marRight w:val="0"/>
                      <w:marTop w:val="0"/>
                      <w:marBottom w:val="0"/>
                      <w:divBdr>
                        <w:top w:val="none" w:sz="0" w:space="0" w:color="auto"/>
                        <w:left w:val="none" w:sz="0" w:space="0" w:color="auto"/>
                        <w:bottom w:val="none" w:sz="0" w:space="0" w:color="auto"/>
                        <w:right w:val="none" w:sz="0" w:space="0" w:color="auto"/>
                      </w:divBdr>
                    </w:div>
                    <w:div w:id="324549872">
                      <w:marLeft w:val="0"/>
                      <w:marRight w:val="0"/>
                      <w:marTop w:val="0"/>
                      <w:marBottom w:val="0"/>
                      <w:divBdr>
                        <w:top w:val="none" w:sz="0" w:space="0" w:color="auto"/>
                        <w:left w:val="none" w:sz="0" w:space="0" w:color="auto"/>
                        <w:bottom w:val="none" w:sz="0" w:space="0" w:color="auto"/>
                        <w:right w:val="none" w:sz="0" w:space="0" w:color="auto"/>
                      </w:divBdr>
                    </w:div>
                    <w:div w:id="1597900472">
                      <w:marLeft w:val="0"/>
                      <w:marRight w:val="0"/>
                      <w:marTop w:val="0"/>
                      <w:marBottom w:val="0"/>
                      <w:divBdr>
                        <w:top w:val="none" w:sz="0" w:space="0" w:color="auto"/>
                        <w:left w:val="none" w:sz="0" w:space="0" w:color="auto"/>
                        <w:bottom w:val="none" w:sz="0" w:space="0" w:color="auto"/>
                        <w:right w:val="none" w:sz="0" w:space="0" w:color="auto"/>
                      </w:divBdr>
                    </w:div>
                    <w:div w:id="1011370574">
                      <w:marLeft w:val="0"/>
                      <w:marRight w:val="0"/>
                      <w:marTop w:val="0"/>
                      <w:marBottom w:val="0"/>
                      <w:divBdr>
                        <w:top w:val="none" w:sz="0" w:space="0" w:color="auto"/>
                        <w:left w:val="none" w:sz="0" w:space="0" w:color="auto"/>
                        <w:bottom w:val="none" w:sz="0" w:space="0" w:color="auto"/>
                        <w:right w:val="none" w:sz="0" w:space="0" w:color="auto"/>
                      </w:divBdr>
                    </w:div>
                    <w:div w:id="899050885">
                      <w:marLeft w:val="0"/>
                      <w:marRight w:val="0"/>
                      <w:marTop w:val="0"/>
                      <w:marBottom w:val="0"/>
                      <w:divBdr>
                        <w:top w:val="none" w:sz="0" w:space="0" w:color="auto"/>
                        <w:left w:val="none" w:sz="0" w:space="0" w:color="auto"/>
                        <w:bottom w:val="none" w:sz="0" w:space="0" w:color="auto"/>
                        <w:right w:val="none" w:sz="0" w:space="0" w:color="auto"/>
                      </w:divBdr>
                    </w:div>
                    <w:div w:id="1036657734">
                      <w:marLeft w:val="0"/>
                      <w:marRight w:val="0"/>
                      <w:marTop w:val="0"/>
                      <w:marBottom w:val="0"/>
                      <w:divBdr>
                        <w:top w:val="none" w:sz="0" w:space="0" w:color="auto"/>
                        <w:left w:val="none" w:sz="0" w:space="0" w:color="auto"/>
                        <w:bottom w:val="none" w:sz="0" w:space="0" w:color="auto"/>
                        <w:right w:val="none" w:sz="0" w:space="0" w:color="auto"/>
                      </w:divBdr>
                    </w:div>
                    <w:div w:id="496307284">
                      <w:marLeft w:val="0"/>
                      <w:marRight w:val="0"/>
                      <w:marTop w:val="0"/>
                      <w:marBottom w:val="0"/>
                      <w:divBdr>
                        <w:top w:val="none" w:sz="0" w:space="0" w:color="auto"/>
                        <w:left w:val="none" w:sz="0" w:space="0" w:color="auto"/>
                        <w:bottom w:val="none" w:sz="0" w:space="0" w:color="auto"/>
                        <w:right w:val="none" w:sz="0" w:space="0" w:color="auto"/>
                      </w:divBdr>
                    </w:div>
                    <w:div w:id="221212734">
                      <w:marLeft w:val="0"/>
                      <w:marRight w:val="0"/>
                      <w:marTop w:val="0"/>
                      <w:marBottom w:val="0"/>
                      <w:divBdr>
                        <w:top w:val="none" w:sz="0" w:space="0" w:color="auto"/>
                        <w:left w:val="none" w:sz="0" w:space="0" w:color="auto"/>
                        <w:bottom w:val="none" w:sz="0" w:space="0" w:color="auto"/>
                        <w:right w:val="none" w:sz="0" w:space="0" w:color="auto"/>
                      </w:divBdr>
                    </w:div>
                    <w:div w:id="779572326">
                      <w:marLeft w:val="0"/>
                      <w:marRight w:val="0"/>
                      <w:marTop w:val="0"/>
                      <w:marBottom w:val="0"/>
                      <w:divBdr>
                        <w:top w:val="none" w:sz="0" w:space="0" w:color="auto"/>
                        <w:left w:val="none" w:sz="0" w:space="0" w:color="auto"/>
                        <w:bottom w:val="none" w:sz="0" w:space="0" w:color="auto"/>
                        <w:right w:val="none" w:sz="0" w:space="0" w:color="auto"/>
                      </w:divBdr>
                    </w:div>
                    <w:div w:id="1692486040">
                      <w:marLeft w:val="0"/>
                      <w:marRight w:val="0"/>
                      <w:marTop w:val="0"/>
                      <w:marBottom w:val="0"/>
                      <w:divBdr>
                        <w:top w:val="none" w:sz="0" w:space="0" w:color="auto"/>
                        <w:left w:val="none" w:sz="0" w:space="0" w:color="auto"/>
                        <w:bottom w:val="none" w:sz="0" w:space="0" w:color="auto"/>
                        <w:right w:val="none" w:sz="0" w:space="0" w:color="auto"/>
                      </w:divBdr>
                    </w:div>
                    <w:div w:id="530387792">
                      <w:marLeft w:val="0"/>
                      <w:marRight w:val="0"/>
                      <w:marTop w:val="0"/>
                      <w:marBottom w:val="0"/>
                      <w:divBdr>
                        <w:top w:val="none" w:sz="0" w:space="0" w:color="auto"/>
                        <w:left w:val="none" w:sz="0" w:space="0" w:color="auto"/>
                        <w:bottom w:val="none" w:sz="0" w:space="0" w:color="auto"/>
                        <w:right w:val="none" w:sz="0" w:space="0" w:color="auto"/>
                      </w:divBdr>
                    </w:div>
                    <w:div w:id="1829666037">
                      <w:marLeft w:val="0"/>
                      <w:marRight w:val="0"/>
                      <w:marTop w:val="0"/>
                      <w:marBottom w:val="0"/>
                      <w:divBdr>
                        <w:top w:val="none" w:sz="0" w:space="0" w:color="auto"/>
                        <w:left w:val="none" w:sz="0" w:space="0" w:color="auto"/>
                        <w:bottom w:val="none" w:sz="0" w:space="0" w:color="auto"/>
                        <w:right w:val="none" w:sz="0" w:space="0" w:color="auto"/>
                      </w:divBdr>
                    </w:div>
                    <w:div w:id="966668513">
                      <w:marLeft w:val="0"/>
                      <w:marRight w:val="0"/>
                      <w:marTop w:val="0"/>
                      <w:marBottom w:val="0"/>
                      <w:divBdr>
                        <w:top w:val="none" w:sz="0" w:space="0" w:color="auto"/>
                        <w:left w:val="none" w:sz="0" w:space="0" w:color="auto"/>
                        <w:bottom w:val="none" w:sz="0" w:space="0" w:color="auto"/>
                        <w:right w:val="none" w:sz="0" w:space="0" w:color="auto"/>
                      </w:divBdr>
                    </w:div>
                    <w:div w:id="880048951">
                      <w:marLeft w:val="0"/>
                      <w:marRight w:val="0"/>
                      <w:marTop w:val="0"/>
                      <w:marBottom w:val="0"/>
                      <w:divBdr>
                        <w:top w:val="none" w:sz="0" w:space="0" w:color="auto"/>
                        <w:left w:val="none" w:sz="0" w:space="0" w:color="auto"/>
                        <w:bottom w:val="none" w:sz="0" w:space="0" w:color="auto"/>
                        <w:right w:val="none" w:sz="0" w:space="0" w:color="auto"/>
                      </w:divBdr>
                    </w:div>
                    <w:div w:id="678392672">
                      <w:marLeft w:val="0"/>
                      <w:marRight w:val="0"/>
                      <w:marTop w:val="0"/>
                      <w:marBottom w:val="0"/>
                      <w:divBdr>
                        <w:top w:val="none" w:sz="0" w:space="0" w:color="auto"/>
                        <w:left w:val="none" w:sz="0" w:space="0" w:color="auto"/>
                        <w:bottom w:val="none" w:sz="0" w:space="0" w:color="auto"/>
                        <w:right w:val="none" w:sz="0" w:space="0" w:color="auto"/>
                      </w:divBdr>
                    </w:div>
                    <w:div w:id="1260872351">
                      <w:marLeft w:val="0"/>
                      <w:marRight w:val="0"/>
                      <w:marTop w:val="0"/>
                      <w:marBottom w:val="0"/>
                      <w:divBdr>
                        <w:top w:val="none" w:sz="0" w:space="0" w:color="auto"/>
                        <w:left w:val="none" w:sz="0" w:space="0" w:color="auto"/>
                        <w:bottom w:val="none" w:sz="0" w:space="0" w:color="auto"/>
                        <w:right w:val="none" w:sz="0" w:space="0" w:color="auto"/>
                      </w:divBdr>
                    </w:div>
                    <w:div w:id="195240260">
                      <w:marLeft w:val="0"/>
                      <w:marRight w:val="0"/>
                      <w:marTop w:val="0"/>
                      <w:marBottom w:val="0"/>
                      <w:divBdr>
                        <w:top w:val="none" w:sz="0" w:space="0" w:color="auto"/>
                        <w:left w:val="none" w:sz="0" w:space="0" w:color="auto"/>
                        <w:bottom w:val="none" w:sz="0" w:space="0" w:color="auto"/>
                        <w:right w:val="none" w:sz="0" w:space="0" w:color="auto"/>
                      </w:divBdr>
                    </w:div>
                    <w:div w:id="1332216834">
                      <w:marLeft w:val="0"/>
                      <w:marRight w:val="0"/>
                      <w:marTop w:val="0"/>
                      <w:marBottom w:val="0"/>
                      <w:divBdr>
                        <w:top w:val="none" w:sz="0" w:space="0" w:color="auto"/>
                        <w:left w:val="none" w:sz="0" w:space="0" w:color="auto"/>
                        <w:bottom w:val="none" w:sz="0" w:space="0" w:color="auto"/>
                        <w:right w:val="none" w:sz="0" w:space="0" w:color="auto"/>
                      </w:divBdr>
                    </w:div>
                    <w:div w:id="1826970551">
                      <w:marLeft w:val="0"/>
                      <w:marRight w:val="0"/>
                      <w:marTop w:val="0"/>
                      <w:marBottom w:val="0"/>
                      <w:divBdr>
                        <w:top w:val="none" w:sz="0" w:space="0" w:color="auto"/>
                        <w:left w:val="none" w:sz="0" w:space="0" w:color="auto"/>
                        <w:bottom w:val="none" w:sz="0" w:space="0" w:color="auto"/>
                        <w:right w:val="none" w:sz="0" w:space="0" w:color="auto"/>
                      </w:divBdr>
                    </w:div>
                    <w:div w:id="593124357">
                      <w:marLeft w:val="0"/>
                      <w:marRight w:val="0"/>
                      <w:marTop w:val="0"/>
                      <w:marBottom w:val="0"/>
                      <w:divBdr>
                        <w:top w:val="none" w:sz="0" w:space="0" w:color="auto"/>
                        <w:left w:val="none" w:sz="0" w:space="0" w:color="auto"/>
                        <w:bottom w:val="none" w:sz="0" w:space="0" w:color="auto"/>
                        <w:right w:val="none" w:sz="0" w:space="0" w:color="auto"/>
                      </w:divBdr>
                    </w:div>
                    <w:div w:id="1198351101">
                      <w:marLeft w:val="0"/>
                      <w:marRight w:val="0"/>
                      <w:marTop w:val="0"/>
                      <w:marBottom w:val="0"/>
                      <w:divBdr>
                        <w:top w:val="none" w:sz="0" w:space="0" w:color="auto"/>
                        <w:left w:val="none" w:sz="0" w:space="0" w:color="auto"/>
                        <w:bottom w:val="none" w:sz="0" w:space="0" w:color="auto"/>
                        <w:right w:val="none" w:sz="0" w:space="0" w:color="auto"/>
                      </w:divBdr>
                    </w:div>
                    <w:div w:id="401025362">
                      <w:marLeft w:val="0"/>
                      <w:marRight w:val="0"/>
                      <w:marTop w:val="0"/>
                      <w:marBottom w:val="0"/>
                      <w:divBdr>
                        <w:top w:val="none" w:sz="0" w:space="0" w:color="auto"/>
                        <w:left w:val="none" w:sz="0" w:space="0" w:color="auto"/>
                        <w:bottom w:val="none" w:sz="0" w:space="0" w:color="auto"/>
                        <w:right w:val="none" w:sz="0" w:space="0" w:color="auto"/>
                      </w:divBdr>
                    </w:div>
                    <w:div w:id="1262103720">
                      <w:marLeft w:val="0"/>
                      <w:marRight w:val="0"/>
                      <w:marTop w:val="0"/>
                      <w:marBottom w:val="0"/>
                      <w:divBdr>
                        <w:top w:val="none" w:sz="0" w:space="0" w:color="auto"/>
                        <w:left w:val="none" w:sz="0" w:space="0" w:color="auto"/>
                        <w:bottom w:val="none" w:sz="0" w:space="0" w:color="auto"/>
                        <w:right w:val="none" w:sz="0" w:space="0" w:color="auto"/>
                      </w:divBdr>
                    </w:div>
                    <w:div w:id="890650557">
                      <w:marLeft w:val="0"/>
                      <w:marRight w:val="0"/>
                      <w:marTop w:val="0"/>
                      <w:marBottom w:val="0"/>
                      <w:divBdr>
                        <w:top w:val="none" w:sz="0" w:space="0" w:color="auto"/>
                        <w:left w:val="none" w:sz="0" w:space="0" w:color="auto"/>
                        <w:bottom w:val="none" w:sz="0" w:space="0" w:color="auto"/>
                        <w:right w:val="none" w:sz="0" w:space="0" w:color="auto"/>
                      </w:divBdr>
                    </w:div>
                    <w:div w:id="1526403354">
                      <w:marLeft w:val="0"/>
                      <w:marRight w:val="0"/>
                      <w:marTop w:val="0"/>
                      <w:marBottom w:val="0"/>
                      <w:divBdr>
                        <w:top w:val="none" w:sz="0" w:space="0" w:color="auto"/>
                        <w:left w:val="none" w:sz="0" w:space="0" w:color="auto"/>
                        <w:bottom w:val="none" w:sz="0" w:space="0" w:color="auto"/>
                        <w:right w:val="none" w:sz="0" w:space="0" w:color="auto"/>
                      </w:divBdr>
                    </w:div>
                    <w:div w:id="504252009">
                      <w:marLeft w:val="0"/>
                      <w:marRight w:val="0"/>
                      <w:marTop w:val="0"/>
                      <w:marBottom w:val="0"/>
                      <w:divBdr>
                        <w:top w:val="none" w:sz="0" w:space="0" w:color="auto"/>
                        <w:left w:val="none" w:sz="0" w:space="0" w:color="auto"/>
                        <w:bottom w:val="none" w:sz="0" w:space="0" w:color="auto"/>
                        <w:right w:val="none" w:sz="0" w:space="0" w:color="auto"/>
                      </w:divBdr>
                    </w:div>
                    <w:div w:id="906961713">
                      <w:marLeft w:val="0"/>
                      <w:marRight w:val="0"/>
                      <w:marTop w:val="0"/>
                      <w:marBottom w:val="0"/>
                      <w:divBdr>
                        <w:top w:val="none" w:sz="0" w:space="0" w:color="auto"/>
                        <w:left w:val="none" w:sz="0" w:space="0" w:color="auto"/>
                        <w:bottom w:val="none" w:sz="0" w:space="0" w:color="auto"/>
                        <w:right w:val="none" w:sz="0" w:space="0" w:color="auto"/>
                      </w:divBdr>
                    </w:div>
                    <w:div w:id="572813182">
                      <w:marLeft w:val="0"/>
                      <w:marRight w:val="0"/>
                      <w:marTop w:val="0"/>
                      <w:marBottom w:val="0"/>
                      <w:divBdr>
                        <w:top w:val="none" w:sz="0" w:space="0" w:color="auto"/>
                        <w:left w:val="none" w:sz="0" w:space="0" w:color="auto"/>
                        <w:bottom w:val="none" w:sz="0" w:space="0" w:color="auto"/>
                        <w:right w:val="none" w:sz="0" w:space="0" w:color="auto"/>
                      </w:divBdr>
                    </w:div>
                    <w:div w:id="1591083406">
                      <w:marLeft w:val="0"/>
                      <w:marRight w:val="0"/>
                      <w:marTop w:val="0"/>
                      <w:marBottom w:val="0"/>
                      <w:divBdr>
                        <w:top w:val="none" w:sz="0" w:space="0" w:color="auto"/>
                        <w:left w:val="none" w:sz="0" w:space="0" w:color="auto"/>
                        <w:bottom w:val="none" w:sz="0" w:space="0" w:color="auto"/>
                        <w:right w:val="none" w:sz="0" w:space="0" w:color="auto"/>
                      </w:divBdr>
                    </w:div>
                    <w:div w:id="992955320">
                      <w:marLeft w:val="0"/>
                      <w:marRight w:val="0"/>
                      <w:marTop w:val="0"/>
                      <w:marBottom w:val="0"/>
                      <w:divBdr>
                        <w:top w:val="none" w:sz="0" w:space="0" w:color="auto"/>
                        <w:left w:val="none" w:sz="0" w:space="0" w:color="auto"/>
                        <w:bottom w:val="none" w:sz="0" w:space="0" w:color="auto"/>
                        <w:right w:val="none" w:sz="0" w:space="0" w:color="auto"/>
                      </w:divBdr>
                    </w:div>
                    <w:div w:id="1773014631">
                      <w:marLeft w:val="0"/>
                      <w:marRight w:val="0"/>
                      <w:marTop w:val="0"/>
                      <w:marBottom w:val="0"/>
                      <w:divBdr>
                        <w:top w:val="none" w:sz="0" w:space="0" w:color="auto"/>
                        <w:left w:val="none" w:sz="0" w:space="0" w:color="auto"/>
                        <w:bottom w:val="none" w:sz="0" w:space="0" w:color="auto"/>
                        <w:right w:val="none" w:sz="0" w:space="0" w:color="auto"/>
                      </w:divBdr>
                    </w:div>
                    <w:div w:id="27460654">
                      <w:marLeft w:val="0"/>
                      <w:marRight w:val="0"/>
                      <w:marTop w:val="0"/>
                      <w:marBottom w:val="0"/>
                      <w:divBdr>
                        <w:top w:val="none" w:sz="0" w:space="0" w:color="auto"/>
                        <w:left w:val="none" w:sz="0" w:space="0" w:color="auto"/>
                        <w:bottom w:val="none" w:sz="0" w:space="0" w:color="auto"/>
                        <w:right w:val="none" w:sz="0" w:space="0" w:color="auto"/>
                      </w:divBdr>
                    </w:div>
                    <w:div w:id="1944068526">
                      <w:marLeft w:val="0"/>
                      <w:marRight w:val="0"/>
                      <w:marTop w:val="0"/>
                      <w:marBottom w:val="0"/>
                      <w:divBdr>
                        <w:top w:val="none" w:sz="0" w:space="0" w:color="auto"/>
                        <w:left w:val="none" w:sz="0" w:space="0" w:color="auto"/>
                        <w:bottom w:val="none" w:sz="0" w:space="0" w:color="auto"/>
                        <w:right w:val="none" w:sz="0" w:space="0" w:color="auto"/>
                      </w:divBdr>
                    </w:div>
                    <w:div w:id="579676553">
                      <w:marLeft w:val="0"/>
                      <w:marRight w:val="0"/>
                      <w:marTop w:val="0"/>
                      <w:marBottom w:val="0"/>
                      <w:divBdr>
                        <w:top w:val="none" w:sz="0" w:space="0" w:color="auto"/>
                        <w:left w:val="none" w:sz="0" w:space="0" w:color="auto"/>
                        <w:bottom w:val="none" w:sz="0" w:space="0" w:color="auto"/>
                        <w:right w:val="none" w:sz="0" w:space="0" w:color="auto"/>
                      </w:divBdr>
                    </w:div>
                  </w:divsChild>
                </w:div>
                <w:div w:id="318461091">
                  <w:marLeft w:val="0"/>
                  <w:marRight w:val="0"/>
                  <w:marTop w:val="0"/>
                  <w:marBottom w:val="0"/>
                  <w:divBdr>
                    <w:top w:val="none" w:sz="0" w:space="0" w:color="auto"/>
                    <w:left w:val="none" w:sz="0" w:space="0" w:color="auto"/>
                    <w:bottom w:val="none" w:sz="0" w:space="0" w:color="auto"/>
                    <w:right w:val="none" w:sz="0" w:space="0" w:color="auto"/>
                  </w:divBdr>
                  <w:divsChild>
                    <w:div w:id="315963629">
                      <w:marLeft w:val="0"/>
                      <w:marRight w:val="0"/>
                      <w:marTop w:val="0"/>
                      <w:marBottom w:val="0"/>
                      <w:divBdr>
                        <w:top w:val="none" w:sz="0" w:space="0" w:color="auto"/>
                        <w:left w:val="none" w:sz="0" w:space="0" w:color="auto"/>
                        <w:bottom w:val="none" w:sz="0" w:space="0" w:color="auto"/>
                        <w:right w:val="none" w:sz="0" w:space="0" w:color="auto"/>
                      </w:divBdr>
                    </w:div>
                    <w:div w:id="104622584">
                      <w:marLeft w:val="0"/>
                      <w:marRight w:val="0"/>
                      <w:marTop w:val="0"/>
                      <w:marBottom w:val="0"/>
                      <w:divBdr>
                        <w:top w:val="none" w:sz="0" w:space="0" w:color="auto"/>
                        <w:left w:val="none" w:sz="0" w:space="0" w:color="auto"/>
                        <w:bottom w:val="none" w:sz="0" w:space="0" w:color="auto"/>
                        <w:right w:val="none" w:sz="0" w:space="0" w:color="auto"/>
                      </w:divBdr>
                    </w:div>
                    <w:div w:id="108748695">
                      <w:marLeft w:val="0"/>
                      <w:marRight w:val="0"/>
                      <w:marTop w:val="0"/>
                      <w:marBottom w:val="0"/>
                      <w:divBdr>
                        <w:top w:val="none" w:sz="0" w:space="0" w:color="auto"/>
                        <w:left w:val="none" w:sz="0" w:space="0" w:color="auto"/>
                        <w:bottom w:val="none" w:sz="0" w:space="0" w:color="auto"/>
                        <w:right w:val="none" w:sz="0" w:space="0" w:color="auto"/>
                      </w:divBdr>
                    </w:div>
                    <w:div w:id="1505627527">
                      <w:marLeft w:val="0"/>
                      <w:marRight w:val="0"/>
                      <w:marTop w:val="0"/>
                      <w:marBottom w:val="0"/>
                      <w:divBdr>
                        <w:top w:val="none" w:sz="0" w:space="0" w:color="auto"/>
                        <w:left w:val="none" w:sz="0" w:space="0" w:color="auto"/>
                        <w:bottom w:val="none" w:sz="0" w:space="0" w:color="auto"/>
                        <w:right w:val="none" w:sz="0" w:space="0" w:color="auto"/>
                      </w:divBdr>
                    </w:div>
                    <w:div w:id="2004891351">
                      <w:marLeft w:val="0"/>
                      <w:marRight w:val="0"/>
                      <w:marTop w:val="0"/>
                      <w:marBottom w:val="0"/>
                      <w:divBdr>
                        <w:top w:val="none" w:sz="0" w:space="0" w:color="auto"/>
                        <w:left w:val="none" w:sz="0" w:space="0" w:color="auto"/>
                        <w:bottom w:val="none" w:sz="0" w:space="0" w:color="auto"/>
                        <w:right w:val="none" w:sz="0" w:space="0" w:color="auto"/>
                      </w:divBdr>
                    </w:div>
                    <w:div w:id="1970473698">
                      <w:marLeft w:val="0"/>
                      <w:marRight w:val="0"/>
                      <w:marTop w:val="0"/>
                      <w:marBottom w:val="0"/>
                      <w:divBdr>
                        <w:top w:val="none" w:sz="0" w:space="0" w:color="auto"/>
                        <w:left w:val="none" w:sz="0" w:space="0" w:color="auto"/>
                        <w:bottom w:val="none" w:sz="0" w:space="0" w:color="auto"/>
                        <w:right w:val="none" w:sz="0" w:space="0" w:color="auto"/>
                      </w:divBdr>
                    </w:div>
                    <w:div w:id="4214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9345">
          <w:marLeft w:val="0"/>
          <w:marRight w:val="0"/>
          <w:marTop w:val="0"/>
          <w:marBottom w:val="0"/>
          <w:divBdr>
            <w:top w:val="none" w:sz="0" w:space="0" w:color="auto"/>
            <w:left w:val="none" w:sz="0" w:space="0" w:color="auto"/>
            <w:bottom w:val="none" w:sz="0" w:space="0" w:color="auto"/>
            <w:right w:val="none" w:sz="0" w:space="0" w:color="auto"/>
          </w:divBdr>
        </w:div>
        <w:div w:id="16902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Nicola (Energy Development &amp; Resilience)</dc:creator>
  <cp:keywords/>
  <dc:description/>
  <cp:lastModifiedBy>Nicola Abrams</cp:lastModifiedBy>
  <cp:revision>2</cp:revision>
  <dcterms:created xsi:type="dcterms:W3CDTF">2019-03-29T10:43:00Z</dcterms:created>
  <dcterms:modified xsi:type="dcterms:W3CDTF">2019-03-29T10:43:00Z</dcterms:modified>
</cp:coreProperties>
</file>