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9F70" w14:textId="77777777" w:rsidR="00A43178" w:rsidRPr="00D2430C" w:rsidRDefault="00A43178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  <w:r w:rsidRPr="00D2430C">
        <w:rPr>
          <w:rFonts w:ascii="Calibri" w:hAnsi="Calibri" w:cs="Times New Roman"/>
          <w:b/>
          <w:color w:val="auto"/>
          <w:sz w:val="22"/>
          <w:szCs w:val="22"/>
          <w:u w:val="single"/>
        </w:rPr>
        <w:t>Department for</w:t>
      </w:r>
      <w:r w:rsidR="006B116C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 Digital,</w:t>
      </w:r>
      <w:r w:rsidRPr="00D2430C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 Culture, Media and Sport</w:t>
      </w:r>
    </w:p>
    <w:p w14:paraId="0ACA6C33" w14:textId="77777777" w:rsidR="0037450F" w:rsidRPr="00D2430C" w:rsidRDefault="0037450F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14:paraId="12A59235" w14:textId="02C41BC7" w:rsidR="00F37684" w:rsidRPr="00D2430C" w:rsidRDefault="00F37684" w:rsidP="0037450F">
      <w:pPr>
        <w:pStyle w:val="Default"/>
        <w:spacing w:after="240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D2430C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Pre-release access to </w:t>
      </w:r>
      <w:r w:rsidR="00382106">
        <w:rPr>
          <w:rFonts w:ascii="Calibri" w:hAnsi="Calibri" w:cs="Times New Roman"/>
          <w:b/>
          <w:color w:val="auto"/>
          <w:sz w:val="22"/>
          <w:szCs w:val="22"/>
          <w:u w:val="single"/>
        </w:rPr>
        <w:t>DCMS Sector</w:t>
      </w:r>
      <w:r w:rsidR="005E4B31">
        <w:rPr>
          <w:rFonts w:ascii="Calibri" w:hAnsi="Calibri" w:cs="Times New Roman"/>
          <w:b/>
          <w:color w:val="auto"/>
          <w:sz w:val="22"/>
          <w:szCs w:val="22"/>
          <w:u w:val="single"/>
        </w:rPr>
        <w:t>s</w:t>
      </w:r>
      <w:r w:rsidR="00382106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 Economic Estimates</w:t>
      </w:r>
      <w:r w:rsidR="008C7D63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: </w:t>
      </w:r>
      <w:r w:rsidR="005E4B31">
        <w:rPr>
          <w:rFonts w:ascii="Calibri" w:hAnsi="Calibri" w:cs="Times New Roman"/>
          <w:b/>
          <w:color w:val="auto"/>
          <w:sz w:val="22"/>
          <w:szCs w:val="22"/>
          <w:u w:val="single"/>
        </w:rPr>
        <w:t>Business Demographics</w:t>
      </w:r>
    </w:p>
    <w:p w14:paraId="74E6BF23" w14:textId="758CD5C5" w:rsidR="00A43178" w:rsidRPr="00024922" w:rsidRDefault="00F37684">
      <w:pPr>
        <w:rPr>
          <w:sz w:val="20"/>
          <w:szCs w:val="20"/>
        </w:rPr>
      </w:pPr>
      <w:r w:rsidRPr="00024922">
        <w:rPr>
          <w:sz w:val="20"/>
          <w:szCs w:val="20"/>
        </w:rPr>
        <w:t xml:space="preserve">In accordance with the conditions for </w:t>
      </w:r>
      <w:r w:rsidR="00482722" w:rsidRPr="00024922">
        <w:rPr>
          <w:sz w:val="20"/>
          <w:szCs w:val="20"/>
        </w:rPr>
        <w:t>p</w:t>
      </w:r>
      <w:r w:rsidRPr="00024922">
        <w:rPr>
          <w:sz w:val="20"/>
          <w:szCs w:val="20"/>
        </w:rPr>
        <w:t xml:space="preserve">re-release access to Official Statistics set out in the DCMS </w:t>
      </w:r>
      <w:hyperlink r:id="rId6" w:history="1">
        <w:r w:rsidRPr="00024922">
          <w:rPr>
            <w:rStyle w:val="Hyperlink"/>
            <w:sz w:val="20"/>
            <w:szCs w:val="20"/>
          </w:rPr>
          <w:t>statement of compliance</w:t>
        </w:r>
      </w:hyperlink>
      <w:r w:rsidRPr="00024922">
        <w:rPr>
          <w:sz w:val="20"/>
          <w:szCs w:val="20"/>
        </w:rPr>
        <w:t xml:space="preserve">, the following Ministers and officials received privileged early access </w:t>
      </w:r>
      <w:r w:rsidR="008C7D63" w:rsidRPr="00024922">
        <w:rPr>
          <w:sz w:val="20"/>
          <w:szCs w:val="20"/>
        </w:rPr>
        <w:t xml:space="preserve">(up to 24 hours before) </w:t>
      </w:r>
      <w:r w:rsidRPr="00024922">
        <w:rPr>
          <w:sz w:val="20"/>
          <w:szCs w:val="20"/>
        </w:rPr>
        <w:t xml:space="preserve">to the </w:t>
      </w:r>
      <w:r w:rsidR="00382106" w:rsidRPr="00024922">
        <w:rPr>
          <w:b/>
          <w:sz w:val="20"/>
          <w:szCs w:val="20"/>
        </w:rPr>
        <w:t>DCM</w:t>
      </w:r>
      <w:r w:rsidR="00992960" w:rsidRPr="00024922">
        <w:rPr>
          <w:b/>
          <w:sz w:val="20"/>
          <w:szCs w:val="20"/>
        </w:rPr>
        <w:t>S Sector Economic Estimates 201</w:t>
      </w:r>
      <w:r w:rsidR="000332AC" w:rsidRPr="00024922">
        <w:rPr>
          <w:b/>
          <w:sz w:val="20"/>
          <w:szCs w:val="20"/>
        </w:rPr>
        <w:t>7</w:t>
      </w:r>
      <w:r w:rsidR="000B3297" w:rsidRPr="00024922">
        <w:rPr>
          <w:b/>
          <w:sz w:val="20"/>
          <w:szCs w:val="20"/>
        </w:rPr>
        <w:t xml:space="preserve">: </w:t>
      </w:r>
      <w:r w:rsidR="005E4B31">
        <w:rPr>
          <w:b/>
          <w:sz w:val="20"/>
          <w:szCs w:val="20"/>
        </w:rPr>
        <w:t>Business Demographics</w:t>
      </w:r>
      <w:r w:rsidR="00F24C8B">
        <w:rPr>
          <w:b/>
          <w:sz w:val="20"/>
          <w:szCs w:val="20"/>
        </w:rPr>
        <w:t xml:space="preserve"> Publication</w:t>
      </w:r>
      <w:r w:rsidR="00F24C8B" w:rsidRPr="00F24C8B">
        <w:rPr>
          <w:sz w:val="20"/>
          <w:szCs w:val="20"/>
        </w:rPr>
        <w:t>,</w:t>
      </w:r>
      <w:r w:rsidR="00F24C8B">
        <w:rPr>
          <w:b/>
          <w:sz w:val="20"/>
          <w:szCs w:val="20"/>
        </w:rPr>
        <w:t xml:space="preserve"> </w:t>
      </w:r>
      <w:r w:rsidR="00F24C8B">
        <w:rPr>
          <w:sz w:val="20"/>
          <w:szCs w:val="20"/>
        </w:rPr>
        <w:t>released</w:t>
      </w:r>
      <w:r w:rsidR="0027573D" w:rsidRPr="00024922">
        <w:rPr>
          <w:sz w:val="20"/>
          <w:szCs w:val="20"/>
        </w:rPr>
        <w:t xml:space="preserve"> </w:t>
      </w:r>
      <w:r w:rsidR="005E4B31">
        <w:rPr>
          <w:sz w:val="20"/>
          <w:szCs w:val="20"/>
        </w:rPr>
        <w:t>30</w:t>
      </w:r>
      <w:r w:rsidR="000B3297" w:rsidRPr="00024922">
        <w:rPr>
          <w:sz w:val="20"/>
          <w:szCs w:val="20"/>
          <w:vertAlign w:val="superscript"/>
        </w:rPr>
        <w:t xml:space="preserve">th </w:t>
      </w:r>
      <w:r w:rsidR="005E4B31">
        <w:rPr>
          <w:sz w:val="20"/>
          <w:szCs w:val="20"/>
        </w:rPr>
        <w:t>January</w:t>
      </w:r>
      <w:r w:rsidR="000B3297" w:rsidRPr="00024922">
        <w:rPr>
          <w:sz w:val="20"/>
          <w:szCs w:val="20"/>
        </w:rPr>
        <w:t xml:space="preserve"> 201</w:t>
      </w:r>
      <w:r w:rsidR="005E4B31">
        <w:rPr>
          <w:sz w:val="20"/>
          <w:szCs w:val="20"/>
        </w:rPr>
        <w:t>9</w:t>
      </w:r>
      <w:r w:rsidR="0027573D" w:rsidRPr="00024922">
        <w:rPr>
          <w:sz w:val="20"/>
          <w:szCs w:val="20"/>
        </w:rPr>
        <w:t>.</w:t>
      </w:r>
    </w:p>
    <w:p w14:paraId="533F9148" w14:textId="77777777" w:rsidR="009A570E" w:rsidRPr="00D2430C" w:rsidRDefault="00D2430C" w:rsidP="0037450F">
      <w:pPr>
        <w:tabs>
          <w:tab w:val="left" w:pos="2085"/>
          <w:tab w:val="left" w:pos="2130"/>
        </w:tabs>
        <w:spacing w:after="0"/>
        <w:rPr>
          <w:u w:val="single"/>
        </w:rPr>
      </w:pPr>
      <w:r>
        <w:rPr>
          <w:u w:val="single"/>
        </w:rPr>
        <w:t xml:space="preserve">Department for </w:t>
      </w:r>
      <w:r w:rsidR="00097CAF">
        <w:rPr>
          <w:u w:val="single"/>
        </w:rPr>
        <w:t xml:space="preserve">Digital, </w:t>
      </w:r>
      <w:r>
        <w:rPr>
          <w:u w:val="single"/>
        </w:rPr>
        <w:t>Culture, Media and Sport</w:t>
      </w:r>
    </w:p>
    <w:p w14:paraId="48B562D4" w14:textId="0C60DAE9" w:rsidR="00AE799C" w:rsidRPr="00D2430C" w:rsidRDefault="008C7D63" w:rsidP="0037450F">
      <w:pPr>
        <w:tabs>
          <w:tab w:val="left" w:pos="2085"/>
          <w:tab w:val="left" w:pos="2130"/>
        </w:tabs>
        <w:spacing w:after="0"/>
        <w:rPr>
          <w:sz w:val="20"/>
        </w:rPr>
      </w:pPr>
      <w:r>
        <w:rPr>
          <w:sz w:val="20"/>
        </w:rPr>
        <w:t>Jeremy Wright</w:t>
      </w:r>
      <w:r w:rsidR="00AE799C" w:rsidRPr="00D2430C">
        <w:rPr>
          <w:sz w:val="20"/>
        </w:rPr>
        <w:tab/>
        <w:t xml:space="preserve"> </w:t>
      </w:r>
      <w:r w:rsidR="00F37684" w:rsidRPr="00D2430C">
        <w:rPr>
          <w:sz w:val="20"/>
        </w:rPr>
        <w:t xml:space="preserve">Secretary of State for </w:t>
      </w:r>
      <w:r w:rsidR="00B000C7">
        <w:rPr>
          <w:sz w:val="20"/>
        </w:rPr>
        <w:t xml:space="preserve">Digital, </w:t>
      </w:r>
      <w:r w:rsidR="00F37684" w:rsidRPr="00D2430C">
        <w:rPr>
          <w:sz w:val="20"/>
        </w:rPr>
        <w:t>Culture</w:t>
      </w:r>
      <w:r w:rsidR="0037450F" w:rsidRPr="00D2430C">
        <w:rPr>
          <w:sz w:val="20"/>
        </w:rPr>
        <w:t>,</w:t>
      </w:r>
      <w:r w:rsidR="00F37684" w:rsidRPr="00D2430C">
        <w:rPr>
          <w:sz w:val="20"/>
        </w:rPr>
        <w:t xml:space="preserve"> Media and Sport</w:t>
      </w:r>
    </w:p>
    <w:p w14:paraId="719D3987" w14:textId="511126BF" w:rsidR="00AE799C" w:rsidRPr="00D2430C" w:rsidRDefault="00A03E08" w:rsidP="0037450F">
      <w:pPr>
        <w:tabs>
          <w:tab w:val="left" w:pos="2085"/>
          <w:tab w:val="left" w:pos="2130"/>
        </w:tabs>
        <w:spacing w:after="0"/>
        <w:rPr>
          <w:sz w:val="20"/>
        </w:rPr>
      </w:pPr>
      <w:r w:rsidRPr="00B94B45">
        <w:rPr>
          <w:sz w:val="20"/>
        </w:rPr>
        <w:t>Ma</w:t>
      </w:r>
      <w:r w:rsidR="00097CAF">
        <w:rPr>
          <w:sz w:val="20"/>
        </w:rPr>
        <w:t>rgo</w:t>
      </w:r>
      <w:r w:rsidRPr="00B94B45">
        <w:rPr>
          <w:sz w:val="20"/>
        </w:rPr>
        <w:t xml:space="preserve">t </w:t>
      </w:r>
      <w:r w:rsidR="00097CAF">
        <w:rPr>
          <w:sz w:val="20"/>
        </w:rPr>
        <w:t>James</w:t>
      </w:r>
      <w:r w:rsidR="00AE799C" w:rsidRPr="00D2430C">
        <w:rPr>
          <w:sz w:val="20"/>
        </w:rPr>
        <w:tab/>
      </w:r>
      <w:r w:rsidR="00494944" w:rsidRPr="00D2430C">
        <w:rPr>
          <w:sz w:val="20"/>
        </w:rPr>
        <w:tab/>
      </w:r>
      <w:r w:rsidR="00AA47E7" w:rsidRPr="00D2430C">
        <w:rPr>
          <w:sz w:val="20"/>
        </w:rPr>
        <w:t>Minister</w:t>
      </w:r>
      <w:r w:rsidR="00024922">
        <w:rPr>
          <w:sz w:val="20"/>
        </w:rPr>
        <w:t xml:space="preserve"> </w:t>
      </w:r>
      <w:r w:rsidR="00AA47E7" w:rsidRPr="00D2430C">
        <w:rPr>
          <w:sz w:val="20"/>
        </w:rPr>
        <w:t>for Digital</w:t>
      </w:r>
      <w:r w:rsidR="00097CAF">
        <w:rPr>
          <w:sz w:val="20"/>
        </w:rPr>
        <w:t xml:space="preserve"> and the Creative Industries</w:t>
      </w:r>
    </w:p>
    <w:p w14:paraId="37B4DA11" w14:textId="054D9FEF" w:rsidR="00166FEA" w:rsidRDefault="000B3297" w:rsidP="0037450F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Mims Davies</w:t>
      </w:r>
      <w:r w:rsidR="008C75FE">
        <w:rPr>
          <w:sz w:val="20"/>
        </w:rPr>
        <w:tab/>
        <w:t>Parliamentary Under-</w:t>
      </w:r>
      <w:r w:rsidR="00494944" w:rsidRPr="00D2430C">
        <w:rPr>
          <w:sz w:val="20"/>
        </w:rPr>
        <w:t>Secretary of State for Sport</w:t>
      </w:r>
      <w:r w:rsidR="00992960">
        <w:rPr>
          <w:sz w:val="20"/>
        </w:rPr>
        <w:t xml:space="preserve"> and Civil Society</w:t>
      </w:r>
    </w:p>
    <w:p w14:paraId="301E98EA" w14:textId="66E46960" w:rsidR="00992960" w:rsidRPr="00D2430C" w:rsidRDefault="00097CAF" w:rsidP="0037450F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Michael Ellis</w:t>
      </w:r>
      <w:r w:rsidR="00992960">
        <w:rPr>
          <w:sz w:val="20"/>
        </w:rPr>
        <w:tab/>
      </w:r>
      <w:r w:rsidR="008C75FE">
        <w:rPr>
          <w:sz w:val="20"/>
        </w:rPr>
        <w:t>Parliamentary Under-</w:t>
      </w:r>
      <w:r w:rsidR="006B116C">
        <w:rPr>
          <w:sz w:val="20"/>
        </w:rPr>
        <w:t xml:space="preserve">Secretary of State </w:t>
      </w:r>
      <w:r w:rsidR="00992960">
        <w:rPr>
          <w:sz w:val="20"/>
        </w:rPr>
        <w:t>for Arts, Heritage and Tourism</w:t>
      </w:r>
    </w:p>
    <w:p w14:paraId="1649C11D" w14:textId="1D513882" w:rsidR="00E25CE0" w:rsidRPr="00B5658E" w:rsidRDefault="007064AF" w:rsidP="0037450F">
      <w:pPr>
        <w:tabs>
          <w:tab w:val="left" w:pos="2130"/>
        </w:tabs>
        <w:spacing w:after="0"/>
        <w:rPr>
          <w:sz w:val="20"/>
        </w:rPr>
      </w:pPr>
      <w:r w:rsidRPr="00B5658E">
        <w:rPr>
          <w:sz w:val="20"/>
        </w:rPr>
        <w:t>Lord Ashton of Hyde</w:t>
      </w:r>
      <w:r w:rsidR="00494944" w:rsidRPr="00B5658E">
        <w:rPr>
          <w:sz w:val="20"/>
        </w:rPr>
        <w:t xml:space="preserve"> </w:t>
      </w:r>
      <w:r w:rsidR="00494944" w:rsidRPr="00B5658E">
        <w:rPr>
          <w:sz w:val="20"/>
        </w:rPr>
        <w:tab/>
      </w:r>
      <w:r w:rsidR="008C75FE">
        <w:rPr>
          <w:sz w:val="20"/>
        </w:rPr>
        <w:t>Parliamentary Under-</w:t>
      </w:r>
      <w:r w:rsidR="00441C23" w:rsidRPr="00B5658E">
        <w:rPr>
          <w:sz w:val="20"/>
        </w:rPr>
        <w:t>Secretary of State</w:t>
      </w:r>
      <w:r w:rsidR="008C75FE">
        <w:rPr>
          <w:sz w:val="20"/>
        </w:rPr>
        <w:t xml:space="preserve"> (House of Lord’s)</w:t>
      </w:r>
    </w:p>
    <w:p w14:paraId="5E5DD2B3" w14:textId="77777777" w:rsidR="00672B5A" w:rsidRDefault="00494944" w:rsidP="00672B5A">
      <w:pPr>
        <w:tabs>
          <w:tab w:val="left" w:pos="2130"/>
        </w:tabs>
        <w:spacing w:after="0"/>
        <w:rPr>
          <w:sz w:val="20"/>
        </w:rPr>
      </w:pPr>
      <w:r w:rsidRPr="00D2430C">
        <w:rPr>
          <w:sz w:val="20"/>
        </w:rPr>
        <w:t>Sue Owen</w:t>
      </w:r>
      <w:r w:rsidRPr="00D2430C">
        <w:rPr>
          <w:sz w:val="20"/>
        </w:rPr>
        <w:tab/>
      </w:r>
      <w:r w:rsidR="00672B5A" w:rsidRPr="00D2430C">
        <w:rPr>
          <w:sz w:val="20"/>
        </w:rPr>
        <w:t>Permanent Secretary</w:t>
      </w:r>
    </w:p>
    <w:p w14:paraId="61AFCAF7" w14:textId="291A7887" w:rsidR="00E25CE0" w:rsidRPr="00054309" w:rsidRDefault="00E25CE0" w:rsidP="00672B5A">
      <w:pPr>
        <w:tabs>
          <w:tab w:val="left" w:pos="2130"/>
        </w:tabs>
        <w:spacing w:after="0"/>
        <w:rPr>
          <w:sz w:val="20"/>
        </w:rPr>
      </w:pPr>
      <w:r w:rsidRPr="00054309">
        <w:rPr>
          <w:sz w:val="20"/>
        </w:rPr>
        <w:t>Scott Bailey</w:t>
      </w:r>
      <w:r w:rsidRPr="00054309">
        <w:rPr>
          <w:sz w:val="20"/>
        </w:rPr>
        <w:tab/>
        <w:t xml:space="preserve">Principal Private Secretary to the Secretary of State for DCMS </w:t>
      </w:r>
    </w:p>
    <w:p w14:paraId="778EA2D7" w14:textId="033D39EC" w:rsidR="00E25CE0" w:rsidRPr="00C374F9" w:rsidRDefault="00E25CE0" w:rsidP="00672B5A">
      <w:pPr>
        <w:tabs>
          <w:tab w:val="left" w:pos="2130"/>
        </w:tabs>
        <w:spacing w:after="0"/>
        <w:rPr>
          <w:sz w:val="20"/>
        </w:rPr>
      </w:pPr>
      <w:r w:rsidRPr="00C374F9">
        <w:rPr>
          <w:sz w:val="20"/>
        </w:rPr>
        <w:t>Ben Greenstone</w:t>
      </w:r>
      <w:r w:rsidRPr="00C374F9">
        <w:rPr>
          <w:sz w:val="20"/>
        </w:rPr>
        <w:tab/>
        <w:t>Private Secretary to the Minister for Digital and the Creative Industries</w:t>
      </w:r>
    </w:p>
    <w:p w14:paraId="5EE3CD40" w14:textId="53BC972E" w:rsidR="00024922" w:rsidRPr="00C374F9" w:rsidRDefault="00024922" w:rsidP="00672B5A">
      <w:pPr>
        <w:tabs>
          <w:tab w:val="left" w:pos="2130"/>
        </w:tabs>
        <w:spacing w:after="0"/>
        <w:rPr>
          <w:sz w:val="20"/>
        </w:rPr>
      </w:pPr>
      <w:r w:rsidRPr="00C374F9">
        <w:rPr>
          <w:sz w:val="20"/>
        </w:rPr>
        <w:t>Mark Hicks                           Assistant Private Secretary to the Minister for Digital and the Creative Industries</w:t>
      </w:r>
    </w:p>
    <w:p w14:paraId="65581241" w14:textId="0558B6F8" w:rsidR="00E25CE0" w:rsidRPr="00CD2EEB" w:rsidRDefault="008C75FE" w:rsidP="00672B5A">
      <w:pPr>
        <w:tabs>
          <w:tab w:val="left" w:pos="2130"/>
        </w:tabs>
        <w:spacing w:after="0"/>
        <w:rPr>
          <w:sz w:val="20"/>
          <w:highlight w:val="yellow"/>
        </w:rPr>
      </w:pPr>
      <w:r w:rsidRPr="0094321F">
        <w:rPr>
          <w:sz w:val="20"/>
        </w:rPr>
        <w:t>Matt</w:t>
      </w:r>
      <w:r w:rsidR="008E6551" w:rsidRPr="0094321F">
        <w:rPr>
          <w:sz w:val="20"/>
        </w:rPr>
        <w:t>hew</w:t>
      </w:r>
      <w:r w:rsidRPr="0094321F">
        <w:rPr>
          <w:sz w:val="20"/>
        </w:rPr>
        <w:t xml:space="preserve"> Hiorns</w:t>
      </w:r>
      <w:r w:rsidRPr="0094321F">
        <w:rPr>
          <w:sz w:val="20"/>
        </w:rPr>
        <w:tab/>
        <w:t>Private Secretary to the Parliamentary Under-Secretary of State (House of Lord’s)</w:t>
      </w:r>
    </w:p>
    <w:p w14:paraId="5468A62C" w14:textId="59B413A5" w:rsidR="00166BAA" w:rsidRPr="00AE01A5" w:rsidRDefault="00166BAA" w:rsidP="00166BAA">
      <w:pPr>
        <w:tabs>
          <w:tab w:val="left" w:pos="2130"/>
        </w:tabs>
        <w:spacing w:after="0"/>
        <w:ind w:left="2130" w:hanging="2130"/>
        <w:rPr>
          <w:sz w:val="20"/>
        </w:rPr>
      </w:pPr>
      <w:r w:rsidRPr="00AE01A5">
        <w:rPr>
          <w:sz w:val="20"/>
        </w:rPr>
        <w:t>Emily Mansell</w:t>
      </w:r>
      <w:r w:rsidRPr="00AE01A5">
        <w:rPr>
          <w:sz w:val="20"/>
        </w:rPr>
        <w:tab/>
        <w:t xml:space="preserve">Private Secretary to </w:t>
      </w:r>
      <w:r w:rsidR="008E6551" w:rsidRPr="00AE01A5">
        <w:rPr>
          <w:sz w:val="20"/>
        </w:rPr>
        <w:t xml:space="preserve">the </w:t>
      </w:r>
      <w:r w:rsidRPr="00AE01A5">
        <w:rPr>
          <w:sz w:val="20"/>
        </w:rPr>
        <w:t>Parliamentary Under-Secretary of State for Arts, Heritage and Tourism</w:t>
      </w:r>
    </w:p>
    <w:p w14:paraId="6C627EF9" w14:textId="79461319" w:rsidR="00024922" w:rsidRPr="00AE01A5" w:rsidRDefault="00024922" w:rsidP="00166BAA">
      <w:pPr>
        <w:tabs>
          <w:tab w:val="left" w:pos="2130"/>
        </w:tabs>
        <w:spacing w:after="0"/>
        <w:ind w:left="2130" w:hanging="2130"/>
        <w:rPr>
          <w:sz w:val="20"/>
        </w:rPr>
      </w:pPr>
      <w:r w:rsidRPr="00AE01A5">
        <w:rPr>
          <w:sz w:val="20"/>
        </w:rPr>
        <w:t xml:space="preserve">Laura </w:t>
      </w:r>
      <w:proofErr w:type="spellStart"/>
      <w:r w:rsidRPr="00AE01A5">
        <w:rPr>
          <w:sz w:val="20"/>
        </w:rPr>
        <w:t>Stocken</w:t>
      </w:r>
      <w:proofErr w:type="spellEnd"/>
      <w:r w:rsidRPr="00AE01A5">
        <w:rPr>
          <w:sz w:val="20"/>
        </w:rPr>
        <w:t xml:space="preserve">                      Assistant Private Secretary to the Parliamentary Under-Secretary of State for Arts, Heritage and Tourism</w:t>
      </w:r>
    </w:p>
    <w:p w14:paraId="581D0F0C" w14:textId="2C262201" w:rsidR="008C75FE" w:rsidRPr="00345D20" w:rsidRDefault="008C75FE" w:rsidP="00672B5A">
      <w:pPr>
        <w:tabs>
          <w:tab w:val="left" w:pos="2130"/>
        </w:tabs>
        <w:spacing w:after="0"/>
        <w:rPr>
          <w:sz w:val="20"/>
        </w:rPr>
      </w:pPr>
      <w:r w:rsidRPr="00345D20">
        <w:rPr>
          <w:sz w:val="20"/>
        </w:rPr>
        <w:t>Cameron Yorston</w:t>
      </w:r>
      <w:r w:rsidRPr="00345D20">
        <w:rPr>
          <w:sz w:val="20"/>
        </w:rPr>
        <w:tab/>
        <w:t>Private Secretary to Parliamentary Under-Secretary of State for Sport &amp; Civil Society</w:t>
      </w:r>
    </w:p>
    <w:p w14:paraId="497A3268" w14:textId="0A426CC3" w:rsidR="008C75FE" w:rsidRPr="00C76EBE" w:rsidRDefault="00024922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 w:rsidRPr="00C76EBE">
        <w:rPr>
          <w:sz w:val="20"/>
        </w:rPr>
        <w:t>David Taylor</w:t>
      </w:r>
      <w:r w:rsidR="008C75FE" w:rsidRPr="00C76EBE">
        <w:rPr>
          <w:sz w:val="20"/>
        </w:rPr>
        <w:t xml:space="preserve"> </w:t>
      </w:r>
      <w:r w:rsidR="008C75FE" w:rsidRPr="00C76EBE">
        <w:rPr>
          <w:sz w:val="20"/>
        </w:rPr>
        <w:tab/>
        <w:t>Assistant Private Secretary to Parliamentary Under-Secretary of State for Sport &amp; Civil Society</w:t>
      </w:r>
    </w:p>
    <w:p w14:paraId="7A76357D" w14:textId="77777777" w:rsidR="008C75FE" w:rsidRPr="00345D20" w:rsidRDefault="008C75FE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 w:rsidRPr="00345D20">
        <w:rPr>
          <w:sz w:val="20"/>
        </w:rPr>
        <w:t>Khobi Vallis</w:t>
      </w:r>
      <w:r w:rsidRPr="00345D20">
        <w:rPr>
          <w:sz w:val="20"/>
        </w:rPr>
        <w:tab/>
        <w:t>Assistant Private Secretary to Parliamentary Under-Secretary of State for Sport &amp; Civil Society</w:t>
      </w:r>
    </w:p>
    <w:p w14:paraId="23E68D2E" w14:textId="65C1011E" w:rsidR="00BC107C" w:rsidRPr="003E3B7F" w:rsidRDefault="00BC107C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 w:rsidRPr="003E3B7F">
        <w:rPr>
          <w:sz w:val="20"/>
        </w:rPr>
        <w:t xml:space="preserve">Lucy </w:t>
      </w:r>
      <w:proofErr w:type="spellStart"/>
      <w:r w:rsidRPr="003E3B7F">
        <w:rPr>
          <w:sz w:val="20"/>
        </w:rPr>
        <w:t>Foggin</w:t>
      </w:r>
      <w:proofErr w:type="spellEnd"/>
      <w:r w:rsidRPr="003E3B7F">
        <w:rPr>
          <w:sz w:val="20"/>
        </w:rPr>
        <w:t xml:space="preserve">                          Head of Private Office to the Permanent Secretary</w:t>
      </w:r>
    </w:p>
    <w:p w14:paraId="288CFA24" w14:textId="77777777" w:rsidR="00A01861" w:rsidRDefault="00A01861" w:rsidP="00A01861">
      <w:pPr>
        <w:tabs>
          <w:tab w:val="left" w:pos="2130"/>
        </w:tabs>
        <w:spacing w:after="0"/>
        <w:ind w:left="2130" w:hanging="2130"/>
        <w:rPr>
          <w:sz w:val="20"/>
        </w:rPr>
      </w:pPr>
      <w:r w:rsidRPr="003E3B7F">
        <w:rPr>
          <w:sz w:val="20"/>
        </w:rPr>
        <w:t>Ellen Tranter</w:t>
      </w:r>
      <w:r w:rsidRPr="003E3B7F">
        <w:rPr>
          <w:sz w:val="20"/>
        </w:rPr>
        <w:tab/>
        <w:t>Assistant Private Secretary to the Permanent Secretary</w:t>
      </w:r>
    </w:p>
    <w:p w14:paraId="055D8986" w14:textId="77777777" w:rsidR="008051E3" w:rsidRDefault="008051E3" w:rsidP="008051E3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Helen Judge</w:t>
      </w:r>
      <w:r>
        <w:rPr>
          <w:sz w:val="20"/>
        </w:rPr>
        <w:tab/>
        <w:t>Director General for Performance and Strategy</w:t>
      </w:r>
    </w:p>
    <w:p w14:paraId="32582F32" w14:textId="1089EF96" w:rsidR="00166BAA" w:rsidRPr="00313CFA" w:rsidRDefault="00166BAA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proofErr w:type="spellStart"/>
      <w:r w:rsidRPr="00313CFA">
        <w:rPr>
          <w:sz w:val="20"/>
        </w:rPr>
        <w:t>Trieca</w:t>
      </w:r>
      <w:proofErr w:type="spellEnd"/>
      <w:r w:rsidRPr="00313CFA">
        <w:rPr>
          <w:sz w:val="20"/>
        </w:rPr>
        <w:t xml:space="preserve"> Huggins</w:t>
      </w:r>
      <w:r w:rsidRPr="00313CFA">
        <w:rPr>
          <w:sz w:val="20"/>
        </w:rPr>
        <w:tab/>
        <w:t>Private Secretary to the Director General for Performance and Strategy</w:t>
      </w:r>
    </w:p>
    <w:p w14:paraId="54892331" w14:textId="77777777" w:rsidR="008051E3" w:rsidRPr="00313CFA" w:rsidRDefault="008051E3" w:rsidP="008051E3">
      <w:pPr>
        <w:tabs>
          <w:tab w:val="left" w:pos="2130"/>
        </w:tabs>
        <w:spacing w:after="0"/>
        <w:ind w:left="2130" w:hanging="2130"/>
        <w:rPr>
          <w:sz w:val="20"/>
        </w:rPr>
      </w:pPr>
      <w:r w:rsidRPr="00313CFA">
        <w:rPr>
          <w:sz w:val="20"/>
        </w:rPr>
        <w:t>Charity Pierce</w:t>
      </w:r>
      <w:r w:rsidRPr="00313CFA">
        <w:rPr>
          <w:sz w:val="20"/>
        </w:rPr>
        <w:tab/>
        <w:t>Executive Assistant to the Director General for Performance and Strategy</w:t>
      </w:r>
    </w:p>
    <w:p w14:paraId="6B35E95B" w14:textId="7567C4A8" w:rsidR="008051E3" w:rsidRDefault="008051E3" w:rsidP="008051E3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Matthew Gould</w:t>
      </w:r>
      <w:r>
        <w:rPr>
          <w:sz w:val="20"/>
        </w:rPr>
        <w:tab/>
        <w:t>Director General for Digital and Media</w:t>
      </w:r>
    </w:p>
    <w:p w14:paraId="295EC614" w14:textId="77777777" w:rsidR="00AE01A5" w:rsidRPr="000715E3" w:rsidRDefault="00AE01A5" w:rsidP="00AE01A5">
      <w:pPr>
        <w:tabs>
          <w:tab w:val="left" w:pos="2130"/>
        </w:tabs>
        <w:spacing w:after="0"/>
        <w:ind w:left="2130" w:hanging="2130"/>
        <w:rPr>
          <w:sz w:val="20"/>
        </w:rPr>
      </w:pPr>
      <w:r w:rsidRPr="000715E3">
        <w:rPr>
          <w:sz w:val="20"/>
        </w:rPr>
        <w:t>Alexander Crossley             Private Secretary to the Director General for Digital and Media</w:t>
      </w:r>
    </w:p>
    <w:p w14:paraId="2A96E56F" w14:textId="37589F05" w:rsidR="00166BAA" w:rsidRPr="000715E3" w:rsidRDefault="0037622C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 w:rsidRPr="000715E3">
        <w:rPr>
          <w:sz w:val="20"/>
        </w:rPr>
        <w:t>Joanna Braine</w:t>
      </w:r>
      <w:r w:rsidRPr="000715E3">
        <w:rPr>
          <w:sz w:val="20"/>
        </w:rPr>
        <w:tab/>
        <w:t>Assistant Private Secretary to the Director General for Digital and Media</w:t>
      </w:r>
    </w:p>
    <w:p w14:paraId="5DD963B2" w14:textId="12D9A209" w:rsidR="0037622C" w:rsidRPr="000715E3" w:rsidRDefault="00BC107C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 w:rsidRPr="000715E3">
        <w:rPr>
          <w:sz w:val="20"/>
        </w:rPr>
        <w:t xml:space="preserve">Veena </w:t>
      </w:r>
      <w:proofErr w:type="spellStart"/>
      <w:r w:rsidRPr="000715E3">
        <w:rPr>
          <w:sz w:val="20"/>
        </w:rPr>
        <w:t>Dholiwar</w:t>
      </w:r>
      <w:proofErr w:type="spellEnd"/>
      <w:r w:rsidR="0037622C" w:rsidRPr="000715E3">
        <w:rPr>
          <w:sz w:val="20"/>
        </w:rPr>
        <w:tab/>
      </w:r>
      <w:r w:rsidRPr="000715E3">
        <w:rPr>
          <w:sz w:val="20"/>
        </w:rPr>
        <w:t>Corporate and Business Manager to Director General for Digital and Media Policy</w:t>
      </w:r>
    </w:p>
    <w:p w14:paraId="2537C7EE" w14:textId="244C61F9" w:rsidR="00BC107C" w:rsidRDefault="00BC107C" w:rsidP="00BC107C">
      <w:pPr>
        <w:tabs>
          <w:tab w:val="left" w:pos="2130"/>
        </w:tabs>
        <w:spacing w:after="0"/>
        <w:ind w:left="2130" w:hanging="2130"/>
        <w:rPr>
          <w:sz w:val="20"/>
        </w:rPr>
      </w:pPr>
      <w:r w:rsidRPr="000715E3">
        <w:rPr>
          <w:sz w:val="20"/>
        </w:rPr>
        <w:t>Jessica Howard                    Executive Assistant to the Director General for Digital and Media</w:t>
      </w:r>
    </w:p>
    <w:p w14:paraId="21575F5B" w14:textId="299E3C09" w:rsidR="00AB7D8D" w:rsidRDefault="00AB7D8D" w:rsidP="00BC107C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 xml:space="preserve">Georgia Hutchinson            </w:t>
      </w:r>
      <w:r w:rsidRPr="00AB7D8D">
        <w:rPr>
          <w:sz w:val="20"/>
        </w:rPr>
        <w:t>Director of Corporate Strategy</w:t>
      </w:r>
    </w:p>
    <w:p w14:paraId="18E0724A" w14:textId="3F9C58FA" w:rsidR="00AB7D8D" w:rsidRPr="001F4966" w:rsidRDefault="00AB7D8D" w:rsidP="00BC107C">
      <w:pPr>
        <w:tabs>
          <w:tab w:val="left" w:pos="2130"/>
        </w:tabs>
        <w:spacing w:after="0"/>
        <w:ind w:left="2130" w:hanging="2130"/>
        <w:rPr>
          <w:sz w:val="20"/>
        </w:rPr>
      </w:pPr>
      <w:r w:rsidRPr="001F4966">
        <w:rPr>
          <w:sz w:val="20"/>
        </w:rPr>
        <w:t>Jane Fox                                Corporate Strategy Business Manager</w:t>
      </w:r>
    </w:p>
    <w:p w14:paraId="6817FCCF" w14:textId="5DFE72BC" w:rsidR="003C04D3" w:rsidRPr="00C374F9" w:rsidRDefault="001F4966" w:rsidP="003C04D3">
      <w:pPr>
        <w:tabs>
          <w:tab w:val="left" w:pos="2130"/>
        </w:tabs>
        <w:spacing w:after="0"/>
        <w:rPr>
          <w:sz w:val="20"/>
        </w:rPr>
      </w:pPr>
      <w:r w:rsidRPr="00C374F9">
        <w:rPr>
          <w:sz w:val="20"/>
        </w:rPr>
        <w:t>Francesca Broadbent</w:t>
      </w:r>
      <w:r w:rsidR="003C04D3" w:rsidRPr="00C374F9">
        <w:rPr>
          <w:sz w:val="20"/>
        </w:rPr>
        <w:tab/>
        <w:t>Sport</w:t>
      </w:r>
      <w:r w:rsidR="007255C3" w:rsidRPr="00C374F9">
        <w:rPr>
          <w:sz w:val="20"/>
        </w:rPr>
        <w:t>s</w:t>
      </w:r>
      <w:r w:rsidRPr="00C374F9">
        <w:rPr>
          <w:sz w:val="20"/>
        </w:rPr>
        <w:t xml:space="preserve"> Policy</w:t>
      </w:r>
      <w:r w:rsidR="007255C3" w:rsidRPr="00C374F9">
        <w:rPr>
          <w:sz w:val="20"/>
        </w:rPr>
        <w:t xml:space="preserve"> Advisor</w:t>
      </w:r>
    </w:p>
    <w:p w14:paraId="7B4A8483" w14:textId="77777777" w:rsidR="003C04D3" w:rsidRPr="00C374F9" w:rsidRDefault="003C04D3" w:rsidP="00341520">
      <w:pPr>
        <w:tabs>
          <w:tab w:val="left" w:pos="2130"/>
        </w:tabs>
        <w:spacing w:after="0"/>
        <w:rPr>
          <w:sz w:val="20"/>
        </w:rPr>
      </w:pPr>
      <w:r w:rsidRPr="00C374F9">
        <w:rPr>
          <w:sz w:val="20"/>
        </w:rPr>
        <w:t xml:space="preserve">Harman </w:t>
      </w:r>
      <w:proofErr w:type="spellStart"/>
      <w:r w:rsidRPr="00C374F9">
        <w:rPr>
          <w:sz w:val="20"/>
        </w:rPr>
        <w:t>Sagger</w:t>
      </w:r>
      <w:proofErr w:type="spellEnd"/>
      <w:r w:rsidRPr="00C374F9">
        <w:rPr>
          <w:sz w:val="20"/>
        </w:rPr>
        <w:t xml:space="preserve"> </w:t>
      </w:r>
      <w:r w:rsidRPr="00C374F9">
        <w:rPr>
          <w:sz w:val="20"/>
        </w:rPr>
        <w:tab/>
      </w:r>
      <w:r w:rsidR="00341520" w:rsidRPr="00C374F9">
        <w:rPr>
          <w:sz w:val="20"/>
        </w:rPr>
        <w:t>Head Economist for Arts Policy</w:t>
      </w:r>
    </w:p>
    <w:p w14:paraId="74CA8455" w14:textId="1598D824" w:rsidR="00982DE4" w:rsidRPr="005E4B31" w:rsidRDefault="00BC107C" w:rsidP="00982DE4">
      <w:pPr>
        <w:tabs>
          <w:tab w:val="left" w:pos="2130"/>
        </w:tabs>
        <w:spacing w:after="0"/>
        <w:rPr>
          <w:sz w:val="20"/>
        </w:rPr>
      </w:pPr>
      <w:r w:rsidRPr="005E4B31">
        <w:rPr>
          <w:sz w:val="20"/>
        </w:rPr>
        <w:t xml:space="preserve">Joe </w:t>
      </w:r>
      <w:proofErr w:type="spellStart"/>
      <w:r w:rsidRPr="005E4B31">
        <w:rPr>
          <w:sz w:val="20"/>
        </w:rPr>
        <w:t>Bohoslawec</w:t>
      </w:r>
      <w:proofErr w:type="spellEnd"/>
      <w:r w:rsidR="00982DE4" w:rsidRPr="005E4B31">
        <w:rPr>
          <w:sz w:val="20"/>
        </w:rPr>
        <w:tab/>
        <w:t>Creative Industries Policy Advisor</w:t>
      </w:r>
    </w:p>
    <w:p w14:paraId="18439CB4" w14:textId="68F72D4F" w:rsidR="00982DE4" w:rsidRPr="005E4B31" w:rsidRDefault="00BC107C" w:rsidP="00982DE4">
      <w:pPr>
        <w:tabs>
          <w:tab w:val="left" w:pos="2130"/>
        </w:tabs>
        <w:spacing w:after="0"/>
        <w:rPr>
          <w:sz w:val="20"/>
          <w:highlight w:val="yellow"/>
        </w:rPr>
      </w:pPr>
      <w:r w:rsidRPr="00380009">
        <w:rPr>
          <w:sz w:val="20"/>
        </w:rPr>
        <w:t xml:space="preserve">Anais </w:t>
      </w:r>
      <w:proofErr w:type="spellStart"/>
      <w:r w:rsidRPr="00380009">
        <w:rPr>
          <w:sz w:val="20"/>
        </w:rPr>
        <w:t>Bauduin</w:t>
      </w:r>
      <w:proofErr w:type="spellEnd"/>
      <w:r w:rsidR="00982DE4" w:rsidRPr="00380009">
        <w:rPr>
          <w:sz w:val="20"/>
        </w:rPr>
        <w:tab/>
      </w:r>
      <w:r w:rsidRPr="00380009">
        <w:rPr>
          <w:sz w:val="20"/>
        </w:rPr>
        <w:t xml:space="preserve">Head Economist for Digital and Tech </w:t>
      </w:r>
    </w:p>
    <w:p w14:paraId="74DF678D" w14:textId="551C36D0" w:rsidR="00F63824" w:rsidRPr="005E4B31" w:rsidRDefault="00BC107C" w:rsidP="00982DE4">
      <w:pPr>
        <w:tabs>
          <w:tab w:val="left" w:pos="2130"/>
        </w:tabs>
        <w:spacing w:after="0"/>
        <w:rPr>
          <w:sz w:val="20"/>
        </w:rPr>
      </w:pPr>
      <w:r w:rsidRPr="005E4B31">
        <w:rPr>
          <w:sz w:val="20"/>
        </w:rPr>
        <w:t>Costanza Tomaselli</w:t>
      </w:r>
      <w:r w:rsidR="00F63824" w:rsidRPr="005E4B31">
        <w:rPr>
          <w:sz w:val="20"/>
        </w:rPr>
        <w:tab/>
        <w:t xml:space="preserve">Telecoms </w:t>
      </w:r>
      <w:r w:rsidRPr="005E4B31">
        <w:rPr>
          <w:sz w:val="20"/>
        </w:rPr>
        <w:t>Economic</w:t>
      </w:r>
      <w:r w:rsidR="00F63824" w:rsidRPr="005E4B31">
        <w:rPr>
          <w:sz w:val="20"/>
        </w:rPr>
        <w:t xml:space="preserve"> Advisor</w:t>
      </w:r>
    </w:p>
    <w:p w14:paraId="399474F9" w14:textId="77777777" w:rsidR="00982DE4" w:rsidRPr="005E4B31" w:rsidRDefault="003C04D3" w:rsidP="00982DE4">
      <w:pPr>
        <w:tabs>
          <w:tab w:val="left" w:pos="2130"/>
        </w:tabs>
        <w:spacing w:after="0"/>
        <w:rPr>
          <w:sz w:val="20"/>
        </w:rPr>
      </w:pPr>
      <w:r w:rsidRPr="005E4B31">
        <w:rPr>
          <w:sz w:val="20"/>
        </w:rPr>
        <w:t xml:space="preserve">Karis </w:t>
      </w:r>
      <w:proofErr w:type="spellStart"/>
      <w:r w:rsidRPr="005E4B31">
        <w:rPr>
          <w:sz w:val="20"/>
        </w:rPr>
        <w:t>Fiorrucci</w:t>
      </w:r>
      <w:proofErr w:type="spellEnd"/>
      <w:r w:rsidR="00982DE4" w:rsidRPr="005E4B31">
        <w:rPr>
          <w:sz w:val="20"/>
        </w:rPr>
        <w:tab/>
        <w:t>Gambling Policy Advisor</w:t>
      </w:r>
    </w:p>
    <w:p w14:paraId="0F584BE7" w14:textId="353E756C" w:rsidR="008D138C" w:rsidRPr="005E4B31" w:rsidRDefault="00BC107C" w:rsidP="00672B5A">
      <w:pPr>
        <w:tabs>
          <w:tab w:val="left" w:pos="2130"/>
        </w:tabs>
        <w:spacing w:after="0"/>
        <w:rPr>
          <w:sz w:val="20"/>
        </w:rPr>
      </w:pPr>
      <w:r w:rsidRPr="005E4B31">
        <w:rPr>
          <w:sz w:val="20"/>
        </w:rPr>
        <w:t>David Martin</w:t>
      </w:r>
      <w:r w:rsidR="003C04D3" w:rsidRPr="005E4B31">
        <w:rPr>
          <w:sz w:val="20"/>
        </w:rPr>
        <w:tab/>
        <w:t>T</w:t>
      </w:r>
      <w:r w:rsidR="008C7D63" w:rsidRPr="005E4B31">
        <w:rPr>
          <w:sz w:val="20"/>
        </w:rPr>
        <w:t>ourism</w:t>
      </w:r>
      <w:r w:rsidR="003C04D3" w:rsidRPr="005E4B31">
        <w:rPr>
          <w:sz w:val="20"/>
        </w:rPr>
        <w:t xml:space="preserve"> Policy Advisor</w:t>
      </w:r>
    </w:p>
    <w:p w14:paraId="49648F6B" w14:textId="6880395E" w:rsidR="008C7D63" w:rsidRPr="005E4B31" w:rsidRDefault="005E4B31" w:rsidP="00672B5A">
      <w:pPr>
        <w:tabs>
          <w:tab w:val="left" w:pos="2130"/>
        </w:tabs>
        <w:spacing w:after="0"/>
        <w:rPr>
          <w:sz w:val="20"/>
        </w:rPr>
      </w:pPr>
      <w:r w:rsidRPr="005E4B31">
        <w:rPr>
          <w:sz w:val="20"/>
        </w:rPr>
        <w:t xml:space="preserve">Catherine </w:t>
      </w:r>
      <w:proofErr w:type="spellStart"/>
      <w:r w:rsidRPr="005E4B31">
        <w:rPr>
          <w:sz w:val="20"/>
        </w:rPr>
        <w:t>Remfry</w:t>
      </w:r>
      <w:proofErr w:type="spellEnd"/>
      <w:r w:rsidRPr="005E4B31">
        <w:rPr>
          <w:sz w:val="20"/>
        </w:rPr>
        <w:t xml:space="preserve"> </w:t>
      </w:r>
      <w:r w:rsidR="00BC107C" w:rsidRPr="005E4B31">
        <w:rPr>
          <w:sz w:val="20"/>
        </w:rPr>
        <w:t xml:space="preserve">               </w:t>
      </w:r>
      <w:r w:rsidRPr="005E4B31">
        <w:rPr>
          <w:sz w:val="20"/>
        </w:rPr>
        <w:t>Civil Society Economic Advisor</w:t>
      </w:r>
    </w:p>
    <w:p w14:paraId="3CAF3728" w14:textId="5311246C" w:rsidR="00F24C8B" w:rsidRPr="003769B8" w:rsidRDefault="00382106" w:rsidP="00A828B2">
      <w:pPr>
        <w:tabs>
          <w:tab w:val="left" w:pos="2130"/>
        </w:tabs>
        <w:spacing w:after="0"/>
        <w:rPr>
          <w:sz w:val="20"/>
        </w:rPr>
      </w:pPr>
      <w:r w:rsidRPr="003769B8">
        <w:rPr>
          <w:sz w:val="20"/>
        </w:rPr>
        <w:t>Becky Evans</w:t>
      </w:r>
      <w:r w:rsidR="00982DE4" w:rsidRPr="003769B8">
        <w:rPr>
          <w:sz w:val="20"/>
        </w:rPr>
        <w:tab/>
        <w:t xml:space="preserve">News and Communications – </w:t>
      </w:r>
      <w:r w:rsidR="00F24C8B" w:rsidRPr="003769B8">
        <w:rPr>
          <w:sz w:val="20"/>
        </w:rPr>
        <w:t>Chief Communications Officer</w:t>
      </w:r>
    </w:p>
    <w:p w14:paraId="4F2C1C98" w14:textId="200869C1" w:rsidR="00A828B2" w:rsidRPr="003769B8" w:rsidRDefault="00A828B2" w:rsidP="00A828B2">
      <w:pPr>
        <w:tabs>
          <w:tab w:val="left" w:pos="2130"/>
        </w:tabs>
        <w:spacing w:after="0"/>
        <w:rPr>
          <w:sz w:val="20"/>
        </w:rPr>
      </w:pPr>
      <w:r w:rsidRPr="003769B8">
        <w:rPr>
          <w:sz w:val="20"/>
        </w:rPr>
        <w:t>Dominic Smith</w:t>
      </w:r>
      <w:r w:rsidRPr="003769B8">
        <w:rPr>
          <w:sz w:val="20"/>
        </w:rPr>
        <w:tab/>
        <w:t xml:space="preserve">News and Communications – </w:t>
      </w:r>
      <w:r w:rsidR="00F24C8B" w:rsidRPr="003769B8">
        <w:rPr>
          <w:sz w:val="20"/>
        </w:rPr>
        <w:t>Head of technology communications</w:t>
      </w:r>
    </w:p>
    <w:p w14:paraId="6A51E2EF" w14:textId="3BDDC22C" w:rsidR="00A828B2" w:rsidRDefault="00F24C8B" w:rsidP="00A828B2">
      <w:pPr>
        <w:tabs>
          <w:tab w:val="left" w:pos="2130"/>
        </w:tabs>
        <w:spacing w:after="0"/>
        <w:rPr>
          <w:sz w:val="20"/>
        </w:rPr>
      </w:pPr>
      <w:r w:rsidRPr="003769B8">
        <w:rPr>
          <w:sz w:val="20"/>
        </w:rPr>
        <w:t xml:space="preserve">Joyce </w:t>
      </w:r>
      <w:proofErr w:type="spellStart"/>
      <w:r w:rsidRPr="003769B8">
        <w:rPr>
          <w:sz w:val="20"/>
        </w:rPr>
        <w:t>Omope</w:t>
      </w:r>
      <w:proofErr w:type="spellEnd"/>
      <w:r w:rsidR="00A828B2" w:rsidRPr="003769B8">
        <w:rPr>
          <w:sz w:val="20"/>
        </w:rPr>
        <w:tab/>
        <w:t xml:space="preserve">News and Communications – </w:t>
      </w:r>
      <w:r w:rsidRPr="003769B8">
        <w:rPr>
          <w:sz w:val="20"/>
        </w:rPr>
        <w:t>Press</w:t>
      </w:r>
      <w:r w:rsidR="00A828B2" w:rsidRPr="003769B8">
        <w:rPr>
          <w:sz w:val="20"/>
        </w:rPr>
        <w:t xml:space="preserve"> Officer</w:t>
      </w:r>
    </w:p>
    <w:p w14:paraId="4CA74052" w14:textId="77777777" w:rsidR="003769B8" w:rsidRPr="003769B8" w:rsidRDefault="003769B8" w:rsidP="003769B8">
      <w:pPr>
        <w:tabs>
          <w:tab w:val="left" w:pos="2130"/>
        </w:tabs>
        <w:spacing w:after="0"/>
        <w:rPr>
          <w:sz w:val="20"/>
        </w:rPr>
      </w:pPr>
      <w:r w:rsidRPr="003769B8">
        <w:rPr>
          <w:sz w:val="20"/>
        </w:rPr>
        <w:t>Lucy Jenkinson</w:t>
      </w:r>
      <w:r w:rsidRPr="003769B8">
        <w:rPr>
          <w:sz w:val="20"/>
        </w:rPr>
        <w:tab/>
        <w:t xml:space="preserve">News and Communications – </w:t>
      </w:r>
      <w:r>
        <w:rPr>
          <w:sz w:val="20"/>
        </w:rPr>
        <w:t>Digital Communications Officer</w:t>
      </w:r>
    </w:p>
    <w:p w14:paraId="627BE45B" w14:textId="06970117" w:rsidR="00A828B2" w:rsidRPr="003769B8" w:rsidRDefault="00A828B2" w:rsidP="00A828B2">
      <w:pPr>
        <w:tabs>
          <w:tab w:val="left" w:pos="2130"/>
        </w:tabs>
        <w:spacing w:after="0"/>
        <w:rPr>
          <w:sz w:val="20"/>
        </w:rPr>
      </w:pPr>
      <w:r w:rsidRPr="003769B8">
        <w:rPr>
          <w:sz w:val="20"/>
        </w:rPr>
        <w:t>Stuart Livesey</w:t>
      </w:r>
      <w:r w:rsidRPr="003769B8">
        <w:rPr>
          <w:sz w:val="20"/>
        </w:rPr>
        <w:tab/>
        <w:t xml:space="preserve">News and Communications – </w:t>
      </w:r>
      <w:r w:rsidR="00F24C8B" w:rsidRPr="003769B8">
        <w:rPr>
          <w:sz w:val="20"/>
        </w:rPr>
        <w:t>Head of Digital</w:t>
      </w:r>
      <w:r w:rsidR="003769B8">
        <w:rPr>
          <w:sz w:val="20"/>
        </w:rPr>
        <w:t xml:space="preserve"> Communications</w:t>
      </w:r>
    </w:p>
    <w:p w14:paraId="45F468BA" w14:textId="33FA6FC5" w:rsidR="00382106" w:rsidRPr="003769B8" w:rsidRDefault="00382106" w:rsidP="00F24C8B">
      <w:pPr>
        <w:tabs>
          <w:tab w:val="left" w:pos="2130"/>
        </w:tabs>
        <w:spacing w:after="0"/>
        <w:rPr>
          <w:sz w:val="20"/>
        </w:rPr>
      </w:pPr>
      <w:r w:rsidRPr="003769B8">
        <w:rPr>
          <w:sz w:val="20"/>
        </w:rPr>
        <w:lastRenderedPageBreak/>
        <w:t xml:space="preserve">Jose </w:t>
      </w:r>
      <w:proofErr w:type="spellStart"/>
      <w:r w:rsidRPr="003769B8">
        <w:rPr>
          <w:sz w:val="20"/>
        </w:rPr>
        <w:t>Riera</w:t>
      </w:r>
      <w:proofErr w:type="spellEnd"/>
      <w:r w:rsidR="00982DE4" w:rsidRPr="003769B8">
        <w:rPr>
          <w:sz w:val="20"/>
        </w:rPr>
        <w:tab/>
        <w:t xml:space="preserve">News and Communications – </w:t>
      </w:r>
      <w:r w:rsidR="00F24C8B" w:rsidRPr="003769B8">
        <w:rPr>
          <w:sz w:val="20"/>
        </w:rPr>
        <w:t xml:space="preserve">Head of </w:t>
      </w:r>
      <w:r w:rsidR="005E4B31" w:rsidRPr="003769B8">
        <w:rPr>
          <w:sz w:val="20"/>
        </w:rPr>
        <w:t>N</w:t>
      </w:r>
      <w:r w:rsidR="00F24C8B" w:rsidRPr="003769B8">
        <w:rPr>
          <w:sz w:val="20"/>
        </w:rPr>
        <w:t>ews</w:t>
      </w:r>
    </w:p>
    <w:p w14:paraId="58B3F0F7" w14:textId="77777777" w:rsidR="001D063E" w:rsidRPr="008051E3" w:rsidRDefault="001D063E" w:rsidP="001D063E">
      <w:pPr>
        <w:tabs>
          <w:tab w:val="left" w:pos="2130"/>
        </w:tabs>
        <w:spacing w:after="0"/>
        <w:rPr>
          <w:sz w:val="20"/>
        </w:rPr>
      </w:pPr>
      <w:r w:rsidRPr="008051E3">
        <w:rPr>
          <w:sz w:val="20"/>
        </w:rPr>
        <w:t>Lucy Noakes                        Special Adviser</w:t>
      </w:r>
    </w:p>
    <w:p w14:paraId="0A302BEB" w14:textId="77777777" w:rsidR="001D063E" w:rsidRPr="00982DE4" w:rsidRDefault="001D063E" w:rsidP="001D063E">
      <w:pPr>
        <w:tabs>
          <w:tab w:val="left" w:pos="2130"/>
        </w:tabs>
        <w:spacing w:after="0"/>
        <w:rPr>
          <w:sz w:val="20"/>
        </w:rPr>
      </w:pPr>
      <w:r w:rsidRPr="008051E3">
        <w:rPr>
          <w:sz w:val="20"/>
        </w:rPr>
        <w:t>Alex Jackman                      Special Adviser</w:t>
      </w:r>
    </w:p>
    <w:p w14:paraId="71C63716" w14:textId="30F6F583" w:rsidR="0067768F" w:rsidRPr="008051E3" w:rsidRDefault="0067768F" w:rsidP="00672B5A">
      <w:pPr>
        <w:tabs>
          <w:tab w:val="left" w:pos="2130"/>
        </w:tabs>
        <w:spacing w:after="0"/>
        <w:rPr>
          <w:sz w:val="20"/>
        </w:rPr>
      </w:pPr>
      <w:r w:rsidRPr="008051E3">
        <w:rPr>
          <w:sz w:val="20"/>
        </w:rPr>
        <w:t>Kemet Pink                          Private Secretary to the Special Advisers</w:t>
      </w:r>
    </w:p>
    <w:p w14:paraId="777368B0" w14:textId="77777777" w:rsidR="003B782D" w:rsidRPr="00D2430C" w:rsidRDefault="003B782D" w:rsidP="0037450F">
      <w:pPr>
        <w:tabs>
          <w:tab w:val="left" w:pos="2130"/>
        </w:tabs>
        <w:spacing w:after="0"/>
        <w:rPr>
          <w:sz w:val="20"/>
        </w:rPr>
      </w:pPr>
    </w:p>
    <w:p w14:paraId="21842093" w14:textId="0415EF88" w:rsidR="00615AA4" w:rsidRPr="00D2430C" w:rsidRDefault="00615AA4" w:rsidP="00FA0C87">
      <w:pPr>
        <w:spacing w:after="0"/>
        <w:rPr>
          <w:sz w:val="20"/>
        </w:rPr>
      </w:pPr>
    </w:p>
    <w:sectPr w:rsidR="00615AA4" w:rsidRPr="00D2430C" w:rsidSect="00A3342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6280B"/>
    <w:multiLevelType w:val="multilevel"/>
    <w:tmpl w:val="E84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bO0NDc0NbUEMpV0lIJTi4sz8/NACgxrAb5sREMsAAAA"/>
  </w:docVars>
  <w:rsids>
    <w:rsidRoot w:val="00F8669B"/>
    <w:rsid w:val="0001068C"/>
    <w:rsid w:val="00020A1C"/>
    <w:rsid w:val="00024922"/>
    <w:rsid w:val="000249D8"/>
    <w:rsid w:val="000332AC"/>
    <w:rsid w:val="00041114"/>
    <w:rsid w:val="000421FD"/>
    <w:rsid w:val="0004494C"/>
    <w:rsid w:val="00047E5F"/>
    <w:rsid w:val="00054309"/>
    <w:rsid w:val="000715E3"/>
    <w:rsid w:val="0007643B"/>
    <w:rsid w:val="00097CAF"/>
    <w:rsid w:val="000B0AA8"/>
    <w:rsid w:val="000B0B83"/>
    <w:rsid w:val="000B3297"/>
    <w:rsid w:val="000B7BA0"/>
    <w:rsid w:val="000C0A99"/>
    <w:rsid w:val="000D24FB"/>
    <w:rsid w:val="000D401A"/>
    <w:rsid w:val="000E3060"/>
    <w:rsid w:val="000E5E7B"/>
    <w:rsid w:val="00116C62"/>
    <w:rsid w:val="001241E9"/>
    <w:rsid w:val="00124E6C"/>
    <w:rsid w:val="00152A01"/>
    <w:rsid w:val="00156110"/>
    <w:rsid w:val="00166BAA"/>
    <w:rsid w:val="00166FEA"/>
    <w:rsid w:val="001871E4"/>
    <w:rsid w:val="001A1C6A"/>
    <w:rsid w:val="001B6616"/>
    <w:rsid w:val="001D063E"/>
    <w:rsid w:val="001D2A2D"/>
    <w:rsid w:val="001E7D15"/>
    <w:rsid w:val="001F4966"/>
    <w:rsid w:val="0023581F"/>
    <w:rsid w:val="00240350"/>
    <w:rsid w:val="00247E56"/>
    <w:rsid w:val="00250F4E"/>
    <w:rsid w:val="0027573D"/>
    <w:rsid w:val="00290B1D"/>
    <w:rsid w:val="002D08AB"/>
    <w:rsid w:val="00305F49"/>
    <w:rsid w:val="00307304"/>
    <w:rsid w:val="00313CFA"/>
    <w:rsid w:val="00320DA8"/>
    <w:rsid w:val="00332088"/>
    <w:rsid w:val="0034086D"/>
    <w:rsid w:val="00341520"/>
    <w:rsid w:val="00345D20"/>
    <w:rsid w:val="003614AF"/>
    <w:rsid w:val="0037450F"/>
    <w:rsid w:val="0037622C"/>
    <w:rsid w:val="003769B8"/>
    <w:rsid w:val="0037740E"/>
    <w:rsid w:val="00380009"/>
    <w:rsid w:val="00382106"/>
    <w:rsid w:val="00387CF5"/>
    <w:rsid w:val="003A6D41"/>
    <w:rsid w:val="003B782D"/>
    <w:rsid w:val="003C04D3"/>
    <w:rsid w:val="003E1E39"/>
    <w:rsid w:val="003E226D"/>
    <w:rsid w:val="003E3B7F"/>
    <w:rsid w:val="003F45C0"/>
    <w:rsid w:val="00440757"/>
    <w:rsid w:val="00441C23"/>
    <w:rsid w:val="0044331F"/>
    <w:rsid w:val="004458C3"/>
    <w:rsid w:val="00447405"/>
    <w:rsid w:val="00482722"/>
    <w:rsid w:val="004873B9"/>
    <w:rsid w:val="00490B80"/>
    <w:rsid w:val="00494944"/>
    <w:rsid w:val="004C0ADF"/>
    <w:rsid w:val="004C2476"/>
    <w:rsid w:val="004C3A35"/>
    <w:rsid w:val="004C5C8E"/>
    <w:rsid w:val="004F0F69"/>
    <w:rsid w:val="00506DC3"/>
    <w:rsid w:val="005375F4"/>
    <w:rsid w:val="00543CD6"/>
    <w:rsid w:val="00557DD6"/>
    <w:rsid w:val="005613C1"/>
    <w:rsid w:val="00565134"/>
    <w:rsid w:val="0058141D"/>
    <w:rsid w:val="005822FD"/>
    <w:rsid w:val="00582A85"/>
    <w:rsid w:val="005A3368"/>
    <w:rsid w:val="005A725C"/>
    <w:rsid w:val="005B4034"/>
    <w:rsid w:val="005C3B4D"/>
    <w:rsid w:val="005E4B31"/>
    <w:rsid w:val="005E67CB"/>
    <w:rsid w:val="00606548"/>
    <w:rsid w:val="00615AA4"/>
    <w:rsid w:val="00623DCD"/>
    <w:rsid w:val="006354F7"/>
    <w:rsid w:val="0063554E"/>
    <w:rsid w:val="006406C8"/>
    <w:rsid w:val="00641194"/>
    <w:rsid w:val="006458F9"/>
    <w:rsid w:val="00672B5A"/>
    <w:rsid w:val="0067768F"/>
    <w:rsid w:val="006B116C"/>
    <w:rsid w:val="006C40E8"/>
    <w:rsid w:val="006C72EF"/>
    <w:rsid w:val="006D00EA"/>
    <w:rsid w:val="006D02EE"/>
    <w:rsid w:val="006D4435"/>
    <w:rsid w:val="006E4BEF"/>
    <w:rsid w:val="006F03E8"/>
    <w:rsid w:val="006F2E92"/>
    <w:rsid w:val="007064AF"/>
    <w:rsid w:val="007255C3"/>
    <w:rsid w:val="0073454E"/>
    <w:rsid w:val="00736C29"/>
    <w:rsid w:val="00740E5C"/>
    <w:rsid w:val="007441E5"/>
    <w:rsid w:val="007545D2"/>
    <w:rsid w:val="00790E5C"/>
    <w:rsid w:val="007A0D54"/>
    <w:rsid w:val="007D4D80"/>
    <w:rsid w:val="007E56C6"/>
    <w:rsid w:val="007E78D6"/>
    <w:rsid w:val="008051E3"/>
    <w:rsid w:val="008103CB"/>
    <w:rsid w:val="00847317"/>
    <w:rsid w:val="00847F55"/>
    <w:rsid w:val="00850A03"/>
    <w:rsid w:val="00854DF3"/>
    <w:rsid w:val="00857B2D"/>
    <w:rsid w:val="008715FB"/>
    <w:rsid w:val="00872341"/>
    <w:rsid w:val="00873BA5"/>
    <w:rsid w:val="0088144F"/>
    <w:rsid w:val="008824E4"/>
    <w:rsid w:val="008A65E2"/>
    <w:rsid w:val="008C6FDE"/>
    <w:rsid w:val="008C75FE"/>
    <w:rsid w:val="008C7D63"/>
    <w:rsid w:val="008D138C"/>
    <w:rsid w:val="008D7A28"/>
    <w:rsid w:val="008E46AB"/>
    <w:rsid w:val="008E6551"/>
    <w:rsid w:val="008F0CD7"/>
    <w:rsid w:val="00904DEB"/>
    <w:rsid w:val="009208BF"/>
    <w:rsid w:val="009237DC"/>
    <w:rsid w:val="009270F9"/>
    <w:rsid w:val="00931237"/>
    <w:rsid w:val="009429CE"/>
    <w:rsid w:val="0094321F"/>
    <w:rsid w:val="0094600B"/>
    <w:rsid w:val="0096191F"/>
    <w:rsid w:val="0096744F"/>
    <w:rsid w:val="00973495"/>
    <w:rsid w:val="00982DE4"/>
    <w:rsid w:val="00983D28"/>
    <w:rsid w:val="00985C57"/>
    <w:rsid w:val="00992960"/>
    <w:rsid w:val="009A570E"/>
    <w:rsid w:val="009A57C2"/>
    <w:rsid w:val="009B1D34"/>
    <w:rsid w:val="009B479C"/>
    <w:rsid w:val="009E3B11"/>
    <w:rsid w:val="009F6FD1"/>
    <w:rsid w:val="00A01861"/>
    <w:rsid w:val="00A03E08"/>
    <w:rsid w:val="00A148EB"/>
    <w:rsid w:val="00A22147"/>
    <w:rsid w:val="00A3342F"/>
    <w:rsid w:val="00A34477"/>
    <w:rsid w:val="00A43178"/>
    <w:rsid w:val="00A7337B"/>
    <w:rsid w:val="00A746FA"/>
    <w:rsid w:val="00A828B2"/>
    <w:rsid w:val="00A87823"/>
    <w:rsid w:val="00AA47E7"/>
    <w:rsid w:val="00AB7D8D"/>
    <w:rsid w:val="00AC25E7"/>
    <w:rsid w:val="00AE01A5"/>
    <w:rsid w:val="00AE799C"/>
    <w:rsid w:val="00AF17A5"/>
    <w:rsid w:val="00AF2A4A"/>
    <w:rsid w:val="00B000C7"/>
    <w:rsid w:val="00B01EF3"/>
    <w:rsid w:val="00B1272E"/>
    <w:rsid w:val="00B15225"/>
    <w:rsid w:val="00B24200"/>
    <w:rsid w:val="00B26488"/>
    <w:rsid w:val="00B55A63"/>
    <w:rsid w:val="00B5658E"/>
    <w:rsid w:val="00B611E2"/>
    <w:rsid w:val="00B64305"/>
    <w:rsid w:val="00B67368"/>
    <w:rsid w:val="00B67DAB"/>
    <w:rsid w:val="00B772E1"/>
    <w:rsid w:val="00B856B1"/>
    <w:rsid w:val="00B94B45"/>
    <w:rsid w:val="00BA687F"/>
    <w:rsid w:val="00BA7744"/>
    <w:rsid w:val="00BC107C"/>
    <w:rsid w:val="00BF0B0E"/>
    <w:rsid w:val="00BF2153"/>
    <w:rsid w:val="00BF3CB3"/>
    <w:rsid w:val="00BF73C7"/>
    <w:rsid w:val="00C374F9"/>
    <w:rsid w:val="00C556D3"/>
    <w:rsid w:val="00C57000"/>
    <w:rsid w:val="00C76EBE"/>
    <w:rsid w:val="00C85CDF"/>
    <w:rsid w:val="00C85D62"/>
    <w:rsid w:val="00C95CA2"/>
    <w:rsid w:val="00C95D73"/>
    <w:rsid w:val="00C9609E"/>
    <w:rsid w:val="00C9611B"/>
    <w:rsid w:val="00C96BF4"/>
    <w:rsid w:val="00CA51F3"/>
    <w:rsid w:val="00CA6EB0"/>
    <w:rsid w:val="00CD2EEB"/>
    <w:rsid w:val="00CE1057"/>
    <w:rsid w:val="00CF27A2"/>
    <w:rsid w:val="00D04693"/>
    <w:rsid w:val="00D05F62"/>
    <w:rsid w:val="00D11D2D"/>
    <w:rsid w:val="00D15310"/>
    <w:rsid w:val="00D2430C"/>
    <w:rsid w:val="00D33126"/>
    <w:rsid w:val="00D430FF"/>
    <w:rsid w:val="00D74085"/>
    <w:rsid w:val="00D87FC0"/>
    <w:rsid w:val="00DB58A4"/>
    <w:rsid w:val="00DB7128"/>
    <w:rsid w:val="00DC29EF"/>
    <w:rsid w:val="00DC4075"/>
    <w:rsid w:val="00DD02DE"/>
    <w:rsid w:val="00DD260E"/>
    <w:rsid w:val="00E00DBA"/>
    <w:rsid w:val="00E06C96"/>
    <w:rsid w:val="00E2348C"/>
    <w:rsid w:val="00E25CE0"/>
    <w:rsid w:val="00E66998"/>
    <w:rsid w:val="00E678E8"/>
    <w:rsid w:val="00EB13B3"/>
    <w:rsid w:val="00EB1C09"/>
    <w:rsid w:val="00EB2CC2"/>
    <w:rsid w:val="00EE1C02"/>
    <w:rsid w:val="00EE552E"/>
    <w:rsid w:val="00EF2633"/>
    <w:rsid w:val="00F24C8B"/>
    <w:rsid w:val="00F2541E"/>
    <w:rsid w:val="00F37684"/>
    <w:rsid w:val="00F4569B"/>
    <w:rsid w:val="00F63824"/>
    <w:rsid w:val="00F8669B"/>
    <w:rsid w:val="00FA0C87"/>
    <w:rsid w:val="00FD1D94"/>
    <w:rsid w:val="00FD671E"/>
    <w:rsid w:val="00FE1235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FEAB"/>
  <w15:chartTrackingRefBased/>
  <w15:docId w15:val="{1B86CCE8-B249-432B-8FB4-6E71763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verDocumentTitle">
    <w:name w:val="Cover Document Title"/>
    <w:basedOn w:val="Normal"/>
    <w:rsid w:val="001B6616"/>
    <w:pPr>
      <w:spacing w:after="360" w:line="240" w:lineRule="auto"/>
    </w:pPr>
    <w:rPr>
      <w:rFonts w:ascii="Arial" w:eastAsia="Times New Roman" w:hAnsi="Arial"/>
      <w:sz w:val="56"/>
      <w:szCs w:val="24"/>
    </w:rPr>
  </w:style>
  <w:style w:type="character" w:styleId="Hyperlink">
    <w:name w:val="Hyperlink"/>
    <w:uiPriority w:val="99"/>
    <w:unhideWhenUsed/>
    <w:rsid w:val="00F37684"/>
    <w:rPr>
      <w:color w:val="0563C1"/>
      <w:u w:val="single"/>
    </w:rPr>
  </w:style>
  <w:style w:type="character" w:customStyle="1" w:styleId="apple-converted-space">
    <w:name w:val="apple-converted-space"/>
    <w:rsid w:val="00F37684"/>
  </w:style>
  <w:style w:type="character" w:styleId="FollowedHyperlink">
    <w:name w:val="FollowedHyperlink"/>
    <w:uiPriority w:val="99"/>
    <w:semiHidden/>
    <w:unhideWhenUsed/>
    <w:rsid w:val="0037450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01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06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06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06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18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uploads/system/uploads/attachment_data/file/427590/Compliance_Statement_-_May_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6B6D-4A9D-4A34-B079-0DA7BE8A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Culture Media and Sport</Company>
  <LinksUpToDate>false</LinksUpToDate>
  <CharactersWithSpaces>3885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https://www.gov.uk/government/uploads/system/uploads/attachment_data/file/427590/Compliance_Statement_-_May_2015.pdf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530006</dc:creator>
  <cp:keywords/>
  <cp:lastModifiedBy>Darryl Dennis</cp:lastModifiedBy>
  <cp:revision>2</cp:revision>
  <cp:lastPrinted>2018-07-16T09:46:00Z</cp:lastPrinted>
  <dcterms:created xsi:type="dcterms:W3CDTF">2021-01-04T15:16:00Z</dcterms:created>
  <dcterms:modified xsi:type="dcterms:W3CDTF">2021-01-04T15:16:00Z</dcterms:modified>
</cp:coreProperties>
</file>