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0" w:rsidRPr="00B846E0" w:rsidRDefault="00B846E0" w:rsidP="00B846E0">
      <w:pPr>
        <w:jc w:val="both"/>
        <w:rPr>
          <w:rFonts w:cs="Arial"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B846E0" w:rsidRPr="00DE6BD7" w:rsidRDefault="00DE6BD7" w:rsidP="00620D0E">
      <w:pPr>
        <w:jc w:val="both"/>
        <w:rPr>
          <w:rFonts w:cs="Arial"/>
          <w:bCs/>
          <w:i/>
          <w:color w:val="365F91" w:themeColor="accent1" w:themeShade="BF"/>
          <w:sz w:val="24"/>
          <w:szCs w:val="24"/>
        </w:rPr>
      </w:pPr>
      <w:r w:rsidRPr="00462E5D">
        <w:rPr>
          <w:rFonts w:cs="Arial"/>
          <w:bCs/>
          <w:i/>
          <w:color w:val="365F91" w:themeColor="accent1" w:themeShade="BF"/>
          <w:sz w:val="24"/>
          <w:szCs w:val="24"/>
          <w:u w:val="single"/>
        </w:rPr>
        <w:t>Note:</w:t>
      </w:r>
      <w:r>
        <w:rPr>
          <w:rFonts w:cs="Arial"/>
          <w:bCs/>
          <w:i/>
          <w:color w:val="365F91" w:themeColor="accent1" w:themeShade="BF"/>
          <w:sz w:val="24"/>
          <w:szCs w:val="24"/>
        </w:rPr>
        <w:t xml:space="preserve"> There are numerous business case models that can be used to demonstrate the need for</w:t>
      </w:r>
      <w:r w:rsidR="004D2239">
        <w:rPr>
          <w:rFonts w:cs="Arial"/>
          <w:bCs/>
          <w:i/>
          <w:color w:val="365F91" w:themeColor="accent1" w:themeShade="BF"/>
          <w:sz w:val="24"/>
          <w:szCs w:val="24"/>
        </w:rPr>
        <w:t xml:space="preserve"> your project</w:t>
      </w:r>
      <w:r w:rsidR="009C60DA">
        <w:rPr>
          <w:rFonts w:cs="Arial"/>
          <w:bCs/>
          <w:i/>
          <w:color w:val="365F91" w:themeColor="accent1" w:themeShade="BF"/>
          <w:sz w:val="24"/>
          <w:szCs w:val="24"/>
        </w:rPr>
        <w:t xml:space="preserve"> to a commissioner</w:t>
      </w:r>
      <w:r>
        <w:rPr>
          <w:rFonts w:cs="Arial"/>
          <w:bCs/>
          <w:i/>
          <w:color w:val="365F91" w:themeColor="accent1" w:themeShade="BF"/>
          <w:sz w:val="24"/>
          <w:szCs w:val="24"/>
        </w:rPr>
        <w:t xml:space="preserve">. This business case template is designed according to HM Treasury’s </w:t>
      </w:r>
      <w:r w:rsidR="00C32E45">
        <w:rPr>
          <w:rFonts w:cs="Arial"/>
          <w:bCs/>
          <w:i/>
          <w:color w:val="365F91" w:themeColor="accent1" w:themeShade="BF"/>
          <w:sz w:val="24"/>
          <w:szCs w:val="24"/>
        </w:rPr>
        <w:t>Five Case M</w:t>
      </w:r>
      <w:r>
        <w:rPr>
          <w:rFonts w:cs="Arial"/>
          <w:bCs/>
          <w:i/>
          <w:color w:val="365F91" w:themeColor="accent1" w:themeShade="BF"/>
          <w:sz w:val="24"/>
          <w:szCs w:val="24"/>
        </w:rPr>
        <w:t>odel. For further information, please see the</w:t>
      </w:r>
      <w:r w:rsidR="004D69FA">
        <w:rPr>
          <w:rFonts w:cs="Arial"/>
          <w:bCs/>
          <w:i/>
          <w:color w:val="365F91" w:themeColor="accent1" w:themeShade="BF"/>
          <w:sz w:val="24"/>
          <w:szCs w:val="24"/>
        </w:rPr>
        <w:t xml:space="preserve"> detailed</w:t>
      </w:r>
      <w:r>
        <w:rPr>
          <w:rFonts w:cs="Arial"/>
          <w:bCs/>
          <w:i/>
          <w:color w:val="365F91" w:themeColor="accent1" w:themeShade="BF"/>
          <w:sz w:val="24"/>
          <w:szCs w:val="24"/>
        </w:rPr>
        <w:t xml:space="preserve"> Green Book supplementary guidance by clicking </w:t>
      </w:r>
      <w:hyperlink r:id="rId9" w:history="1">
        <w:r w:rsidRPr="00DE6BD7">
          <w:rPr>
            <w:rStyle w:val="Hyperlink"/>
            <w:rFonts w:cs="Arial"/>
            <w:bCs/>
            <w:i/>
            <w:sz w:val="24"/>
            <w:szCs w:val="24"/>
          </w:rPr>
          <w:t>here</w:t>
        </w:r>
      </w:hyperlink>
      <w:r>
        <w:rPr>
          <w:rFonts w:cs="Arial"/>
          <w:bCs/>
          <w:i/>
          <w:color w:val="365F91" w:themeColor="accent1" w:themeShade="BF"/>
          <w:sz w:val="24"/>
          <w:szCs w:val="24"/>
        </w:rPr>
        <w:t xml:space="preserve">. </w:t>
      </w:r>
    </w:p>
    <w:p w:rsidR="00174C9D" w:rsidRPr="00EB4C69" w:rsidRDefault="00174C9D" w:rsidP="00174C9D">
      <w:pPr>
        <w:jc w:val="center"/>
        <w:rPr>
          <w:rFonts w:cs="Arial"/>
          <w:b/>
          <w:bCs/>
          <w:color w:val="365F91" w:themeColor="accent1" w:themeShade="BF"/>
          <w:sz w:val="76"/>
          <w:szCs w:val="76"/>
        </w:rPr>
      </w:pPr>
    </w:p>
    <w:p w:rsidR="00174C9D" w:rsidRPr="00277455" w:rsidRDefault="00614C7E" w:rsidP="00174C9D">
      <w:pPr>
        <w:jc w:val="center"/>
        <w:rPr>
          <w:rFonts w:cs="Arial"/>
          <w:b/>
          <w:bCs/>
          <w:color w:val="365F91" w:themeColor="accent1" w:themeShade="BF"/>
          <w:sz w:val="96"/>
          <w:szCs w:val="72"/>
        </w:rPr>
      </w:pPr>
      <w:r>
        <w:rPr>
          <w:rFonts w:cs="Arial"/>
          <w:b/>
          <w:bCs/>
          <w:color w:val="365F91" w:themeColor="accent1" w:themeShade="BF"/>
          <w:sz w:val="96"/>
          <w:szCs w:val="72"/>
        </w:rPr>
        <w:t>[Organisation name]</w:t>
      </w:r>
    </w:p>
    <w:p w:rsidR="00174C9D" w:rsidRPr="0092598B" w:rsidRDefault="00174C9D" w:rsidP="00174C9D">
      <w:pPr>
        <w:jc w:val="center"/>
        <w:rPr>
          <w:rFonts w:cs="Arial"/>
          <w:b/>
          <w:bCs/>
          <w:color w:val="365F91" w:themeColor="accent1" w:themeShade="BF"/>
          <w:sz w:val="32"/>
          <w:szCs w:val="72"/>
        </w:rPr>
      </w:pPr>
    </w:p>
    <w:p w:rsidR="00174C9D" w:rsidRDefault="00174C9D" w:rsidP="00174C9D">
      <w:pPr>
        <w:jc w:val="center"/>
        <w:rPr>
          <w:rFonts w:cs="Arial"/>
          <w:b/>
          <w:color w:val="365F91" w:themeColor="accent1" w:themeShade="BF"/>
          <w:sz w:val="72"/>
          <w:szCs w:val="72"/>
        </w:rPr>
      </w:pPr>
      <w:r>
        <w:rPr>
          <w:rFonts w:cs="Arial"/>
          <w:b/>
          <w:color w:val="365F91" w:themeColor="accent1" w:themeShade="BF"/>
          <w:sz w:val="72"/>
          <w:szCs w:val="72"/>
        </w:rPr>
        <w:t>Business Case</w:t>
      </w:r>
    </w:p>
    <w:p w:rsidR="00174C9D" w:rsidRDefault="00614C7E" w:rsidP="00174C9D">
      <w:pPr>
        <w:jc w:val="center"/>
        <w:rPr>
          <w:rFonts w:cs="Arial"/>
          <w:b/>
          <w:color w:val="365F91" w:themeColor="accent1" w:themeShade="BF"/>
          <w:sz w:val="72"/>
          <w:szCs w:val="72"/>
        </w:rPr>
      </w:pPr>
      <w:r>
        <w:rPr>
          <w:rFonts w:cs="Arial"/>
          <w:b/>
          <w:color w:val="365F91" w:themeColor="accent1" w:themeShade="BF"/>
          <w:sz w:val="72"/>
          <w:szCs w:val="72"/>
        </w:rPr>
        <w:t>[Project name]</w:t>
      </w:r>
    </w:p>
    <w:p w:rsidR="001E052C" w:rsidRDefault="001E052C" w:rsidP="00174C9D">
      <w:pPr>
        <w:jc w:val="center"/>
        <w:rPr>
          <w:rFonts w:cs="Arial"/>
          <w:b/>
          <w:color w:val="365F91" w:themeColor="accent1" w:themeShade="BF"/>
          <w:sz w:val="52"/>
          <w:szCs w:val="56"/>
        </w:rPr>
      </w:pPr>
    </w:p>
    <w:p w:rsidR="00614C7E" w:rsidRDefault="00614C7E" w:rsidP="00174C9D">
      <w:pPr>
        <w:jc w:val="center"/>
        <w:rPr>
          <w:rFonts w:cs="Arial"/>
          <w:b/>
          <w:color w:val="365F91" w:themeColor="accent1" w:themeShade="BF"/>
          <w:sz w:val="52"/>
          <w:szCs w:val="56"/>
        </w:rPr>
      </w:pPr>
    </w:p>
    <w:p w:rsidR="00614C7E" w:rsidRDefault="00614C7E" w:rsidP="00174C9D">
      <w:pPr>
        <w:jc w:val="center"/>
        <w:rPr>
          <w:rFonts w:cs="Arial"/>
          <w:b/>
          <w:color w:val="365F91" w:themeColor="accent1" w:themeShade="BF"/>
          <w:sz w:val="52"/>
          <w:szCs w:val="56"/>
        </w:rPr>
      </w:pPr>
    </w:p>
    <w:p w:rsidR="00174C9D" w:rsidRPr="0092598B" w:rsidRDefault="00174C9D" w:rsidP="00174C9D">
      <w:pPr>
        <w:jc w:val="center"/>
        <w:rPr>
          <w:rFonts w:cs="Arial"/>
          <w:b/>
          <w:color w:val="365F91" w:themeColor="accent1" w:themeShade="BF"/>
          <w:sz w:val="52"/>
          <w:szCs w:val="56"/>
        </w:rPr>
      </w:pPr>
      <w:r>
        <w:rPr>
          <w:rFonts w:cs="Arial"/>
          <w:b/>
          <w:color w:val="365F91" w:themeColor="accent1" w:themeShade="BF"/>
          <w:sz w:val="52"/>
          <w:szCs w:val="56"/>
        </w:rPr>
        <w:t>&lt;Date&gt;</w:t>
      </w:r>
    </w:p>
    <w:p w:rsidR="00174C9D" w:rsidRPr="0092598B" w:rsidRDefault="00174C9D" w:rsidP="00174C9D">
      <w:pPr>
        <w:jc w:val="center"/>
        <w:rPr>
          <w:rFonts w:cs="Arial"/>
          <w:b/>
          <w:color w:val="365F91" w:themeColor="accent1" w:themeShade="BF"/>
          <w:sz w:val="52"/>
          <w:szCs w:val="52"/>
        </w:rPr>
      </w:pPr>
      <w:r>
        <w:rPr>
          <w:rFonts w:cs="Arial"/>
          <w:b/>
          <w:color w:val="365F91" w:themeColor="accent1" w:themeShade="BF"/>
          <w:sz w:val="52"/>
          <w:szCs w:val="52"/>
        </w:rPr>
        <w:t>&lt;Version&gt;</w:t>
      </w:r>
    </w:p>
    <w:p w:rsidR="00174C9D" w:rsidRDefault="00174C9D" w:rsidP="00174C9D"/>
    <w:p w:rsidR="00614C7E" w:rsidRDefault="00614C7E" w:rsidP="00174C9D"/>
    <w:p w:rsidR="00614C7E" w:rsidRDefault="00614C7E" w:rsidP="00174C9D"/>
    <w:p w:rsidR="00174C9D" w:rsidRDefault="00174C9D" w:rsidP="00174C9D"/>
    <w:p w:rsidR="00281F5D" w:rsidRDefault="00174C9D" w:rsidP="00174C9D">
      <w:pPr>
        <w:tabs>
          <w:tab w:val="left" w:pos="2260"/>
        </w:tabs>
        <w:spacing w:line="240" w:lineRule="auto"/>
        <w:rPr>
          <w:rFonts w:eastAsia="Times New Roman" w:cs="Arial"/>
          <w:b/>
          <w:bCs/>
          <w:color w:val="1F497D" w:themeColor="text2"/>
          <w:sz w:val="32"/>
          <w:szCs w:val="28"/>
          <w:lang w:eastAsia="x-none"/>
        </w:rPr>
      </w:pPr>
      <w:r w:rsidRPr="00F362DB">
        <w:rPr>
          <w:rFonts w:eastAsia="Times New Roman" w:cs="Arial"/>
          <w:b/>
          <w:bCs/>
          <w:color w:val="1F497D" w:themeColor="text2"/>
          <w:sz w:val="32"/>
          <w:szCs w:val="28"/>
          <w:lang w:val="x-none" w:eastAsia="x-none"/>
        </w:rPr>
        <w:lastRenderedPageBreak/>
        <w:t>Contents</w:t>
      </w:r>
    </w:p>
    <w:p w:rsidR="00AF66DC" w:rsidRDefault="00174C9D">
      <w:pPr>
        <w:pStyle w:val="TOC2"/>
        <w:rPr>
          <w:rFonts w:eastAsiaTheme="minorEastAsia"/>
          <w:noProof/>
          <w:lang w:eastAsia="en-GB"/>
        </w:rPr>
      </w:pPr>
      <w:r w:rsidRPr="00C72785">
        <w:rPr>
          <w:rFonts w:cs="Times New Roman"/>
        </w:rPr>
        <w:fldChar w:fldCharType="begin"/>
      </w:r>
      <w:r w:rsidRPr="00C72785">
        <w:instrText xml:space="preserve"> TOC \o "1-2" \h \z \u </w:instrText>
      </w:r>
      <w:r w:rsidRPr="00C72785">
        <w:rPr>
          <w:rFonts w:cs="Times New Roman"/>
        </w:rPr>
        <w:fldChar w:fldCharType="separate"/>
      </w:r>
      <w:hyperlink w:anchor="_Toc434583870" w:history="1">
        <w:r w:rsidR="00AF66DC" w:rsidRPr="00EB09B5">
          <w:rPr>
            <w:rStyle w:val="Hyperlink"/>
            <w:noProof/>
          </w:rPr>
          <w:t>1.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Executive Summary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_Toc434583870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4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871" w:history="1">
        <w:r w:rsidR="00AF66DC" w:rsidRPr="00EB09B5">
          <w:rPr>
            <w:rStyle w:val="Hyperlink"/>
            <w:noProof/>
          </w:rPr>
          <w:t>2.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Business Case details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_Toc434583871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5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872" w:history="1">
        <w:r w:rsidR="00AF66DC" w:rsidRPr="00EB09B5">
          <w:rPr>
            <w:rStyle w:val="Hyperlink"/>
            <w:noProof/>
          </w:rPr>
          <w:t>3.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Strategic Case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_Toc434583872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6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875" w:history="1">
        <w:r w:rsidR="00AF66DC" w:rsidRPr="00EB09B5">
          <w:rPr>
            <w:rStyle w:val="Hyperlink"/>
            <w:noProof/>
          </w:rPr>
          <w:t>4.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Economic Case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_Toc434583875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7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880" w:history="1">
        <w:r w:rsidR="00AF66DC" w:rsidRPr="00EB09B5">
          <w:rPr>
            <w:rStyle w:val="Hyperlink"/>
            <w:noProof/>
          </w:rPr>
          <w:t>5.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Commercial Case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_Toc434583880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8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886" w:history="1">
        <w:r w:rsidR="00AF66DC" w:rsidRPr="00EB09B5">
          <w:rPr>
            <w:rStyle w:val="Hyperlink"/>
            <w:noProof/>
          </w:rPr>
          <w:t>6.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Financial Case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_Toc434583886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9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 w:rsidP="00B92684">
      <w:pPr>
        <w:pStyle w:val="TOC2"/>
        <w:rPr>
          <w:rFonts w:eastAsiaTheme="minorEastAsia"/>
          <w:noProof/>
          <w:lang w:eastAsia="en-GB"/>
        </w:rPr>
      </w:pPr>
      <w:hyperlink w:anchor="_Toc434583898" w:history="1">
        <w:r w:rsidR="00AF66DC" w:rsidRPr="00EB09B5">
          <w:rPr>
            <w:rStyle w:val="Hyperlink"/>
            <w:noProof/>
          </w:rPr>
          <w:t>7.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Management case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_Toc434583898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12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908" w:history="1">
        <w:r w:rsidR="00AF66DC" w:rsidRPr="00EB09B5">
          <w:rPr>
            <w:rStyle w:val="Hyperlink"/>
            <w:noProof/>
          </w:rPr>
          <w:t>8.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Conclusions and salient issues for further consideration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_Toc434583908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13</w:t>
        </w:r>
        <w:r w:rsidR="00AF66DC">
          <w:rPr>
            <w:noProof/>
            <w:webHidden/>
          </w:rPr>
          <w:fldChar w:fldCharType="end"/>
        </w:r>
      </w:hyperlink>
    </w:p>
    <w:p w:rsidR="00AF66DC" w:rsidRDefault="009A0275">
      <w:pPr>
        <w:pStyle w:val="TOC2"/>
        <w:rPr>
          <w:rFonts w:eastAsiaTheme="minorEastAsia"/>
          <w:noProof/>
          <w:lang w:eastAsia="en-GB"/>
        </w:rPr>
      </w:pPr>
      <w:hyperlink w:anchor="_Toc434583912" w:history="1">
        <w:r w:rsidR="00AF66DC" w:rsidRPr="00EB09B5">
          <w:rPr>
            <w:rStyle w:val="Hyperlink"/>
            <w:noProof/>
          </w:rPr>
          <w:t>9.</w:t>
        </w:r>
        <w:r w:rsidR="00AF66DC">
          <w:rPr>
            <w:rFonts w:eastAsiaTheme="minorEastAsia"/>
            <w:noProof/>
            <w:lang w:eastAsia="en-GB"/>
          </w:rPr>
          <w:tab/>
        </w:r>
        <w:r w:rsidR="00AF66DC" w:rsidRPr="00EB09B5">
          <w:rPr>
            <w:rStyle w:val="Hyperlink"/>
            <w:noProof/>
          </w:rPr>
          <w:t>Appendices</w:t>
        </w:r>
        <w:r w:rsidR="00AF66DC">
          <w:rPr>
            <w:noProof/>
            <w:webHidden/>
          </w:rPr>
          <w:tab/>
        </w:r>
        <w:r w:rsidR="00AF66DC">
          <w:rPr>
            <w:noProof/>
            <w:webHidden/>
          </w:rPr>
          <w:fldChar w:fldCharType="begin"/>
        </w:r>
        <w:r w:rsidR="00AF66DC">
          <w:rPr>
            <w:noProof/>
            <w:webHidden/>
          </w:rPr>
          <w:instrText xml:space="preserve"> PAGEREF _Toc434583912 \h </w:instrText>
        </w:r>
        <w:r w:rsidR="00AF66DC">
          <w:rPr>
            <w:noProof/>
            <w:webHidden/>
          </w:rPr>
        </w:r>
        <w:r w:rsidR="00AF66DC">
          <w:rPr>
            <w:noProof/>
            <w:webHidden/>
          </w:rPr>
          <w:fldChar w:fldCharType="separate"/>
        </w:r>
        <w:r w:rsidR="00AF66DC">
          <w:rPr>
            <w:noProof/>
            <w:webHidden/>
          </w:rPr>
          <w:t>14</w:t>
        </w:r>
        <w:r w:rsidR="00AF66DC">
          <w:rPr>
            <w:noProof/>
            <w:webHidden/>
          </w:rPr>
          <w:fldChar w:fldCharType="end"/>
        </w:r>
      </w:hyperlink>
    </w:p>
    <w:p w:rsidR="00174C9D" w:rsidRDefault="00174C9D" w:rsidP="00174C9D">
      <w:pPr>
        <w:rPr>
          <w:rFonts w:cs="Arial"/>
          <w:b/>
          <w:color w:val="1F497D" w:themeColor="text2"/>
        </w:rPr>
      </w:pPr>
      <w:r w:rsidRPr="00C72785">
        <w:rPr>
          <w:rFonts w:cs="Arial"/>
          <w:b/>
          <w:color w:val="1F497D" w:themeColor="text2"/>
        </w:rPr>
        <w:fldChar w:fldCharType="end"/>
      </w:r>
    </w:p>
    <w:p w:rsidR="00174C9D" w:rsidRDefault="00174C9D" w:rsidP="00174C9D">
      <w:pPr>
        <w:rPr>
          <w:rFonts w:cs="Arial"/>
          <w:b/>
          <w:color w:val="1F497D" w:themeColor="text2"/>
        </w:rPr>
      </w:pPr>
    </w:p>
    <w:p w:rsidR="00174C9D" w:rsidRDefault="00174C9D" w:rsidP="00174C9D">
      <w:pPr>
        <w:rPr>
          <w:rFonts w:cs="Arial"/>
          <w:b/>
          <w:color w:val="1F497D" w:themeColor="text2"/>
        </w:rPr>
      </w:pPr>
    </w:p>
    <w:p w:rsidR="00174C9D" w:rsidRDefault="00174C9D" w:rsidP="00174C9D">
      <w:pPr>
        <w:rPr>
          <w:rFonts w:cs="Arial"/>
          <w:b/>
          <w:color w:val="1F497D" w:themeColor="text2"/>
        </w:rPr>
      </w:pPr>
    </w:p>
    <w:p w:rsidR="00174C9D" w:rsidRDefault="00174C9D" w:rsidP="00174C9D">
      <w:pPr>
        <w:rPr>
          <w:rFonts w:cs="Arial"/>
          <w:b/>
          <w:color w:val="365F91" w:themeColor="accent1" w:themeShade="BF"/>
        </w:rPr>
      </w:pPr>
    </w:p>
    <w:p w:rsidR="00174C9D" w:rsidRDefault="00174C9D" w:rsidP="00174C9D">
      <w:pPr>
        <w:rPr>
          <w:rFonts w:cs="Arial"/>
          <w:b/>
          <w:color w:val="365F91" w:themeColor="accent1" w:themeShade="BF"/>
        </w:rPr>
      </w:pPr>
    </w:p>
    <w:p w:rsidR="00281F5D" w:rsidRDefault="00281F5D" w:rsidP="00174C9D">
      <w:pPr>
        <w:rPr>
          <w:rFonts w:cs="Arial"/>
          <w:b/>
          <w:color w:val="365F91" w:themeColor="accent1" w:themeShade="BF"/>
        </w:rPr>
      </w:pPr>
    </w:p>
    <w:p w:rsidR="00281F5D" w:rsidRDefault="00281F5D" w:rsidP="00174C9D">
      <w:pPr>
        <w:rPr>
          <w:rFonts w:cs="Arial"/>
          <w:b/>
          <w:color w:val="365F91" w:themeColor="accent1" w:themeShade="BF"/>
        </w:rPr>
      </w:pPr>
    </w:p>
    <w:p w:rsidR="00281F5D" w:rsidRPr="0092598B" w:rsidRDefault="00281F5D" w:rsidP="00174C9D">
      <w:pPr>
        <w:rPr>
          <w:rFonts w:cs="Arial"/>
          <w:b/>
          <w:color w:val="365F91" w:themeColor="accent1" w:themeShade="BF"/>
        </w:rPr>
      </w:pPr>
    </w:p>
    <w:p w:rsidR="00984F7D" w:rsidRDefault="00984F7D" w:rsidP="00174C9D">
      <w:pPr>
        <w:rPr>
          <w:rFonts w:cs="Arial"/>
          <w:b/>
          <w:color w:val="365F91" w:themeColor="accent1" w:themeShade="BF"/>
          <w:sz w:val="32"/>
        </w:rPr>
      </w:pPr>
    </w:p>
    <w:p w:rsidR="00984F7D" w:rsidRDefault="00984F7D" w:rsidP="00174C9D">
      <w:pPr>
        <w:rPr>
          <w:rFonts w:cs="Arial"/>
          <w:b/>
          <w:color w:val="365F91" w:themeColor="accent1" w:themeShade="BF"/>
          <w:sz w:val="32"/>
        </w:rPr>
      </w:pPr>
    </w:p>
    <w:p w:rsidR="00174C9D" w:rsidRPr="0092598B" w:rsidRDefault="00174C9D" w:rsidP="00174C9D">
      <w:pPr>
        <w:rPr>
          <w:rFonts w:cs="Arial"/>
          <w:b/>
          <w:color w:val="365F91" w:themeColor="accent1" w:themeShade="BF"/>
          <w:sz w:val="32"/>
        </w:rPr>
      </w:pPr>
      <w:r w:rsidRPr="0092598B">
        <w:rPr>
          <w:rFonts w:cs="Arial"/>
          <w:b/>
          <w:color w:val="365F91" w:themeColor="accent1" w:themeShade="BF"/>
          <w:sz w:val="32"/>
        </w:rPr>
        <w:t xml:space="preserve">Document Control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5354"/>
      </w:tblGrid>
      <w:tr w:rsidR="00174C9D" w:rsidRPr="00864EDB" w:rsidTr="00281F5D">
        <w:trPr>
          <w:trHeight w:val="400"/>
        </w:trPr>
        <w:tc>
          <w:tcPr>
            <w:tcW w:w="3435" w:type="dxa"/>
            <w:vAlign w:val="center"/>
          </w:tcPr>
          <w:p w:rsidR="00174C9D" w:rsidRPr="00864EDB" w:rsidRDefault="00174C9D" w:rsidP="00281F5D">
            <w:pPr>
              <w:rPr>
                <w:rFonts w:cs="Arial"/>
              </w:rPr>
            </w:pPr>
            <w:r w:rsidRPr="00864EDB">
              <w:rPr>
                <w:rFonts w:cs="Arial"/>
              </w:rPr>
              <w:t>Document Title</w:t>
            </w:r>
          </w:p>
        </w:tc>
        <w:tc>
          <w:tcPr>
            <w:tcW w:w="5354" w:type="dxa"/>
            <w:vAlign w:val="center"/>
          </w:tcPr>
          <w:p w:rsidR="00174C9D" w:rsidRPr="00864EDB" w:rsidRDefault="00984F7D" w:rsidP="00281F5D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614C7E">
              <w:rPr>
                <w:rFonts w:cs="Arial"/>
              </w:rPr>
              <w:t>Project Name</w:t>
            </w:r>
            <w:r>
              <w:rPr>
                <w:rFonts w:cs="Arial"/>
              </w:rPr>
              <w:t>]</w:t>
            </w:r>
            <w:r w:rsidR="00174C9D">
              <w:rPr>
                <w:rFonts w:cs="Arial"/>
              </w:rPr>
              <w:t xml:space="preserve"> Business Case</w:t>
            </w:r>
          </w:p>
        </w:tc>
      </w:tr>
      <w:tr w:rsidR="00174C9D" w:rsidRPr="00864EDB" w:rsidTr="00281F5D">
        <w:trPr>
          <w:trHeight w:val="400"/>
        </w:trPr>
        <w:tc>
          <w:tcPr>
            <w:tcW w:w="3435" w:type="dxa"/>
            <w:vAlign w:val="center"/>
          </w:tcPr>
          <w:p w:rsidR="00174C9D" w:rsidRPr="00864EDB" w:rsidRDefault="00174C9D" w:rsidP="00281F5D">
            <w:pPr>
              <w:rPr>
                <w:rFonts w:cs="Arial"/>
              </w:rPr>
            </w:pPr>
            <w:r w:rsidRPr="00864EDB">
              <w:rPr>
                <w:rFonts w:cs="Arial"/>
              </w:rPr>
              <w:t xml:space="preserve">Version </w:t>
            </w:r>
          </w:p>
        </w:tc>
        <w:tc>
          <w:tcPr>
            <w:tcW w:w="5354" w:type="dxa"/>
            <w:vAlign w:val="center"/>
          </w:tcPr>
          <w:p w:rsidR="00174C9D" w:rsidRPr="008C25A0" w:rsidRDefault="008C25A0" w:rsidP="00281F5D">
            <w:pPr>
              <w:rPr>
                <w:rFonts w:cs="Arial"/>
                <w:highlight w:val="yellow"/>
              </w:rPr>
            </w:pPr>
            <w:r w:rsidRPr="008C25A0">
              <w:rPr>
                <w:rFonts w:cs="Arial"/>
                <w:highlight w:val="yellow"/>
              </w:rPr>
              <w:t>&lt;INSERT&gt;</w:t>
            </w:r>
          </w:p>
        </w:tc>
      </w:tr>
      <w:tr w:rsidR="00174C9D" w:rsidRPr="00864EDB" w:rsidTr="00281F5D">
        <w:trPr>
          <w:trHeight w:val="400"/>
        </w:trPr>
        <w:tc>
          <w:tcPr>
            <w:tcW w:w="3435" w:type="dxa"/>
            <w:vAlign w:val="center"/>
          </w:tcPr>
          <w:p w:rsidR="00174C9D" w:rsidRPr="00864EDB" w:rsidRDefault="00174C9D" w:rsidP="00281F5D">
            <w:pPr>
              <w:rPr>
                <w:rFonts w:cs="Arial"/>
              </w:rPr>
            </w:pPr>
            <w:r w:rsidRPr="00864EDB">
              <w:rPr>
                <w:rFonts w:cs="Arial"/>
              </w:rPr>
              <w:t>Author</w:t>
            </w:r>
          </w:p>
        </w:tc>
        <w:tc>
          <w:tcPr>
            <w:tcW w:w="5354" w:type="dxa"/>
            <w:vAlign w:val="center"/>
          </w:tcPr>
          <w:p w:rsidR="00174C9D" w:rsidRPr="008C25A0" w:rsidRDefault="008C25A0" w:rsidP="00281F5D">
            <w:pPr>
              <w:rPr>
                <w:rFonts w:cs="Arial"/>
                <w:highlight w:val="yellow"/>
              </w:rPr>
            </w:pPr>
            <w:r w:rsidRPr="008C25A0">
              <w:rPr>
                <w:rFonts w:cs="Arial"/>
                <w:highlight w:val="yellow"/>
              </w:rPr>
              <w:t>&lt;INSERT&gt;</w:t>
            </w:r>
          </w:p>
        </w:tc>
      </w:tr>
      <w:tr w:rsidR="00174C9D" w:rsidRPr="00864EDB" w:rsidTr="00281F5D">
        <w:trPr>
          <w:trHeight w:val="400"/>
        </w:trPr>
        <w:tc>
          <w:tcPr>
            <w:tcW w:w="3435" w:type="dxa"/>
            <w:vAlign w:val="center"/>
          </w:tcPr>
          <w:p w:rsidR="00174C9D" w:rsidRPr="00864EDB" w:rsidRDefault="00174C9D" w:rsidP="00281F5D">
            <w:pPr>
              <w:rPr>
                <w:rFonts w:cs="Arial"/>
              </w:rPr>
            </w:pPr>
            <w:r w:rsidRPr="00864EDB">
              <w:rPr>
                <w:rFonts w:cs="Arial"/>
              </w:rPr>
              <w:t>Date</w:t>
            </w:r>
          </w:p>
        </w:tc>
        <w:tc>
          <w:tcPr>
            <w:tcW w:w="5354" w:type="dxa"/>
            <w:vAlign w:val="center"/>
          </w:tcPr>
          <w:p w:rsidR="00174C9D" w:rsidRPr="008C25A0" w:rsidRDefault="008C25A0" w:rsidP="00281F5D">
            <w:pPr>
              <w:rPr>
                <w:rFonts w:cs="Arial"/>
                <w:highlight w:val="yellow"/>
              </w:rPr>
            </w:pPr>
            <w:r w:rsidRPr="008C25A0">
              <w:rPr>
                <w:rFonts w:cs="Arial"/>
                <w:highlight w:val="yellow"/>
              </w:rPr>
              <w:t>&lt;INSERT&gt;</w:t>
            </w:r>
          </w:p>
        </w:tc>
      </w:tr>
      <w:tr w:rsidR="00174C9D" w:rsidRPr="00864EDB" w:rsidTr="00281F5D">
        <w:trPr>
          <w:trHeight w:val="400"/>
        </w:trPr>
        <w:tc>
          <w:tcPr>
            <w:tcW w:w="3435" w:type="dxa"/>
            <w:vAlign w:val="center"/>
          </w:tcPr>
          <w:p w:rsidR="00174C9D" w:rsidRPr="00864EDB" w:rsidRDefault="00174C9D" w:rsidP="00281F5D">
            <w:pPr>
              <w:rPr>
                <w:rFonts w:cs="Arial"/>
              </w:rPr>
            </w:pPr>
            <w:r w:rsidRPr="00864EDB">
              <w:rPr>
                <w:rFonts w:cs="Arial"/>
              </w:rPr>
              <w:t>Further copies from</w:t>
            </w:r>
          </w:p>
        </w:tc>
        <w:tc>
          <w:tcPr>
            <w:tcW w:w="5354" w:type="dxa"/>
            <w:vAlign w:val="center"/>
          </w:tcPr>
          <w:p w:rsidR="00174C9D" w:rsidRPr="00864EDB" w:rsidRDefault="00614C7E" w:rsidP="00281F5D">
            <w:pPr>
              <w:rPr>
                <w:rFonts w:cs="Arial"/>
                <w:lang w:val="en-US"/>
              </w:rPr>
            </w:pPr>
            <w:r w:rsidRPr="008C25A0">
              <w:rPr>
                <w:rFonts w:cs="Arial"/>
                <w:highlight w:val="yellow"/>
              </w:rPr>
              <w:t>&lt;INSERT&gt;</w:t>
            </w:r>
          </w:p>
        </w:tc>
      </w:tr>
    </w:tbl>
    <w:p w:rsidR="00174C9D" w:rsidRDefault="00174C9D" w:rsidP="00174C9D"/>
    <w:p w:rsidR="00EB4C69" w:rsidRDefault="00EB4C69" w:rsidP="00EB4C69">
      <w:pPr>
        <w:tabs>
          <w:tab w:val="left" w:pos="7575"/>
        </w:tabs>
      </w:pPr>
      <w:r>
        <w:tab/>
      </w:r>
    </w:p>
    <w:p w:rsidR="00120DA8" w:rsidRDefault="00120DA8" w:rsidP="00281F5D">
      <w:pPr>
        <w:pStyle w:val="Heading2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1" w:name="_Toc434583870"/>
      <w:r>
        <w:rPr>
          <w:rFonts w:asciiTheme="minorHAnsi" w:hAnsiTheme="minorHAnsi"/>
          <w:color w:val="1F497D" w:themeColor="text2"/>
          <w:sz w:val="28"/>
        </w:rPr>
        <w:lastRenderedPageBreak/>
        <w:t>Executive Summary</w:t>
      </w:r>
      <w:bookmarkEnd w:id="1"/>
    </w:p>
    <w:p w:rsidR="00120DA8" w:rsidRPr="0081286C" w:rsidRDefault="00120DA8" w:rsidP="00281F5D">
      <w:pPr>
        <w:pStyle w:val="CommentTex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lang w:val="en-GB"/>
        </w:rPr>
      </w:pPr>
      <w:r w:rsidRPr="0081286C">
        <w:rPr>
          <w:rFonts w:asciiTheme="minorHAnsi" w:hAnsiTheme="minorHAnsi"/>
          <w:color w:val="000000" w:themeColor="text1"/>
          <w:sz w:val="22"/>
        </w:rPr>
        <w:t>Th</w:t>
      </w:r>
      <w:r w:rsidRPr="0081286C">
        <w:rPr>
          <w:rFonts w:asciiTheme="minorHAnsi" w:hAnsiTheme="minorHAnsi"/>
          <w:color w:val="000000" w:themeColor="text1"/>
          <w:sz w:val="22"/>
          <w:lang w:val="en-GB"/>
        </w:rPr>
        <w:t xml:space="preserve">is section should </w:t>
      </w:r>
      <w:r w:rsidRPr="0081286C">
        <w:rPr>
          <w:rFonts w:asciiTheme="minorHAnsi" w:hAnsiTheme="minorHAnsi"/>
          <w:color w:val="000000" w:themeColor="text1"/>
          <w:sz w:val="22"/>
        </w:rPr>
        <w:t>summarise the</w:t>
      </w:r>
      <w:r w:rsidRPr="0081286C">
        <w:rPr>
          <w:rFonts w:asciiTheme="minorHAnsi" w:hAnsiTheme="minorHAnsi"/>
          <w:color w:val="000000" w:themeColor="text1"/>
          <w:sz w:val="22"/>
          <w:lang w:val="en-GB"/>
        </w:rPr>
        <w:t xml:space="preserve"> Business</w:t>
      </w:r>
      <w:r w:rsidRPr="0081286C">
        <w:rPr>
          <w:rFonts w:asciiTheme="minorHAnsi" w:hAnsiTheme="minorHAnsi"/>
          <w:color w:val="000000" w:themeColor="text1"/>
          <w:sz w:val="22"/>
        </w:rPr>
        <w:t xml:space="preserve"> </w:t>
      </w:r>
      <w:r w:rsidRPr="0081286C">
        <w:rPr>
          <w:rFonts w:asciiTheme="minorHAnsi" w:hAnsiTheme="minorHAnsi"/>
          <w:color w:val="000000" w:themeColor="text1"/>
          <w:sz w:val="22"/>
          <w:lang w:val="en-GB"/>
        </w:rPr>
        <w:t>Case</w:t>
      </w:r>
      <w:r w:rsidRPr="0081286C">
        <w:rPr>
          <w:rFonts w:asciiTheme="minorHAnsi" w:hAnsiTheme="minorHAnsi"/>
          <w:color w:val="000000" w:themeColor="text1"/>
          <w:sz w:val="22"/>
        </w:rPr>
        <w:t xml:space="preserve"> in such a way that </w:t>
      </w:r>
      <w:r w:rsidRPr="0081286C">
        <w:rPr>
          <w:rFonts w:asciiTheme="minorHAnsi" w:hAnsiTheme="minorHAnsi"/>
          <w:color w:val="000000" w:themeColor="text1"/>
          <w:sz w:val="22"/>
          <w:lang w:val="en-GB"/>
        </w:rPr>
        <w:t>the</w:t>
      </w:r>
      <w:r w:rsidRPr="0081286C">
        <w:rPr>
          <w:rFonts w:asciiTheme="minorHAnsi" w:hAnsiTheme="minorHAnsi"/>
          <w:color w:val="000000" w:themeColor="text1"/>
          <w:sz w:val="22"/>
        </w:rPr>
        <w:t xml:space="preserve"> reader, knowing nothing </w:t>
      </w:r>
      <w:r w:rsidR="00AC043F">
        <w:rPr>
          <w:rFonts w:asciiTheme="minorHAnsi" w:hAnsiTheme="minorHAnsi"/>
          <w:color w:val="000000" w:themeColor="text1"/>
          <w:sz w:val="22"/>
          <w:lang w:val="en-GB"/>
        </w:rPr>
        <w:t>about</w:t>
      </w:r>
      <w:r w:rsidRPr="0081286C">
        <w:rPr>
          <w:rFonts w:asciiTheme="minorHAnsi" w:hAnsiTheme="minorHAnsi"/>
          <w:color w:val="000000" w:themeColor="text1"/>
          <w:sz w:val="22"/>
        </w:rPr>
        <w:t xml:space="preserve"> the</w:t>
      </w:r>
      <w:r w:rsidR="00E6327E" w:rsidRPr="0081286C">
        <w:rPr>
          <w:rFonts w:asciiTheme="minorHAnsi" w:hAnsiTheme="minorHAnsi"/>
          <w:color w:val="000000" w:themeColor="text1"/>
          <w:sz w:val="22"/>
          <w:lang w:val="en-GB"/>
        </w:rPr>
        <w:t xml:space="preserve"> project and related services</w:t>
      </w:r>
      <w:r w:rsidR="009B71ED" w:rsidRPr="0081286C">
        <w:rPr>
          <w:rFonts w:asciiTheme="minorHAnsi" w:hAnsiTheme="minorHAnsi"/>
          <w:color w:val="000000" w:themeColor="text1"/>
          <w:sz w:val="22"/>
          <w:lang w:val="en-GB"/>
        </w:rPr>
        <w:t xml:space="preserve"> or the priorities of </w:t>
      </w:r>
      <w:r w:rsidR="00E6327E" w:rsidRPr="0081286C">
        <w:rPr>
          <w:rFonts w:asciiTheme="minorHAnsi" w:hAnsiTheme="minorHAnsi"/>
          <w:color w:val="000000" w:themeColor="text1"/>
          <w:sz w:val="22"/>
          <w:lang w:val="en-GB"/>
        </w:rPr>
        <w:t>the decision-maker</w:t>
      </w:r>
      <w:r w:rsidRPr="0081286C">
        <w:rPr>
          <w:rFonts w:asciiTheme="minorHAnsi" w:hAnsiTheme="minorHAnsi"/>
          <w:color w:val="000000" w:themeColor="text1"/>
          <w:sz w:val="22"/>
        </w:rPr>
        <w:t xml:space="preserve">, would come away with a high-level grasp of </w:t>
      </w:r>
      <w:r w:rsidR="00AC043F">
        <w:rPr>
          <w:rFonts w:asciiTheme="minorHAnsi" w:hAnsiTheme="minorHAnsi"/>
          <w:color w:val="000000" w:themeColor="text1"/>
          <w:sz w:val="22"/>
          <w:lang w:val="en-GB"/>
        </w:rPr>
        <w:t>this</w:t>
      </w:r>
      <w:r w:rsidRPr="0081286C">
        <w:rPr>
          <w:rFonts w:asciiTheme="minorHAnsi" w:hAnsiTheme="minorHAnsi"/>
          <w:color w:val="000000" w:themeColor="text1"/>
          <w:sz w:val="22"/>
        </w:rPr>
        <w:t xml:space="preserve">. It </w:t>
      </w:r>
      <w:r w:rsidR="00AC043F">
        <w:rPr>
          <w:rFonts w:asciiTheme="minorHAnsi" w:hAnsiTheme="minorHAnsi"/>
          <w:color w:val="000000" w:themeColor="text1"/>
          <w:sz w:val="22"/>
          <w:lang w:val="en-GB"/>
        </w:rPr>
        <w:t xml:space="preserve">is best to write this </w:t>
      </w:r>
      <w:r w:rsidRPr="0081286C">
        <w:rPr>
          <w:rFonts w:asciiTheme="minorHAnsi" w:hAnsiTheme="minorHAnsi"/>
          <w:color w:val="000000" w:themeColor="text1"/>
          <w:sz w:val="22"/>
        </w:rPr>
        <w:t>section last</w:t>
      </w:r>
      <w:r w:rsidR="00AC043F">
        <w:rPr>
          <w:rFonts w:asciiTheme="minorHAnsi" w:hAnsiTheme="minorHAnsi"/>
          <w:color w:val="000000" w:themeColor="text1"/>
          <w:sz w:val="22"/>
          <w:lang w:val="en-GB"/>
        </w:rPr>
        <w:t xml:space="preserve"> once you have developed the rest of the business case.</w:t>
      </w:r>
      <w:r w:rsidRPr="0081286C">
        <w:rPr>
          <w:rFonts w:asciiTheme="minorHAnsi" w:hAnsiTheme="minorHAnsi"/>
          <w:color w:val="000000" w:themeColor="text1"/>
          <w:sz w:val="22"/>
        </w:rPr>
        <w:t>.</w:t>
      </w:r>
    </w:p>
    <w:p w:rsidR="00120DA8" w:rsidRPr="0081286C" w:rsidRDefault="00120DA8" w:rsidP="00281F5D">
      <w:pPr>
        <w:spacing w:after="120"/>
        <w:jc w:val="both"/>
        <w:rPr>
          <w:color w:val="000000" w:themeColor="text1"/>
          <w:szCs w:val="20"/>
        </w:rPr>
      </w:pPr>
      <w:r w:rsidRPr="0081286C">
        <w:rPr>
          <w:color w:val="000000" w:themeColor="text1"/>
          <w:szCs w:val="20"/>
        </w:rPr>
        <w:t>The Executive Summary should contain a brief introduction</w:t>
      </w:r>
      <w:r w:rsidR="00C00896" w:rsidRPr="0081286C">
        <w:rPr>
          <w:color w:val="000000" w:themeColor="text1"/>
          <w:szCs w:val="20"/>
        </w:rPr>
        <w:t xml:space="preserve"> stating what the decision-maker is being asked to decide (e.g. formal approval to invest £x in x service)</w:t>
      </w:r>
      <w:r w:rsidRPr="0081286C">
        <w:rPr>
          <w:color w:val="000000" w:themeColor="text1"/>
          <w:szCs w:val="20"/>
        </w:rPr>
        <w:t>, and key points from each of the five cases</w:t>
      </w:r>
      <w:r w:rsidR="009B71ED" w:rsidRPr="0081286C">
        <w:rPr>
          <w:color w:val="000000" w:themeColor="text1"/>
          <w:szCs w:val="20"/>
        </w:rPr>
        <w:t>. This section should be no more than 1 page.</w:t>
      </w:r>
    </w:p>
    <w:p w:rsidR="00120DA8" w:rsidRPr="008C25A0" w:rsidRDefault="00281F5D" w:rsidP="00120DA8">
      <w:pPr>
        <w:rPr>
          <w:color w:val="000000" w:themeColor="text1"/>
        </w:rPr>
      </w:pPr>
      <w:r w:rsidRPr="008C25A0">
        <w:rPr>
          <w:color w:val="000000" w:themeColor="text1"/>
          <w:highlight w:val="yellow"/>
        </w:rPr>
        <w:t>&lt;INSERT SUMMARY&gt;</w:t>
      </w:r>
    </w:p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120DA8" w:rsidRDefault="00120DA8" w:rsidP="00120DA8"/>
    <w:p w:rsidR="009B71ED" w:rsidRDefault="009B71ED" w:rsidP="00120DA8"/>
    <w:p w:rsidR="009B71ED" w:rsidRDefault="009B71ED" w:rsidP="00120DA8"/>
    <w:p w:rsidR="009B71ED" w:rsidRDefault="009B71ED" w:rsidP="00120DA8"/>
    <w:p w:rsidR="009B71ED" w:rsidRDefault="009B71ED" w:rsidP="00120DA8"/>
    <w:p w:rsidR="009B71ED" w:rsidRDefault="009B71ED" w:rsidP="00120DA8"/>
    <w:p w:rsidR="009B71ED" w:rsidRDefault="009B71ED" w:rsidP="00120DA8"/>
    <w:p w:rsidR="009B71ED" w:rsidRDefault="009B71ED" w:rsidP="00120DA8"/>
    <w:p w:rsidR="00120DA8" w:rsidRDefault="00120DA8" w:rsidP="00120DA8"/>
    <w:p w:rsidR="008C25A0" w:rsidRPr="00120DA8" w:rsidRDefault="008C25A0" w:rsidP="00120DA8"/>
    <w:p w:rsidR="00EB4C69" w:rsidRPr="009B71ED" w:rsidRDefault="00EB4C69" w:rsidP="009B71ED">
      <w:pPr>
        <w:pStyle w:val="Heading2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2" w:name="_Toc434583871"/>
      <w:r w:rsidRPr="00EB4C69">
        <w:rPr>
          <w:rFonts w:asciiTheme="minorHAnsi" w:hAnsiTheme="minorHAnsi"/>
          <w:color w:val="1F497D" w:themeColor="text2"/>
          <w:sz w:val="28"/>
        </w:rPr>
        <w:lastRenderedPageBreak/>
        <w:t>Business Case details</w:t>
      </w:r>
      <w:bookmarkEnd w:id="2"/>
    </w:p>
    <w:tbl>
      <w:tblPr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2900"/>
        <w:gridCol w:w="6342"/>
      </w:tblGrid>
      <w:tr w:rsidR="00EB4C69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EB4C69" w:rsidRPr="001E052C" w:rsidRDefault="00EB4C69" w:rsidP="009B71ED">
            <w:pPr>
              <w:rPr>
                <w:rFonts w:cs="Arial"/>
                <w:b/>
                <w:color w:val="1F497D" w:themeColor="text2"/>
              </w:rPr>
            </w:pPr>
            <w:r w:rsidRPr="001E052C">
              <w:rPr>
                <w:rFonts w:cs="Arial"/>
                <w:b/>
                <w:color w:val="1F497D" w:themeColor="text2"/>
              </w:rPr>
              <w:t xml:space="preserve">Project </w:t>
            </w:r>
            <w:r w:rsidR="009B71ED">
              <w:rPr>
                <w:rFonts w:cs="Arial"/>
                <w:b/>
                <w:color w:val="1F497D" w:themeColor="text2"/>
              </w:rPr>
              <w:t>Name</w:t>
            </w:r>
          </w:p>
        </w:tc>
        <w:tc>
          <w:tcPr>
            <w:tcW w:w="3431" w:type="pct"/>
            <w:vAlign w:val="center"/>
          </w:tcPr>
          <w:p w:rsidR="00EB4C69" w:rsidRDefault="003E5D59" w:rsidP="00281F5D">
            <w:pPr>
              <w:rPr>
                <w:rFonts w:cs="Arial"/>
              </w:rPr>
            </w:pPr>
            <w:r w:rsidRPr="003E5D59">
              <w:rPr>
                <w:rFonts w:cs="Arial"/>
                <w:highlight w:val="yellow"/>
              </w:rPr>
              <w:t>&lt;INSERT&gt;</w:t>
            </w:r>
          </w:p>
        </w:tc>
      </w:tr>
      <w:tr w:rsidR="003E5D59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3E5D59" w:rsidRPr="001E052C" w:rsidRDefault="003E5D59" w:rsidP="009B71ED">
            <w:pPr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Project Sponsor</w:t>
            </w:r>
          </w:p>
        </w:tc>
        <w:tc>
          <w:tcPr>
            <w:tcW w:w="3431" w:type="pct"/>
            <w:vAlign w:val="center"/>
          </w:tcPr>
          <w:p w:rsidR="003E5D59" w:rsidRDefault="003E5D59" w:rsidP="00281F5D">
            <w:pPr>
              <w:rPr>
                <w:rFonts w:cs="Arial"/>
              </w:rPr>
            </w:pPr>
            <w:r w:rsidRPr="003E5D59">
              <w:rPr>
                <w:rFonts w:cs="Arial"/>
                <w:highlight w:val="yellow"/>
              </w:rPr>
              <w:t>&lt;INSERT&gt;</w:t>
            </w:r>
          </w:p>
        </w:tc>
      </w:tr>
      <w:tr w:rsidR="00EB4C69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EB4C69" w:rsidRPr="001E052C" w:rsidRDefault="00EB4C69" w:rsidP="009B71ED">
            <w:pPr>
              <w:rPr>
                <w:rFonts w:cs="Arial"/>
                <w:b/>
                <w:color w:val="1F497D" w:themeColor="text2"/>
              </w:rPr>
            </w:pPr>
            <w:r w:rsidRPr="001E052C">
              <w:rPr>
                <w:rFonts w:cs="Arial"/>
                <w:b/>
                <w:color w:val="1F497D" w:themeColor="text2"/>
              </w:rPr>
              <w:t xml:space="preserve">Project </w:t>
            </w:r>
            <w:r w:rsidR="009B71ED">
              <w:rPr>
                <w:rFonts w:cs="Arial"/>
                <w:b/>
                <w:color w:val="1F497D" w:themeColor="text2"/>
              </w:rPr>
              <w:t>Manager</w:t>
            </w:r>
          </w:p>
        </w:tc>
        <w:tc>
          <w:tcPr>
            <w:tcW w:w="3431" w:type="pct"/>
            <w:vAlign w:val="center"/>
          </w:tcPr>
          <w:p w:rsidR="00EB4C69" w:rsidRDefault="003E5D59" w:rsidP="00281F5D">
            <w:pPr>
              <w:rPr>
                <w:rFonts w:cs="Arial"/>
              </w:rPr>
            </w:pPr>
            <w:r w:rsidRPr="003E5D59">
              <w:rPr>
                <w:rFonts w:cs="Arial"/>
                <w:highlight w:val="yellow"/>
              </w:rPr>
              <w:t>&lt;INSERT&gt;</w:t>
            </w:r>
          </w:p>
        </w:tc>
      </w:tr>
      <w:tr w:rsidR="00EB4C69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EB4C69" w:rsidRPr="001E052C" w:rsidRDefault="00EB4C69" w:rsidP="00984F7D">
            <w:pPr>
              <w:rPr>
                <w:rFonts w:cs="Arial"/>
                <w:b/>
                <w:color w:val="1F497D" w:themeColor="text2"/>
              </w:rPr>
            </w:pPr>
            <w:r w:rsidRPr="001E052C">
              <w:rPr>
                <w:rFonts w:cs="Arial"/>
                <w:b/>
                <w:color w:val="1F497D" w:themeColor="text2"/>
              </w:rPr>
              <w:t xml:space="preserve">Service </w:t>
            </w:r>
            <w:r w:rsidR="00984F7D">
              <w:rPr>
                <w:rFonts w:cs="Arial"/>
                <w:b/>
                <w:color w:val="1F497D" w:themeColor="text2"/>
              </w:rPr>
              <w:t>description</w:t>
            </w:r>
          </w:p>
        </w:tc>
        <w:tc>
          <w:tcPr>
            <w:tcW w:w="3431" w:type="pct"/>
            <w:vAlign w:val="center"/>
          </w:tcPr>
          <w:p w:rsidR="00EB4C69" w:rsidRDefault="003E5D59" w:rsidP="00281F5D">
            <w:pPr>
              <w:rPr>
                <w:rFonts w:cs="Arial"/>
              </w:rPr>
            </w:pPr>
            <w:r w:rsidRPr="003E5D59">
              <w:rPr>
                <w:rFonts w:cs="Arial"/>
                <w:highlight w:val="yellow"/>
              </w:rPr>
              <w:t>&lt;INSERT&gt;</w:t>
            </w:r>
          </w:p>
        </w:tc>
      </w:tr>
      <w:tr w:rsidR="009B71ED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9B71ED" w:rsidRPr="001E052C" w:rsidRDefault="008B0D4C" w:rsidP="00281F5D">
            <w:pPr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Partner organisation</w:t>
            </w:r>
            <w:r w:rsidR="00984F7D">
              <w:rPr>
                <w:rFonts w:cs="Arial"/>
                <w:b/>
                <w:color w:val="1F497D" w:themeColor="text2"/>
              </w:rPr>
              <w:t>(</w:t>
            </w:r>
            <w:r>
              <w:rPr>
                <w:rFonts w:cs="Arial"/>
                <w:b/>
                <w:color w:val="1F497D" w:themeColor="text2"/>
              </w:rPr>
              <w:t>s</w:t>
            </w:r>
            <w:r w:rsidR="00984F7D">
              <w:rPr>
                <w:rFonts w:cs="Arial"/>
                <w:b/>
                <w:color w:val="1F497D" w:themeColor="text2"/>
              </w:rPr>
              <w:t>)</w:t>
            </w:r>
          </w:p>
        </w:tc>
        <w:tc>
          <w:tcPr>
            <w:tcW w:w="3431" w:type="pct"/>
            <w:vAlign w:val="center"/>
          </w:tcPr>
          <w:p w:rsidR="009B71ED" w:rsidRDefault="003E5D59" w:rsidP="00281F5D">
            <w:pPr>
              <w:rPr>
                <w:rFonts w:cs="Arial"/>
              </w:rPr>
            </w:pPr>
            <w:r w:rsidRPr="003E5D59">
              <w:rPr>
                <w:rFonts w:cs="Arial"/>
                <w:highlight w:val="yellow"/>
              </w:rPr>
              <w:t>&lt;INSERT&gt;</w:t>
            </w:r>
          </w:p>
        </w:tc>
      </w:tr>
      <w:tr w:rsidR="00EB4C69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EB4C69" w:rsidRPr="001E052C" w:rsidRDefault="00EB4C69" w:rsidP="00984F7D">
            <w:pPr>
              <w:rPr>
                <w:rFonts w:cs="Arial"/>
                <w:b/>
                <w:color w:val="1F497D" w:themeColor="text2"/>
              </w:rPr>
            </w:pPr>
            <w:r w:rsidRPr="001E052C">
              <w:rPr>
                <w:rFonts w:cs="Arial"/>
                <w:b/>
                <w:color w:val="1F497D" w:themeColor="text2"/>
              </w:rPr>
              <w:t xml:space="preserve">Project </w:t>
            </w:r>
            <w:r w:rsidR="00984F7D">
              <w:rPr>
                <w:rFonts w:cs="Arial"/>
                <w:b/>
                <w:color w:val="1F497D" w:themeColor="text2"/>
              </w:rPr>
              <w:t>R</w:t>
            </w:r>
            <w:r w:rsidRPr="001E052C">
              <w:rPr>
                <w:rFonts w:cs="Arial"/>
                <w:b/>
                <w:color w:val="1F497D" w:themeColor="text2"/>
              </w:rPr>
              <w:t>ef</w:t>
            </w:r>
            <w:r w:rsidR="00984F7D">
              <w:rPr>
                <w:rFonts w:cs="Arial"/>
                <w:b/>
                <w:color w:val="1F497D" w:themeColor="text2"/>
              </w:rPr>
              <w:t>erence</w:t>
            </w:r>
          </w:p>
        </w:tc>
        <w:tc>
          <w:tcPr>
            <w:tcW w:w="3431" w:type="pct"/>
            <w:vAlign w:val="center"/>
          </w:tcPr>
          <w:p w:rsidR="00EB4C69" w:rsidRDefault="003E5D59" w:rsidP="00281F5D">
            <w:pPr>
              <w:rPr>
                <w:rFonts w:cs="Arial"/>
              </w:rPr>
            </w:pPr>
            <w:r w:rsidRPr="003E5D59">
              <w:rPr>
                <w:rFonts w:cs="Arial"/>
                <w:highlight w:val="yellow"/>
              </w:rPr>
              <w:t>&lt;INSERT&gt;</w:t>
            </w:r>
          </w:p>
        </w:tc>
      </w:tr>
    </w:tbl>
    <w:p w:rsidR="00EB4C69" w:rsidRPr="00EB4C69" w:rsidRDefault="00EB4C69" w:rsidP="00EB4C69">
      <w:pPr>
        <w:tabs>
          <w:tab w:val="left" w:pos="7575"/>
        </w:tabs>
        <w:rPr>
          <w:color w:val="4F81BD" w:themeColor="accent1"/>
          <w:sz w:val="16"/>
          <w:szCs w:val="16"/>
        </w:rPr>
      </w:pPr>
    </w:p>
    <w:p w:rsidR="00EB4C69" w:rsidRPr="00EB4C69" w:rsidRDefault="00EB4C69" w:rsidP="00EB4C69">
      <w:pPr>
        <w:tabs>
          <w:tab w:val="left" w:pos="7575"/>
        </w:tabs>
        <w:rPr>
          <w:color w:val="4F81BD" w:themeColor="accent1"/>
        </w:rPr>
      </w:pPr>
      <w:r w:rsidRPr="00EB4C69">
        <w:rPr>
          <w:color w:val="4F81BD" w:themeColor="accent1"/>
        </w:rPr>
        <w:tab/>
      </w: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8C25A0" w:rsidRDefault="008C25A0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C00896" w:rsidRDefault="00C00896">
      <w:pPr>
        <w:rPr>
          <w:rFonts w:eastAsiaTheme="majorEastAsia" w:cstheme="majorBidi"/>
          <w:b/>
          <w:bCs/>
          <w:color w:val="1F497D" w:themeColor="text2"/>
          <w:sz w:val="28"/>
          <w:szCs w:val="26"/>
        </w:rPr>
      </w:pPr>
      <w:r>
        <w:rPr>
          <w:color w:val="1F497D" w:themeColor="text2"/>
          <w:sz w:val="28"/>
        </w:rPr>
        <w:br w:type="page"/>
      </w:r>
    </w:p>
    <w:p w:rsidR="00EB4C69" w:rsidRPr="00EB4C69" w:rsidRDefault="00EB4C69" w:rsidP="001E052C">
      <w:pPr>
        <w:pStyle w:val="Heading2"/>
        <w:numPr>
          <w:ilvl w:val="0"/>
          <w:numId w:val="2"/>
        </w:numPr>
        <w:spacing w:before="120" w:after="240"/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3" w:name="_Toc434583872"/>
      <w:r>
        <w:rPr>
          <w:rFonts w:asciiTheme="minorHAnsi" w:hAnsiTheme="minorHAnsi"/>
          <w:color w:val="1F497D" w:themeColor="text2"/>
          <w:sz w:val="28"/>
        </w:rPr>
        <w:lastRenderedPageBreak/>
        <w:t xml:space="preserve">Strategic </w:t>
      </w:r>
      <w:r w:rsidR="008C25A0">
        <w:rPr>
          <w:rFonts w:asciiTheme="minorHAnsi" w:hAnsiTheme="minorHAnsi"/>
          <w:color w:val="1F497D" w:themeColor="text2"/>
          <w:sz w:val="28"/>
        </w:rPr>
        <w:t>C</w:t>
      </w:r>
      <w:r>
        <w:rPr>
          <w:rFonts w:asciiTheme="minorHAnsi" w:hAnsiTheme="minorHAnsi"/>
          <w:color w:val="1F497D" w:themeColor="text2"/>
          <w:sz w:val="28"/>
        </w:rPr>
        <w:t>ase</w:t>
      </w:r>
      <w:bookmarkEnd w:id="3"/>
    </w:p>
    <w:p w:rsidR="001E052C" w:rsidRDefault="008C25A0" w:rsidP="000930E5">
      <w:pPr>
        <w:tabs>
          <w:tab w:val="left" w:pos="7575"/>
        </w:tabs>
        <w:jc w:val="both"/>
        <w:rPr>
          <w:sz w:val="23"/>
          <w:szCs w:val="23"/>
        </w:rPr>
      </w:pPr>
      <w:r>
        <w:rPr>
          <w:sz w:val="23"/>
          <w:szCs w:val="23"/>
        </w:rPr>
        <w:t>The Strategic C</w:t>
      </w:r>
      <w:r w:rsidR="001E052C" w:rsidRPr="000930E5">
        <w:rPr>
          <w:sz w:val="23"/>
          <w:szCs w:val="23"/>
        </w:rPr>
        <w:t>ase demonstrates that the spending proposal provides business synergy and strategic fit and is predicated upon a robust and evidence based case for change. This</w:t>
      </w:r>
      <w:r w:rsidR="000930E5">
        <w:rPr>
          <w:sz w:val="23"/>
          <w:szCs w:val="23"/>
        </w:rPr>
        <w:t xml:space="preserve"> includes the rationale of why change</w:t>
      </w:r>
      <w:r w:rsidR="001E052C" w:rsidRPr="000930E5">
        <w:rPr>
          <w:sz w:val="23"/>
          <w:szCs w:val="23"/>
        </w:rPr>
        <w:t xml:space="preserve"> is required, as well as a clear definition of outcomes and the potential scope for what is to be achieved.</w:t>
      </w:r>
      <w:r w:rsidR="0098345D" w:rsidRPr="0098345D">
        <w:rPr>
          <w:sz w:val="23"/>
          <w:szCs w:val="23"/>
        </w:rPr>
        <w:t xml:space="preserve"> </w:t>
      </w:r>
      <w:r w:rsidR="0098345D">
        <w:rPr>
          <w:sz w:val="23"/>
          <w:szCs w:val="23"/>
        </w:rPr>
        <w:t>You may wish to refer</w:t>
      </w:r>
      <w:r w:rsidR="00AC043F">
        <w:rPr>
          <w:sz w:val="23"/>
          <w:szCs w:val="23"/>
        </w:rPr>
        <w:t xml:space="preserve"> to</w:t>
      </w:r>
      <w:r w:rsidR="0098345D">
        <w:rPr>
          <w:sz w:val="23"/>
          <w:szCs w:val="23"/>
        </w:rPr>
        <w:t xml:space="preserve"> supporting strategies, programmes and plans.</w:t>
      </w:r>
    </w:p>
    <w:p w:rsidR="000930E5" w:rsidRPr="008C25A0" w:rsidRDefault="000930E5" w:rsidP="008C25A0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color w:val="1F497D" w:themeColor="text2"/>
          <w:sz w:val="24"/>
          <w:szCs w:val="28"/>
        </w:rPr>
      </w:pPr>
      <w:bookmarkStart w:id="4" w:name="_Toc402271393"/>
      <w:bookmarkStart w:id="5" w:name="_Toc402272859"/>
      <w:bookmarkStart w:id="6" w:name="_Toc402346656"/>
      <w:bookmarkStart w:id="7" w:name="_Toc434583873"/>
      <w:r>
        <w:rPr>
          <w:rFonts w:asciiTheme="minorHAnsi" w:hAnsiTheme="minorHAnsi"/>
          <w:color w:val="1F497D" w:themeColor="text2"/>
          <w:sz w:val="24"/>
          <w:szCs w:val="28"/>
        </w:rPr>
        <w:t>The proposal</w:t>
      </w:r>
      <w:bookmarkEnd w:id="4"/>
      <w:bookmarkEnd w:id="5"/>
      <w:bookmarkEnd w:id="6"/>
      <w:bookmarkEnd w:id="7"/>
    </w:p>
    <w:p w:rsidR="000930E5" w:rsidRPr="00E61318" w:rsidRDefault="008C25A0" w:rsidP="00D64206">
      <w:pPr>
        <w:jc w:val="both"/>
        <w:rPr>
          <w:color w:val="000000" w:themeColor="text1"/>
        </w:rPr>
      </w:pPr>
      <w:r w:rsidRPr="00E61318">
        <w:rPr>
          <w:color w:val="000000" w:themeColor="text1"/>
          <w:highlight w:val="yellow"/>
        </w:rPr>
        <w:t>&lt;INSERT - D</w:t>
      </w:r>
      <w:r w:rsidR="002905D3">
        <w:rPr>
          <w:color w:val="000000" w:themeColor="text1"/>
          <w:highlight w:val="yellow"/>
        </w:rPr>
        <w:t xml:space="preserve">ESCRIBE </w:t>
      </w:r>
      <w:r w:rsidR="0098345D">
        <w:rPr>
          <w:color w:val="000000" w:themeColor="text1"/>
          <w:highlight w:val="yellow"/>
        </w:rPr>
        <w:t xml:space="preserve">THE </w:t>
      </w:r>
      <w:r w:rsidRPr="00E61318">
        <w:rPr>
          <w:color w:val="000000" w:themeColor="text1"/>
          <w:highlight w:val="yellow"/>
        </w:rPr>
        <w:t>SERVICE</w:t>
      </w:r>
      <w:r w:rsidR="004F5645">
        <w:rPr>
          <w:color w:val="000000" w:themeColor="text1"/>
          <w:highlight w:val="yellow"/>
        </w:rPr>
        <w:t xml:space="preserve"> YOU CAN OFFER</w:t>
      </w:r>
      <w:proofErr w:type="gramStart"/>
      <w:r w:rsidR="004F5645">
        <w:rPr>
          <w:color w:val="000000" w:themeColor="text1"/>
          <w:highlight w:val="yellow"/>
        </w:rPr>
        <w:t>.</w:t>
      </w:r>
      <w:r w:rsidRPr="00E61318">
        <w:rPr>
          <w:color w:val="000000" w:themeColor="text1"/>
          <w:highlight w:val="yellow"/>
        </w:rPr>
        <w:t>&gt;</w:t>
      </w:r>
      <w:proofErr w:type="gramEnd"/>
    </w:p>
    <w:p w:rsidR="00377BC4" w:rsidRPr="008C25A0" w:rsidRDefault="001E052C" w:rsidP="00E61318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color w:val="1F497D" w:themeColor="text2"/>
          <w:sz w:val="24"/>
          <w:szCs w:val="28"/>
        </w:rPr>
      </w:pPr>
      <w:bookmarkStart w:id="8" w:name="_Toc402271394"/>
      <w:bookmarkStart w:id="9" w:name="_Toc402272860"/>
      <w:bookmarkStart w:id="10" w:name="_Toc402346657"/>
      <w:bookmarkStart w:id="11" w:name="_Toc434583874"/>
      <w:r>
        <w:rPr>
          <w:rFonts w:asciiTheme="minorHAnsi" w:hAnsiTheme="minorHAnsi"/>
          <w:color w:val="1F497D" w:themeColor="text2"/>
          <w:sz w:val="24"/>
          <w:szCs w:val="28"/>
        </w:rPr>
        <w:t>The case for change</w:t>
      </w:r>
      <w:bookmarkEnd w:id="8"/>
      <w:bookmarkEnd w:id="9"/>
      <w:bookmarkEnd w:id="10"/>
      <w:bookmarkEnd w:id="11"/>
    </w:p>
    <w:p w:rsidR="00EB4C69" w:rsidRDefault="0024634B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>
        <w:rPr>
          <w:b/>
          <w:color w:val="1F497D" w:themeColor="text2"/>
        </w:rPr>
        <w:t xml:space="preserve">Alignment with </w:t>
      </w:r>
      <w:r w:rsidR="005826BA">
        <w:rPr>
          <w:b/>
          <w:color w:val="1F497D" w:themeColor="text2"/>
        </w:rPr>
        <w:t>commissioner</w:t>
      </w:r>
      <w:r w:rsidR="000930E5">
        <w:rPr>
          <w:b/>
          <w:color w:val="1F497D" w:themeColor="text2"/>
        </w:rPr>
        <w:t xml:space="preserve"> </w:t>
      </w:r>
      <w:r w:rsidR="00C315D6" w:rsidRPr="000930E5">
        <w:rPr>
          <w:b/>
          <w:color w:val="1F497D" w:themeColor="text2"/>
        </w:rPr>
        <w:t>objectives</w:t>
      </w:r>
      <w:r w:rsidR="000930E5">
        <w:rPr>
          <w:b/>
          <w:color w:val="1F497D" w:themeColor="text2"/>
        </w:rPr>
        <w:t>/priorities</w:t>
      </w:r>
    </w:p>
    <w:p w:rsidR="0057255F" w:rsidRPr="0057255F" w:rsidRDefault="0057255F" w:rsidP="0057255F">
      <w:pPr>
        <w:tabs>
          <w:tab w:val="left" w:pos="851"/>
        </w:tabs>
        <w:jc w:val="both"/>
        <w:rPr>
          <w:color w:val="000000" w:themeColor="text1"/>
        </w:rPr>
      </w:pPr>
      <w:r w:rsidRPr="0057255F">
        <w:rPr>
          <w:color w:val="000000" w:themeColor="text1"/>
          <w:highlight w:val="yellow"/>
        </w:rPr>
        <w:t>&lt;INSERT –OUTLINE HOW THE PROPOSAL ALIGNS WITH COMMISSIONER OBJECTIVES AND PRIORITIES – INCLUDE BOTH FINANCIAL AND NON-FINANCIAL OBJECTIVES&gt;</w:t>
      </w:r>
    </w:p>
    <w:p w:rsidR="0057255F" w:rsidRPr="000930E5" w:rsidRDefault="0057255F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>
        <w:rPr>
          <w:b/>
          <w:color w:val="1F497D" w:themeColor="text2"/>
        </w:rPr>
        <w:t xml:space="preserve">Fit with national policy </w:t>
      </w:r>
    </w:p>
    <w:p w:rsidR="000E297E" w:rsidRPr="00A44D56" w:rsidRDefault="0057255F" w:rsidP="00D64206">
      <w:pPr>
        <w:tabs>
          <w:tab w:val="left" w:pos="851"/>
        </w:tabs>
        <w:jc w:val="both"/>
        <w:rPr>
          <w:b/>
          <w:color w:val="000000" w:themeColor="text1"/>
        </w:rPr>
      </w:pPr>
      <w:r w:rsidRPr="0057255F">
        <w:rPr>
          <w:b/>
          <w:color w:val="000000" w:themeColor="text1"/>
          <w:highlight w:val="yellow"/>
        </w:rPr>
        <w:t>&lt;</w:t>
      </w:r>
      <w:r w:rsidRPr="00E61318">
        <w:rPr>
          <w:color w:val="000000" w:themeColor="text1"/>
          <w:highlight w:val="yellow"/>
        </w:rPr>
        <w:t xml:space="preserve">INSERT </w:t>
      </w:r>
      <w:r w:rsidR="00D12F18">
        <w:rPr>
          <w:color w:val="000000" w:themeColor="text1"/>
          <w:highlight w:val="yellow"/>
        </w:rPr>
        <w:t>–</w:t>
      </w:r>
      <w:r w:rsidRPr="00E61318">
        <w:rPr>
          <w:color w:val="000000" w:themeColor="text1"/>
          <w:highlight w:val="yellow"/>
        </w:rPr>
        <w:t xml:space="preserve"> </w:t>
      </w:r>
      <w:r w:rsidR="00D12F18">
        <w:rPr>
          <w:color w:val="000000" w:themeColor="text1"/>
          <w:highlight w:val="yellow"/>
        </w:rPr>
        <w:t>OUTLINE ANY NATIO</w:t>
      </w:r>
      <w:r w:rsidR="00902CDD">
        <w:rPr>
          <w:color w:val="000000" w:themeColor="text1"/>
          <w:highlight w:val="yellow"/>
        </w:rPr>
        <w:t xml:space="preserve">NAL POLICIES THAT THE PROJECT </w:t>
      </w:r>
      <w:r w:rsidR="00D12F18">
        <w:rPr>
          <w:color w:val="000000" w:themeColor="text1"/>
          <w:highlight w:val="yellow"/>
        </w:rPr>
        <w:t>ALIGN</w:t>
      </w:r>
      <w:r w:rsidR="00902CDD">
        <w:rPr>
          <w:color w:val="000000" w:themeColor="text1"/>
          <w:highlight w:val="yellow"/>
        </w:rPr>
        <w:t>S</w:t>
      </w:r>
      <w:r w:rsidR="00D12F18">
        <w:rPr>
          <w:color w:val="000000" w:themeColor="text1"/>
          <w:highlight w:val="yellow"/>
        </w:rPr>
        <w:t xml:space="preserve"> WITH</w:t>
      </w:r>
      <w:r w:rsidRPr="0057255F">
        <w:rPr>
          <w:color w:val="000000" w:themeColor="text1"/>
          <w:highlight w:val="yellow"/>
        </w:rPr>
        <w:t>&gt;</w:t>
      </w:r>
      <w:r w:rsidR="000E297E" w:rsidRPr="00A44D56">
        <w:rPr>
          <w:b/>
          <w:color w:val="000000" w:themeColor="text1"/>
        </w:rPr>
        <w:t xml:space="preserve"> </w:t>
      </w:r>
    </w:p>
    <w:p w:rsidR="003E5D59" w:rsidRPr="000930E5" w:rsidRDefault="0024634B" w:rsidP="003E5D59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>
        <w:rPr>
          <w:b/>
          <w:color w:val="1F497D" w:themeColor="text2"/>
        </w:rPr>
        <w:t xml:space="preserve">Customer user </w:t>
      </w:r>
      <w:r w:rsidR="003E5D59" w:rsidRPr="000930E5">
        <w:rPr>
          <w:b/>
          <w:color w:val="1F497D" w:themeColor="text2"/>
        </w:rPr>
        <w:t>needs – current and future</w:t>
      </w:r>
    </w:p>
    <w:p w:rsidR="003E5D59" w:rsidRPr="003E5D59" w:rsidRDefault="003E5D59" w:rsidP="00D64206">
      <w:pPr>
        <w:tabs>
          <w:tab w:val="left" w:pos="851"/>
        </w:tabs>
        <w:jc w:val="both"/>
        <w:rPr>
          <w:b/>
          <w:color w:val="1F497D" w:themeColor="text2"/>
        </w:rPr>
      </w:pPr>
      <w:r w:rsidRPr="00E61318">
        <w:rPr>
          <w:color w:val="000000" w:themeColor="text1"/>
          <w:highlight w:val="yellow"/>
        </w:rPr>
        <w:t>&lt;INSERT – OUTLINE CUSTOMER DEMANDS/PREFERENCES AND HOW THE</w:t>
      </w:r>
      <w:r w:rsidR="0017301E">
        <w:rPr>
          <w:color w:val="000000" w:themeColor="text1"/>
          <w:highlight w:val="yellow"/>
        </w:rPr>
        <w:t xml:space="preserve"> PROJECT</w:t>
      </w:r>
      <w:r w:rsidR="0098345D">
        <w:rPr>
          <w:color w:val="000000" w:themeColor="text1"/>
          <w:highlight w:val="yellow"/>
        </w:rPr>
        <w:t xml:space="preserve"> WILL MEET THESE</w:t>
      </w:r>
      <w:r w:rsidRPr="00E61318">
        <w:rPr>
          <w:color w:val="000000" w:themeColor="text1"/>
          <w:highlight w:val="yellow"/>
        </w:rPr>
        <w:t xml:space="preserve"> REQUIREMENTS IN FULL</w:t>
      </w:r>
      <w:r w:rsidR="00E84388">
        <w:rPr>
          <w:color w:val="000000" w:themeColor="text1"/>
          <w:highlight w:val="yellow"/>
        </w:rPr>
        <w:t>. NOTE CUSTOMER IS THE ORGANISATION PAYING FOR THE SERVICE, NOT</w:t>
      </w:r>
      <w:r w:rsidR="00FE1729">
        <w:rPr>
          <w:color w:val="000000" w:themeColor="text1"/>
          <w:highlight w:val="yellow"/>
        </w:rPr>
        <w:t xml:space="preserve"> THE BENEFICIARY OF THE SERVICE</w:t>
      </w:r>
      <w:r w:rsidRPr="00E61318">
        <w:rPr>
          <w:color w:val="000000" w:themeColor="text1"/>
          <w:highlight w:val="yellow"/>
        </w:rPr>
        <w:t>&gt;</w:t>
      </w:r>
    </w:p>
    <w:p w:rsidR="00C315D6" w:rsidRPr="000930E5" w:rsidRDefault="00F42B4E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>
        <w:rPr>
          <w:b/>
          <w:color w:val="1F497D" w:themeColor="text2"/>
        </w:rPr>
        <w:t xml:space="preserve">Improvement of </w:t>
      </w:r>
      <w:r w:rsidR="00C72785">
        <w:rPr>
          <w:b/>
          <w:color w:val="1F497D" w:themeColor="text2"/>
        </w:rPr>
        <w:t>c</w:t>
      </w:r>
      <w:r w:rsidR="000930E5">
        <w:rPr>
          <w:b/>
          <w:color w:val="1F497D" w:themeColor="text2"/>
        </w:rPr>
        <w:t>urrent service</w:t>
      </w:r>
      <w:r w:rsidR="00C315D6" w:rsidRPr="000930E5">
        <w:rPr>
          <w:b/>
          <w:color w:val="1F497D" w:themeColor="text2"/>
        </w:rPr>
        <w:t xml:space="preserve"> </w:t>
      </w:r>
      <w:r w:rsidR="00377BC4">
        <w:rPr>
          <w:b/>
          <w:color w:val="1F497D" w:themeColor="text2"/>
        </w:rPr>
        <w:t xml:space="preserve">delivery </w:t>
      </w:r>
      <w:r w:rsidR="00C315D6" w:rsidRPr="000930E5">
        <w:rPr>
          <w:b/>
          <w:color w:val="1F497D" w:themeColor="text2"/>
        </w:rPr>
        <w:t>arrangements</w:t>
      </w:r>
    </w:p>
    <w:p w:rsidR="00C315D6" w:rsidRPr="000930E5" w:rsidRDefault="00E61318" w:rsidP="00D64206">
      <w:pPr>
        <w:tabs>
          <w:tab w:val="left" w:pos="851"/>
        </w:tabs>
        <w:jc w:val="both"/>
        <w:rPr>
          <w:b/>
          <w:color w:val="1F497D" w:themeColor="text2"/>
        </w:rPr>
      </w:pPr>
      <w:r w:rsidRPr="00E61318">
        <w:rPr>
          <w:color w:val="000000" w:themeColor="text1"/>
          <w:highlight w:val="yellow"/>
        </w:rPr>
        <w:t xml:space="preserve">&lt;INSERT – OUTLINE ISSUES ASSOCIATED WITH </w:t>
      </w:r>
      <w:r w:rsidR="00FE1729">
        <w:rPr>
          <w:color w:val="000000" w:themeColor="text1"/>
          <w:highlight w:val="yellow"/>
        </w:rPr>
        <w:t xml:space="preserve">CURRENT SERVICE </w:t>
      </w:r>
      <w:r w:rsidRPr="00E61318">
        <w:rPr>
          <w:color w:val="000000" w:themeColor="text1"/>
          <w:highlight w:val="yellow"/>
        </w:rPr>
        <w:t>DELIVERY – E.G. OVERSPEND</w:t>
      </w:r>
      <w:r w:rsidR="002905D3">
        <w:rPr>
          <w:color w:val="000000" w:themeColor="text1"/>
          <w:highlight w:val="yellow"/>
        </w:rPr>
        <w:t xml:space="preserve">, LEVEL OF INTEGRATED SERVICES </w:t>
      </w:r>
      <w:r w:rsidRPr="00E61318">
        <w:rPr>
          <w:color w:val="000000" w:themeColor="text1"/>
          <w:highlight w:val="yellow"/>
        </w:rPr>
        <w:t>AND LEVEL OF OUTCOMES ACHIEVED&gt;</w:t>
      </w:r>
    </w:p>
    <w:p w:rsidR="00C315D6" w:rsidRPr="000930E5" w:rsidRDefault="00C315D6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 w:rsidRPr="000930E5">
        <w:rPr>
          <w:b/>
          <w:color w:val="1F497D" w:themeColor="text2"/>
        </w:rPr>
        <w:t>Potential scope</w:t>
      </w:r>
      <w:r w:rsidR="000930E5">
        <w:rPr>
          <w:b/>
          <w:color w:val="1F497D" w:themeColor="text2"/>
        </w:rPr>
        <w:t xml:space="preserve"> for further development</w:t>
      </w:r>
      <w:r w:rsidR="00EA5399">
        <w:rPr>
          <w:b/>
          <w:color w:val="1F497D" w:themeColor="text2"/>
        </w:rPr>
        <w:t xml:space="preserve">/scalability </w:t>
      </w:r>
    </w:p>
    <w:p w:rsidR="00C315D6" w:rsidRPr="000930E5" w:rsidRDefault="00E61318" w:rsidP="00D64206">
      <w:pPr>
        <w:tabs>
          <w:tab w:val="left" w:pos="851"/>
        </w:tabs>
        <w:jc w:val="both"/>
        <w:rPr>
          <w:b/>
          <w:color w:val="1F497D" w:themeColor="text2"/>
        </w:rPr>
      </w:pPr>
      <w:r w:rsidRPr="00E61318">
        <w:rPr>
          <w:color w:val="000000" w:themeColor="text1"/>
          <w:highlight w:val="yellow"/>
        </w:rPr>
        <w:t xml:space="preserve">&lt;INSERT –OUTLINE HOW SCALABLE THIS </w:t>
      </w:r>
      <w:r w:rsidR="0017301E">
        <w:rPr>
          <w:color w:val="000000" w:themeColor="text1"/>
          <w:highlight w:val="yellow"/>
        </w:rPr>
        <w:t>PROJECT</w:t>
      </w:r>
      <w:r w:rsidRPr="00E61318">
        <w:rPr>
          <w:color w:val="000000" w:themeColor="text1"/>
          <w:highlight w:val="yellow"/>
        </w:rPr>
        <w:t xml:space="preserve"> IS – IN TERMS OF EXPANSION TO REALISE FURTHER ECONOMIES OF SCOPE/SCAL</w:t>
      </w:r>
      <w:r w:rsidRPr="002905D3">
        <w:rPr>
          <w:color w:val="000000" w:themeColor="text1"/>
          <w:highlight w:val="yellow"/>
        </w:rPr>
        <w:t>E</w:t>
      </w:r>
      <w:r w:rsidR="00F42B4E">
        <w:rPr>
          <w:color w:val="000000" w:themeColor="text1"/>
          <w:highlight w:val="yellow"/>
        </w:rPr>
        <w:t xml:space="preserve"> IF APPLICABLE</w:t>
      </w:r>
      <w:r w:rsidR="002905D3" w:rsidRPr="002905D3">
        <w:rPr>
          <w:color w:val="000000" w:themeColor="text1"/>
          <w:highlight w:val="yellow"/>
        </w:rPr>
        <w:t>&gt;</w:t>
      </w:r>
    </w:p>
    <w:p w:rsidR="00C315D6" w:rsidRPr="000930E5" w:rsidRDefault="00C315D6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 w:rsidRPr="000930E5">
        <w:rPr>
          <w:b/>
          <w:color w:val="1F497D" w:themeColor="text2"/>
        </w:rPr>
        <w:t xml:space="preserve">Benefits and risks </w:t>
      </w:r>
    </w:p>
    <w:p w:rsidR="00C315D6" w:rsidRPr="000930E5" w:rsidRDefault="00E61318" w:rsidP="00D64206">
      <w:pPr>
        <w:tabs>
          <w:tab w:val="left" w:pos="851"/>
        </w:tabs>
        <w:jc w:val="both"/>
        <w:rPr>
          <w:b/>
          <w:color w:val="1F497D" w:themeColor="text2"/>
        </w:rPr>
      </w:pPr>
      <w:r w:rsidRPr="00E61318">
        <w:rPr>
          <w:color w:val="000000" w:themeColor="text1"/>
          <w:highlight w:val="yellow"/>
        </w:rPr>
        <w:t xml:space="preserve">&lt;INSERT – OUTLINE ANTICIPATED </w:t>
      </w:r>
      <w:r w:rsidR="00F42B4E">
        <w:rPr>
          <w:color w:val="000000" w:themeColor="text1"/>
          <w:highlight w:val="yellow"/>
        </w:rPr>
        <w:t>BENEFITS AND RISKS FROM BOTH A DECISION-MAKER</w:t>
      </w:r>
      <w:r w:rsidR="003E5D59">
        <w:rPr>
          <w:color w:val="000000" w:themeColor="text1"/>
          <w:highlight w:val="yellow"/>
        </w:rPr>
        <w:t xml:space="preserve">, </w:t>
      </w:r>
      <w:r w:rsidR="003E5D59" w:rsidRPr="00E61318">
        <w:rPr>
          <w:color w:val="000000" w:themeColor="text1"/>
          <w:highlight w:val="yellow"/>
        </w:rPr>
        <w:t xml:space="preserve">CUSTOMER </w:t>
      </w:r>
      <w:r w:rsidR="003E5D59">
        <w:rPr>
          <w:color w:val="000000" w:themeColor="text1"/>
          <w:highlight w:val="yellow"/>
        </w:rPr>
        <w:t xml:space="preserve">AND MARKET </w:t>
      </w:r>
      <w:r w:rsidRPr="00E61318">
        <w:rPr>
          <w:color w:val="000000" w:themeColor="text1"/>
          <w:highlight w:val="yellow"/>
        </w:rPr>
        <w:t>PERSPECTIVE&gt;</w:t>
      </w:r>
    </w:p>
    <w:p w:rsidR="00C315D6" w:rsidRPr="000930E5" w:rsidRDefault="00C315D6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b/>
          <w:color w:val="1F497D" w:themeColor="text2"/>
        </w:rPr>
      </w:pPr>
      <w:r w:rsidRPr="000930E5">
        <w:rPr>
          <w:b/>
          <w:color w:val="1F497D" w:themeColor="text2"/>
        </w:rPr>
        <w:t>Constraints and dependencies</w:t>
      </w:r>
    </w:p>
    <w:p w:rsidR="00377BC4" w:rsidRPr="004111A9" w:rsidRDefault="00E61318" w:rsidP="00D64206">
      <w:pPr>
        <w:tabs>
          <w:tab w:val="left" w:pos="851"/>
        </w:tabs>
        <w:jc w:val="both"/>
        <w:rPr>
          <w:color w:val="1F497D" w:themeColor="text2"/>
        </w:rPr>
      </w:pPr>
      <w:r w:rsidRPr="004111A9">
        <w:rPr>
          <w:color w:val="000000" w:themeColor="text1"/>
          <w:highlight w:val="yellow"/>
        </w:rPr>
        <w:t xml:space="preserve">&lt;INSERT – OUTLINE </w:t>
      </w:r>
      <w:r w:rsidR="00D64206" w:rsidRPr="004111A9">
        <w:rPr>
          <w:color w:val="000000" w:themeColor="text1"/>
          <w:highlight w:val="yellow"/>
        </w:rPr>
        <w:t>CONSTRAINTS</w:t>
      </w:r>
      <w:r w:rsidRPr="004111A9">
        <w:rPr>
          <w:color w:val="000000" w:themeColor="text1"/>
          <w:highlight w:val="yellow"/>
        </w:rPr>
        <w:t xml:space="preserve"> AND DEPENDENCIES </w:t>
      </w:r>
      <w:r w:rsidR="004111A9" w:rsidRPr="004111A9">
        <w:rPr>
          <w:color w:val="000000" w:themeColor="text1"/>
          <w:highlight w:val="yellow"/>
        </w:rPr>
        <w:t>THAT EXIST OUTSIDE OF THIS IMMEDIATE PROJECT, IDENTIFYING THE POTENTIAL IMPACT AND MITIGATING ACTIONS&gt;</w:t>
      </w:r>
    </w:p>
    <w:p w:rsidR="00EB4C69" w:rsidRPr="00EB4C69" w:rsidRDefault="00EB4C69" w:rsidP="00EB4C69">
      <w:pPr>
        <w:tabs>
          <w:tab w:val="left" w:pos="7575"/>
        </w:tabs>
        <w:rPr>
          <w:color w:val="1F497D" w:themeColor="text2"/>
        </w:rPr>
      </w:pPr>
    </w:p>
    <w:p w:rsidR="003821E6" w:rsidRDefault="003821E6">
      <w:pPr>
        <w:rPr>
          <w:rFonts w:eastAsiaTheme="majorEastAsia" w:cstheme="majorBidi"/>
          <w:b/>
          <w:bCs/>
          <w:color w:val="1F497D" w:themeColor="text2"/>
          <w:sz w:val="28"/>
          <w:szCs w:val="26"/>
        </w:rPr>
      </w:pPr>
      <w:r>
        <w:rPr>
          <w:color w:val="1F497D" w:themeColor="text2"/>
          <w:sz w:val="28"/>
        </w:rPr>
        <w:br w:type="page"/>
      </w:r>
    </w:p>
    <w:p w:rsidR="00EB4C69" w:rsidRDefault="003653F4" w:rsidP="00EB4C69">
      <w:pPr>
        <w:pStyle w:val="Heading2"/>
        <w:numPr>
          <w:ilvl w:val="0"/>
          <w:numId w:val="2"/>
        </w:numPr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12" w:name="_Toc434583875"/>
      <w:r>
        <w:rPr>
          <w:rFonts w:asciiTheme="minorHAnsi" w:hAnsiTheme="minorHAnsi"/>
          <w:color w:val="1F497D" w:themeColor="text2"/>
          <w:sz w:val="28"/>
        </w:rPr>
        <w:lastRenderedPageBreak/>
        <w:t>Economic C</w:t>
      </w:r>
      <w:r w:rsidR="000930E5">
        <w:rPr>
          <w:rFonts w:asciiTheme="minorHAnsi" w:hAnsiTheme="minorHAnsi"/>
          <w:color w:val="1F497D" w:themeColor="text2"/>
          <w:sz w:val="28"/>
        </w:rPr>
        <w:t>ase</w:t>
      </w:r>
      <w:bookmarkEnd w:id="12"/>
    </w:p>
    <w:p w:rsidR="00377BC4" w:rsidRDefault="00377BC4" w:rsidP="000930E5">
      <w:pPr>
        <w:autoSpaceDE w:val="0"/>
        <w:autoSpaceDN w:val="0"/>
        <w:adjustRightInd w:val="0"/>
        <w:spacing w:after="0" w:line="240" w:lineRule="auto"/>
      </w:pPr>
    </w:p>
    <w:p w:rsidR="00377BC4" w:rsidRPr="00377BC4" w:rsidRDefault="00EA5399" w:rsidP="002905D3">
      <w:pPr>
        <w:autoSpaceDE w:val="0"/>
        <w:autoSpaceDN w:val="0"/>
        <w:adjustRightInd w:val="0"/>
        <w:spacing w:after="120"/>
        <w:jc w:val="both"/>
        <w:rPr>
          <w:rFonts w:cs="Utopia-Regular"/>
          <w:szCs w:val="20"/>
        </w:rPr>
      </w:pPr>
      <w:r>
        <w:rPr>
          <w:rFonts w:cs="Utopia-Regular"/>
          <w:szCs w:val="20"/>
        </w:rPr>
        <w:t>This section of the Business C</w:t>
      </w:r>
      <w:r w:rsidR="000930E5" w:rsidRPr="00377BC4">
        <w:rPr>
          <w:rFonts w:cs="Utopia-Regular"/>
          <w:szCs w:val="20"/>
        </w:rPr>
        <w:t>ase assesses the economic costs and benefits of the proposal to society as a whole, and spans the entire period covered by the proposal. These are not the sa</w:t>
      </w:r>
      <w:r w:rsidR="00377BC4" w:rsidRPr="00377BC4">
        <w:rPr>
          <w:rFonts w:cs="Utopia-Regular"/>
          <w:szCs w:val="20"/>
        </w:rPr>
        <w:t>me as the financial costs to</w:t>
      </w:r>
      <w:r w:rsidR="0024634B">
        <w:rPr>
          <w:rFonts w:cs="Utopia-Regular"/>
          <w:szCs w:val="20"/>
        </w:rPr>
        <w:t xml:space="preserve"> </w:t>
      </w:r>
      <w:r w:rsidR="00D43CEA">
        <w:rPr>
          <w:rFonts w:cs="Utopia-Regular"/>
          <w:szCs w:val="20"/>
        </w:rPr>
        <w:t>the decision-maker</w:t>
      </w:r>
      <w:r w:rsidR="00377BC4" w:rsidRPr="00377BC4">
        <w:rPr>
          <w:rFonts w:cs="Utopia-Regular"/>
          <w:szCs w:val="20"/>
        </w:rPr>
        <w:t>.</w:t>
      </w:r>
      <w:r w:rsidR="00AB0E61">
        <w:rPr>
          <w:rFonts w:cs="Utopia-Regular"/>
          <w:szCs w:val="20"/>
        </w:rPr>
        <w:t xml:space="preserve"> You should present the key findings of your financial analysis and the overall conclusions. </w:t>
      </w:r>
    </w:p>
    <w:p w:rsidR="003821E6" w:rsidRPr="003821E6" w:rsidRDefault="003821E6" w:rsidP="003821E6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eastAsiaTheme="majorEastAsia" w:cs="Arial"/>
          <w:b/>
          <w:bCs/>
          <w:vanish/>
          <w:color w:val="1F497D" w:themeColor="text2"/>
          <w:sz w:val="24"/>
          <w:szCs w:val="24"/>
        </w:rPr>
      </w:pPr>
      <w:bookmarkStart w:id="13" w:name="_Toc402271397"/>
      <w:bookmarkStart w:id="14" w:name="_Toc402272863"/>
      <w:bookmarkStart w:id="15" w:name="_Toc402346660"/>
      <w:bookmarkStart w:id="16" w:name="_Toc434583651"/>
      <w:bookmarkStart w:id="17" w:name="_Toc434583876"/>
      <w:bookmarkStart w:id="18" w:name="_Toc402271399"/>
      <w:bookmarkStart w:id="19" w:name="_Toc402272865"/>
      <w:bookmarkStart w:id="20" w:name="_Toc402346662"/>
      <w:bookmarkEnd w:id="13"/>
      <w:bookmarkEnd w:id="14"/>
      <w:bookmarkEnd w:id="15"/>
      <w:bookmarkEnd w:id="16"/>
      <w:bookmarkEnd w:id="17"/>
    </w:p>
    <w:p w:rsidR="009E361F" w:rsidRPr="009E361F" w:rsidRDefault="009E361F" w:rsidP="003821E6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4"/>
        </w:rPr>
      </w:pPr>
      <w:bookmarkStart w:id="21" w:name="_Toc434583877"/>
      <w:r>
        <w:rPr>
          <w:rFonts w:asciiTheme="minorHAnsi" w:hAnsiTheme="minorHAnsi" w:cs="Arial"/>
          <w:color w:val="1F497D" w:themeColor="text2"/>
          <w:sz w:val="24"/>
          <w:szCs w:val="24"/>
        </w:rPr>
        <w:t>A</w:t>
      </w:r>
      <w:r w:rsidR="00377BC4"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ppraisals of </w:t>
      </w:r>
      <w:r>
        <w:rPr>
          <w:rFonts w:asciiTheme="minorHAnsi" w:hAnsiTheme="minorHAnsi" w:cs="Arial"/>
          <w:color w:val="1F497D" w:themeColor="text2"/>
          <w:sz w:val="24"/>
          <w:szCs w:val="24"/>
        </w:rPr>
        <w:t>c</w:t>
      </w:r>
      <w:r w:rsidR="00377BC4"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osts and </w:t>
      </w:r>
      <w:r>
        <w:rPr>
          <w:rFonts w:asciiTheme="minorHAnsi" w:hAnsiTheme="minorHAnsi" w:cs="Arial"/>
          <w:color w:val="1F497D" w:themeColor="text2"/>
          <w:sz w:val="24"/>
          <w:szCs w:val="24"/>
        </w:rPr>
        <w:t>b</w:t>
      </w:r>
      <w:r w:rsidR="00377BC4" w:rsidRPr="00377BC4">
        <w:rPr>
          <w:rFonts w:asciiTheme="minorHAnsi" w:hAnsiTheme="minorHAnsi" w:cs="Arial"/>
          <w:color w:val="1F497D" w:themeColor="text2"/>
          <w:sz w:val="24"/>
          <w:szCs w:val="24"/>
        </w:rPr>
        <w:t>enefits</w:t>
      </w:r>
      <w:bookmarkEnd w:id="18"/>
      <w:bookmarkEnd w:id="19"/>
      <w:bookmarkEnd w:id="20"/>
      <w:bookmarkEnd w:id="21"/>
      <w:r w:rsidR="00377BC4"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</w:p>
    <w:p w:rsidR="009E361F" w:rsidRDefault="009E361F" w:rsidP="00D64206">
      <w:pPr>
        <w:autoSpaceDE w:val="0"/>
        <w:autoSpaceDN w:val="0"/>
        <w:adjustRightInd w:val="0"/>
        <w:spacing w:after="0" w:line="240" w:lineRule="auto"/>
        <w:jc w:val="both"/>
        <w:rPr>
          <w:rFonts w:cs="Utopia-Regular"/>
          <w:szCs w:val="20"/>
        </w:rPr>
      </w:pPr>
      <w:r>
        <w:rPr>
          <w:rFonts w:cs="Utopia-Regular"/>
          <w:szCs w:val="20"/>
          <w:highlight w:val="yellow"/>
        </w:rPr>
        <w:t>&lt;</w:t>
      </w:r>
      <w:r w:rsidRPr="009E361F">
        <w:rPr>
          <w:rFonts w:cs="Utopia-Regular"/>
          <w:szCs w:val="20"/>
          <w:highlight w:val="yellow"/>
        </w:rPr>
        <w:t>INPUT – ASSESS THE COSTS AND BENEFITS OF THE PROPOSAL</w:t>
      </w:r>
      <w:r w:rsidR="002905D3">
        <w:rPr>
          <w:rFonts w:cs="Utopia-Regular"/>
          <w:szCs w:val="20"/>
          <w:highlight w:val="yellow"/>
        </w:rPr>
        <w:t xml:space="preserve"> IN TERMS OF</w:t>
      </w:r>
      <w:r w:rsidRPr="009E361F">
        <w:rPr>
          <w:rFonts w:cs="Utopia-Regular"/>
          <w:szCs w:val="20"/>
          <w:highlight w:val="yellow"/>
        </w:rPr>
        <w:t xml:space="preserve"> </w:t>
      </w:r>
      <w:r>
        <w:rPr>
          <w:rFonts w:cs="Utopia-Regular"/>
          <w:szCs w:val="20"/>
          <w:highlight w:val="yellow"/>
        </w:rPr>
        <w:t>CUSTOMERS, DELIVERY PARTNERS AND THE MARKET</w:t>
      </w:r>
      <w:r w:rsidRPr="009E361F">
        <w:rPr>
          <w:rFonts w:cs="Utopia-Regular"/>
          <w:szCs w:val="20"/>
          <w:highlight w:val="yellow"/>
        </w:rPr>
        <w:t>&gt;</w:t>
      </w:r>
    </w:p>
    <w:p w:rsidR="007E0761" w:rsidRDefault="007E0761" w:rsidP="00D64206">
      <w:pPr>
        <w:autoSpaceDE w:val="0"/>
        <w:autoSpaceDN w:val="0"/>
        <w:adjustRightInd w:val="0"/>
        <w:spacing w:after="0" w:line="240" w:lineRule="auto"/>
        <w:jc w:val="both"/>
        <w:rPr>
          <w:rFonts w:cs="Utopia-Regular"/>
          <w:szCs w:val="20"/>
        </w:rPr>
      </w:pPr>
    </w:p>
    <w:p w:rsidR="00C72785" w:rsidRDefault="007E0761" w:rsidP="00D64206">
      <w:pPr>
        <w:autoSpaceDE w:val="0"/>
        <w:autoSpaceDN w:val="0"/>
        <w:adjustRightInd w:val="0"/>
        <w:spacing w:after="0" w:line="240" w:lineRule="auto"/>
        <w:jc w:val="both"/>
        <w:rPr>
          <w:rFonts w:cs="Utopia-Regular"/>
          <w:szCs w:val="20"/>
        </w:rPr>
      </w:pPr>
      <w:r w:rsidRPr="007E0761">
        <w:rPr>
          <w:rFonts w:cs="Utopia-Regular"/>
          <w:szCs w:val="20"/>
          <w:highlight w:val="yellow"/>
        </w:rPr>
        <w:t xml:space="preserve">&lt;INPUT – ANTICIPATED PERFORMANCE AGAINST </w:t>
      </w:r>
      <w:r w:rsidR="00D22EFB" w:rsidRPr="007E0761">
        <w:rPr>
          <w:rFonts w:cs="Utopia-Regular"/>
          <w:szCs w:val="20"/>
          <w:highlight w:val="yellow"/>
        </w:rPr>
        <w:t>PERFORMANCE</w:t>
      </w:r>
      <w:r w:rsidRPr="007E0761">
        <w:rPr>
          <w:rFonts w:cs="Utopia-Regular"/>
          <w:szCs w:val="20"/>
          <w:highlight w:val="yellow"/>
        </w:rPr>
        <w:t xml:space="preserve"> MEASURES&gt;</w:t>
      </w:r>
    </w:p>
    <w:p w:rsidR="00C72785" w:rsidRPr="009E361F" w:rsidRDefault="00C72785" w:rsidP="00D64206">
      <w:pPr>
        <w:pStyle w:val="Heading2"/>
        <w:numPr>
          <w:ilvl w:val="1"/>
          <w:numId w:val="7"/>
        </w:numPr>
        <w:spacing w:after="120"/>
        <w:ind w:left="567" w:hanging="567"/>
        <w:jc w:val="both"/>
        <w:rPr>
          <w:rFonts w:asciiTheme="minorHAnsi" w:hAnsiTheme="minorHAnsi" w:cs="Arial"/>
          <w:color w:val="1F497D" w:themeColor="text2"/>
          <w:sz w:val="24"/>
          <w:szCs w:val="24"/>
        </w:rPr>
      </w:pPr>
      <w:bookmarkStart w:id="22" w:name="_Toc402271398"/>
      <w:bookmarkStart w:id="23" w:name="_Toc402272864"/>
      <w:bookmarkStart w:id="24" w:name="_Toc402346661"/>
      <w:bookmarkStart w:id="25" w:name="_Toc434583878"/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Critical </w:t>
      </w:r>
      <w:r w:rsidR="00FB01C4">
        <w:rPr>
          <w:rFonts w:asciiTheme="minorHAnsi" w:hAnsiTheme="minorHAnsi" w:cs="Arial"/>
          <w:color w:val="1F497D" w:themeColor="text2"/>
          <w:sz w:val="24"/>
          <w:szCs w:val="24"/>
        </w:rPr>
        <w:t>s</w:t>
      </w:r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uccess </w:t>
      </w:r>
      <w:r w:rsidR="00FB01C4">
        <w:rPr>
          <w:rFonts w:asciiTheme="minorHAnsi" w:hAnsiTheme="minorHAnsi" w:cs="Arial"/>
          <w:color w:val="1F497D" w:themeColor="text2"/>
          <w:sz w:val="24"/>
          <w:szCs w:val="24"/>
        </w:rPr>
        <w:t>f</w:t>
      </w:r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>actors</w:t>
      </w:r>
      <w:bookmarkEnd w:id="22"/>
      <w:bookmarkEnd w:id="23"/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  <w:r>
        <w:rPr>
          <w:rFonts w:asciiTheme="minorHAnsi" w:hAnsiTheme="minorHAnsi" w:cs="Arial"/>
          <w:color w:val="1F497D" w:themeColor="text2"/>
          <w:sz w:val="24"/>
          <w:szCs w:val="24"/>
        </w:rPr>
        <w:t>to achieving the Economic Case</w:t>
      </w:r>
      <w:bookmarkEnd w:id="24"/>
      <w:bookmarkEnd w:id="25"/>
    </w:p>
    <w:p w:rsidR="00C72785" w:rsidRPr="00377BC4" w:rsidRDefault="00C72785" w:rsidP="00D64206">
      <w:pPr>
        <w:spacing w:after="0" w:line="240" w:lineRule="auto"/>
        <w:jc w:val="both"/>
      </w:pPr>
      <w:r w:rsidRPr="009E361F">
        <w:rPr>
          <w:sz w:val="23"/>
          <w:szCs w:val="23"/>
          <w:highlight w:val="yellow"/>
        </w:rPr>
        <w:t>&lt;INSERT – CRITICAL SUCCESS FACTORS THAT NEED TO BE ACHIEVED TO REALIS</w:t>
      </w:r>
      <w:r>
        <w:rPr>
          <w:sz w:val="23"/>
          <w:szCs w:val="23"/>
          <w:highlight w:val="yellow"/>
        </w:rPr>
        <w:t xml:space="preserve">E BENEFITS TO </w:t>
      </w:r>
      <w:r>
        <w:rPr>
          <w:rFonts w:cs="Utopia-Regular"/>
          <w:szCs w:val="20"/>
          <w:highlight w:val="yellow"/>
        </w:rPr>
        <w:t>CUSTOMERS, DELIVERY PARTNERS AND THE MARKET</w:t>
      </w:r>
      <w:r w:rsidRPr="009E361F">
        <w:rPr>
          <w:sz w:val="23"/>
          <w:szCs w:val="23"/>
          <w:highlight w:val="yellow"/>
        </w:rPr>
        <w:t xml:space="preserve"> &gt;</w:t>
      </w:r>
    </w:p>
    <w:p w:rsidR="00377BC4" w:rsidRDefault="00FB01C4" w:rsidP="00D64206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4"/>
        </w:rPr>
      </w:pPr>
      <w:bookmarkStart w:id="26" w:name="_Toc402271400"/>
      <w:bookmarkStart w:id="27" w:name="_Toc402272866"/>
      <w:bookmarkStart w:id="28" w:name="_Toc402346663"/>
      <w:bookmarkStart w:id="29" w:name="_Toc434583879"/>
      <w:r>
        <w:rPr>
          <w:rFonts w:asciiTheme="minorHAnsi" w:hAnsiTheme="minorHAnsi" w:cs="Arial"/>
          <w:color w:val="1F497D" w:themeColor="text2"/>
          <w:sz w:val="24"/>
          <w:szCs w:val="24"/>
        </w:rPr>
        <w:t>Risk a</w:t>
      </w:r>
      <w:r w:rsidR="00377BC4" w:rsidRPr="00377BC4">
        <w:rPr>
          <w:rFonts w:asciiTheme="minorHAnsi" w:hAnsiTheme="minorHAnsi" w:cs="Arial"/>
          <w:color w:val="1F497D" w:themeColor="text2"/>
          <w:sz w:val="24"/>
          <w:szCs w:val="24"/>
        </w:rPr>
        <w:t>ssessment</w:t>
      </w:r>
      <w:bookmarkEnd w:id="26"/>
      <w:bookmarkEnd w:id="27"/>
      <w:bookmarkEnd w:id="28"/>
      <w:bookmarkEnd w:id="29"/>
      <w:r w:rsidR="00377BC4"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</w:p>
    <w:p w:rsidR="00377BC4" w:rsidRPr="00377BC4" w:rsidRDefault="00AD0D25" w:rsidP="00D64206">
      <w:pPr>
        <w:jc w:val="both"/>
      </w:pPr>
      <w:r w:rsidRPr="00AD0D25">
        <w:rPr>
          <w:highlight w:val="yellow"/>
        </w:rPr>
        <w:t xml:space="preserve">&lt;INPUT – RISKS </w:t>
      </w:r>
      <w:r w:rsidR="002905D3">
        <w:rPr>
          <w:highlight w:val="yellow"/>
        </w:rPr>
        <w:t>RELATING TO</w:t>
      </w:r>
      <w:r w:rsidRPr="00AD0D25">
        <w:rPr>
          <w:highlight w:val="yellow"/>
        </w:rPr>
        <w:t xml:space="preserve"> </w:t>
      </w:r>
      <w:r w:rsidRPr="00AD0D25">
        <w:rPr>
          <w:rFonts w:cs="Utopia-Regular"/>
          <w:szCs w:val="20"/>
          <w:highlight w:val="yellow"/>
        </w:rPr>
        <w:t xml:space="preserve">CUSTOMERS, DELIVERY PARTNERS AND THE MARKET AS A RESULT OF THIS </w:t>
      </w:r>
      <w:r w:rsidR="0017301E">
        <w:rPr>
          <w:rFonts w:cs="Utopia-Regular"/>
          <w:szCs w:val="20"/>
          <w:highlight w:val="yellow"/>
        </w:rPr>
        <w:t>PROJECT</w:t>
      </w:r>
      <w:r w:rsidRPr="00AD0D25">
        <w:rPr>
          <w:rFonts w:cs="Utopia-Regular"/>
          <w:szCs w:val="20"/>
          <w:highlight w:val="yellow"/>
        </w:rPr>
        <w:t xml:space="preserve"> BEING IMPLEMENTED</w:t>
      </w:r>
      <w:r w:rsidR="002905D3">
        <w:rPr>
          <w:rFonts w:cs="Utopia-Regular"/>
          <w:szCs w:val="20"/>
          <w:highlight w:val="yellow"/>
        </w:rPr>
        <w:t>. OUTLINE MITIGATING ACTIONS AND ASSOCIATED COSTS</w:t>
      </w:r>
      <w:r w:rsidRPr="00AD0D25">
        <w:rPr>
          <w:rFonts w:cs="Utopia-Regular"/>
          <w:szCs w:val="20"/>
          <w:highlight w:val="yellow"/>
        </w:rPr>
        <w:t>&gt;</w:t>
      </w:r>
    </w:p>
    <w:p w:rsidR="00377BC4" w:rsidRDefault="00377BC4" w:rsidP="00377BC4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377BC4" w:rsidRDefault="00377BC4" w:rsidP="00EB4C69">
      <w:pPr>
        <w:tabs>
          <w:tab w:val="left" w:pos="7575"/>
        </w:tabs>
        <w:rPr>
          <w:color w:val="1F497D" w:themeColor="text2"/>
        </w:rPr>
      </w:pPr>
    </w:p>
    <w:p w:rsidR="0050167B" w:rsidRDefault="0050167B">
      <w:pPr>
        <w:rPr>
          <w:rFonts w:eastAsiaTheme="majorEastAsia" w:cstheme="majorBidi"/>
          <w:b/>
          <w:bCs/>
          <w:color w:val="1F497D" w:themeColor="text2"/>
          <w:sz w:val="28"/>
          <w:szCs w:val="26"/>
        </w:rPr>
      </w:pPr>
      <w:r>
        <w:rPr>
          <w:color w:val="1F497D" w:themeColor="text2"/>
          <w:sz w:val="28"/>
        </w:rPr>
        <w:br w:type="page"/>
      </w:r>
    </w:p>
    <w:p w:rsidR="00377BC4" w:rsidRPr="00AD0D25" w:rsidRDefault="003653F4" w:rsidP="00AD0D25">
      <w:pPr>
        <w:pStyle w:val="Heading2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30" w:name="_Toc434583880"/>
      <w:r>
        <w:rPr>
          <w:rFonts w:asciiTheme="minorHAnsi" w:hAnsiTheme="minorHAnsi"/>
          <w:color w:val="1F497D" w:themeColor="text2"/>
          <w:sz w:val="28"/>
        </w:rPr>
        <w:lastRenderedPageBreak/>
        <w:t>Commercial C</w:t>
      </w:r>
      <w:r w:rsidR="00377BC4">
        <w:rPr>
          <w:rFonts w:asciiTheme="minorHAnsi" w:hAnsiTheme="minorHAnsi"/>
          <w:color w:val="1F497D" w:themeColor="text2"/>
          <w:sz w:val="28"/>
        </w:rPr>
        <w:t>ase</w:t>
      </w:r>
      <w:bookmarkEnd w:id="30"/>
    </w:p>
    <w:p w:rsidR="00377BC4" w:rsidRDefault="00377BC4" w:rsidP="00377BC4">
      <w:pPr>
        <w:tabs>
          <w:tab w:val="left" w:pos="757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Commercial Case demonstrates that the </w:t>
      </w:r>
      <w:r w:rsidR="0017301E">
        <w:rPr>
          <w:sz w:val="23"/>
          <w:szCs w:val="23"/>
        </w:rPr>
        <w:t>project</w:t>
      </w:r>
      <w:r>
        <w:rPr>
          <w:sz w:val="23"/>
          <w:szCs w:val="23"/>
        </w:rPr>
        <w:t xml:space="preserve"> will result in a viable and well-structured procurement solution.</w:t>
      </w:r>
      <w:r w:rsidR="00AD0D25">
        <w:rPr>
          <w:color w:val="1F497D" w:themeColor="text2"/>
        </w:rPr>
        <w:t xml:space="preserve"> </w:t>
      </w:r>
      <w:r>
        <w:rPr>
          <w:sz w:val="23"/>
          <w:szCs w:val="23"/>
        </w:rPr>
        <w:t>This section should include details relating to the planning and management of the pro</w:t>
      </w:r>
      <w:r w:rsidR="00D61E8A">
        <w:rPr>
          <w:sz w:val="23"/>
          <w:szCs w:val="23"/>
        </w:rPr>
        <w:t xml:space="preserve">curement. It requires </w:t>
      </w:r>
      <w:r w:rsidR="00E96EC2">
        <w:rPr>
          <w:sz w:val="23"/>
          <w:szCs w:val="23"/>
        </w:rPr>
        <w:t xml:space="preserve">the </w:t>
      </w:r>
      <w:r w:rsidR="00E75F74">
        <w:rPr>
          <w:sz w:val="23"/>
          <w:szCs w:val="23"/>
        </w:rPr>
        <w:t>buyer</w:t>
      </w:r>
      <w:r w:rsidR="00D61E8A">
        <w:rPr>
          <w:sz w:val="23"/>
          <w:szCs w:val="23"/>
        </w:rPr>
        <w:t xml:space="preserve"> to see</w:t>
      </w:r>
      <w:r w:rsidR="0017301E">
        <w:rPr>
          <w:sz w:val="23"/>
          <w:szCs w:val="23"/>
        </w:rPr>
        <w:t xml:space="preserve"> how the service</w:t>
      </w:r>
      <w:r>
        <w:rPr>
          <w:sz w:val="23"/>
          <w:szCs w:val="23"/>
        </w:rPr>
        <w:t xml:space="preserve"> will be procured competitively and in accordance</w:t>
      </w:r>
      <w:r w:rsidR="002F5D86">
        <w:rPr>
          <w:sz w:val="23"/>
          <w:szCs w:val="23"/>
        </w:rPr>
        <w:t xml:space="preserve"> with procurement</w:t>
      </w:r>
      <w:r>
        <w:rPr>
          <w:sz w:val="23"/>
          <w:szCs w:val="23"/>
        </w:rPr>
        <w:t xml:space="preserve"> requirements.</w:t>
      </w:r>
    </w:p>
    <w:p w:rsidR="0050167B" w:rsidRPr="0050167B" w:rsidRDefault="0050167B" w:rsidP="0050167B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eastAsiaTheme="majorEastAsia" w:cstheme="majorBidi"/>
          <w:b/>
          <w:bCs/>
          <w:vanish/>
          <w:color w:val="1F497D" w:themeColor="text2"/>
          <w:sz w:val="24"/>
          <w:szCs w:val="24"/>
        </w:rPr>
      </w:pPr>
      <w:bookmarkStart w:id="31" w:name="_Toc402271405"/>
      <w:bookmarkStart w:id="32" w:name="_Toc402272871"/>
      <w:bookmarkStart w:id="33" w:name="_Toc402346665"/>
      <w:bookmarkStart w:id="34" w:name="_Toc434583656"/>
      <w:bookmarkStart w:id="35" w:name="_Toc434583881"/>
      <w:bookmarkStart w:id="36" w:name="_Toc402271406"/>
      <w:bookmarkStart w:id="37" w:name="_Toc402272872"/>
      <w:bookmarkStart w:id="38" w:name="_Toc402346666"/>
      <w:bookmarkEnd w:id="31"/>
      <w:bookmarkEnd w:id="32"/>
      <w:bookmarkEnd w:id="33"/>
      <w:bookmarkEnd w:id="34"/>
      <w:bookmarkEnd w:id="35"/>
    </w:p>
    <w:p w:rsidR="00377BC4" w:rsidRDefault="00377BC4" w:rsidP="0050167B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/>
          <w:color w:val="1F497D" w:themeColor="text2"/>
          <w:sz w:val="24"/>
          <w:szCs w:val="24"/>
        </w:rPr>
      </w:pPr>
      <w:bookmarkStart w:id="39" w:name="_Toc434583882"/>
      <w:r w:rsidRPr="00377BC4">
        <w:rPr>
          <w:rFonts w:asciiTheme="minorHAnsi" w:hAnsiTheme="minorHAnsi"/>
          <w:color w:val="1F497D" w:themeColor="text2"/>
          <w:sz w:val="24"/>
          <w:szCs w:val="24"/>
        </w:rPr>
        <w:t>Procurement strategy</w:t>
      </w:r>
      <w:bookmarkEnd w:id="36"/>
      <w:bookmarkEnd w:id="37"/>
      <w:bookmarkEnd w:id="38"/>
      <w:bookmarkEnd w:id="39"/>
    </w:p>
    <w:p w:rsidR="00377BC4" w:rsidRPr="00377BC4" w:rsidRDefault="00AD0D25" w:rsidP="00377BC4">
      <w:r w:rsidRPr="00AD0D25">
        <w:rPr>
          <w:highlight w:val="yellow"/>
        </w:rPr>
        <w:t>&lt;INPUT – OUTLINE THE PROPOSED PROCUREMENT STRATEGY, ALONG WITH ANY ASSOCIATED RISKS</w:t>
      </w:r>
      <w:r w:rsidR="002905D3">
        <w:rPr>
          <w:highlight w:val="yellow"/>
        </w:rPr>
        <w:t>, COSTS</w:t>
      </w:r>
      <w:r w:rsidRPr="00AD0D25">
        <w:rPr>
          <w:highlight w:val="yellow"/>
        </w:rPr>
        <w:t xml:space="preserve"> AND BENEFITS&gt;</w:t>
      </w:r>
    </w:p>
    <w:p w:rsidR="00AD0D25" w:rsidRDefault="00AD0D25" w:rsidP="00AD0D25">
      <w:pPr>
        <w:pStyle w:val="Heading2"/>
        <w:numPr>
          <w:ilvl w:val="1"/>
          <w:numId w:val="7"/>
        </w:numPr>
        <w:ind w:left="567" w:hanging="567"/>
        <w:rPr>
          <w:rFonts w:asciiTheme="minorHAnsi" w:hAnsiTheme="minorHAnsi" w:cs="Arial"/>
          <w:color w:val="1F497D" w:themeColor="text2"/>
          <w:sz w:val="24"/>
          <w:szCs w:val="24"/>
        </w:rPr>
      </w:pPr>
      <w:bookmarkStart w:id="40" w:name="_Toc402346667"/>
      <w:bookmarkStart w:id="41" w:name="_Toc434583883"/>
      <w:bookmarkStart w:id="42" w:name="_Toc402271408"/>
      <w:bookmarkStart w:id="43" w:name="_Toc402272874"/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>Contractual arrangements</w:t>
      </w:r>
      <w:bookmarkEnd w:id="40"/>
      <w:bookmarkEnd w:id="41"/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</w:p>
    <w:p w:rsidR="00AD0D25" w:rsidRPr="00AD0D25" w:rsidRDefault="00AD0D25" w:rsidP="00AD0D25">
      <w:pPr>
        <w:pStyle w:val="Heading2"/>
        <w:spacing w:after="120"/>
        <w:rPr>
          <w:rFonts w:asciiTheme="minorHAnsi" w:hAnsiTheme="minorHAnsi" w:cs="Arial"/>
          <w:b w:val="0"/>
          <w:color w:val="000000" w:themeColor="text1"/>
          <w:sz w:val="22"/>
          <w:szCs w:val="24"/>
        </w:rPr>
      </w:pPr>
      <w:bookmarkStart w:id="44" w:name="_Toc402346668"/>
      <w:bookmarkStart w:id="45" w:name="_Toc434583884"/>
      <w:r w:rsidRPr="00AD0D25">
        <w:rPr>
          <w:rFonts w:asciiTheme="minorHAnsi" w:hAnsiTheme="minorHAnsi" w:cs="Arial"/>
          <w:b w:val="0"/>
          <w:color w:val="000000" w:themeColor="text1"/>
          <w:sz w:val="22"/>
          <w:szCs w:val="24"/>
          <w:highlight w:val="yellow"/>
        </w:rPr>
        <w:t xml:space="preserve">&lt;INPUT – OUTLINE THE NATURE OF THE CONTRACTUAL RELATIONSHIP THAT WILL EXIST BETWEEN </w:t>
      </w:r>
      <w:r w:rsidR="002D651F">
        <w:rPr>
          <w:rFonts w:asciiTheme="minorHAnsi" w:hAnsiTheme="minorHAnsi" w:cs="Arial"/>
          <w:b w:val="0"/>
          <w:color w:val="000000" w:themeColor="text1"/>
          <w:sz w:val="22"/>
          <w:szCs w:val="24"/>
          <w:highlight w:val="yellow"/>
        </w:rPr>
        <w:t>THE CUSTOMER AND YOURSELF</w:t>
      </w:r>
      <w:r w:rsidRPr="00AD0D25">
        <w:rPr>
          <w:rFonts w:asciiTheme="minorHAnsi" w:hAnsiTheme="minorHAnsi" w:cs="Arial"/>
          <w:b w:val="0"/>
          <w:color w:val="000000" w:themeColor="text1"/>
          <w:sz w:val="22"/>
          <w:szCs w:val="24"/>
          <w:highlight w:val="yellow"/>
        </w:rPr>
        <w:t>&gt;</w:t>
      </w:r>
      <w:bookmarkEnd w:id="44"/>
      <w:bookmarkEnd w:id="45"/>
    </w:p>
    <w:p w:rsidR="00377BC4" w:rsidRDefault="00377BC4" w:rsidP="00AD0D25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4"/>
        </w:rPr>
      </w:pPr>
      <w:bookmarkStart w:id="46" w:name="_Toc402346669"/>
      <w:bookmarkStart w:id="47" w:name="_Toc434583885"/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>Charging mechanism</w:t>
      </w:r>
      <w:bookmarkEnd w:id="42"/>
      <w:bookmarkEnd w:id="43"/>
      <w:bookmarkEnd w:id="46"/>
      <w:bookmarkEnd w:id="47"/>
      <w:r w:rsidRPr="00377BC4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</w:p>
    <w:p w:rsidR="00AD0D25" w:rsidRPr="00377BC4" w:rsidRDefault="00AD0D25" w:rsidP="00377BC4">
      <w:r w:rsidRPr="00AD0D25">
        <w:rPr>
          <w:highlight w:val="yellow"/>
        </w:rPr>
        <w:t xml:space="preserve">&lt;INPUT – OUTLINE MECHANISM TO BE ESTABLISHED, AS WELL AS ADDITIONAL FUNDING/INCOME TO BE </w:t>
      </w:r>
      <w:r w:rsidR="00C23C54">
        <w:rPr>
          <w:highlight w:val="yellow"/>
        </w:rPr>
        <w:t>REALISED</w:t>
      </w:r>
      <w:r w:rsidRPr="00AD0D25">
        <w:rPr>
          <w:highlight w:val="yellow"/>
        </w:rPr>
        <w:t>&gt;</w:t>
      </w:r>
    </w:p>
    <w:p w:rsidR="000D6ED4" w:rsidRDefault="000D6ED4" w:rsidP="000D6ED4"/>
    <w:p w:rsidR="000D6ED4" w:rsidRDefault="000D6ED4" w:rsidP="000D6ED4"/>
    <w:p w:rsidR="000D6ED4" w:rsidRDefault="000D6ED4" w:rsidP="000D6ED4"/>
    <w:p w:rsidR="000D6ED4" w:rsidRDefault="000D6ED4" w:rsidP="000D6ED4"/>
    <w:p w:rsidR="000D6ED4" w:rsidRDefault="000D6ED4" w:rsidP="000D6ED4"/>
    <w:p w:rsidR="000D6ED4" w:rsidRDefault="000D6ED4" w:rsidP="000D6ED4"/>
    <w:p w:rsidR="000D6ED4" w:rsidRDefault="000D6ED4" w:rsidP="000D6ED4"/>
    <w:p w:rsidR="000D6ED4" w:rsidRDefault="000D6ED4" w:rsidP="000D6ED4"/>
    <w:p w:rsidR="00C770E1" w:rsidRPr="000D6ED4" w:rsidRDefault="00C770E1" w:rsidP="000D6ED4"/>
    <w:p w:rsidR="001666C6" w:rsidRDefault="001666C6">
      <w:pPr>
        <w:rPr>
          <w:rFonts w:eastAsiaTheme="majorEastAsia" w:cstheme="majorBidi"/>
          <w:b/>
          <w:bCs/>
          <w:color w:val="1F497D" w:themeColor="text2"/>
          <w:sz w:val="28"/>
          <w:szCs w:val="26"/>
        </w:rPr>
      </w:pPr>
      <w:r>
        <w:rPr>
          <w:color w:val="1F497D" w:themeColor="text2"/>
          <w:sz w:val="28"/>
        </w:rPr>
        <w:br w:type="page"/>
      </w:r>
    </w:p>
    <w:p w:rsidR="00377BC4" w:rsidRPr="00AD0D25" w:rsidRDefault="00B00C0B" w:rsidP="00AD0D25">
      <w:pPr>
        <w:pStyle w:val="Heading2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48" w:name="_Toc434583886"/>
      <w:r>
        <w:rPr>
          <w:rFonts w:asciiTheme="minorHAnsi" w:hAnsiTheme="minorHAnsi"/>
          <w:color w:val="1F497D" w:themeColor="text2"/>
          <w:sz w:val="28"/>
        </w:rPr>
        <w:lastRenderedPageBreak/>
        <w:t>Financial C</w:t>
      </w:r>
      <w:r w:rsidR="00377BC4">
        <w:rPr>
          <w:rFonts w:asciiTheme="minorHAnsi" w:hAnsiTheme="minorHAnsi"/>
          <w:color w:val="1F497D" w:themeColor="text2"/>
          <w:sz w:val="28"/>
        </w:rPr>
        <w:t>ase</w:t>
      </w:r>
      <w:bookmarkEnd w:id="48"/>
    </w:p>
    <w:p w:rsidR="00C84CB4" w:rsidRDefault="00377BC4" w:rsidP="002F42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Financial Case demonstrates that the </w:t>
      </w:r>
      <w:r w:rsidR="00CE1DBF">
        <w:rPr>
          <w:sz w:val="23"/>
          <w:szCs w:val="23"/>
        </w:rPr>
        <w:t>project</w:t>
      </w:r>
      <w:r>
        <w:rPr>
          <w:sz w:val="23"/>
          <w:szCs w:val="23"/>
        </w:rPr>
        <w:t xml:space="preserve"> will result in a fundable and affordable</w:t>
      </w:r>
      <w:r w:rsidR="00EE542B">
        <w:rPr>
          <w:sz w:val="23"/>
          <w:szCs w:val="23"/>
        </w:rPr>
        <w:t xml:space="preserve"> arrangement for </w:t>
      </w:r>
      <w:r w:rsidR="001666C6">
        <w:rPr>
          <w:sz w:val="23"/>
          <w:szCs w:val="23"/>
        </w:rPr>
        <w:t>the decision-maker</w:t>
      </w:r>
      <w:r w:rsidR="00EE542B">
        <w:rPr>
          <w:sz w:val="23"/>
          <w:szCs w:val="23"/>
        </w:rPr>
        <w:t xml:space="preserve">. </w:t>
      </w:r>
      <w:r w:rsidR="00B57844">
        <w:rPr>
          <w:sz w:val="23"/>
          <w:szCs w:val="23"/>
        </w:rPr>
        <w:t xml:space="preserve">You need to summarise the overall capital and revenue affordability of the project, </w:t>
      </w:r>
      <w:r w:rsidR="00831A12">
        <w:rPr>
          <w:sz w:val="23"/>
          <w:szCs w:val="23"/>
        </w:rPr>
        <w:t>i</w:t>
      </w:r>
      <w:r w:rsidR="00B57844">
        <w:rPr>
          <w:sz w:val="23"/>
          <w:szCs w:val="23"/>
        </w:rPr>
        <w:t xml:space="preserve">ncluding any additional funding requirements. </w:t>
      </w:r>
      <w:r w:rsidR="00ED6EE8">
        <w:rPr>
          <w:sz w:val="23"/>
          <w:szCs w:val="23"/>
        </w:rPr>
        <w:t>There are different ways to present this information</w:t>
      </w:r>
      <w:r w:rsidR="0019796A">
        <w:rPr>
          <w:sz w:val="23"/>
          <w:szCs w:val="23"/>
        </w:rPr>
        <w:t xml:space="preserve"> that will be appropriate for different projects</w:t>
      </w:r>
      <w:r w:rsidR="00ED6EE8">
        <w:rPr>
          <w:sz w:val="23"/>
          <w:szCs w:val="23"/>
        </w:rPr>
        <w:t>; some template tables are included below</w:t>
      </w:r>
      <w:r w:rsidR="00607742">
        <w:rPr>
          <w:sz w:val="23"/>
          <w:szCs w:val="23"/>
        </w:rPr>
        <w:t xml:space="preserve"> as examples</w:t>
      </w:r>
      <w:r w:rsidR="00ED6EE8">
        <w:rPr>
          <w:sz w:val="23"/>
          <w:szCs w:val="23"/>
        </w:rPr>
        <w:t xml:space="preserve">. For further information, please see HM Treasury’s guidance by clicking </w:t>
      </w:r>
      <w:hyperlink r:id="rId10" w:history="1">
        <w:r w:rsidR="00ED6EE8" w:rsidRPr="00ED6EE8">
          <w:rPr>
            <w:rStyle w:val="Hyperlink"/>
            <w:sz w:val="23"/>
            <w:szCs w:val="23"/>
          </w:rPr>
          <w:t>here</w:t>
        </w:r>
      </w:hyperlink>
      <w:r w:rsidR="00ED6EE8">
        <w:rPr>
          <w:sz w:val="23"/>
          <w:szCs w:val="23"/>
        </w:rPr>
        <w:t xml:space="preserve">. </w:t>
      </w:r>
      <w:r w:rsidR="00EE542B">
        <w:rPr>
          <w:sz w:val="23"/>
          <w:szCs w:val="23"/>
        </w:rPr>
        <w:t xml:space="preserve"> </w:t>
      </w:r>
    </w:p>
    <w:p w:rsidR="001666C6" w:rsidRPr="001666C6" w:rsidRDefault="001666C6" w:rsidP="001666C6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eastAsiaTheme="majorEastAsia" w:cs="Arial"/>
          <w:b/>
          <w:bCs/>
          <w:vanish/>
          <w:color w:val="1F497D" w:themeColor="text2"/>
          <w:sz w:val="24"/>
          <w:szCs w:val="23"/>
        </w:rPr>
      </w:pPr>
      <w:bookmarkStart w:id="49" w:name="_Toc402346673"/>
      <w:bookmarkStart w:id="50" w:name="_Toc434583662"/>
      <w:bookmarkStart w:id="51" w:name="_Toc434583887"/>
      <w:bookmarkStart w:id="52" w:name="_Toc402346674"/>
      <w:bookmarkEnd w:id="49"/>
      <w:bookmarkEnd w:id="50"/>
      <w:bookmarkEnd w:id="51"/>
    </w:p>
    <w:p w:rsidR="00C84CB4" w:rsidRPr="007371AD" w:rsidRDefault="00C84CB4" w:rsidP="001666C6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53" w:name="_Toc434583888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>Capital and revenue r</w:t>
      </w:r>
      <w:r w:rsidR="00AD0D25" w:rsidRPr="00C84CB4">
        <w:rPr>
          <w:rFonts w:asciiTheme="minorHAnsi" w:hAnsiTheme="minorHAnsi" w:cs="Arial"/>
          <w:color w:val="1F497D" w:themeColor="text2"/>
          <w:sz w:val="24"/>
          <w:szCs w:val="23"/>
        </w:rPr>
        <w:t>equirements</w:t>
      </w:r>
      <w:bookmarkEnd w:id="52"/>
      <w:bookmarkEnd w:id="53"/>
      <w:r w:rsidR="00AD0D25"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1347"/>
        <w:gridCol w:w="1347"/>
        <w:gridCol w:w="1213"/>
      </w:tblGrid>
      <w:tr w:rsidR="00013C92" w:rsidTr="00013C92">
        <w:trPr>
          <w:trHeight w:val="400"/>
        </w:trPr>
        <w:tc>
          <w:tcPr>
            <w:tcW w:w="2886" w:type="pct"/>
            <w:shd w:val="clear" w:color="auto" w:fill="auto"/>
          </w:tcPr>
          <w:p w:rsidR="00013C92" w:rsidRDefault="00013C92" w:rsidP="0010532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9" w:type="pct"/>
            <w:shd w:val="clear" w:color="auto" w:fill="auto"/>
          </w:tcPr>
          <w:p w:rsidR="00013C92" w:rsidRDefault="00013C92" w:rsidP="0010532B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29" w:type="pct"/>
            <w:shd w:val="clear" w:color="auto" w:fill="auto"/>
          </w:tcPr>
          <w:p w:rsidR="00013C92" w:rsidRDefault="00013C92" w:rsidP="0010532B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56" w:type="pct"/>
            <w:shd w:val="clear" w:color="auto" w:fill="auto"/>
          </w:tcPr>
          <w:p w:rsidR="00013C92" w:rsidRDefault="00013C92" w:rsidP="0010532B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013C92" w:rsidTr="00013C92">
        <w:trPr>
          <w:trHeight w:val="400"/>
        </w:trPr>
        <w:tc>
          <w:tcPr>
            <w:tcW w:w="2886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656" w:type="pct"/>
          </w:tcPr>
          <w:p w:rsidR="00013C92" w:rsidRDefault="00013C92" w:rsidP="0010532B"/>
        </w:tc>
      </w:tr>
      <w:tr w:rsidR="00013C92" w:rsidTr="00013C92">
        <w:trPr>
          <w:trHeight w:val="400"/>
        </w:trPr>
        <w:tc>
          <w:tcPr>
            <w:tcW w:w="2886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656" w:type="pct"/>
          </w:tcPr>
          <w:p w:rsidR="00013C92" w:rsidRDefault="00013C92" w:rsidP="0010532B"/>
        </w:tc>
      </w:tr>
      <w:tr w:rsidR="00013C92" w:rsidTr="00013C92">
        <w:trPr>
          <w:trHeight w:val="400"/>
        </w:trPr>
        <w:tc>
          <w:tcPr>
            <w:tcW w:w="2886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656" w:type="pct"/>
          </w:tcPr>
          <w:p w:rsidR="00013C92" w:rsidRDefault="00013C92" w:rsidP="0010532B"/>
        </w:tc>
      </w:tr>
      <w:tr w:rsidR="00013C92" w:rsidTr="00013C92">
        <w:trPr>
          <w:trHeight w:val="400"/>
        </w:trPr>
        <w:tc>
          <w:tcPr>
            <w:tcW w:w="2886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729" w:type="pct"/>
          </w:tcPr>
          <w:p w:rsidR="00013C92" w:rsidRDefault="00013C92" w:rsidP="0010532B"/>
        </w:tc>
        <w:tc>
          <w:tcPr>
            <w:tcW w:w="656" w:type="pct"/>
          </w:tcPr>
          <w:p w:rsidR="00013C92" w:rsidRDefault="00013C92" w:rsidP="0010532B"/>
        </w:tc>
      </w:tr>
    </w:tbl>
    <w:p w:rsidR="007371AD" w:rsidRDefault="007371AD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54" w:name="_Toc402346675"/>
      <w:bookmarkStart w:id="55" w:name="_Toc434583889"/>
      <w:r>
        <w:rPr>
          <w:rFonts w:asciiTheme="minorHAnsi" w:hAnsiTheme="minorHAnsi" w:cs="Arial"/>
          <w:color w:val="1F497D" w:themeColor="text2"/>
          <w:sz w:val="24"/>
          <w:szCs w:val="23"/>
        </w:rPr>
        <w:t>Resource requirements</w:t>
      </w:r>
      <w:bookmarkEnd w:id="54"/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567"/>
        <w:gridCol w:w="1640"/>
        <w:gridCol w:w="1640"/>
        <w:gridCol w:w="1791"/>
      </w:tblGrid>
      <w:tr w:rsidR="007371AD" w:rsidRPr="007371AD" w:rsidTr="007371AD">
        <w:trPr>
          <w:trHeight w:val="397"/>
        </w:trPr>
        <w:tc>
          <w:tcPr>
            <w:tcW w:w="5000" w:type="pct"/>
            <w:gridSpan w:val="5"/>
          </w:tcPr>
          <w:p w:rsidR="007371AD" w:rsidRPr="007371AD" w:rsidRDefault="007371AD" w:rsidP="00013C92">
            <w:pPr>
              <w:keepNext/>
              <w:numPr>
                <w:ilvl w:val="1"/>
                <w:numId w:val="0"/>
              </w:numPr>
              <w:tabs>
                <w:tab w:val="num" w:pos="567"/>
              </w:tabs>
              <w:spacing w:after="60" w:line="240" w:lineRule="auto"/>
              <w:ind w:left="576" w:hanging="576"/>
              <w:outlineLvl w:val="1"/>
              <w:rPr>
                <w:rFonts w:eastAsia="Times New Roman" w:cs="Arial"/>
                <w:b/>
                <w:bCs/>
                <w:szCs w:val="24"/>
              </w:rPr>
            </w:pPr>
            <w:bookmarkStart w:id="56" w:name="_Toc434583890"/>
            <w:bookmarkStart w:id="57" w:name="_Toc402346676"/>
            <w:r w:rsidRPr="007371AD">
              <w:rPr>
                <w:rFonts w:eastAsia="Times New Roman" w:cs="Arial"/>
                <w:b/>
                <w:bCs/>
                <w:szCs w:val="24"/>
              </w:rPr>
              <w:t>Total funding required</w:t>
            </w:r>
            <w:bookmarkEnd w:id="56"/>
            <w:r w:rsidRPr="007371AD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bookmarkEnd w:id="57"/>
          </w:p>
        </w:tc>
      </w:tr>
      <w:tr w:rsidR="007371AD" w:rsidRPr="007371AD" w:rsidTr="007371AD">
        <w:trPr>
          <w:trHeight w:val="397"/>
        </w:trPr>
        <w:tc>
          <w:tcPr>
            <w:tcW w:w="1409" w:type="pct"/>
            <w:vMerge w:val="restar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What is it for?</w:t>
            </w:r>
          </w:p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(</w:t>
            </w:r>
            <w:proofErr w:type="gramStart"/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equipment</w:t>
            </w:r>
            <w:proofErr w:type="gramEnd"/>
            <w:r w:rsidRPr="007371AD">
              <w:rPr>
                <w:rFonts w:eastAsia="Times New Roman" w:cs="Arial"/>
                <w:b/>
                <w:szCs w:val="24"/>
                <w:lang w:eastAsia="en-GB"/>
              </w:rPr>
              <w:t xml:space="preserve">, facilities, external expertise </w:t>
            </w:r>
            <w:proofErr w:type="spellStart"/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etc</w:t>
            </w:r>
            <w:proofErr w:type="spellEnd"/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)</w:t>
            </w:r>
          </w:p>
        </w:tc>
        <w:tc>
          <w:tcPr>
            <w:tcW w:w="3591" w:type="pct"/>
            <w:gridSpan w:val="4"/>
          </w:tcPr>
          <w:p w:rsidR="007371AD" w:rsidRPr="007371AD" w:rsidRDefault="007371AD" w:rsidP="007371AD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When is the cost incurred?</w:t>
            </w:r>
          </w:p>
        </w:tc>
      </w:tr>
      <w:tr w:rsidR="007371AD" w:rsidRPr="007371AD" w:rsidTr="007371AD">
        <w:trPr>
          <w:trHeight w:val="397"/>
        </w:trPr>
        <w:tc>
          <w:tcPr>
            <w:tcW w:w="1409" w:type="pct"/>
            <w:vMerge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848" w:type="pct"/>
          </w:tcPr>
          <w:p w:rsidR="007371AD" w:rsidRDefault="007371AD" w:rsidP="00B57844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1</w:t>
            </w:r>
          </w:p>
          <w:p w:rsidR="00B57844" w:rsidRPr="007371AD" w:rsidRDefault="00B57844" w:rsidP="00B57844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2015/16</w:t>
            </w: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2</w:t>
            </w:r>
          </w:p>
          <w:p w:rsidR="007371AD" w:rsidRPr="007371AD" w:rsidRDefault="00B57844" w:rsidP="00B57844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2016</w:t>
            </w:r>
            <w:r w:rsidR="007371AD"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7</w:t>
            </w: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3</w:t>
            </w:r>
          </w:p>
          <w:p w:rsidR="007371AD" w:rsidRPr="007371AD" w:rsidRDefault="007371AD" w:rsidP="00B57844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201</w:t>
            </w:r>
            <w:r w:rsidR="00B57844">
              <w:rPr>
                <w:rFonts w:eastAsia="Times New Roman" w:cs="Arial"/>
                <w:b/>
                <w:szCs w:val="24"/>
                <w:lang w:eastAsia="en-GB"/>
              </w:rPr>
              <w:t>7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 w:rsidR="00B57844">
              <w:rPr>
                <w:rFonts w:eastAsia="Times New Roman" w:cs="Arial"/>
                <w:b/>
                <w:szCs w:val="24"/>
                <w:lang w:eastAsia="en-GB"/>
              </w:rPr>
              <w:t>8</w:t>
            </w:r>
          </w:p>
        </w:tc>
        <w:tc>
          <w:tcPr>
            <w:tcW w:w="969" w:type="pct"/>
          </w:tcPr>
          <w:p w:rsidR="007371AD" w:rsidRPr="007371AD" w:rsidRDefault="007371AD" w:rsidP="007371A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4</w:t>
            </w:r>
          </w:p>
          <w:p w:rsidR="007371AD" w:rsidRPr="007371AD" w:rsidRDefault="007371AD" w:rsidP="00B57844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201</w:t>
            </w:r>
            <w:r w:rsidR="00B57844">
              <w:rPr>
                <w:rFonts w:eastAsia="Times New Roman" w:cs="Arial"/>
                <w:b/>
                <w:szCs w:val="24"/>
                <w:lang w:eastAsia="en-GB"/>
              </w:rPr>
              <w:t>8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 w:rsidR="00B57844">
              <w:rPr>
                <w:rFonts w:eastAsia="Times New Roman" w:cs="Arial"/>
                <w:b/>
                <w:szCs w:val="24"/>
                <w:lang w:eastAsia="en-GB"/>
              </w:rPr>
              <w:t>9</w:t>
            </w:r>
          </w:p>
        </w:tc>
      </w:tr>
      <w:tr w:rsidR="007371AD" w:rsidRPr="007371AD" w:rsidTr="007371AD">
        <w:trPr>
          <w:trHeight w:val="397"/>
        </w:trPr>
        <w:tc>
          <w:tcPr>
            <w:tcW w:w="140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48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7371AD" w:rsidRPr="007371AD" w:rsidTr="0010532B">
        <w:trPr>
          <w:trHeight w:val="397"/>
        </w:trPr>
        <w:tc>
          <w:tcPr>
            <w:tcW w:w="140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48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7371AD" w:rsidRPr="007371AD" w:rsidTr="0010532B">
        <w:trPr>
          <w:trHeight w:val="397"/>
        </w:trPr>
        <w:tc>
          <w:tcPr>
            <w:tcW w:w="140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48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6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7371AD" w:rsidRPr="007371AD" w:rsidTr="0010532B">
        <w:trPr>
          <w:trHeight w:val="397"/>
        </w:trPr>
        <w:tc>
          <w:tcPr>
            <w:tcW w:w="140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Total</w:t>
            </w:r>
          </w:p>
        </w:tc>
        <w:tc>
          <w:tcPr>
            <w:tcW w:w="848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96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7371AD" w:rsidRDefault="007371AD" w:rsidP="007371AD"/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01"/>
        <w:gridCol w:w="695"/>
        <w:gridCol w:w="489"/>
        <w:gridCol w:w="437"/>
        <w:gridCol w:w="51"/>
        <w:gridCol w:w="489"/>
        <w:gridCol w:w="491"/>
        <w:gridCol w:w="490"/>
        <w:gridCol w:w="124"/>
        <w:gridCol w:w="366"/>
        <w:gridCol w:w="492"/>
        <w:gridCol w:w="490"/>
        <w:gridCol w:w="8"/>
        <w:gridCol w:w="326"/>
        <w:gridCol w:w="157"/>
        <w:gridCol w:w="611"/>
        <w:gridCol w:w="490"/>
        <w:gridCol w:w="494"/>
        <w:gridCol w:w="9"/>
      </w:tblGrid>
      <w:tr w:rsidR="007371AD" w:rsidRPr="007371AD" w:rsidTr="002F4201">
        <w:trPr>
          <w:gridAfter w:val="1"/>
          <w:wAfter w:w="6" w:type="pct"/>
          <w:trHeight w:val="397"/>
        </w:trPr>
        <w:tc>
          <w:tcPr>
            <w:tcW w:w="4994" w:type="pct"/>
            <w:gridSpan w:val="19"/>
          </w:tcPr>
          <w:p w:rsidR="007371AD" w:rsidRPr="007371AD" w:rsidRDefault="007371AD" w:rsidP="0010532B">
            <w:pPr>
              <w:pStyle w:val="Heading2"/>
              <w:spacing w:before="0"/>
              <w:ind w:left="576" w:hanging="576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bookmarkStart w:id="58" w:name="_Toc402346677"/>
            <w:bookmarkStart w:id="59" w:name="_Toc434583891"/>
            <w:r w:rsidRPr="007371AD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Funding currently secured (if any)</w:t>
            </w:r>
            <w:bookmarkEnd w:id="58"/>
            <w:bookmarkEnd w:id="59"/>
          </w:p>
        </w:tc>
      </w:tr>
      <w:tr w:rsidR="007371AD" w:rsidRPr="007371AD" w:rsidTr="002F4201">
        <w:trPr>
          <w:gridAfter w:val="1"/>
          <w:wAfter w:w="6" w:type="pct"/>
          <w:trHeight w:val="397"/>
        </w:trPr>
        <w:tc>
          <w:tcPr>
            <w:tcW w:w="1320" w:type="pct"/>
            <w:vMerge w:val="restart"/>
          </w:tcPr>
          <w:p w:rsidR="007371AD" w:rsidRPr="007371AD" w:rsidRDefault="007371AD" w:rsidP="0010532B">
            <w:pPr>
              <w:rPr>
                <w:rFonts w:cs="Arial"/>
                <w:b/>
                <w:color w:val="000000" w:themeColor="text1"/>
              </w:rPr>
            </w:pPr>
            <w:r w:rsidRPr="007371AD">
              <w:rPr>
                <w:rFonts w:cs="Arial"/>
                <w:b/>
                <w:color w:val="000000" w:themeColor="text1"/>
              </w:rPr>
              <w:t>Where is it from?</w:t>
            </w:r>
          </w:p>
          <w:p w:rsidR="007371AD" w:rsidRPr="007371AD" w:rsidRDefault="007371AD" w:rsidP="0010532B">
            <w:pPr>
              <w:rPr>
                <w:rFonts w:cs="Arial"/>
                <w:b/>
                <w:color w:val="000000" w:themeColor="text1"/>
              </w:rPr>
            </w:pPr>
            <w:r w:rsidRPr="007371AD">
              <w:rPr>
                <w:rFonts w:cs="Arial"/>
                <w:b/>
                <w:color w:val="000000" w:themeColor="text1"/>
              </w:rPr>
              <w:t>(Grant, revenue budget, capital budget – include cost centres if known)</w:t>
            </w:r>
          </w:p>
        </w:tc>
        <w:tc>
          <w:tcPr>
            <w:tcW w:w="3674" w:type="pct"/>
            <w:gridSpan w:val="18"/>
          </w:tcPr>
          <w:p w:rsidR="007371AD" w:rsidRPr="007371AD" w:rsidRDefault="007371AD" w:rsidP="0010532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71AD">
              <w:rPr>
                <w:rFonts w:cs="Arial"/>
                <w:b/>
                <w:color w:val="000000" w:themeColor="text1"/>
              </w:rPr>
              <w:t>When will the money be available?</w:t>
            </w:r>
          </w:p>
        </w:tc>
      </w:tr>
      <w:tr w:rsidR="007C1075" w:rsidRPr="007371AD" w:rsidTr="002F4201">
        <w:trPr>
          <w:gridAfter w:val="1"/>
          <w:wAfter w:w="6" w:type="pct"/>
          <w:trHeight w:val="397"/>
        </w:trPr>
        <w:tc>
          <w:tcPr>
            <w:tcW w:w="1320" w:type="pct"/>
            <w:vMerge/>
          </w:tcPr>
          <w:p w:rsidR="007C1075" w:rsidRPr="007371AD" w:rsidRDefault="007C1075" w:rsidP="007C1075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933" w:type="pct"/>
            <w:gridSpan w:val="4"/>
          </w:tcPr>
          <w:p w:rsidR="007C1075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1</w:t>
            </w:r>
          </w:p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2015/16</w:t>
            </w:r>
          </w:p>
        </w:tc>
        <w:tc>
          <w:tcPr>
            <w:tcW w:w="886" w:type="pct"/>
            <w:gridSpan w:val="5"/>
          </w:tcPr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2</w:t>
            </w:r>
          </w:p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2016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7</w:t>
            </w:r>
          </w:p>
        </w:tc>
        <w:tc>
          <w:tcPr>
            <w:tcW w:w="887" w:type="pct"/>
            <w:gridSpan w:val="5"/>
          </w:tcPr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3</w:t>
            </w:r>
          </w:p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201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7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8</w:t>
            </w:r>
          </w:p>
        </w:tc>
        <w:tc>
          <w:tcPr>
            <w:tcW w:w="967" w:type="pct"/>
            <w:gridSpan w:val="4"/>
          </w:tcPr>
          <w:p w:rsidR="007C1075" w:rsidRPr="007371AD" w:rsidRDefault="007C1075" w:rsidP="007C107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4</w:t>
            </w:r>
          </w:p>
          <w:p w:rsidR="007C1075" w:rsidRPr="007371AD" w:rsidRDefault="007C1075" w:rsidP="007C107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201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8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9</w:t>
            </w:r>
          </w:p>
        </w:tc>
      </w:tr>
      <w:tr w:rsidR="007371AD" w:rsidRPr="007371AD" w:rsidTr="007C1075">
        <w:trPr>
          <w:gridAfter w:val="1"/>
          <w:wAfter w:w="6" w:type="pct"/>
          <w:trHeight w:val="397"/>
        </w:trPr>
        <w:tc>
          <w:tcPr>
            <w:tcW w:w="1284" w:type="pct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18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891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09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91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</w:tr>
      <w:tr w:rsidR="008D124B" w:rsidRPr="007371AD" w:rsidTr="007C1075">
        <w:trPr>
          <w:gridAfter w:val="1"/>
          <w:wAfter w:w="6" w:type="pct"/>
          <w:trHeight w:val="397"/>
        </w:trPr>
        <w:tc>
          <w:tcPr>
            <w:tcW w:w="1284" w:type="pct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18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891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09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91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</w:tr>
      <w:tr w:rsidR="008D124B" w:rsidRPr="007371AD" w:rsidTr="007C1075">
        <w:trPr>
          <w:gridAfter w:val="1"/>
          <w:wAfter w:w="6" w:type="pct"/>
          <w:trHeight w:val="397"/>
        </w:trPr>
        <w:tc>
          <w:tcPr>
            <w:tcW w:w="1284" w:type="pct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18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891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09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91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</w:tr>
      <w:tr w:rsidR="008D124B" w:rsidRPr="007371AD" w:rsidTr="007C1075">
        <w:trPr>
          <w:gridAfter w:val="1"/>
          <w:wAfter w:w="6" w:type="pct"/>
          <w:trHeight w:val="397"/>
        </w:trPr>
        <w:tc>
          <w:tcPr>
            <w:tcW w:w="1284" w:type="pct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  <w:r w:rsidRPr="007371AD">
              <w:rPr>
                <w:color w:val="000000" w:themeColor="text1"/>
              </w:rPr>
              <w:t>Total</w:t>
            </w:r>
          </w:p>
        </w:tc>
        <w:tc>
          <w:tcPr>
            <w:tcW w:w="918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891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09" w:type="pct"/>
            <w:gridSpan w:val="5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  <w:tc>
          <w:tcPr>
            <w:tcW w:w="991" w:type="pct"/>
            <w:gridSpan w:val="4"/>
          </w:tcPr>
          <w:p w:rsidR="007371AD" w:rsidRPr="007371AD" w:rsidRDefault="007371AD" w:rsidP="0010532B">
            <w:pPr>
              <w:rPr>
                <w:color w:val="000000" w:themeColor="text1"/>
              </w:rPr>
            </w:pPr>
          </w:p>
        </w:tc>
      </w:tr>
      <w:tr w:rsidR="00C3631A" w:rsidTr="008D124B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A" w:rsidRPr="008D124B" w:rsidRDefault="00C3631A" w:rsidP="0010532B">
            <w:pPr>
              <w:pStyle w:val="Heading2"/>
              <w:spacing w:before="0"/>
              <w:rPr>
                <w:rFonts w:asciiTheme="minorHAnsi" w:hAnsiTheme="minorHAnsi"/>
                <w:iCs/>
              </w:rPr>
            </w:pPr>
            <w:bookmarkStart w:id="60" w:name="_Toc402346678"/>
            <w:bookmarkStart w:id="61" w:name="_Toc434583892"/>
            <w:r w:rsidRPr="008D124B">
              <w:rPr>
                <w:rFonts w:asciiTheme="minorHAnsi" w:hAnsiTheme="minorHAnsi"/>
                <w:iCs/>
                <w:color w:val="000000" w:themeColor="text1"/>
                <w:sz w:val="24"/>
              </w:rPr>
              <w:lastRenderedPageBreak/>
              <w:t>Staff Resources</w:t>
            </w:r>
            <w:bookmarkEnd w:id="60"/>
            <w:bookmarkEnd w:id="61"/>
          </w:p>
        </w:tc>
      </w:tr>
      <w:tr w:rsidR="00C3631A" w:rsidTr="007C1075">
        <w:trPr>
          <w:trHeight w:val="338"/>
        </w:trPr>
        <w:tc>
          <w:tcPr>
            <w:tcW w:w="1375" w:type="pct"/>
            <w:gridSpan w:val="2"/>
            <w:vMerge w:val="restart"/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  <w:p w:rsidR="00C3631A" w:rsidRDefault="00C3631A" w:rsidP="0010532B">
            <w:pPr>
              <w:rPr>
                <w:rFonts w:cs="Arial"/>
                <w:b/>
              </w:rPr>
            </w:pPr>
          </w:p>
          <w:p w:rsidR="00C3631A" w:rsidRDefault="00C3631A" w:rsidP="001053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Area/Function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3631A" w:rsidRDefault="00C3631A" w:rsidP="0010532B">
            <w:pPr>
              <w:rPr>
                <w:rFonts w:cs="Arial"/>
                <w:b/>
              </w:rPr>
            </w:pPr>
          </w:p>
          <w:p w:rsidR="00C3631A" w:rsidRDefault="00C3631A" w:rsidP="0010532B">
            <w:pPr>
              <w:rPr>
                <w:rFonts w:cs="Arial"/>
                <w:b/>
              </w:rPr>
            </w:pPr>
          </w:p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FTE’s</w:t>
            </w:r>
          </w:p>
        </w:tc>
        <w:tc>
          <w:tcPr>
            <w:tcW w:w="3250" w:type="pct"/>
            <w:gridSpan w:val="17"/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When </w:t>
            </w:r>
            <w:proofErr w:type="gramStart"/>
            <w:r>
              <w:rPr>
                <w:rFonts w:cs="Arial"/>
                <w:b/>
              </w:rPr>
              <w:t xml:space="preserve">are </w:t>
            </w:r>
            <w:r w:rsidR="00AC043F">
              <w:rPr>
                <w:rFonts w:cs="Arial"/>
                <w:b/>
              </w:rPr>
              <w:t>new</w:t>
            </w:r>
            <w:r>
              <w:rPr>
                <w:rFonts w:cs="Arial"/>
                <w:b/>
              </w:rPr>
              <w:t xml:space="preserve"> staff</w:t>
            </w:r>
            <w:proofErr w:type="gramEnd"/>
            <w:r>
              <w:rPr>
                <w:rFonts w:cs="Arial"/>
                <w:b/>
              </w:rPr>
              <w:t xml:space="preserve"> needed?</w:t>
            </w:r>
          </w:p>
        </w:tc>
      </w:tr>
      <w:tr w:rsidR="00C3631A" w:rsidTr="007C1075">
        <w:trPr>
          <w:trHeight w:val="337"/>
        </w:trPr>
        <w:tc>
          <w:tcPr>
            <w:tcW w:w="1375" w:type="pct"/>
            <w:gridSpan w:val="2"/>
            <w:vMerge/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C3631A" w:rsidRDefault="00C3631A" w:rsidP="0010532B">
            <w:pPr>
              <w:rPr>
                <w:rFonts w:cs="Arial"/>
                <w:b/>
              </w:rPr>
            </w:pPr>
          </w:p>
        </w:tc>
        <w:tc>
          <w:tcPr>
            <w:tcW w:w="1061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1</w:t>
            </w:r>
          </w:p>
        </w:tc>
        <w:tc>
          <w:tcPr>
            <w:tcW w:w="1065" w:type="pct"/>
            <w:gridSpan w:val="6"/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2</w:t>
            </w:r>
          </w:p>
        </w:tc>
        <w:tc>
          <w:tcPr>
            <w:tcW w:w="1123" w:type="pct"/>
            <w:gridSpan w:val="6"/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3</w:t>
            </w:r>
          </w:p>
        </w:tc>
      </w:tr>
      <w:tr w:rsidR="00C3631A" w:rsidTr="007C1075">
        <w:trPr>
          <w:trHeight w:val="397"/>
        </w:trPr>
        <w:tc>
          <w:tcPr>
            <w:tcW w:w="1375" w:type="pct"/>
            <w:gridSpan w:val="2"/>
            <w:vMerge/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</w:t>
            </w:r>
          </w:p>
        </w:tc>
        <w:tc>
          <w:tcPr>
            <w:tcW w:w="265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Q2</w:t>
            </w: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Q3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Q4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</w:t>
            </w:r>
          </w:p>
        </w:tc>
        <w:tc>
          <w:tcPr>
            <w:tcW w:w="26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Q2</w:t>
            </w: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Q3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Q4</w:t>
            </w:r>
          </w:p>
        </w:tc>
        <w:tc>
          <w:tcPr>
            <w:tcW w:w="265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ind w:left="11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Q2</w:t>
            </w: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Q3</w:t>
            </w:r>
          </w:p>
        </w:tc>
        <w:tc>
          <w:tcPr>
            <w:tcW w:w="26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Q4</w:t>
            </w:r>
          </w:p>
        </w:tc>
      </w:tr>
      <w:tr w:rsidR="00C3631A" w:rsidTr="007C1075">
        <w:trPr>
          <w:trHeight w:val="397"/>
        </w:trPr>
        <w:tc>
          <w:tcPr>
            <w:tcW w:w="1375" w:type="pct"/>
            <w:gridSpan w:val="2"/>
            <w:shd w:val="clear" w:color="auto" w:fill="auto"/>
          </w:tcPr>
          <w:p w:rsidR="00C3631A" w:rsidRDefault="00C3631A" w:rsidP="0010532B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6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</w:tr>
      <w:tr w:rsidR="00C3631A" w:rsidTr="007C1075">
        <w:trPr>
          <w:trHeight w:val="397"/>
        </w:trPr>
        <w:tc>
          <w:tcPr>
            <w:tcW w:w="1375" w:type="pct"/>
            <w:gridSpan w:val="2"/>
            <w:shd w:val="clear" w:color="auto" w:fill="auto"/>
          </w:tcPr>
          <w:p w:rsidR="00C3631A" w:rsidRDefault="00C3631A" w:rsidP="0010532B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6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</w:tr>
      <w:tr w:rsidR="00C3631A" w:rsidTr="007C1075">
        <w:trPr>
          <w:trHeight w:val="397"/>
        </w:trPr>
        <w:tc>
          <w:tcPr>
            <w:tcW w:w="1375" w:type="pct"/>
            <w:gridSpan w:val="2"/>
            <w:shd w:val="clear" w:color="auto" w:fill="auto"/>
          </w:tcPr>
          <w:p w:rsidR="00C3631A" w:rsidRDefault="00C3631A" w:rsidP="0010532B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6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</w:tr>
      <w:tr w:rsidR="00C3631A" w:rsidTr="007C1075">
        <w:trPr>
          <w:trHeight w:val="397"/>
        </w:trPr>
        <w:tc>
          <w:tcPr>
            <w:tcW w:w="1375" w:type="pct"/>
            <w:gridSpan w:val="2"/>
            <w:shd w:val="clear" w:color="auto" w:fill="auto"/>
          </w:tcPr>
          <w:p w:rsidR="00C3631A" w:rsidRDefault="00C3631A" w:rsidP="0010532B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6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  <w:tc>
          <w:tcPr>
            <w:tcW w:w="26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3631A" w:rsidRDefault="00C3631A" w:rsidP="0010532B">
            <w:pPr>
              <w:jc w:val="right"/>
              <w:rPr>
                <w:rFonts w:cs="Arial"/>
              </w:rPr>
            </w:pPr>
          </w:p>
        </w:tc>
      </w:tr>
      <w:tr w:rsidR="00C3631A" w:rsidTr="007C1075">
        <w:trPr>
          <w:trHeight w:val="397"/>
        </w:trPr>
        <w:tc>
          <w:tcPr>
            <w:tcW w:w="1375" w:type="pct"/>
            <w:gridSpan w:val="2"/>
            <w:shd w:val="clear" w:color="auto" w:fill="auto"/>
          </w:tcPr>
          <w:p w:rsidR="00C3631A" w:rsidRDefault="00C3631A" w:rsidP="001053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A" w:rsidRDefault="00C3631A" w:rsidP="0010532B">
            <w:pPr>
              <w:jc w:val="center"/>
              <w:rPr>
                <w:rFonts w:cs="Arial"/>
                <w:b/>
              </w:rPr>
            </w:pPr>
          </w:p>
        </w:tc>
      </w:tr>
    </w:tbl>
    <w:p w:rsidR="00C3631A" w:rsidRDefault="00C3631A" w:rsidP="007371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758"/>
        <w:gridCol w:w="1640"/>
        <w:gridCol w:w="1640"/>
        <w:gridCol w:w="1791"/>
      </w:tblGrid>
      <w:tr w:rsidR="007371AD" w:rsidRPr="007371AD" w:rsidTr="007371AD">
        <w:trPr>
          <w:trHeight w:val="397"/>
        </w:trPr>
        <w:tc>
          <w:tcPr>
            <w:tcW w:w="5000" w:type="pct"/>
            <w:gridSpan w:val="5"/>
          </w:tcPr>
          <w:p w:rsidR="007371AD" w:rsidRPr="007371AD" w:rsidRDefault="007371AD" w:rsidP="007371AD">
            <w:pPr>
              <w:keepNext/>
              <w:numPr>
                <w:ilvl w:val="1"/>
                <w:numId w:val="0"/>
              </w:numPr>
              <w:tabs>
                <w:tab w:val="num" w:pos="567"/>
              </w:tabs>
              <w:spacing w:after="60" w:line="240" w:lineRule="auto"/>
              <w:ind w:left="576" w:hanging="576"/>
              <w:outlineLvl w:val="1"/>
              <w:rPr>
                <w:rFonts w:eastAsia="Times New Roman" w:cs="Arial"/>
                <w:b/>
                <w:bCs/>
              </w:rPr>
            </w:pPr>
            <w:bookmarkStart w:id="62" w:name="_Toc402346679"/>
            <w:bookmarkStart w:id="63" w:name="_Toc434583893"/>
            <w:r w:rsidRPr="007371AD">
              <w:rPr>
                <w:rFonts w:eastAsia="Times New Roman" w:cs="Arial"/>
                <w:b/>
                <w:bCs/>
              </w:rPr>
              <w:t>Balance of funding requested</w:t>
            </w:r>
            <w:bookmarkEnd w:id="62"/>
            <w:bookmarkEnd w:id="63"/>
          </w:p>
        </w:tc>
      </w:tr>
      <w:tr w:rsidR="007C1075" w:rsidRPr="007371AD" w:rsidTr="0010532B">
        <w:trPr>
          <w:trHeight w:val="397"/>
        </w:trPr>
        <w:tc>
          <w:tcPr>
            <w:tcW w:w="1306" w:type="pct"/>
            <w:vMerge w:val="restart"/>
          </w:tcPr>
          <w:p w:rsidR="007C1075" w:rsidRDefault="007C1075" w:rsidP="007C1075">
            <w:pPr>
              <w:spacing w:after="60" w:line="240" w:lineRule="auto"/>
              <w:rPr>
                <w:rFonts w:eastAsia="Times New Roman" w:cs="Arial"/>
                <w:b/>
                <w:lang w:eastAsia="en-GB"/>
              </w:rPr>
            </w:pPr>
          </w:p>
          <w:p w:rsidR="007C1075" w:rsidRDefault="007C1075" w:rsidP="007C1075">
            <w:pPr>
              <w:spacing w:after="60" w:line="240" w:lineRule="auto"/>
              <w:rPr>
                <w:rFonts w:eastAsia="Times New Roman" w:cs="Arial"/>
                <w:b/>
                <w:lang w:eastAsia="en-GB"/>
              </w:rPr>
            </w:pPr>
          </w:p>
          <w:p w:rsidR="007C1075" w:rsidRPr="007371AD" w:rsidRDefault="007C1075" w:rsidP="007C1075">
            <w:pPr>
              <w:spacing w:after="60" w:line="240" w:lineRule="auto"/>
              <w:rPr>
                <w:rFonts w:eastAsia="Times New Roman" w:cs="Times New Roman"/>
                <w:lang w:eastAsia="en-GB"/>
              </w:rPr>
            </w:pPr>
            <w:r w:rsidRPr="007371AD">
              <w:rPr>
                <w:rFonts w:eastAsia="Times New Roman" w:cs="Arial"/>
                <w:b/>
                <w:lang w:eastAsia="en-GB"/>
              </w:rPr>
              <w:t>Total</w:t>
            </w:r>
          </w:p>
        </w:tc>
        <w:tc>
          <w:tcPr>
            <w:tcW w:w="951" w:type="pct"/>
          </w:tcPr>
          <w:p w:rsidR="007C1075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1</w:t>
            </w:r>
          </w:p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2015/16</w:t>
            </w:r>
          </w:p>
        </w:tc>
        <w:tc>
          <w:tcPr>
            <w:tcW w:w="887" w:type="pct"/>
          </w:tcPr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2</w:t>
            </w:r>
          </w:p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2016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7</w:t>
            </w:r>
          </w:p>
        </w:tc>
        <w:tc>
          <w:tcPr>
            <w:tcW w:w="887" w:type="pct"/>
          </w:tcPr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3</w:t>
            </w:r>
          </w:p>
          <w:p w:rsidR="007C1075" w:rsidRPr="007371AD" w:rsidRDefault="007C1075" w:rsidP="007C1075">
            <w:pPr>
              <w:spacing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201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7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8</w:t>
            </w:r>
          </w:p>
        </w:tc>
        <w:tc>
          <w:tcPr>
            <w:tcW w:w="969" w:type="pct"/>
          </w:tcPr>
          <w:p w:rsidR="007C1075" w:rsidRPr="007371AD" w:rsidRDefault="007C1075" w:rsidP="007C107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Year 4</w:t>
            </w:r>
          </w:p>
          <w:p w:rsidR="007C1075" w:rsidRPr="007371AD" w:rsidRDefault="007C1075" w:rsidP="007C107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201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8</w:t>
            </w:r>
            <w:r w:rsidRPr="007371AD">
              <w:rPr>
                <w:rFonts w:eastAsia="Times New Roman" w:cs="Arial"/>
                <w:b/>
                <w:szCs w:val="24"/>
                <w:lang w:eastAsia="en-GB"/>
              </w:rPr>
              <w:t>/1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9</w:t>
            </w:r>
          </w:p>
        </w:tc>
      </w:tr>
      <w:tr w:rsidR="007371AD" w:rsidRPr="007371AD" w:rsidTr="007C1075">
        <w:trPr>
          <w:trHeight w:val="397"/>
        </w:trPr>
        <w:tc>
          <w:tcPr>
            <w:tcW w:w="1307" w:type="pct"/>
            <w:vMerge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951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887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69" w:type="pct"/>
          </w:tcPr>
          <w:p w:rsidR="007371AD" w:rsidRPr="007371AD" w:rsidRDefault="007371AD" w:rsidP="007371AD">
            <w:pPr>
              <w:spacing w:after="60"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C3631A" w:rsidRPr="007371AD" w:rsidRDefault="00C3631A" w:rsidP="007371AD"/>
    <w:p w:rsidR="00C84CB4" w:rsidRDefault="00C84CB4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64" w:name="_Toc402346680"/>
      <w:bookmarkStart w:id="65" w:name="_Toc434583894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>Impact on income and expenditure a</w:t>
      </w:r>
      <w:r w:rsidR="00AD0D25" w:rsidRPr="00C84CB4">
        <w:rPr>
          <w:rFonts w:asciiTheme="minorHAnsi" w:hAnsiTheme="minorHAnsi" w:cs="Arial"/>
          <w:color w:val="1F497D" w:themeColor="text2"/>
          <w:sz w:val="24"/>
          <w:szCs w:val="23"/>
        </w:rPr>
        <w:t>ccount</w:t>
      </w:r>
      <w:bookmarkEnd w:id="64"/>
      <w:bookmarkEnd w:id="65"/>
      <w:r w:rsidR="00AD0D25"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p w:rsidR="007371AD" w:rsidRDefault="007371AD" w:rsidP="00D22EFB">
      <w:pPr>
        <w:spacing w:after="0" w:line="240" w:lineRule="auto"/>
      </w:pPr>
      <w:r w:rsidRPr="007371AD">
        <w:rPr>
          <w:highlight w:val="yellow"/>
        </w:rPr>
        <w:t>&lt;INSERT – PROVIDE 5 YEAR I&amp;E SUMMARY FORECAST&gt;</w:t>
      </w:r>
      <w:r w:rsidR="008D124B">
        <w:t xml:space="preserve"> </w:t>
      </w:r>
    </w:p>
    <w:p w:rsidR="007E0761" w:rsidRDefault="007E0761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66" w:name="_Toc402346681"/>
      <w:bookmarkStart w:id="67" w:name="_Toc434583895"/>
      <w:r>
        <w:rPr>
          <w:rFonts w:asciiTheme="minorHAnsi" w:hAnsiTheme="minorHAnsi" w:cs="Arial"/>
          <w:color w:val="1F497D" w:themeColor="text2"/>
          <w:sz w:val="24"/>
          <w:szCs w:val="23"/>
        </w:rPr>
        <w:t>Financial benefits</w:t>
      </w:r>
      <w:bookmarkEnd w:id="66"/>
      <w:bookmarkEnd w:id="67"/>
    </w:p>
    <w:p w:rsidR="007E0761" w:rsidRPr="007371AD" w:rsidRDefault="00AA4118" w:rsidP="007E0761">
      <w:pPr>
        <w:pStyle w:val="ListParagraph"/>
        <w:numPr>
          <w:ilvl w:val="2"/>
          <w:numId w:val="7"/>
        </w:numPr>
        <w:rPr>
          <w:b/>
          <w:color w:val="1F497D" w:themeColor="text2"/>
        </w:rPr>
      </w:pPr>
      <w:r w:rsidRPr="007371AD">
        <w:rPr>
          <w:b/>
          <w:color w:val="1F497D" w:themeColor="text2"/>
        </w:rPr>
        <w:t>Financial benefits 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41"/>
        <w:gridCol w:w="841"/>
        <w:gridCol w:w="879"/>
        <w:gridCol w:w="841"/>
        <w:gridCol w:w="1178"/>
        <w:gridCol w:w="1108"/>
        <w:gridCol w:w="1036"/>
      </w:tblGrid>
      <w:tr w:rsidR="007E0761" w:rsidRPr="007E0761" w:rsidTr="007E0761">
        <w:trPr>
          <w:trHeight w:val="2140"/>
        </w:trPr>
        <w:tc>
          <w:tcPr>
            <w:tcW w:w="1374" w:type="pct"/>
          </w:tcPr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Please include:</w:t>
            </w:r>
          </w:p>
          <w:p w:rsidR="007E0761" w:rsidRPr="007E0761" w:rsidRDefault="007E0761" w:rsidP="007E076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60" w:after="6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How the saving is calculated</w:t>
            </w:r>
          </w:p>
          <w:p w:rsidR="007E0761" w:rsidRPr="007E0761" w:rsidRDefault="007E0761" w:rsidP="007E076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60" w:after="60" w:line="240" w:lineRule="auto"/>
              <w:ind w:left="360"/>
              <w:rPr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Whether the saving is revenue or capital</w:t>
            </w: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Benefit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Year 1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2013/14</w:t>
            </w:r>
          </w:p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Benefit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Year 2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2014/15</w:t>
            </w:r>
          </w:p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Benefit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Year 3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2015/16</w:t>
            </w:r>
          </w:p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Benefit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Year 4</w:t>
            </w:r>
          </w:p>
          <w:p w:rsidR="007E0761" w:rsidRPr="007E0761" w:rsidRDefault="007E0761" w:rsidP="006509C9">
            <w:pPr>
              <w:rPr>
                <w:rFonts w:cs="Arial"/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2016/17</w:t>
            </w:r>
          </w:p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  <w:r w:rsidRPr="007E0761">
              <w:rPr>
                <w:rFonts w:cs="Arial"/>
                <w:b/>
                <w:sz w:val="18"/>
                <w:szCs w:val="18"/>
              </w:rPr>
              <w:t>Cost Centre / Budget affected?</w:t>
            </w:r>
          </w:p>
        </w:tc>
        <w:tc>
          <w:tcPr>
            <w:tcW w:w="611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  <w:r w:rsidRPr="007E0761">
              <w:rPr>
                <w:b/>
                <w:sz w:val="18"/>
                <w:szCs w:val="18"/>
              </w:rPr>
              <w:t>Who is the current budget holder?</w:t>
            </w:r>
          </w:p>
        </w:tc>
        <w:tc>
          <w:tcPr>
            <w:tcW w:w="573" w:type="pct"/>
          </w:tcPr>
          <w:p w:rsidR="007E0761" w:rsidRPr="007E0761" w:rsidRDefault="007E0761" w:rsidP="007E0761">
            <w:pPr>
              <w:rPr>
                <w:b/>
                <w:sz w:val="18"/>
                <w:szCs w:val="18"/>
              </w:rPr>
            </w:pPr>
            <w:r w:rsidRPr="007E0761">
              <w:rPr>
                <w:b/>
                <w:sz w:val="18"/>
                <w:szCs w:val="18"/>
              </w:rPr>
              <w:t>Has the budget holder agreed to the saving?</w:t>
            </w:r>
            <w:r>
              <w:rPr>
                <w:b/>
                <w:sz w:val="18"/>
                <w:szCs w:val="18"/>
              </w:rPr>
              <w:t xml:space="preserve"> (Y/N)</w:t>
            </w:r>
          </w:p>
        </w:tc>
      </w:tr>
      <w:tr w:rsidR="007E0761" w:rsidRPr="007E0761" w:rsidTr="007E0761">
        <w:tc>
          <w:tcPr>
            <w:tcW w:w="1374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</w:tr>
      <w:tr w:rsidR="007E0761" w:rsidRPr="007E0761" w:rsidTr="007E0761">
        <w:tc>
          <w:tcPr>
            <w:tcW w:w="1374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</w:tr>
      <w:tr w:rsidR="007E0761" w:rsidRPr="007E0761" w:rsidTr="007E0761">
        <w:tc>
          <w:tcPr>
            <w:tcW w:w="1374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pct"/>
          </w:tcPr>
          <w:p w:rsidR="007E0761" w:rsidRPr="007E0761" w:rsidRDefault="007E0761" w:rsidP="006509C9">
            <w:pPr>
              <w:rPr>
                <w:b/>
                <w:sz w:val="18"/>
                <w:szCs w:val="18"/>
              </w:rPr>
            </w:pPr>
          </w:p>
        </w:tc>
      </w:tr>
    </w:tbl>
    <w:p w:rsidR="00AA4118" w:rsidRDefault="00AA4118" w:rsidP="00AA4118"/>
    <w:p w:rsidR="00AA4118" w:rsidRPr="003E5D59" w:rsidRDefault="00C770E1" w:rsidP="00AA4118">
      <w:pPr>
        <w:pStyle w:val="ListParagraph"/>
        <w:numPr>
          <w:ilvl w:val="2"/>
          <w:numId w:val="7"/>
        </w:numPr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Requirements</w:t>
      </w:r>
      <w:r w:rsidR="007371AD" w:rsidRPr="003E5D59">
        <w:rPr>
          <w:b/>
          <w:color w:val="1F497D" w:themeColor="text2"/>
          <w:sz w:val="24"/>
        </w:rPr>
        <w:t xml:space="preserve"> in order to </w:t>
      </w:r>
      <w:r w:rsidR="008D124B">
        <w:rPr>
          <w:b/>
          <w:color w:val="1F497D" w:themeColor="text2"/>
          <w:sz w:val="24"/>
        </w:rPr>
        <w:t>realise</w:t>
      </w:r>
      <w:r w:rsidR="007371AD" w:rsidRPr="003E5D59">
        <w:rPr>
          <w:b/>
          <w:color w:val="1F497D" w:themeColor="text2"/>
          <w:sz w:val="24"/>
        </w:rPr>
        <w:t xml:space="preserve"> savings</w:t>
      </w:r>
    </w:p>
    <w:p w:rsidR="003E5D59" w:rsidRPr="009F407A" w:rsidRDefault="003E5D59" w:rsidP="00D64206">
      <w:pPr>
        <w:pStyle w:val="Heading2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</w:rPr>
      </w:pPr>
      <w:bookmarkStart w:id="68" w:name="_Toc402346682"/>
      <w:bookmarkStart w:id="69" w:name="_Toc434583896"/>
      <w:r w:rsidRPr="009F407A">
        <w:rPr>
          <w:rFonts w:asciiTheme="minorHAnsi" w:hAnsiTheme="minorHAnsi"/>
          <w:b w:val="0"/>
          <w:color w:val="000000" w:themeColor="text1"/>
          <w:sz w:val="22"/>
          <w:highlight w:val="yellow"/>
        </w:rPr>
        <w:lastRenderedPageBreak/>
        <w:t>&lt;INSERT - W</w:t>
      </w:r>
      <w:r w:rsidRPr="009F407A">
        <w:rPr>
          <w:rFonts w:asciiTheme="minorHAnsi" w:hAnsiTheme="minorHAnsi"/>
          <w:b w:val="0"/>
          <w:caps/>
          <w:color w:val="000000" w:themeColor="text1"/>
          <w:sz w:val="22"/>
          <w:highlight w:val="yellow"/>
        </w:rPr>
        <w:t>hat are the critical things that must happen in order to capture the savi</w:t>
      </w:r>
      <w:r w:rsidR="00D64206">
        <w:rPr>
          <w:rFonts w:asciiTheme="minorHAnsi" w:hAnsiTheme="minorHAnsi"/>
          <w:b w:val="0"/>
          <w:caps/>
          <w:color w:val="000000" w:themeColor="text1"/>
          <w:sz w:val="22"/>
          <w:highlight w:val="yellow"/>
        </w:rPr>
        <w:t>ngs</w:t>
      </w:r>
      <w:proofErr w:type="gramStart"/>
      <w:r w:rsidR="00D64206">
        <w:rPr>
          <w:rFonts w:asciiTheme="minorHAnsi" w:hAnsiTheme="minorHAnsi"/>
          <w:b w:val="0"/>
          <w:caps/>
          <w:color w:val="000000" w:themeColor="text1"/>
          <w:sz w:val="22"/>
          <w:highlight w:val="yellow"/>
        </w:rPr>
        <w:t>?</w:t>
      </w:r>
      <w:r w:rsidRPr="009F407A">
        <w:rPr>
          <w:rFonts w:asciiTheme="minorHAnsi" w:hAnsiTheme="minorHAnsi"/>
          <w:b w:val="0"/>
          <w:caps/>
          <w:color w:val="000000" w:themeColor="text1"/>
          <w:sz w:val="22"/>
          <w:highlight w:val="yellow"/>
        </w:rPr>
        <w:t>&gt;</w:t>
      </w:r>
      <w:bookmarkEnd w:id="68"/>
      <w:bookmarkEnd w:id="69"/>
      <w:proofErr w:type="gramEnd"/>
    </w:p>
    <w:p w:rsidR="002F4201" w:rsidRDefault="002F4201" w:rsidP="002F4201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70" w:name="_Toc402346683"/>
      <w:bookmarkStart w:id="71" w:name="_Toc434583897"/>
      <w:r>
        <w:rPr>
          <w:rFonts w:asciiTheme="minorHAnsi" w:hAnsiTheme="minorHAnsi" w:cs="Arial"/>
          <w:color w:val="1F497D" w:themeColor="text2"/>
          <w:sz w:val="24"/>
          <w:szCs w:val="23"/>
        </w:rPr>
        <w:t>Non-financial benefits</w:t>
      </w:r>
      <w:bookmarkEnd w:id="70"/>
      <w:bookmarkEnd w:id="71"/>
    </w:p>
    <w:p w:rsidR="002F4201" w:rsidRPr="002F4201" w:rsidRDefault="002F4201" w:rsidP="00D64206">
      <w:pPr>
        <w:spacing w:after="0" w:line="240" w:lineRule="auto"/>
        <w:jc w:val="both"/>
      </w:pPr>
      <w:r w:rsidRPr="009F407A">
        <w:rPr>
          <w:highlight w:val="yellow"/>
        </w:rPr>
        <w:t xml:space="preserve">&lt;INSERT – NON-FINANCIAL BENEFITS THAT COULD BE REALISED BY </w:t>
      </w:r>
      <w:r w:rsidR="00661AAF">
        <w:rPr>
          <w:highlight w:val="yellow"/>
        </w:rPr>
        <w:t>COMMISSIONERS</w:t>
      </w:r>
      <w:r w:rsidRPr="009F407A">
        <w:rPr>
          <w:highlight w:val="yellow"/>
        </w:rPr>
        <w:t>, CUSTOMERS AND THE MARKET.  SUCH BENEFITS MAY INCLUDE IMPROVED CHOICE AND INDEPENDENCE FOR CUSTOMERS, THE DEVELOP</w:t>
      </w:r>
      <w:r w:rsidR="009F407A" w:rsidRPr="009F407A">
        <w:rPr>
          <w:highlight w:val="yellow"/>
        </w:rPr>
        <w:t>MENT OF A SUSTAINABLE MARKET AND/OR IMPROVEMENT AGAINST PERFORMANCE INDICATORS&gt;</w:t>
      </w:r>
    </w:p>
    <w:p w:rsidR="00C84CB4" w:rsidRDefault="00C84CB4" w:rsidP="00C84CB4"/>
    <w:p w:rsidR="00281F5D" w:rsidRDefault="00281F5D" w:rsidP="00EB4C69">
      <w:pPr>
        <w:tabs>
          <w:tab w:val="left" w:pos="7575"/>
        </w:tabs>
      </w:pPr>
    </w:p>
    <w:p w:rsidR="00281F5D" w:rsidRDefault="00281F5D" w:rsidP="00EB4C69">
      <w:pPr>
        <w:tabs>
          <w:tab w:val="left" w:pos="7575"/>
        </w:tabs>
      </w:pPr>
    </w:p>
    <w:p w:rsidR="00281F5D" w:rsidRDefault="00281F5D" w:rsidP="00EB4C69">
      <w:pPr>
        <w:tabs>
          <w:tab w:val="left" w:pos="7575"/>
        </w:tabs>
      </w:pPr>
    </w:p>
    <w:p w:rsidR="00281F5D" w:rsidRDefault="00281F5D" w:rsidP="00EB4C69">
      <w:pPr>
        <w:tabs>
          <w:tab w:val="left" w:pos="7575"/>
        </w:tabs>
      </w:pPr>
    </w:p>
    <w:p w:rsidR="00281F5D" w:rsidRDefault="00281F5D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F4201" w:rsidRDefault="002F4201" w:rsidP="00EB4C69">
      <w:pPr>
        <w:tabs>
          <w:tab w:val="left" w:pos="7575"/>
        </w:tabs>
      </w:pPr>
    </w:p>
    <w:p w:rsidR="00281F5D" w:rsidRDefault="00281F5D" w:rsidP="00EB4C69">
      <w:pPr>
        <w:tabs>
          <w:tab w:val="left" w:pos="7575"/>
        </w:tabs>
      </w:pPr>
    </w:p>
    <w:p w:rsidR="00281F5D" w:rsidRDefault="00281F5D" w:rsidP="00EB4C69">
      <w:pPr>
        <w:tabs>
          <w:tab w:val="left" w:pos="7575"/>
        </w:tabs>
      </w:pPr>
    </w:p>
    <w:p w:rsidR="009F407A" w:rsidRDefault="009F407A" w:rsidP="00EB4C69">
      <w:pPr>
        <w:tabs>
          <w:tab w:val="left" w:pos="7575"/>
        </w:tabs>
      </w:pPr>
    </w:p>
    <w:p w:rsidR="00D22EFB" w:rsidRDefault="00D22EFB" w:rsidP="00EB4C69">
      <w:pPr>
        <w:tabs>
          <w:tab w:val="left" w:pos="7575"/>
        </w:tabs>
      </w:pPr>
    </w:p>
    <w:p w:rsidR="009F407A" w:rsidRDefault="009F407A" w:rsidP="00EB4C69">
      <w:pPr>
        <w:tabs>
          <w:tab w:val="left" w:pos="7575"/>
        </w:tabs>
      </w:pPr>
    </w:p>
    <w:p w:rsidR="00EB4C69" w:rsidRPr="007E0761" w:rsidRDefault="00EE542B" w:rsidP="007E0761">
      <w:pPr>
        <w:pStyle w:val="Heading2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72" w:name="_Toc434583898"/>
      <w:r w:rsidRPr="00EE542B">
        <w:rPr>
          <w:rFonts w:asciiTheme="minorHAnsi" w:hAnsiTheme="minorHAnsi"/>
          <w:color w:val="1F497D" w:themeColor="text2"/>
          <w:sz w:val="28"/>
        </w:rPr>
        <w:lastRenderedPageBreak/>
        <w:t>Management case</w:t>
      </w:r>
      <w:bookmarkEnd w:id="72"/>
      <w:r w:rsidR="00EB4C69">
        <w:tab/>
      </w:r>
    </w:p>
    <w:p w:rsidR="00EB4C69" w:rsidRDefault="00EE542B" w:rsidP="00EB4C69">
      <w:pPr>
        <w:tabs>
          <w:tab w:val="left" w:pos="7575"/>
        </w:tabs>
        <w:rPr>
          <w:sz w:val="23"/>
          <w:szCs w:val="23"/>
        </w:rPr>
      </w:pPr>
      <w:r>
        <w:rPr>
          <w:sz w:val="23"/>
          <w:szCs w:val="23"/>
        </w:rPr>
        <w:t xml:space="preserve">The management case demonstrates that the </w:t>
      </w:r>
      <w:r w:rsidR="0017301E">
        <w:rPr>
          <w:sz w:val="23"/>
          <w:szCs w:val="23"/>
        </w:rPr>
        <w:t>project</w:t>
      </w:r>
      <w:r>
        <w:rPr>
          <w:sz w:val="23"/>
          <w:szCs w:val="23"/>
        </w:rPr>
        <w:t xml:space="preserve"> is capable of being delivered successfully, in accordance with recognised best practice.</w:t>
      </w:r>
    </w:p>
    <w:p w:rsidR="00EE542B" w:rsidRDefault="00EE542B" w:rsidP="00EB4C69">
      <w:pPr>
        <w:tabs>
          <w:tab w:val="left" w:pos="7575"/>
        </w:tabs>
        <w:rPr>
          <w:sz w:val="23"/>
          <w:szCs w:val="23"/>
        </w:rPr>
      </w:pPr>
      <w:r>
        <w:rPr>
          <w:sz w:val="23"/>
          <w:szCs w:val="23"/>
        </w:rPr>
        <w:t xml:space="preserve">This section requires </w:t>
      </w:r>
      <w:r w:rsidR="009A761E">
        <w:rPr>
          <w:sz w:val="23"/>
          <w:szCs w:val="23"/>
        </w:rPr>
        <w:t>the project</w:t>
      </w:r>
      <w:r>
        <w:rPr>
          <w:sz w:val="23"/>
          <w:szCs w:val="23"/>
        </w:rPr>
        <w:t xml:space="preserve"> to demonstrate that there are robust arrangements in place for</w:t>
      </w:r>
      <w:r w:rsidR="0065325E">
        <w:rPr>
          <w:sz w:val="23"/>
          <w:szCs w:val="23"/>
        </w:rPr>
        <w:t xml:space="preserve"> project management, </w:t>
      </w:r>
      <w:r>
        <w:rPr>
          <w:sz w:val="23"/>
          <w:szCs w:val="23"/>
        </w:rPr>
        <w:t>change management and contract management, the delivery of benefits and the management and mitigation of risk</w:t>
      </w:r>
      <w:r w:rsidR="0065325E">
        <w:rPr>
          <w:sz w:val="23"/>
          <w:szCs w:val="23"/>
        </w:rPr>
        <w:t xml:space="preserve"> (you could include a risk and benefits register as appendices</w:t>
      </w:r>
      <w:r>
        <w:rPr>
          <w:sz w:val="23"/>
          <w:szCs w:val="23"/>
        </w:rPr>
        <w:t>.</w:t>
      </w:r>
    </w:p>
    <w:p w:rsidR="00C84CB4" w:rsidRDefault="00EE542B" w:rsidP="00C84CB4">
      <w:pPr>
        <w:tabs>
          <w:tab w:val="left" w:pos="7575"/>
        </w:tabs>
        <w:rPr>
          <w:sz w:val="23"/>
          <w:szCs w:val="23"/>
        </w:rPr>
      </w:pPr>
      <w:r>
        <w:rPr>
          <w:sz w:val="23"/>
          <w:szCs w:val="23"/>
        </w:rPr>
        <w:t xml:space="preserve">It also requires </w:t>
      </w:r>
      <w:r w:rsidR="009A761E">
        <w:rPr>
          <w:sz w:val="23"/>
          <w:szCs w:val="23"/>
        </w:rPr>
        <w:t>the project team t</w:t>
      </w:r>
      <w:r>
        <w:rPr>
          <w:sz w:val="23"/>
          <w:szCs w:val="23"/>
        </w:rPr>
        <w:t>o specify the arrangements for monitoring during implementation and for post implementation evaluation, and the contingency plans for risk management.</w:t>
      </w:r>
    </w:p>
    <w:p w:rsidR="00DB53AE" w:rsidRPr="00DB53AE" w:rsidRDefault="00DB53AE" w:rsidP="00DB53AE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eastAsiaTheme="majorEastAsia" w:cs="Arial"/>
          <w:b/>
          <w:bCs/>
          <w:vanish/>
          <w:color w:val="1F497D" w:themeColor="text2"/>
          <w:sz w:val="24"/>
          <w:szCs w:val="23"/>
        </w:rPr>
      </w:pPr>
      <w:bookmarkStart w:id="73" w:name="_Toc402346685"/>
      <w:bookmarkStart w:id="74" w:name="_Toc434583674"/>
      <w:bookmarkStart w:id="75" w:name="_Toc434583899"/>
      <w:bookmarkStart w:id="76" w:name="_Toc402346686"/>
      <w:bookmarkEnd w:id="73"/>
      <w:bookmarkEnd w:id="74"/>
      <w:bookmarkEnd w:id="75"/>
    </w:p>
    <w:p w:rsidR="00C84CB4" w:rsidRDefault="000D5A59" w:rsidP="00DB53AE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77" w:name="_Toc434583900"/>
      <w:r>
        <w:rPr>
          <w:rFonts w:asciiTheme="minorHAnsi" w:hAnsiTheme="minorHAnsi" w:cs="Arial"/>
          <w:color w:val="1F497D" w:themeColor="text2"/>
          <w:sz w:val="24"/>
          <w:szCs w:val="23"/>
        </w:rPr>
        <w:t>Programme and p</w:t>
      </w:r>
      <w:r w:rsidR="00EE542B"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roject </w:t>
      </w:r>
      <w:r>
        <w:rPr>
          <w:rFonts w:asciiTheme="minorHAnsi" w:hAnsiTheme="minorHAnsi" w:cs="Arial"/>
          <w:color w:val="1F497D" w:themeColor="text2"/>
          <w:sz w:val="24"/>
          <w:szCs w:val="23"/>
        </w:rPr>
        <w:t>management pl</w:t>
      </w:r>
      <w:r w:rsidR="00EE542B" w:rsidRPr="00C84CB4">
        <w:rPr>
          <w:rFonts w:asciiTheme="minorHAnsi" w:hAnsiTheme="minorHAnsi" w:cs="Arial"/>
          <w:color w:val="1F497D" w:themeColor="text2"/>
          <w:sz w:val="24"/>
          <w:szCs w:val="23"/>
        </w:rPr>
        <w:t>ans</w:t>
      </w:r>
      <w:bookmarkEnd w:id="76"/>
      <w:bookmarkEnd w:id="77"/>
      <w:r w:rsidR="00EE542B"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p w:rsidR="00C770E1" w:rsidRDefault="00C770E1" w:rsidP="00D64206">
      <w:pPr>
        <w:jc w:val="both"/>
      </w:pPr>
      <w:r w:rsidRPr="00C770E1">
        <w:rPr>
          <w:highlight w:val="yellow"/>
        </w:rPr>
        <w:t xml:space="preserve">&lt;INSERT – </w:t>
      </w:r>
      <w:r w:rsidR="0065325E">
        <w:rPr>
          <w:highlight w:val="yellow"/>
        </w:rPr>
        <w:t>EXPLAIN PROJECT MANAGEMENT AND GOVERNANCE ARRANGEMENTS AND INSERT ORGANISATION STRUCTURE IF POSSIBLE</w:t>
      </w:r>
      <w:r w:rsidRPr="00C770E1">
        <w:rPr>
          <w:highlight w:val="yellow"/>
        </w:rPr>
        <w:t>&gt;</w:t>
      </w:r>
    </w:p>
    <w:p w:rsidR="00C84CB4" w:rsidRDefault="002905D3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78" w:name="_Toc402346689"/>
      <w:bookmarkStart w:id="79" w:name="_Toc434583901"/>
      <w:r>
        <w:rPr>
          <w:rFonts w:asciiTheme="minorHAnsi" w:hAnsiTheme="minorHAnsi" w:cs="Arial"/>
          <w:color w:val="1F497D" w:themeColor="text2"/>
          <w:sz w:val="24"/>
          <w:szCs w:val="23"/>
        </w:rPr>
        <w:t>Change management arrangements/requirements</w:t>
      </w:r>
      <w:bookmarkEnd w:id="78"/>
      <w:bookmarkEnd w:id="79"/>
    </w:p>
    <w:p w:rsidR="00C84CB4" w:rsidRDefault="00535F04" w:rsidP="00D64206">
      <w:pPr>
        <w:jc w:val="both"/>
      </w:pPr>
      <w:r w:rsidRPr="005A70AE">
        <w:rPr>
          <w:highlight w:val="yellow"/>
        </w:rPr>
        <w:t xml:space="preserve">&lt;INSERT </w:t>
      </w:r>
      <w:r w:rsidR="005A70AE" w:rsidRPr="005A70AE">
        <w:rPr>
          <w:highlight w:val="yellow"/>
        </w:rPr>
        <w:t>–</w:t>
      </w:r>
      <w:r w:rsidRPr="005A70AE">
        <w:rPr>
          <w:highlight w:val="yellow"/>
        </w:rPr>
        <w:t xml:space="preserve"> </w:t>
      </w:r>
      <w:r w:rsidR="005A70AE" w:rsidRPr="005A70AE">
        <w:rPr>
          <w:highlight w:val="yellow"/>
        </w:rPr>
        <w:t>OUTLINE OF APPROACHES TO ENSURE EFFECTIVE CHANGE MANAGEMENT AND CHANGE OF ORGANISATIONAL CULTURE</w:t>
      </w:r>
      <w:r w:rsidR="005A70AE">
        <w:rPr>
          <w:highlight w:val="yellow"/>
        </w:rPr>
        <w:t>, INCLUDING ASSOCIATED COSTS</w:t>
      </w:r>
      <w:r w:rsidR="005A70AE" w:rsidRPr="005A70AE">
        <w:rPr>
          <w:highlight w:val="yellow"/>
        </w:rPr>
        <w:t>&gt;</w:t>
      </w:r>
    </w:p>
    <w:p w:rsidR="0065325E" w:rsidRDefault="0065325E" w:rsidP="0065325E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80" w:name="_Toc434583902"/>
      <w:bookmarkStart w:id="81" w:name="_Toc402346690"/>
      <w:r>
        <w:rPr>
          <w:rFonts w:asciiTheme="minorHAnsi" w:hAnsiTheme="minorHAnsi" w:cs="Arial"/>
          <w:color w:val="1F497D" w:themeColor="text2"/>
          <w:sz w:val="24"/>
          <w:szCs w:val="23"/>
        </w:rPr>
        <w:t>Approach to management and delivery of benefits</w:t>
      </w:r>
      <w:bookmarkEnd w:id="80"/>
      <w:r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p w:rsidR="0065325E" w:rsidRDefault="0065325E" w:rsidP="0065325E">
      <w:pPr>
        <w:jc w:val="both"/>
      </w:pPr>
      <w:r w:rsidRPr="0065325E">
        <w:rPr>
          <w:highlight w:val="yellow"/>
        </w:rPr>
        <w:t>&lt;INSERT –</w:t>
      </w:r>
      <w:r>
        <w:rPr>
          <w:highlight w:val="yellow"/>
        </w:rPr>
        <w:t xml:space="preserve"> STRATEGY, FRAMEWORK AND PLAN FOR DEALING WITH THE MANAGEMENT AND DELIVERY OF BENEFITS</w:t>
      </w:r>
      <w:r w:rsidRPr="0065325E">
        <w:rPr>
          <w:highlight w:val="yellow"/>
        </w:rPr>
        <w:t>&gt;</w:t>
      </w:r>
    </w:p>
    <w:p w:rsidR="0065325E" w:rsidRPr="0065325E" w:rsidRDefault="0065325E" w:rsidP="0065325E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82" w:name="_Toc434583903"/>
      <w:r>
        <w:rPr>
          <w:rFonts w:asciiTheme="minorHAnsi" w:hAnsiTheme="minorHAnsi" w:cs="Arial"/>
          <w:color w:val="1F497D" w:themeColor="text2"/>
          <w:sz w:val="24"/>
          <w:szCs w:val="23"/>
        </w:rPr>
        <w:t>A</w:t>
      </w:r>
      <w:r w:rsidR="002905D3">
        <w:rPr>
          <w:rFonts w:asciiTheme="minorHAnsi" w:hAnsiTheme="minorHAnsi" w:cs="Arial"/>
          <w:color w:val="1F497D" w:themeColor="text2"/>
          <w:sz w:val="24"/>
          <w:szCs w:val="23"/>
        </w:rPr>
        <w:t>pproach to ri</w:t>
      </w:r>
      <w:r w:rsidR="00EE542B"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sk </w:t>
      </w:r>
      <w:r w:rsidR="002905D3">
        <w:rPr>
          <w:rFonts w:asciiTheme="minorHAnsi" w:hAnsiTheme="minorHAnsi" w:cs="Arial"/>
          <w:color w:val="1F497D" w:themeColor="text2"/>
          <w:sz w:val="24"/>
          <w:szCs w:val="23"/>
        </w:rPr>
        <w:t>m</w:t>
      </w:r>
      <w:r w:rsidR="00EE542B" w:rsidRPr="00C84CB4">
        <w:rPr>
          <w:rFonts w:asciiTheme="minorHAnsi" w:hAnsiTheme="minorHAnsi" w:cs="Arial"/>
          <w:color w:val="1F497D" w:themeColor="text2"/>
          <w:sz w:val="24"/>
          <w:szCs w:val="23"/>
        </w:rPr>
        <w:t>anagement</w:t>
      </w:r>
      <w:bookmarkEnd w:id="81"/>
      <w:bookmarkEnd w:id="82"/>
      <w:r w:rsidR="00EE542B"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p w:rsidR="00C84CB4" w:rsidRPr="00C84CB4" w:rsidRDefault="005A70AE" w:rsidP="00D64206">
      <w:pPr>
        <w:jc w:val="both"/>
      </w:pPr>
      <w:r w:rsidRPr="005A70AE">
        <w:rPr>
          <w:highlight w:val="yellow"/>
        </w:rPr>
        <w:t>&lt;INSERT – APPROACH TO MANAGING RISKS DURING AND POST IMPLEMENTATION</w:t>
      </w:r>
      <w:r>
        <w:rPr>
          <w:highlight w:val="yellow"/>
        </w:rPr>
        <w:t>, INCLUDING ASSOCIATED COSTS</w:t>
      </w:r>
      <w:r w:rsidRPr="005A70AE">
        <w:rPr>
          <w:highlight w:val="yellow"/>
        </w:rPr>
        <w:t>&gt;</w:t>
      </w:r>
    </w:p>
    <w:p w:rsidR="00C84CB4" w:rsidRDefault="00EE542B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83" w:name="_Toc402346691"/>
      <w:bookmarkStart w:id="84" w:name="_Toc434583904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>Monitoring during implementation</w:t>
      </w:r>
      <w:bookmarkEnd w:id="83"/>
      <w:bookmarkEnd w:id="84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p w:rsidR="00C84CB4" w:rsidRPr="00C84CB4" w:rsidRDefault="005A70AE" w:rsidP="00D64206">
      <w:pPr>
        <w:jc w:val="both"/>
      </w:pPr>
      <w:r w:rsidRPr="005A70AE">
        <w:rPr>
          <w:highlight w:val="yellow"/>
        </w:rPr>
        <w:t>&lt;INSERT – OUTLINE PROPOSED METHODS OF MONITORING PROGRESS DURING IMPLEMENTATION STAGE, INCLUDING CHECKPOINTS/MILESTONES AND END OF STAGE ASSESSMENTS&gt;</w:t>
      </w:r>
    </w:p>
    <w:p w:rsidR="00C84CB4" w:rsidRDefault="00EE542B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85" w:name="_Toc402346692"/>
      <w:bookmarkStart w:id="86" w:name="_Toc434583905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Post </w:t>
      </w:r>
      <w:r w:rsidR="002905D3">
        <w:rPr>
          <w:rFonts w:asciiTheme="minorHAnsi" w:hAnsiTheme="minorHAnsi" w:cs="Arial"/>
          <w:color w:val="1F497D" w:themeColor="text2"/>
          <w:sz w:val="24"/>
          <w:szCs w:val="23"/>
        </w:rPr>
        <w:t>i</w:t>
      </w:r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mplementation </w:t>
      </w:r>
      <w:r w:rsidR="002905D3">
        <w:rPr>
          <w:rFonts w:asciiTheme="minorHAnsi" w:hAnsiTheme="minorHAnsi" w:cs="Arial"/>
          <w:color w:val="1F497D" w:themeColor="text2"/>
          <w:sz w:val="24"/>
          <w:szCs w:val="23"/>
        </w:rPr>
        <w:t>e</w:t>
      </w:r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valuation </w:t>
      </w:r>
      <w:r w:rsidR="002905D3">
        <w:rPr>
          <w:rFonts w:asciiTheme="minorHAnsi" w:hAnsiTheme="minorHAnsi" w:cs="Arial"/>
          <w:color w:val="1F497D" w:themeColor="text2"/>
          <w:sz w:val="24"/>
          <w:szCs w:val="23"/>
        </w:rPr>
        <w:t>a</w:t>
      </w:r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>rrangements</w:t>
      </w:r>
      <w:bookmarkEnd w:id="85"/>
      <w:bookmarkEnd w:id="86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 </w:t>
      </w:r>
    </w:p>
    <w:p w:rsidR="00C84CB4" w:rsidRPr="00C84CB4" w:rsidRDefault="005A70AE" w:rsidP="00D64206">
      <w:pPr>
        <w:jc w:val="both"/>
      </w:pPr>
      <w:r w:rsidRPr="00D22EFB">
        <w:rPr>
          <w:highlight w:val="yellow"/>
        </w:rPr>
        <w:t xml:space="preserve">&lt;INSERT </w:t>
      </w:r>
      <w:r w:rsidR="00D22EFB" w:rsidRPr="00D22EFB">
        <w:rPr>
          <w:highlight w:val="yellow"/>
        </w:rPr>
        <w:t>–</w:t>
      </w:r>
      <w:r w:rsidRPr="00D22EFB">
        <w:rPr>
          <w:highlight w:val="yellow"/>
        </w:rPr>
        <w:t xml:space="preserve"> </w:t>
      </w:r>
      <w:r w:rsidR="00D22EFB" w:rsidRPr="00D22EFB">
        <w:rPr>
          <w:highlight w:val="yellow"/>
        </w:rPr>
        <w:t>DETAILS OF HOW THE EFFECTIVENESS OF THE PROPOSAL WILL BE MEASURED POST ESTABLISHMENT&gt;</w:t>
      </w:r>
    </w:p>
    <w:p w:rsidR="00EE542B" w:rsidRPr="00C84CB4" w:rsidRDefault="00EE542B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32"/>
          <w:szCs w:val="24"/>
        </w:rPr>
      </w:pPr>
      <w:bookmarkStart w:id="87" w:name="_Toc402346693"/>
      <w:bookmarkStart w:id="88" w:name="_Toc434583906"/>
      <w:r w:rsidRPr="00C84CB4">
        <w:rPr>
          <w:rFonts w:asciiTheme="minorHAnsi" w:hAnsiTheme="minorHAnsi" w:cs="Arial"/>
          <w:color w:val="1F497D" w:themeColor="text2"/>
          <w:sz w:val="24"/>
          <w:szCs w:val="23"/>
        </w:rPr>
        <w:t xml:space="preserve">Contingency </w:t>
      </w:r>
      <w:r w:rsidR="002905D3">
        <w:rPr>
          <w:rFonts w:asciiTheme="minorHAnsi" w:hAnsiTheme="minorHAnsi" w:cs="Arial"/>
          <w:color w:val="1F497D" w:themeColor="text2"/>
          <w:sz w:val="24"/>
          <w:szCs w:val="23"/>
        </w:rPr>
        <w:t>arrangements/exit strategy</w:t>
      </w:r>
      <w:bookmarkEnd w:id="87"/>
      <w:bookmarkEnd w:id="88"/>
    </w:p>
    <w:p w:rsidR="000D6ED4" w:rsidRPr="00D22EFB" w:rsidRDefault="00D22EFB" w:rsidP="00D64206">
      <w:pPr>
        <w:pStyle w:val="Heading2"/>
        <w:spacing w:after="120"/>
        <w:jc w:val="both"/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highlight w:val="yellow"/>
        </w:rPr>
      </w:pPr>
      <w:bookmarkStart w:id="89" w:name="_Toc434583907"/>
      <w:r w:rsidRPr="00D22EFB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highlight w:val="yellow"/>
        </w:rPr>
        <w:t>&lt;INSERT – DETAILS OF CONTINGENCY ARRANGEMENTS SHOULD TOLERANCES BE EXCEEDED DURING THE IMPLEMENTATION STAGE&gt;</w:t>
      </w:r>
      <w:bookmarkEnd w:id="89"/>
    </w:p>
    <w:p w:rsidR="00D64206" w:rsidRDefault="00D22EFB" w:rsidP="005C1C6C">
      <w:pPr>
        <w:jc w:val="both"/>
      </w:pPr>
      <w:r w:rsidRPr="00D22EFB">
        <w:rPr>
          <w:highlight w:val="yellow"/>
        </w:rPr>
        <w:t>&lt;INSERT – DETAILS OF AN EXIT STRATEGY SHOULD THE PROPOSED ENTITY FAIL POST ESTABLISHMENT&gt;</w:t>
      </w:r>
    </w:p>
    <w:p w:rsidR="00D64206" w:rsidRPr="00D64206" w:rsidRDefault="00281F5D" w:rsidP="00D64206">
      <w:pPr>
        <w:pStyle w:val="Heading2"/>
        <w:numPr>
          <w:ilvl w:val="0"/>
          <w:numId w:val="2"/>
        </w:numPr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90" w:name="_Toc434583908"/>
      <w:r w:rsidRPr="00281F5D">
        <w:rPr>
          <w:rFonts w:asciiTheme="minorHAnsi" w:hAnsiTheme="minorHAnsi"/>
          <w:color w:val="1F497D" w:themeColor="text2"/>
          <w:sz w:val="28"/>
        </w:rPr>
        <w:lastRenderedPageBreak/>
        <w:t>Conclusions and salient issues for further consideration</w:t>
      </w:r>
      <w:bookmarkEnd w:id="90"/>
    </w:p>
    <w:p w:rsidR="005C1C6C" w:rsidRPr="005C1C6C" w:rsidRDefault="005C1C6C" w:rsidP="005C1C6C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eastAsiaTheme="majorEastAsia" w:cs="Arial"/>
          <w:b/>
          <w:bCs/>
          <w:vanish/>
          <w:color w:val="1F497D" w:themeColor="text2"/>
          <w:sz w:val="24"/>
          <w:szCs w:val="23"/>
        </w:rPr>
      </w:pPr>
      <w:bookmarkStart w:id="91" w:name="_Toc434583684"/>
      <w:bookmarkStart w:id="92" w:name="_Toc434583909"/>
      <w:bookmarkEnd w:id="91"/>
      <w:bookmarkEnd w:id="92"/>
    </w:p>
    <w:p w:rsidR="00D64206" w:rsidRDefault="00D64206" w:rsidP="005C1C6C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93" w:name="_Toc434583910"/>
      <w:r>
        <w:rPr>
          <w:rFonts w:asciiTheme="minorHAnsi" w:hAnsiTheme="minorHAnsi" w:cs="Arial"/>
          <w:color w:val="1F497D" w:themeColor="text2"/>
          <w:sz w:val="24"/>
          <w:szCs w:val="23"/>
        </w:rPr>
        <w:t>Conclusions</w:t>
      </w:r>
      <w:bookmarkEnd w:id="93"/>
    </w:p>
    <w:p w:rsidR="00D64206" w:rsidRDefault="00D64206" w:rsidP="00D64206">
      <w:r w:rsidRPr="00D64206">
        <w:rPr>
          <w:highlight w:val="yellow"/>
        </w:rPr>
        <w:t>&lt;INSERT&gt;</w:t>
      </w:r>
    </w:p>
    <w:p w:rsidR="00EB4C69" w:rsidRPr="00D64206" w:rsidRDefault="00D64206" w:rsidP="00EB4C69">
      <w:pPr>
        <w:pStyle w:val="Heading2"/>
        <w:numPr>
          <w:ilvl w:val="1"/>
          <w:numId w:val="7"/>
        </w:numPr>
        <w:spacing w:after="120"/>
        <w:ind w:left="567" w:hanging="567"/>
        <w:rPr>
          <w:rFonts w:asciiTheme="minorHAnsi" w:hAnsiTheme="minorHAnsi" w:cs="Arial"/>
          <w:color w:val="1F497D" w:themeColor="text2"/>
          <w:sz w:val="24"/>
          <w:szCs w:val="23"/>
        </w:rPr>
      </w:pPr>
      <w:bookmarkStart w:id="94" w:name="_Toc434583911"/>
      <w:r>
        <w:rPr>
          <w:rFonts w:asciiTheme="minorHAnsi" w:hAnsiTheme="minorHAnsi" w:cs="Arial"/>
          <w:color w:val="1F497D" w:themeColor="text2"/>
          <w:sz w:val="24"/>
          <w:szCs w:val="23"/>
        </w:rPr>
        <w:t>Salient issues for consideration</w:t>
      </w:r>
      <w:bookmarkEnd w:id="94"/>
    </w:p>
    <w:p w:rsidR="00D64206" w:rsidRDefault="00D64206" w:rsidP="00D64206">
      <w:r w:rsidRPr="00D64206">
        <w:rPr>
          <w:highlight w:val="yellow"/>
        </w:rPr>
        <w:t>&lt;INSERT</w:t>
      </w:r>
      <w:r w:rsidR="001D6D07">
        <w:rPr>
          <w:highlight w:val="yellow"/>
        </w:rPr>
        <w:t xml:space="preserve"> IF APPROPRIATE</w:t>
      </w:r>
      <w:r w:rsidRPr="00D64206">
        <w:rPr>
          <w:highlight w:val="yellow"/>
        </w:rPr>
        <w:t>&gt;</w:t>
      </w:r>
    </w:p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84CB4" w:rsidRDefault="00C84CB4" w:rsidP="00EB4C69"/>
    <w:p w:rsidR="00C72785" w:rsidRDefault="00C72785" w:rsidP="00C72785"/>
    <w:p w:rsidR="00C72785" w:rsidRDefault="00C72785" w:rsidP="00C72785"/>
    <w:p w:rsidR="00C72785" w:rsidRDefault="00C72785" w:rsidP="00C72785"/>
    <w:p w:rsidR="008C25A0" w:rsidRDefault="008C25A0" w:rsidP="008C25A0">
      <w:pPr>
        <w:tabs>
          <w:tab w:val="left" w:pos="7575"/>
        </w:tabs>
      </w:pPr>
    </w:p>
    <w:p w:rsidR="00504BB4" w:rsidRDefault="00504BB4">
      <w:pPr>
        <w:rPr>
          <w:rFonts w:eastAsiaTheme="majorEastAsia" w:cstheme="majorBidi"/>
          <w:b/>
          <w:bCs/>
          <w:color w:val="1F497D" w:themeColor="text2"/>
          <w:sz w:val="28"/>
          <w:szCs w:val="26"/>
        </w:rPr>
      </w:pPr>
      <w:r>
        <w:rPr>
          <w:color w:val="1F497D" w:themeColor="text2"/>
          <w:sz w:val="28"/>
        </w:rPr>
        <w:br w:type="page"/>
      </w:r>
    </w:p>
    <w:p w:rsidR="00C72785" w:rsidRDefault="00C72785" w:rsidP="00C72785">
      <w:pPr>
        <w:pStyle w:val="Heading2"/>
        <w:numPr>
          <w:ilvl w:val="0"/>
          <w:numId w:val="2"/>
        </w:numPr>
        <w:ind w:left="567" w:hanging="567"/>
        <w:rPr>
          <w:rFonts w:asciiTheme="minorHAnsi" w:hAnsiTheme="minorHAnsi"/>
          <w:color w:val="1F497D" w:themeColor="text2"/>
          <w:sz w:val="28"/>
        </w:rPr>
      </w:pPr>
      <w:bookmarkStart w:id="95" w:name="_Toc434583912"/>
      <w:r>
        <w:rPr>
          <w:rFonts w:asciiTheme="minorHAnsi" w:hAnsiTheme="minorHAnsi"/>
          <w:color w:val="1F497D" w:themeColor="text2"/>
          <w:sz w:val="28"/>
        </w:rPr>
        <w:lastRenderedPageBreak/>
        <w:t>Appendices</w:t>
      </w:r>
      <w:bookmarkEnd w:id="95"/>
      <w:r>
        <w:rPr>
          <w:rFonts w:asciiTheme="minorHAnsi" w:hAnsiTheme="minorHAnsi"/>
          <w:color w:val="1F497D" w:themeColor="text2"/>
          <w:sz w:val="28"/>
        </w:rPr>
        <w:t xml:space="preserve"> </w:t>
      </w:r>
    </w:p>
    <w:p w:rsidR="00C72785" w:rsidRPr="00C72785" w:rsidRDefault="00C72785" w:rsidP="00C72785">
      <w:pPr>
        <w:rPr>
          <w:b/>
          <w:color w:val="1F497D" w:themeColor="text2"/>
        </w:rPr>
      </w:pPr>
    </w:p>
    <w:p w:rsidR="00C72785" w:rsidRDefault="00504BB4" w:rsidP="00C72785">
      <w:r>
        <w:t xml:space="preserve">You could include your implementation plan, risk register, benefits register in </w:t>
      </w:r>
      <w:r w:rsidR="00AC043F">
        <w:t>an</w:t>
      </w:r>
      <w:r>
        <w:t xml:space="preserve"> appendix. </w:t>
      </w:r>
      <w:r w:rsidR="00004B99">
        <w:t>You could also include comments from project team leads and partners</w:t>
      </w:r>
      <w:r w:rsidR="00993404">
        <w:t xml:space="preserve"> to support your case</w:t>
      </w:r>
      <w:r w:rsidR="00004B99">
        <w:t xml:space="preserve">. </w:t>
      </w:r>
    </w:p>
    <w:p w:rsidR="00C72785" w:rsidRPr="00C72785" w:rsidRDefault="00C72785" w:rsidP="00C72785"/>
    <w:p w:rsidR="00C72785" w:rsidRDefault="00C72785" w:rsidP="00EB4C69">
      <w:pPr>
        <w:tabs>
          <w:tab w:val="left" w:pos="7575"/>
        </w:tabs>
      </w:pPr>
    </w:p>
    <w:p w:rsidR="00EB4C69" w:rsidRDefault="00EB4C69" w:rsidP="00EB4C69">
      <w:pPr>
        <w:tabs>
          <w:tab w:val="left" w:pos="7575"/>
        </w:tabs>
      </w:pPr>
    </w:p>
    <w:p w:rsidR="00EB4C69" w:rsidRPr="00174C9D" w:rsidRDefault="00EB4C69" w:rsidP="00174C9D"/>
    <w:sectPr w:rsidR="00EB4C69" w:rsidRPr="00174C9D" w:rsidSect="00EB4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5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17" w:rsidRDefault="001E7E17" w:rsidP="00EB4C69">
      <w:pPr>
        <w:spacing w:after="0" w:line="240" w:lineRule="auto"/>
      </w:pPr>
      <w:r>
        <w:separator/>
      </w:r>
    </w:p>
  </w:endnote>
  <w:endnote w:type="continuationSeparator" w:id="0">
    <w:p w:rsidR="001E7E17" w:rsidRDefault="001E7E17" w:rsidP="00E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6" w:rsidRDefault="004601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D" w:rsidRPr="00EB4C69" w:rsidRDefault="00614C7E" w:rsidP="00EB4C69">
    <w:pPr>
      <w:pStyle w:val="Footer"/>
      <w:rPr>
        <w:sz w:val="20"/>
        <w:szCs w:val="20"/>
      </w:rPr>
    </w:pPr>
    <w:r>
      <w:rPr>
        <w:color w:val="A6A6A6" w:themeColor="background1" w:themeShade="A6"/>
      </w:rPr>
      <w:t>[Project name]</w:t>
    </w:r>
    <w:r w:rsidR="00281F5D" w:rsidRPr="00EB4C69">
      <w:rPr>
        <w:color w:val="A6A6A6" w:themeColor="background1" w:themeShade="A6"/>
      </w:rPr>
      <w:t xml:space="preserve"> – Business Case </w:t>
    </w:r>
    <w:r w:rsidR="00281F5D" w:rsidRPr="00EB4C69">
      <w:rPr>
        <w:color w:val="FF0000"/>
      </w:rPr>
      <w:t>&lt;INSERT REF&gt;</w:t>
    </w:r>
    <w:r w:rsidR="00281F5D" w:rsidRPr="00EB4C69">
      <w:rPr>
        <w:color w:val="A6A6A6" w:themeColor="background1" w:themeShade="A6"/>
      </w:rPr>
      <w:tab/>
    </w:r>
    <w:r w:rsidR="00281F5D" w:rsidRPr="00EB4C69">
      <w:rPr>
        <w:color w:val="A6A6A6" w:themeColor="background1" w:themeShade="A6"/>
      </w:rPr>
      <w:tab/>
    </w:r>
    <w:r w:rsidR="00281F5D" w:rsidRPr="00EB4C69">
      <w:rPr>
        <w:color w:val="A6A6A6" w:themeColor="background1" w:themeShade="A6"/>
      </w:rPr>
      <w:tab/>
    </w:r>
    <w:sdt>
      <w:sdtPr>
        <w:rPr>
          <w:color w:val="A6A6A6" w:themeColor="background1" w:themeShade="A6"/>
        </w:rPr>
        <w:id w:val="629213400"/>
        <w:docPartObj>
          <w:docPartGallery w:val="Page Numbers (Bottom of Page)"/>
          <w:docPartUnique/>
        </w:docPartObj>
      </w:sdtPr>
      <w:sdtEndPr>
        <w:rPr>
          <w:noProof/>
          <w:color w:val="auto"/>
          <w:sz w:val="20"/>
          <w:szCs w:val="20"/>
        </w:rPr>
      </w:sdtEndPr>
      <w:sdtContent>
        <w:r w:rsidR="00281F5D" w:rsidRPr="00EB4C69">
          <w:rPr>
            <w:color w:val="A6A6A6" w:themeColor="background1" w:themeShade="A6"/>
            <w:sz w:val="20"/>
            <w:szCs w:val="20"/>
          </w:rPr>
          <w:fldChar w:fldCharType="begin"/>
        </w:r>
        <w:r w:rsidR="00281F5D" w:rsidRPr="00EB4C69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="00281F5D" w:rsidRPr="00EB4C69">
          <w:rPr>
            <w:color w:val="A6A6A6" w:themeColor="background1" w:themeShade="A6"/>
            <w:sz w:val="20"/>
            <w:szCs w:val="20"/>
          </w:rPr>
          <w:fldChar w:fldCharType="separate"/>
        </w:r>
        <w:r w:rsidR="009A0275">
          <w:rPr>
            <w:noProof/>
            <w:color w:val="A6A6A6" w:themeColor="background1" w:themeShade="A6"/>
            <w:sz w:val="20"/>
            <w:szCs w:val="20"/>
          </w:rPr>
          <w:t>13</w:t>
        </w:r>
        <w:r w:rsidR="00281F5D" w:rsidRPr="00EB4C69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sdtContent>
    </w:sdt>
  </w:p>
  <w:p w:rsidR="00281F5D" w:rsidRDefault="00281F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6" w:rsidRDefault="004601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17" w:rsidRDefault="001E7E17" w:rsidP="00EB4C69">
      <w:pPr>
        <w:spacing w:after="0" w:line="240" w:lineRule="auto"/>
      </w:pPr>
      <w:r>
        <w:separator/>
      </w:r>
    </w:p>
  </w:footnote>
  <w:footnote w:type="continuationSeparator" w:id="0">
    <w:p w:rsidR="001E7E17" w:rsidRDefault="001E7E17" w:rsidP="00E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6" w:rsidRDefault="004601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6" w:rsidRDefault="004601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6" w:rsidRDefault="004601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E8E"/>
    <w:multiLevelType w:val="hybridMultilevel"/>
    <w:tmpl w:val="668A5C4C"/>
    <w:lvl w:ilvl="0" w:tplc="50BEF3D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8F761422">
      <w:start w:val="1"/>
      <w:numFmt w:val="decimal"/>
      <w:lvlText w:val="2.%2"/>
      <w:lvlJc w:val="left"/>
      <w:pPr>
        <w:ind w:left="1440" w:hanging="360"/>
      </w:pPr>
      <w:rPr>
        <w:rFonts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E38"/>
    <w:multiLevelType w:val="multilevel"/>
    <w:tmpl w:val="7C287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EB6C3E"/>
    <w:multiLevelType w:val="multilevel"/>
    <w:tmpl w:val="B5F88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8402C0"/>
    <w:multiLevelType w:val="hybridMultilevel"/>
    <w:tmpl w:val="4782C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076C7"/>
    <w:multiLevelType w:val="hybridMultilevel"/>
    <w:tmpl w:val="09EC1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96AA4"/>
    <w:multiLevelType w:val="multilevel"/>
    <w:tmpl w:val="A3B0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4624F8"/>
    <w:multiLevelType w:val="multilevel"/>
    <w:tmpl w:val="1C320FE2"/>
    <w:lvl w:ilvl="0">
      <w:start w:val="1"/>
      <w:numFmt w:val="decimal"/>
      <w:pStyle w:val="WSPA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pStyle w:val="WSPA3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5E45D9"/>
    <w:multiLevelType w:val="multilevel"/>
    <w:tmpl w:val="9A70581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1F497D" w:themeColor="tex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b w:val="0"/>
        <w:color w:val="auto"/>
        <w:sz w:val="22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D"/>
    <w:rsid w:val="00004B99"/>
    <w:rsid w:val="00011D57"/>
    <w:rsid w:val="00013C92"/>
    <w:rsid w:val="000930E5"/>
    <w:rsid w:val="000D5A59"/>
    <w:rsid w:val="000D6ED4"/>
    <w:rsid w:val="000E297E"/>
    <w:rsid w:val="000E2DD3"/>
    <w:rsid w:val="00110BD8"/>
    <w:rsid w:val="00120DA8"/>
    <w:rsid w:val="001259F1"/>
    <w:rsid w:val="001666C6"/>
    <w:rsid w:val="0017301E"/>
    <w:rsid w:val="00174C9D"/>
    <w:rsid w:val="0019796A"/>
    <w:rsid w:val="001A3D2A"/>
    <w:rsid w:val="001B5B9A"/>
    <w:rsid w:val="001D6D07"/>
    <w:rsid w:val="001E052C"/>
    <w:rsid w:val="001E6D1D"/>
    <w:rsid w:val="001E7E17"/>
    <w:rsid w:val="001F757C"/>
    <w:rsid w:val="0024634B"/>
    <w:rsid w:val="00275BBC"/>
    <w:rsid w:val="002769F6"/>
    <w:rsid w:val="00281F5D"/>
    <w:rsid w:val="002905D3"/>
    <w:rsid w:val="002D651F"/>
    <w:rsid w:val="002F4201"/>
    <w:rsid w:val="002F5D86"/>
    <w:rsid w:val="003237C5"/>
    <w:rsid w:val="003426D8"/>
    <w:rsid w:val="00364CD4"/>
    <w:rsid w:val="003653F4"/>
    <w:rsid w:val="00377BC4"/>
    <w:rsid w:val="003821E6"/>
    <w:rsid w:val="003A45FA"/>
    <w:rsid w:val="003E5D59"/>
    <w:rsid w:val="004111A9"/>
    <w:rsid w:val="00440C30"/>
    <w:rsid w:val="00446ABE"/>
    <w:rsid w:val="00452F95"/>
    <w:rsid w:val="00460136"/>
    <w:rsid w:val="00462E5D"/>
    <w:rsid w:val="0047047D"/>
    <w:rsid w:val="00474F2E"/>
    <w:rsid w:val="0048151F"/>
    <w:rsid w:val="004C1850"/>
    <w:rsid w:val="004D2239"/>
    <w:rsid w:val="004D69FA"/>
    <w:rsid w:val="004E1AE9"/>
    <w:rsid w:val="004F5645"/>
    <w:rsid w:val="0050167B"/>
    <w:rsid w:val="00504BB4"/>
    <w:rsid w:val="005128BB"/>
    <w:rsid w:val="00535F04"/>
    <w:rsid w:val="0055636F"/>
    <w:rsid w:val="0057255F"/>
    <w:rsid w:val="005826BA"/>
    <w:rsid w:val="005A70AE"/>
    <w:rsid w:val="005B61EC"/>
    <w:rsid w:val="005C1C6C"/>
    <w:rsid w:val="005F6B78"/>
    <w:rsid w:val="00607742"/>
    <w:rsid w:val="00614C7E"/>
    <w:rsid w:val="00620D0E"/>
    <w:rsid w:val="00621F1D"/>
    <w:rsid w:val="00625CC2"/>
    <w:rsid w:val="006416BB"/>
    <w:rsid w:val="0065325E"/>
    <w:rsid w:val="00661AAF"/>
    <w:rsid w:val="006910D0"/>
    <w:rsid w:val="006A5247"/>
    <w:rsid w:val="00720E98"/>
    <w:rsid w:val="007371AD"/>
    <w:rsid w:val="007775B9"/>
    <w:rsid w:val="007A6C09"/>
    <w:rsid w:val="007C1075"/>
    <w:rsid w:val="007E0761"/>
    <w:rsid w:val="007E64AC"/>
    <w:rsid w:val="0081286C"/>
    <w:rsid w:val="00831A12"/>
    <w:rsid w:val="00866A53"/>
    <w:rsid w:val="008B0D4C"/>
    <w:rsid w:val="008C25A0"/>
    <w:rsid w:val="008D124B"/>
    <w:rsid w:val="009012EB"/>
    <w:rsid w:val="00902CDD"/>
    <w:rsid w:val="009602A1"/>
    <w:rsid w:val="009607A9"/>
    <w:rsid w:val="0098345D"/>
    <w:rsid w:val="00984F7D"/>
    <w:rsid w:val="00993404"/>
    <w:rsid w:val="00996355"/>
    <w:rsid w:val="009A0275"/>
    <w:rsid w:val="009A761E"/>
    <w:rsid w:val="009B71ED"/>
    <w:rsid w:val="009C60DA"/>
    <w:rsid w:val="009E361F"/>
    <w:rsid w:val="009F407A"/>
    <w:rsid w:val="00A00A35"/>
    <w:rsid w:val="00A44D56"/>
    <w:rsid w:val="00A70BE1"/>
    <w:rsid w:val="00A91853"/>
    <w:rsid w:val="00A9352C"/>
    <w:rsid w:val="00AA4118"/>
    <w:rsid w:val="00AB0598"/>
    <w:rsid w:val="00AB0E61"/>
    <w:rsid w:val="00AC043F"/>
    <w:rsid w:val="00AC0933"/>
    <w:rsid w:val="00AD0D25"/>
    <w:rsid w:val="00AF09ED"/>
    <w:rsid w:val="00AF66DC"/>
    <w:rsid w:val="00B00C0B"/>
    <w:rsid w:val="00B03276"/>
    <w:rsid w:val="00B256B6"/>
    <w:rsid w:val="00B35F71"/>
    <w:rsid w:val="00B57844"/>
    <w:rsid w:val="00B60257"/>
    <w:rsid w:val="00B846E0"/>
    <w:rsid w:val="00B87DDB"/>
    <w:rsid w:val="00B92684"/>
    <w:rsid w:val="00BD00B7"/>
    <w:rsid w:val="00C00896"/>
    <w:rsid w:val="00C23C54"/>
    <w:rsid w:val="00C315D6"/>
    <w:rsid w:val="00C32E45"/>
    <w:rsid w:val="00C3631A"/>
    <w:rsid w:val="00C4487C"/>
    <w:rsid w:val="00C4607A"/>
    <w:rsid w:val="00C63C07"/>
    <w:rsid w:val="00C72785"/>
    <w:rsid w:val="00C770E1"/>
    <w:rsid w:val="00C84CB4"/>
    <w:rsid w:val="00CB00CB"/>
    <w:rsid w:val="00CE1DBF"/>
    <w:rsid w:val="00CE291C"/>
    <w:rsid w:val="00D12F18"/>
    <w:rsid w:val="00D20AC1"/>
    <w:rsid w:val="00D22EFB"/>
    <w:rsid w:val="00D43CEA"/>
    <w:rsid w:val="00D61E8A"/>
    <w:rsid w:val="00D64206"/>
    <w:rsid w:val="00D811D7"/>
    <w:rsid w:val="00D91AB0"/>
    <w:rsid w:val="00DB53AE"/>
    <w:rsid w:val="00DE6BD7"/>
    <w:rsid w:val="00DF1B26"/>
    <w:rsid w:val="00E23641"/>
    <w:rsid w:val="00E311ED"/>
    <w:rsid w:val="00E43281"/>
    <w:rsid w:val="00E61318"/>
    <w:rsid w:val="00E6327E"/>
    <w:rsid w:val="00E75F74"/>
    <w:rsid w:val="00E84388"/>
    <w:rsid w:val="00E96EC2"/>
    <w:rsid w:val="00EA5399"/>
    <w:rsid w:val="00EB4C69"/>
    <w:rsid w:val="00EB7200"/>
    <w:rsid w:val="00EC6FE2"/>
    <w:rsid w:val="00ED6EE8"/>
    <w:rsid w:val="00EE542B"/>
    <w:rsid w:val="00EF3D12"/>
    <w:rsid w:val="00EF3D20"/>
    <w:rsid w:val="00F42B4E"/>
    <w:rsid w:val="00F47D80"/>
    <w:rsid w:val="00F5496F"/>
    <w:rsid w:val="00F60560"/>
    <w:rsid w:val="00FB01C4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4C9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4C9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69"/>
  </w:style>
  <w:style w:type="paragraph" w:styleId="Footer">
    <w:name w:val="footer"/>
    <w:basedOn w:val="Normal"/>
    <w:link w:val="FooterChar"/>
    <w:uiPriority w:val="99"/>
    <w:unhideWhenUsed/>
    <w:rsid w:val="00E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69"/>
  </w:style>
  <w:style w:type="paragraph" w:styleId="ListParagraph">
    <w:name w:val="List Paragraph"/>
    <w:basedOn w:val="Normal"/>
    <w:uiPriority w:val="34"/>
    <w:qFormat/>
    <w:rsid w:val="00EB4C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120DA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DA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SPA1">
    <w:name w:val="WSPA 1"/>
    <w:basedOn w:val="Normal"/>
    <w:link w:val="WSPA1Char"/>
    <w:qFormat/>
    <w:rsid w:val="00120DA8"/>
    <w:pPr>
      <w:keepNext/>
      <w:keepLines/>
      <w:numPr>
        <w:numId w:val="5"/>
      </w:numPr>
      <w:spacing w:before="480" w:after="0"/>
      <w:outlineLvl w:val="0"/>
    </w:pPr>
    <w:rPr>
      <w:rFonts w:ascii="Arial" w:eastAsia="Times New Roman" w:hAnsi="Arial" w:cs="Arial"/>
      <w:b/>
      <w:bCs/>
      <w:color w:val="E36C0A"/>
      <w:sz w:val="28"/>
      <w:szCs w:val="28"/>
      <w:lang w:val="x-none" w:eastAsia="x-none"/>
    </w:rPr>
  </w:style>
  <w:style w:type="character" w:customStyle="1" w:styleId="WSPA1Char">
    <w:name w:val="WSPA 1 Char"/>
    <w:link w:val="WSPA1"/>
    <w:rsid w:val="00120DA8"/>
    <w:rPr>
      <w:rFonts w:ascii="Arial" w:eastAsia="Times New Roman" w:hAnsi="Arial" w:cs="Arial"/>
      <w:b/>
      <w:bCs/>
      <w:color w:val="E36C0A"/>
      <w:sz w:val="28"/>
      <w:szCs w:val="28"/>
      <w:lang w:val="x-none" w:eastAsia="x-none"/>
    </w:rPr>
  </w:style>
  <w:style w:type="paragraph" w:customStyle="1" w:styleId="WSPA3">
    <w:name w:val="WSPA 3"/>
    <w:basedOn w:val="Normal"/>
    <w:qFormat/>
    <w:rsid w:val="00120DA8"/>
    <w:pPr>
      <w:keepNext/>
      <w:keepLines/>
      <w:numPr>
        <w:ilvl w:val="2"/>
        <w:numId w:val="5"/>
      </w:numPr>
      <w:spacing w:before="480" w:after="0"/>
      <w:outlineLvl w:val="0"/>
    </w:pPr>
    <w:rPr>
      <w:rFonts w:ascii="Arial" w:eastAsia="Times New Roman" w:hAnsi="Arial" w:cs="Arial"/>
      <w:b/>
      <w:bCs/>
      <w:color w:val="E36C0A"/>
      <w:szCs w:val="28"/>
      <w:lang w:eastAsia="x-none"/>
    </w:rPr>
  </w:style>
  <w:style w:type="paragraph" w:customStyle="1" w:styleId="Default">
    <w:name w:val="Default"/>
    <w:rsid w:val="00377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72785"/>
    <w:pPr>
      <w:tabs>
        <w:tab w:val="left" w:pos="709"/>
        <w:tab w:val="right" w:pos="9016"/>
      </w:tabs>
      <w:spacing w:after="100"/>
      <w:ind w:left="220"/>
    </w:pPr>
  </w:style>
  <w:style w:type="character" w:styleId="Emphasis">
    <w:name w:val="Emphasis"/>
    <w:uiPriority w:val="20"/>
    <w:qFormat/>
    <w:rsid w:val="00C008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4C9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4C9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69"/>
  </w:style>
  <w:style w:type="paragraph" w:styleId="Footer">
    <w:name w:val="footer"/>
    <w:basedOn w:val="Normal"/>
    <w:link w:val="FooterChar"/>
    <w:uiPriority w:val="99"/>
    <w:unhideWhenUsed/>
    <w:rsid w:val="00E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69"/>
  </w:style>
  <w:style w:type="paragraph" w:styleId="ListParagraph">
    <w:name w:val="List Paragraph"/>
    <w:basedOn w:val="Normal"/>
    <w:uiPriority w:val="34"/>
    <w:qFormat/>
    <w:rsid w:val="00EB4C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120DA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DA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SPA1">
    <w:name w:val="WSPA 1"/>
    <w:basedOn w:val="Normal"/>
    <w:link w:val="WSPA1Char"/>
    <w:qFormat/>
    <w:rsid w:val="00120DA8"/>
    <w:pPr>
      <w:keepNext/>
      <w:keepLines/>
      <w:numPr>
        <w:numId w:val="5"/>
      </w:numPr>
      <w:spacing w:before="480" w:after="0"/>
      <w:outlineLvl w:val="0"/>
    </w:pPr>
    <w:rPr>
      <w:rFonts w:ascii="Arial" w:eastAsia="Times New Roman" w:hAnsi="Arial" w:cs="Arial"/>
      <w:b/>
      <w:bCs/>
      <w:color w:val="E36C0A"/>
      <w:sz w:val="28"/>
      <w:szCs w:val="28"/>
      <w:lang w:val="x-none" w:eastAsia="x-none"/>
    </w:rPr>
  </w:style>
  <w:style w:type="character" w:customStyle="1" w:styleId="WSPA1Char">
    <w:name w:val="WSPA 1 Char"/>
    <w:link w:val="WSPA1"/>
    <w:rsid w:val="00120DA8"/>
    <w:rPr>
      <w:rFonts w:ascii="Arial" w:eastAsia="Times New Roman" w:hAnsi="Arial" w:cs="Arial"/>
      <w:b/>
      <w:bCs/>
      <w:color w:val="E36C0A"/>
      <w:sz w:val="28"/>
      <w:szCs w:val="28"/>
      <w:lang w:val="x-none" w:eastAsia="x-none"/>
    </w:rPr>
  </w:style>
  <w:style w:type="paragraph" w:customStyle="1" w:styleId="WSPA3">
    <w:name w:val="WSPA 3"/>
    <w:basedOn w:val="Normal"/>
    <w:qFormat/>
    <w:rsid w:val="00120DA8"/>
    <w:pPr>
      <w:keepNext/>
      <w:keepLines/>
      <w:numPr>
        <w:ilvl w:val="2"/>
        <w:numId w:val="5"/>
      </w:numPr>
      <w:spacing w:before="480" w:after="0"/>
      <w:outlineLvl w:val="0"/>
    </w:pPr>
    <w:rPr>
      <w:rFonts w:ascii="Arial" w:eastAsia="Times New Roman" w:hAnsi="Arial" w:cs="Arial"/>
      <w:b/>
      <w:bCs/>
      <w:color w:val="E36C0A"/>
      <w:szCs w:val="28"/>
      <w:lang w:eastAsia="x-none"/>
    </w:rPr>
  </w:style>
  <w:style w:type="paragraph" w:customStyle="1" w:styleId="Default">
    <w:name w:val="Default"/>
    <w:rsid w:val="00377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72785"/>
    <w:pPr>
      <w:tabs>
        <w:tab w:val="left" w:pos="709"/>
        <w:tab w:val="right" w:pos="9016"/>
      </w:tabs>
      <w:spacing w:after="100"/>
      <w:ind w:left="220"/>
    </w:pPr>
  </w:style>
  <w:style w:type="character" w:styleId="Emphasis">
    <w:name w:val="Emphasis"/>
    <w:uiPriority w:val="20"/>
    <w:qFormat/>
    <w:rsid w:val="00C00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ov.uk/government/uploads/system/uploads/attachment_data/file/469317/green_book_guidance_public_sector_business_cases_2015_update.pdf" TargetMode="External"/><Relationship Id="rId10" Type="http://schemas.openxmlformats.org/officeDocument/2006/relationships/hyperlink" Target="https://www.gov.uk/government/uploads/system/uploads/attachment_data/file/469317/green_book_guidance_public_sector_business_cases_2015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B5AF-C657-1E46-AE6D-C1ADBC48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1552</Words>
  <Characters>8848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2017-03-22T11:45:00Z</dcterms:created>
  <dcterms:modified xsi:type="dcterms:W3CDTF">2017-03-22T11:45:00Z</dcterms:modified>
</cp:coreProperties>
</file>