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8E25EE" w14:textId="77777777" w:rsidR="00243054" w:rsidRDefault="00990151">
      <w:pPr>
        <w:tabs>
          <w:tab w:val="left" w:pos="6527"/>
        </w:tabs>
        <w:ind w:left="116"/>
        <w:rPr>
          <w:rFonts w:ascii="Times New Roman"/>
          <w:sz w:val="20"/>
        </w:rPr>
      </w:pPr>
      <w:r>
        <w:rPr>
          <w:rFonts w:ascii="Times New Roman"/>
          <w:noProof/>
          <w:position w:val="34"/>
          <w:sz w:val="20"/>
        </w:rPr>
        <w:drawing>
          <wp:inline distT="0" distB="0" distL="0" distR="0" wp14:anchorId="438E2732" wp14:editId="438E2733">
            <wp:extent cx="2477550" cy="584453"/>
            <wp:effectExtent l="0" t="0" r="0" b="0"/>
            <wp:docPr id="4" name="Image 4" descr="A picture containing text, clipart  Description automatically generated "/>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Image 4" descr="A picture containing text, clipart  Description automatically generated "/>
                    <pic:cNvPicPr/>
                  </pic:nvPicPr>
                  <pic:blipFill>
                    <a:blip r:embed="rId7" cstate="print"/>
                    <a:stretch>
                      <a:fillRect/>
                    </a:stretch>
                  </pic:blipFill>
                  <pic:spPr>
                    <a:xfrm>
                      <a:off x="0" y="0"/>
                      <a:ext cx="2477550" cy="584453"/>
                    </a:xfrm>
                    <a:prstGeom prst="rect">
                      <a:avLst/>
                    </a:prstGeom>
                  </pic:spPr>
                </pic:pic>
              </a:graphicData>
            </a:graphic>
          </wp:inline>
        </w:drawing>
      </w:r>
      <w:r>
        <w:rPr>
          <w:rFonts w:ascii="Times New Roman"/>
          <w:position w:val="34"/>
          <w:sz w:val="20"/>
        </w:rPr>
        <w:tab/>
      </w:r>
      <w:r>
        <w:rPr>
          <w:rFonts w:ascii="Times New Roman"/>
          <w:noProof/>
          <w:sz w:val="20"/>
        </w:rPr>
        <w:drawing>
          <wp:inline distT="0" distB="0" distL="0" distR="0" wp14:anchorId="438E2734" wp14:editId="438E2735">
            <wp:extent cx="1702829" cy="972311"/>
            <wp:effectExtent l="0" t="0" r="0" b="0"/>
            <wp:docPr id="5" name="Image 5" descr="A blue logo with white text  Description automatically generated with medium confidence "/>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Image 5" descr="A blue logo with white text  Description automatically generated with medium confidence "/>
                    <pic:cNvPicPr/>
                  </pic:nvPicPr>
                  <pic:blipFill>
                    <a:blip r:embed="rId8" cstate="print"/>
                    <a:stretch>
                      <a:fillRect/>
                    </a:stretch>
                  </pic:blipFill>
                  <pic:spPr>
                    <a:xfrm>
                      <a:off x="0" y="0"/>
                      <a:ext cx="1702829" cy="972311"/>
                    </a:xfrm>
                    <a:prstGeom prst="rect">
                      <a:avLst/>
                    </a:prstGeom>
                  </pic:spPr>
                </pic:pic>
              </a:graphicData>
            </a:graphic>
          </wp:inline>
        </w:drawing>
      </w:r>
    </w:p>
    <w:p w14:paraId="438E25EF" w14:textId="77777777" w:rsidR="00243054" w:rsidRDefault="00990151">
      <w:pPr>
        <w:pStyle w:val="BodyText"/>
        <w:spacing w:before="99"/>
        <w:rPr>
          <w:rFonts w:ascii="Times New Roman"/>
          <w:sz w:val="20"/>
        </w:rPr>
      </w:pPr>
      <w:r>
        <w:rPr>
          <w:noProof/>
        </w:rPr>
        <mc:AlternateContent>
          <mc:Choice Requires="wps">
            <w:drawing>
              <wp:anchor distT="0" distB="0" distL="0" distR="0" simplePos="0" relativeHeight="487587840" behindDoc="1" locked="0" layoutInCell="1" allowOverlap="1" wp14:anchorId="438E2736" wp14:editId="438E2737">
                <wp:simplePos x="0" y="0"/>
                <wp:positionH relativeFrom="page">
                  <wp:posOffset>871219</wp:posOffset>
                </wp:positionH>
                <wp:positionV relativeFrom="paragraph">
                  <wp:posOffset>224154</wp:posOffset>
                </wp:positionV>
                <wp:extent cx="5746750" cy="1270"/>
                <wp:effectExtent l="0" t="0" r="0" b="0"/>
                <wp:wrapTopAndBottom/>
                <wp:docPr id="6" name="Graphic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46750" cy="1270"/>
                        </a:xfrm>
                        <a:custGeom>
                          <a:avLst/>
                          <a:gdLst/>
                          <a:ahLst/>
                          <a:cxnLst/>
                          <a:rect l="l" t="t" r="r" b="b"/>
                          <a:pathLst>
                            <a:path w="5746750">
                              <a:moveTo>
                                <a:pt x="0" y="0"/>
                              </a:moveTo>
                              <a:lnTo>
                                <a:pt x="5746750" y="0"/>
                              </a:lnTo>
                            </a:path>
                          </a:pathLst>
                        </a:custGeom>
                        <a:ln w="6350">
                          <a:solidFill>
                            <a:srgbClr val="4471C4"/>
                          </a:solidFill>
                          <a:prstDash val="solid"/>
                        </a:ln>
                      </wps:spPr>
                      <wps:bodyPr wrap="square" lIns="0" tIns="0" rIns="0" bIns="0" rtlCol="0">
                        <a:prstTxWarp prst="textNoShape">
                          <a:avLst/>
                        </a:prstTxWarp>
                        <a:noAutofit/>
                      </wps:bodyPr>
                    </wps:wsp>
                  </a:graphicData>
                </a:graphic>
              </wp:anchor>
            </w:drawing>
          </mc:Choice>
          <mc:Fallback>
            <w:pict>
              <v:shape w14:anchorId="0AC9939F" id="Graphic 6" o:spid="_x0000_s1026" style="position:absolute;margin-left:68.6pt;margin-top:17.65pt;width:452.5pt;height:.1pt;z-index:-15728640;visibility:visible;mso-wrap-style:square;mso-wrap-distance-left:0;mso-wrap-distance-top:0;mso-wrap-distance-right:0;mso-wrap-distance-bottom:0;mso-position-horizontal:absolute;mso-position-horizontal-relative:page;mso-position-vertical:absolute;mso-position-vertical-relative:text;v-text-anchor:top" coordsize="574675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" path="m,l5746750,e" filled="f" strokecolor="#4471c4" strokeweight=".5pt">
                <v:path arrowok="t"/>
                <w10:wrap type="topAndBottom" anchorx="page"/>
              </v:shape>
            </w:pict>
          </mc:Fallback>
        </mc:AlternateContent>
      </w:r>
    </w:p>
    <w:p w14:paraId="438E25F0" w14:textId="77777777" w:rsidR="00243054" w:rsidRDefault="00243054">
      <w:pPr>
        <w:pStyle w:val="BodyText"/>
        <w:spacing w:before="81"/>
        <w:rPr>
          <w:rFonts w:ascii="Times New Roman"/>
          <w:sz w:val="32"/>
        </w:rPr>
      </w:pPr>
    </w:p>
    <w:p w14:paraId="05D11884" w14:textId="4B0297FF" w:rsidR="00E163A0" w:rsidRDefault="00990151" w:rsidP="009C3033">
      <w:pPr>
        <w:pStyle w:val="Title"/>
        <w:spacing w:before="16" w:line="360" w:lineRule="auto"/>
        <w:ind w:left="-142" w:firstLine="0"/>
      </w:pPr>
      <w:r>
        <w:t>Aerial</w:t>
      </w:r>
      <w:r>
        <w:rPr>
          <w:spacing w:val="-7"/>
        </w:rPr>
        <w:t xml:space="preserve"> </w:t>
      </w:r>
      <w:r>
        <w:t>Photography</w:t>
      </w:r>
      <w:r>
        <w:rPr>
          <w:spacing w:val="-7"/>
        </w:rPr>
        <w:t xml:space="preserve"> </w:t>
      </w:r>
      <w:r>
        <w:t>and</w:t>
      </w:r>
      <w:r>
        <w:rPr>
          <w:spacing w:val="-5"/>
        </w:rPr>
        <w:t xml:space="preserve"> </w:t>
      </w:r>
      <w:r>
        <w:t>Height</w:t>
      </w:r>
      <w:r>
        <w:rPr>
          <w:spacing w:val="-5"/>
        </w:rPr>
        <w:t xml:space="preserve"> </w:t>
      </w:r>
      <w:r>
        <w:t>Data</w:t>
      </w:r>
      <w:r>
        <w:rPr>
          <w:spacing w:val="-7"/>
        </w:rPr>
        <w:t xml:space="preserve"> </w:t>
      </w:r>
      <w:r>
        <w:t>Supply</w:t>
      </w:r>
      <w:r w:rsidR="009C3033">
        <w:rPr>
          <w:spacing w:val="-7"/>
        </w:rPr>
        <w:t xml:space="preserve"> </w:t>
      </w:r>
      <w:r>
        <w:t>(</w:t>
      </w:r>
      <w:r w:rsidR="00C762DF">
        <w:t>APHDS</w:t>
      </w:r>
      <w:r w:rsidR="00E163A0">
        <w:t>)</w:t>
      </w:r>
      <w:r w:rsidR="009C3033">
        <w:t>/</w:t>
      </w:r>
    </w:p>
    <w:p w14:paraId="438E25F1" w14:textId="756377B4" w:rsidR="00243054" w:rsidRDefault="00E163A0" w:rsidP="009C3033">
      <w:pPr>
        <w:pStyle w:val="Title"/>
        <w:spacing w:before="16" w:line="360" w:lineRule="auto"/>
        <w:ind w:left="-142" w:firstLine="0"/>
      </w:pPr>
      <w:r>
        <w:t>Aerial</w:t>
      </w:r>
      <w:r>
        <w:rPr>
          <w:spacing w:val="-7"/>
        </w:rPr>
        <w:t xml:space="preserve"> </w:t>
      </w:r>
      <w:r>
        <w:t>Photography</w:t>
      </w:r>
      <w:r>
        <w:rPr>
          <w:spacing w:val="-7"/>
        </w:rPr>
        <w:t xml:space="preserve"> of Great Britain (</w:t>
      </w:r>
      <w:r>
        <w:t>APGB)</w:t>
      </w:r>
      <w:r w:rsidR="00990151">
        <w:t xml:space="preserve"> Standard</w:t>
      </w:r>
      <w:r w:rsidR="009C3033">
        <w:t xml:space="preserve"> </w:t>
      </w:r>
      <w:r w:rsidR="00990151">
        <w:t>Form Contractor Licence</w:t>
      </w:r>
      <w:r w:rsidR="009C3033">
        <w:t>.</w:t>
      </w:r>
    </w:p>
    <w:permStart w:id="976429873" w:edGrp="everyone" w:displacedByCustomXml="next"/>
    <w:sdt>
      <w:sdtPr>
        <w:rPr>
          <w:rFonts w:ascii="Source Sans 3" w:eastAsia="Source Sans 3" w:hAnsi="Source Sans 3" w:cs="Source Sans 3"/>
          <w:b/>
          <w:bCs/>
          <w:sz w:val="20"/>
          <w:szCs w:val="20"/>
        </w:rPr>
        <w:id w:val="-366375487"/>
        <w:placeholder>
          <w:docPart w:val="0D9DC57D61EA40D399E82CC3362C896F"/>
        </w:placeholder>
      </w:sdtPr>
      <w:sdtEndPr>
        <w:rPr>
          <w:rFonts w:ascii="Arial" w:hAnsi="Arial" w:cs="Arial"/>
        </w:rPr>
      </w:sdtEndPr>
      <w:sdtContent>
        <w:p w14:paraId="656ABC60" w14:textId="3EEB99CF" w:rsidR="009C3033" w:rsidRPr="009C3033" w:rsidRDefault="009C3033" w:rsidP="009C3033">
          <w:pPr>
            <w:spacing w:before="159"/>
            <w:outlineLvl w:val="0"/>
            <w:rPr>
              <w:rFonts w:eastAsia="Source Sans 3"/>
            </w:rPr>
          </w:pPr>
          <w:r w:rsidRPr="009C3033">
            <w:rPr>
              <w:rFonts w:eastAsia="Source Sans 3"/>
              <w:b/>
              <w:bCs/>
              <w:sz w:val="20"/>
              <w:szCs w:val="20"/>
            </w:rPr>
            <w:t>[The Natural England project contact must ensure they, or their contractor, have completed the</w:t>
          </w:r>
          <w:r w:rsidR="0003387C">
            <w:rPr>
              <w:rFonts w:eastAsia="Source Sans 3"/>
              <w:b/>
              <w:bCs/>
              <w:sz w:val="20"/>
              <w:szCs w:val="20"/>
            </w:rPr>
            <w:t xml:space="preserve"> </w:t>
          </w:r>
          <w:r w:rsidR="00BD0B75">
            <w:rPr>
              <w:rFonts w:eastAsia="Source Sans 3"/>
              <w:b/>
              <w:bCs/>
              <w:sz w:val="20"/>
              <w:szCs w:val="20"/>
            </w:rPr>
            <w:t xml:space="preserve">contractor’s </w:t>
          </w:r>
          <w:r w:rsidR="0003387C">
            <w:rPr>
              <w:rFonts w:eastAsia="Source Sans 3"/>
              <w:b/>
              <w:bCs/>
              <w:sz w:val="20"/>
              <w:szCs w:val="20"/>
            </w:rPr>
            <w:t>organisation name and address</w:t>
          </w:r>
          <w:r w:rsidR="00BD0B75">
            <w:rPr>
              <w:rFonts w:eastAsia="Source Sans 3"/>
              <w:b/>
              <w:bCs/>
              <w:sz w:val="20"/>
              <w:szCs w:val="20"/>
            </w:rPr>
            <w:t xml:space="preserve">, </w:t>
          </w:r>
          <w:r w:rsidR="00290AEB">
            <w:rPr>
              <w:rFonts w:eastAsia="Source Sans 3"/>
              <w:b/>
              <w:bCs/>
              <w:sz w:val="20"/>
              <w:szCs w:val="20"/>
            </w:rPr>
            <w:t>clause</w:t>
          </w:r>
          <w:r w:rsidR="0003387C">
            <w:rPr>
              <w:rFonts w:eastAsia="Source Sans 3"/>
              <w:b/>
              <w:bCs/>
              <w:sz w:val="20"/>
              <w:szCs w:val="20"/>
            </w:rPr>
            <w:t xml:space="preserve"> </w:t>
          </w:r>
          <w:r w:rsidRPr="009C3033">
            <w:rPr>
              <w:rFonts w:eastAsia="Source Sans 3"/>
              <w:b/>
              <w:bCs/>
              <w:sz w:val="20"/>
              <w:szCs w:val="20"/>
            </w:rPr>
            <w:t>11.4, and the datasets list after the signature block. The contractor must sign the “</w:t>
          </w:r>
          <w:r>
            <w:rPr>
              <w:rFonts w:eastAsia="Source Sans 3"/>
              <w:b/>
              <w:bCs/>
              <w:sz w:val="20"/>
              <w:szCs w:val="20"/>
            </w:rPr>
            <w:t>Contractor</w:t>
          </w:r>
          <w:r w:rsidRPr="009C3033">
            <w:rPr>
              <w:rFonts w:eastAsia="Source Sans 3"/>
              <w:b/>
              <w:bCs/>
              <w:sz w:val="20"/>
              <w:szCs w:val="20"/>
            </w:rPr>
            <w:t xml:space="preserve">” signature block at the end.  </w:t>
          </w:r>
          <w:r w:rsidRPr="009C3033">
            <w:rPr>
              <w:rFonts w:eastAsia="Source Sans 3"/>
              <w:b/>
              <w:bCs/>
              <w:sz w:val="20"/>
              <w:szCs w:val="20"/>
            </w:rPr>
            <w:br/>
            <w:t>The project contact should then request the data and submit this licence for signing by Natural England and completion of the reference number field using Data Services’ Request Form.  This guidance note can then be deleted.]</w:t>
          </w:r>
        </w:p>
      </w:sdtContent>
    </w:sdt>
    <w:permEnd w:id="976429873" w:displacedByCustomXml="prev"/>
    <w:p w14:paraId="438E25F2" w14:textId="454D2378" w:rsidR="00243054" w:rsidRDefault="00990151">
      <w:pPr>
        <w:spacing w:before="268"/>
        <w:ind w:right="575"/>
        <w:jc w:val="right"/>
        <w:rPr>
          <w:spacing w:val="-2"/>
          <w:sz w:val="24"/>
        </w:rPr>
      </w:pPr>
      <w:r>
        <w:rPr>
          <w:sz w:val="24"/>
        </w:rPr>
        <w:t>This</w:t>
      </w:r>
      <w:r>
        <w:rPr>
          <w:spacing w:val="-5"/>
          <w:sz w:val="24"/>
        </w:rPr>
        <w:t xml:space="preserve"> </w:t>
      </w:r>
      <w:r>
        <w:rPr>
          <w:sz w:val="24"/>
        </w:rPr>
        <w:t>Standard</w:t>
      </w:r>
      <w:r>
        <w:rPr>
          <w:spacing w:val="-4"/>
          <w:sz w:val="24"/>
        </w:rPr>
        <w:t xml:space="preserve"> </w:t>
      </w:r>
      <w:r>
        <w:rPr>
          <w:sz w:val="24"/>
        </w:rPr>
        <w:t>Form</w:t>
      </w:r>
      <w:r>
        <w:rPr>
          <w:spacing w:val="-3"/>
          <w:sz w:val="24"/>
        </w:rPr>
        <w:t xml:space="preserve"> </w:t>
      </w:r>
      <w:r>
        <w:rPr>
          <w:sz w:val="24"/>
        </w:rPr>
        <w:t>Contractor</w:t>
      </w:r>
      <w:r>
        <w:rPr>
          <w:spacing w:val="-4"/>
          <w:sz w:val="24"/>
        </w:rPr>
        <w:t xml:space="preserve"> </w:t>
      </w:r>
      <w:r>
        <w:rPr>
          <w:sz w:val="24"/>
        </w:rPr>
        <w:t>Licence</w:t>
      </w:r>
      <w:r>
        <w:rPr>
          <w:spacing w:val="-2"/>
          <w:sz w:val="24"/>
        </w:rPr>
        <w:t xml:space="preserve"> </w:t>
      </w:r>
      <w:r>
        <w:rPr>
          <w:b/>
          <w:sz w:val="24"/>
        </w:rPr>
        <w:t>(Contractor</w:t>
      </w:r>
      <w:r>
        <w:rPr>
          <w:b/>
          <w:spacing w:val="-3"/>
          <w:sz w:val="24"/>
        </w:rPr>
        <w:t xml:space="preserve"> </w:t>
      </w:r>
      <w:r>
        <w:rPr>
          <w:b/>
          <w:sz w:val="24"/>
        </w:rPr>
        <w:t>Licence)</w:t>
      </w:r>
      <w:r>
        <w:rPr>
          <w:b/>
          <w:spacing w:val="-3"/>
          <w:sz w:val="24"/>
        </w:rPr>
        <w:t xml:space="preserve"> </w:t>
      </w:r>
      <w:r>
        <w:rPr>
          <w:sz w:val="24"/>
        </w:rPr>
        <w:t>is</w:t>
      </w:r>
      <w:r>
        <w:rPr>
          <w:spacing w:val="-5"/>
          <w:sz w:val="24"/>
        </w:rPr>
        <w:t xml:space="preserve"> </w:t>
      </w:r>
      <w:r>
        <w:rPr>
          <w:sz w:val="24"/>
        </w:rPr>
        <w:t>made</w:t>
      </w:r>
      <w:r>
        <w:rPr>
          <w:spacing w:val="-1"/>
          <w:sz w:val="24"/>
        </w:rPr>
        <w:t xml:space="preserve"> </w:t>
      </w:r>
      <w:r>
        <w:rPr>
          <w:spacing w:val="-2"/>
          <w:sz w:val="24"/>
        </w:rPr>
        <w:t>between:</w:t>
      </w:r>
    </w:p>
    <w:p w14:paraId="44C86FD0" w14:textId="77777777" w:rsidR="00BD0B75" w:rsidRDefault="00BD0B75">
      <w:pPr>
        <w:spacing w:before="268"/>
        <w:ind w:right="575"/>
        <w:jc w:val="right"/>
        <w:rPr>
          <w:spacing w:val="-2"/>
          <w:sz w:val="24"/>
        </w:rPr>
      </w:pPr>
    </w:p>
    <w:tbl>
      <w:tblPr>
        <w:tblStyle w:val="TableGrid"/>
        <w:tblW w:w="0" w:type="auto"/>
        <w:tblLook w:val="04A0" w:firstRow="1" w:lastRow="0" w:firstColumn="1" w:lastColumn="0" w:noHBand="0" w:noVBand="1"/>
      </w:tblPr>
      <w:tblGrid>
        <w:gridCol w:w="4681"/>
        <w:gridCol w:w="4659"/>
      </w:tblGrid>
      <w:tr w:rsidR="00BD0B75" w14:paraId="185B537A" w14:textId="77777777" w:rsidTr="00932ED6">
        <w:tc>
          <w:tcPr>
            <w:tcW w:w="4681" w:type="dxa"/>
          </w:tcPr>
          <w:p w14:paraId="12434B2C" w14:textId="315CBFB1" w:rsidR="00BD0B75" w:rsidRDefault="00BD0B75" w:rsidP="00262714">
            <w:pPr>
              <w:pStyle w:val="BodyText"/>
            </w:pPr>
            <w:r w:rsidRPr="00BD0B75">
              <w:t>Natural England</w:t>
            </w:r>
          </w:p>
        </w:tc>
        <w:tc>
          <w:tcPr>
            <w:tcW w:w="4659" w:type="dxa"/>
          </w:tcPr>
          <w:p w14:paraId="4C5FF588" w14:textId="37BDAC6A" w:rsidR="00BD0B75" w:rsidRDefault="00BD0B75" w:rsidP="00BD0B75">
            <w:pPr>
              <w:pStyle w:val="BodyText"/>
              <w:jc w:val="right"/>
            </w:pPr>
            <w:r>
              <w:t xml:space="preserve">                                 of</w:t>
            </w:r>
          </w:p>
        </w:tc>
      </w:tr>
    </w:tbl>
    <w:p w14:paraId="438E25F3" w14:textId="77777777" w:rsidR="00243054" w:rsidRDefault="00243054">
      <w:pPr>
        <w:pStyle w:val="BodyText"/>
      </w:pPr>
    </w:p>
    <w:tbl>
      <w:tblPr>
        <w:tblStyle w:val="TableGrid"/>
        <w:tblW w:w="0" w:type="auto"/>
        <w:tblLook w:val="04A0" w:firstRow="1" w:lastRow="0" w:firstColumn="1" w:lastColumn="0" w:noHBand="0" w:noVBand="1"/>
      </w:tblPr>
      <w:tblGrid>
        <w:gridCol w:w="4681"/>
        <w:gridCol w:w="4659"/>
      </w:tblGrid>
      <w:tr w:rsidR="00932ED6" w14:paraId="7AC47A71" w14:textId="77777777" w:rsidTr="00262714">
        <w:tc>
          <w:tcPr>
            <w:tcW w:w="4783" w:type="dxa"/>
          </w:tcPr>
          <w:p w14:paraId="6AE8B968" w14:textId="77777777" w:rsidR="00932ED6" w:rsidRDefault="00932ED6" w:rsidP="00262714">
            <w:pPr>
              <w:ind w:right="575"/>
              <w:rPr>
                <w:sz w:val="24"/>
                <w:szCs w:val="24"/>
              </w:rPr>
            </w:pPr>
            <w:r w:rsidRPr="00BD0B75">
              <w:rPr>
                <w:sz w:val="24"/>
                <w:szCs w:val="24"/>
              </w:rPr>
              <w:t xml:space="preserve">Foss House, </w:t>
            </w:r>
          </w:p>
          <w:p w14:paraId="7D1DB03C" w14:textId="77777777" w:rsidR="00932ED6" w:rsidRDefault="00932ED6" w:rsidP="00262714">
            <w:pPr>
              <w:ind w:right="575"/>
              <w:rPr>
                <w:sz w:val="24"/>
                <w:szCs w:val="24"/>
              </w:rPr>
            </w:pPr>
            <w:r w:rsidRPr="00BD0B75">
              <w:rPr>
                <w:sz w:val="24"/>
                <w:szCs w:val="24"/>
              </w:rPr>
              <w:t xml:space="preserve">Kings Pool, </w:t>
            </w:r>
          </w:p>
          <w:p w14:paraId="76FEDC77" w14:textId="77777777" w:rsidR="00932ED6" w:rsidRDefault="00932ED6" w:rsidP="00262714">
            <w:pPr>
              <w:ind w:right="575"/>
              <w:rPr>
                <w:sz w:val="24"/>
                <w:szCs w:val="24"/>
              </w:rPr>
            </w:pPr>
            <w:r w:rsidRPr="00BD0B75">
              <w:rPr>
                <w:sz w:val="24"/>
                <w:szCs w:val="24"/>
              </w:rPr>
              <w:t xml:space="preserve">1-2 Peasholme Green, </w:t>
            </w:r>
          </w:p>
          <w:p w14:paraId="2A5CA603" w14:textId="77777777" w:rsidR="00932ED6" w:rsidRPr="00BD0B75" w:rsidRDefault="00932ED6" w:rsidP="00262714">
            <w:pPr>
              <w:pStyle w:val="BodyText"/>
            </w:pPr>
            <w:r w:rsidRPr="00BD0B75">
              <w:t>York, YO1 7PX</w:t>
            </w:r>
          </w:p>
        </w:tc>
        <w:tc>
          <w:tcPr>
            <w:tcW w:w="4783" w:type="dxa"/>
          </w:tcPr>
          <w:p w14:paraId="3F598068" w14:textId="77777777" w:rsidR="00932ED6" w:rsidRPr="00BD0B75" w:rsidRDefault="00932ED6" w:rsidP="00262714">
            <w:pPr>
              <w:pStyle w:val="BodyText"/>
              <w:jc w:val="right"/>
            </w:pPr>
            <w:r w:rsidRPr="00BD0B75">
              <w:t>(the</w:t>
            </w:r>
            <w:r w:rsidRPr="00BD0B75">
              <w:rPr>
                <w:spacing w:val="-3"/>
              </w:rPr>
              <w:t xml:space="preserve"> </w:t>
            </w:r>
            <w:r w:rsidRPr="00BD0B75">
              <w:rPr>
                <w:b/>
                <w:bCs/>
              </w:rPr>
              <w:t>Licensor</w:t>
            </w:r>
            <w:r w:rsidRPr="00BD0B75">
              <w:t>);</w:t>
            </w:r>
          </w:p>
          <w:p w14:paraId="679FDBE9" w14:textId="77777777" w:rsidR="00932ED6" w:rsidRDefault="00932ED6" w:rsidP="00262714">
            <w:pPr>
              <w:pStyle w:val="BodyText"/>
              <w:jc w:val="right"/>
            </w:pPr>
          </w:p>
        </w:tc>
      </w:tr>
    </w:tbl>
    <w:p w14:paraId="021E9938" w14:textId="77777777" w:rsidR="00932ED6" w:rsidRDefault="00932ED6">
      <w:pPr>
        <w:pStyle w:val="BodyText"/>
      </w:pPr>
    </w:p>
    <w:p w14:paraId="438E25FD" w14:textId="28CC3504" w:rsidR="00243054" w:rsidRDefault="00BD0B75">
      <w:pPr>
        <w:pStyle w:val="BodyText"/>
        <w:ind w:left="200"/>
      </w:pPr>
      <w:r>
        <w:rPr>
          <w:spacing w:val="-5"/>
        </w:rPr>
        <w:t>a</w:t>
      </w:r>
      <w:r w:rsidR="00990151">
        <w:rPr>
          <w:spacing w:val="-5"/>
        </w:rPr>
        <w:t>nd</w:t>
      </w:r>
      <w:r>
        <w:rPr>
          <w:spacing w:val="-5"/>
        </w:rPr>
        <w:br/>
      </w:r>
    </w:p>
    <w:tbl>
      <w:tblPr>
        <w:tblStyle w:val="TableGrid"/>
        <w:tblW w:w="0" w:type="auto"/>
        <w:tblLook w:val="04A0" w:firstRow="1" w:lastRow="0" w:firstColumn="1" w:lastColumn="0" w:noHBand="0" w:noVBand="1"/>
      </w:tblPr>
      <w:tblGrid>
        <w:gridCol w:w="4651"/>
        <w:gridCol w:w="4689"/>
      </w:tblGrid>
      <w:tr w:rsidR="00067876" w14:paraId="2F6ABC5E" w14:textId="77777777" w:rsidTr="00067876">
        <w:tc>
          <w:tcPr>
            <w:tcW w:w="4783" w:type="dxa"/>
          </w:tcPr>
          <w:p w14:paraId="3466369A" w14:textId="77777777" w:rsidR="00067876" w:rsidRDefault="00067876">
            <w:pPr>
              <w:pStyle w:val="BodyText"/>
            </w:pPr>
            <w:permStart w:id="1049777042" w:edGrp="everyone"/>
            <w:permEnd w:id="1049777042"/>
          </w:p>
        </w:tc>
        <w:tc>
          <w:tcPr>
            <w:tcW w:w="4783" w:type="dxa"/>
          </w:tcPr>
          <w:p w14:paraId="0DB578BA" w14:textId="77777777" w:rsidR="00067876" w:rsidRDefault="00067876" w:rsidP="00E5127A">
            <w:pPr>
              <w:pStyle w:val="BodyText"/>
              <w:jc w:val="right"/>
            </w:pPr>
            <w:r>
              <w:t>[insert organisation name]</w:t>
            </w:r>
          </w:p>
          <w:p w14:paraId="50498471" w14:textId="482FE54A" w:rsidR="00067876" w:rsidRDefault="00067876" w:rsidP="00E5127A">
            <w:pPr>
              <w:pStyle w:val="BodyText"/>
              <w:jc w:val="right"/>
            </w:pPr>
            <w:r>
              <w:t xml:space="preserve">                                      of</w:t>
            </w:r>
          </w:p>
        </w:tc>
      </w:tr>
    </w:tbl>
    <w:p w14:paraId="438E25FE" w14:textId="77777777" w:rsidR="00243054" w:rsidRDefault="00243054">
      <w:pPr>
        <w:pStyle w:val="BodyText"/>
      </w:pPr>
    </w:p>
    <w:p w14:paraId="438E2601" w14:textId="313238FC" w:rsidR="00243054" w:rsidRDefault="00243054" w:rsidP="00067876">
      <w:pPr>
        <w:pStyle w:val="BodyText"/>
        <w:ind w:right="565"/>
        <w:jc w:val="right"/>
      </w:pPr>
    </w:p>
    <w:tbl>
      <w:tblPr>
        <w:tblStyle w:val="TableGrid"/>
        <w:tblW w:w="0" w:type="auto"/>
        <w:tblLook w:val="04A0" w:firstRow="1" w:lastRow="0" w:firstColumn="1" w:lastColumn="0" w:noHBand="0" w:noVBand="1"/>
      </w:tblPr>
      <w:tblGrid>
        <w:gridCol w:w="4651"/>
        <w:gridCol w:w="4689"/>
      </w:tblGrid>
      <w:tr w:rsidR="00067876" w14:paraId="7CCA2801" w14:textId="77777777" w:rsidTr="00067876">
        <w:tc>
          <w:tcPr>
            <w:tcW w:w="4783" w:type="dxa"/>
          </w:tcPr>
          <w:p w14:paraId="7BF122AF" w14:textId="5856F28C" w:rsidR="00067876" w:rsidRDefault="00067876">
            <w:pPr>
              <w:pStyle w:val="BodyText"/>
            </w:pPr>
            <w:permStart w:id="963009019" w:edGrp="everyone" w:colFirst="0" w:colLast="0"/>
          </w:p>
        </w:tc>
        <w:tc>
          <w:tcPr>
            <w:tcW w:w="4783" w:type="dxa"/>
            <w:tcBorders>
              <w:bottom w:val="nil"/>
            </w:tcBorders>
          </w:tcPr>
          <w:p w14:paraId="6CCC82FD" w14:textId="39698E46" w:rsidR="00067876" w:rsidRDefault="00067876" w:rsidP="00E5127A">
            <w:pPr>
              <w:pStyle w:val="BodyText"/>
              <w:jc w:val="right"/>
            </w:pPr>
            <w:r>
              <w:t>[insert address]</w:t>
            </w:r>
            <w:r w:rsidR="00E5127A">
              <w:t xml:space="preserve"> </w:t>
            </w:r>
          </w:p>
        </w:tc>
      </w:tr>
      <w:tr w:rsidR="00067876" w14:paraId="4B748AD1" w14:textId="77777777" w:rsidTr="00067876">
        <w:tc>
          <w:tcPr>
            <w:tcW w:w="4783" w:type="dxa"/>
            <w:tcBorders>
              <w:right w:val="single" w:sz="4" w:space="0" w:color="auto"/>
            </w:tcBorders>
          </w:tcPr>
          <w:p w14:paraId="6D79DF06" w14:textId="77777777" w:rsidR="00067876" w:rsidRDefault="00067876">
            <w:pPr>
              <w:pStyle w:val="BodyText"/>
            </w:pPr>
            <w:permStart w:id="1827548091" w:edGrp="everyone" w:colFirst="0" w:colLast="0"/>
            <w:permEnd w:id="963009019"/>
          </w:p>
        </w:tc>
        <w:tc>
          <w:tcPr>
            <w:tcW w:w="4783" w:type="dxa"/>
            <w:tcBorders>
              <w:top w:val="nil"/>
              <w:left w:val="single" w:sz="4" w:space="0" w:color="auto"/>
              <w:bottom w:val="nil"/>
              <w:right w:val="single" w:sz="4" w:space="0" w:color="auto"/>
            </w:tcBorders>
          </w:tcPr>
          <w:p w14:paraId="776DD440" w14:textId="75ED8E3B" w:rsidR="00067876" w:rsidRDefault="00E5127A" w:rsidP="00E5127A">
            <w:pPr>
              <w:pStyle w:val="BodyText"/>
              <w:jc w:val="right"/>
            </w:pPr>
            <w:r>
              <w:t xml:space="preserve">(the </w:t>
            </w:r>
            <w:r w:rsidR="00BD0B75" w:rsidRPr="00BD0B75">
              <w:rPr>
                <w:b/>
                <w:bCs/>
              </w:rPr>
              <w:t>C</w:t>
            </w:r>
            <w:r w:rsidRPr="00BD0B75">
              <w:rPr>
                <w:b/>
                <w:bCs/>
              </w:rPr>
              <w:t>ontractor</w:t>
            </w:r>
            <w:r>
              <w:t>)</w:t>
            </w:r>
          </w:p>
        </w:tc>
      </w:tr>
      <w:tr w:rsidR="00067876" w14:paraId="3543E189" w14:textId="77777777" w:rsidTr="00067876">
        <w:tc>
          <w:tcPr>
            <w:tcW w:w="4783" w:type="dxa"/>
            <w:tcBorders>
              <w:right w:val="single" w:sz="4" w:space="0" w:color="auto"/>
            </w:tcBorders>
          </w:tcPr>
          <w:p w14:paraId="0B9BC1BF" w14:textId="77777777" w:rsidR="00067876" w:rsidRDefault="00067876">
            <w:pPr>
              <w:pStyle w:val="BodyText"/>
            </w:pPr>
            <w:permStart w:id="1646669412" w:edGrp="everyone" w:colFirst="0" w:colLast="0"/>
            <w:permEnd w:id="1827548091"/>
          </w:p>
        </w:tc>
        <w:tc>
          <w:tcPr>
            <w:tcW w:w="4783" w:type="dxa"/>
            <w:tcBorders>
              <w:top w:val="nil"/>
              <w:left w:val="single" w:sz="4" w:space="0" w:color="auto"/>
              <w:bottom w:val="nil"/>
              <w:right w:val="single" w:sz="4" w:space="0" w:color="auto"/>
            </w:tcBorders>
          </w:tcPr>
          <w:p w14:paraId="716470AF" w14:textId="77777777" w:rsidR="00067876" w:rsidRDefault="00067876">
            <w:pPr>
              <w:pStyle w:val="BodyText"/>
            </w:pPr>
          </w:p>
        </w:tc>
      </w:tr>
      <w:tr w:rsidR="00067876" w14:paraId="63DB9E0B" w14:textId="77777777" w:rsidTr="00067876">
        <w:tc>
          <w:tcPr>
            <w:tcW w:w="4783" w:type="dxa"/>
          </w:tcPr>
          <w:p w14:paraId="75A53812" w14:textId="77777777" w:rsidR="00067876" w:rsidRDefault="00067876">
            <w:pPr>
              <w:pStyle w:val="BodyText"/>
            </w:pPr>
            <w:permStart w:id="1919427575" w:edGrp="everyone" w:colFirst="0" w:colLast="0"/>
            <w:permEnd w:id="1646669412"/>
          </w:p>
        </w:tc>
        <w:tc>
          <w:tcPr>
            <w:tcW w:w="4783" w:type="dxa"/>
            <w:tcBorders>
              <w:top w:val="nil"/>
            </w:tcBorders>
          </w:tcPr>
          <w:p w14:paraId="5E6500C6" w14:textId="77777777" w:rsidR="00067876" w:rsidRDefault="00067876">
            <w:pPr>
              <w:pStyle w:val="BodyText"/>
            </w:pPr>
          </w:p>
        </w:tc>
      </w:tr>
      <w:permEnd w:id="1919427575"/>
    </w:tbl>
    <w:p w14:paraId="438E2602" w14:textId="77777777" w:rsidR="00243054" w:rsidRDefault="00243054">
      <w:pPr>
        <w:pStyle w:val="BodyText"/>
      </w:pPr>
    </w:p>
    <w:p w14:paraId="438E2609" w14:textId="77777777" w:rsidR="00243054" w:rsidRDefault="00243054">
      <w:pPr>
        <w:pStyle w:val="BodyText"/>
      </w:pPr>
    </w:p>
    <w:p w14:paraId="438E260A" w14:textId="77777777" w:rsidR="00243054" w:rsidRDefault="00990151">
      <w:pPr>
        <w:pStyle w:val="Heading1"/>
        <w:ind w:left="200" w:firstLine="0"/>
      </w:pPr>
      <w:r>
        <w:rPr>
          <w:spacing w:val="-2"/>
        </w:rPr>
        <w:t>Background:</w:t>
      </w:r>
    </w:p>
    <w:p w14:paraId="438E260B" w14:textId="77777777" w:rsidR="00243054" w:rsidRDefault="00243054">
      <w:pPr>
        <w:pStyle w:val="BodyText"/>
        <w:rPr>
          <w:b/>
        </w:rPr>
      </w:pPr>
    </w:p>
    <w:p w14:paraId="438E260C" w14:textId="2E014F16" w:rsidR="00243054" w:rsidRDefault="00990151">
      <w:pPr>
        <w:pStyle w:val="ListParagraph"/>
        <w:numPr>
          <w:ilvl w:val="0"/>
          <w:numId w:val="13"/>
        </w:numPr>
        <w:tabs>
          <w:tab w:val="left" w:pos="920"/>
        </w:tabs>
        <w:ind w:right="471"/>
        <w:rPr>
          <w:sz w:val="24"/>
        </w:rPr>
      </w:pPr>
      <w:r>
        <w:rPr>
          <w:sz w:val="24"/>
        </w:rPr>
        <w:t>The</w:t>
      </w:r>
      <w:r>
        <w:rPr>
          <w:spacing w:val="-2"/>
          <w:sz w:val="24"/>
        </w:rPr>
        <w:t xml:space="preserve"> </w:t>
      </w:r>
      <w:r>
        <w:rPr>
          <w:sz w:val="24"/>
        </w:rPr>
        <w:t>Licensor</w:t>
      </w:r>
      <w:r>
        <w:rPr>
          <w:spacing w:val="-4"/>
          <w:sz w:val="24"/>
        </w:rPr>
        <w:t xml:space="preserve"> </w:t>
      </w:r>
      <w:r>
        <w:rPr>
          <w:sz w:val="24"/>
        </w:rPr>
        <w:t>is</w:t>
      </w:r>
      <w:r>
        <w:rPr>
          <w:spacing w:val="-3"/>
          <w:sz w:val="24"/>
        </w:rPr>
        <w:t xml:space="preserve"> </w:t>
      </w:r>
      <w:r>
        <w:rPr>
          <w:sz w:val="24"/>
        </w:rPr>
        <w:t>licensed</w:t>
      </w:r>
      <w:r>
        <w:rPr>
          <w:spacing w:val="-2"/>
          <w:sz w:val="24"/>
        </w:rPr>
        <w:t xml:space="preserve"> </w:t>
      </w:r>
      <w:r>
        <w:rPr>
          <w:sz w:val="24"/>
        </w:rPr>
        <w:t>by</w:t>
      </w:r>
      <w:r>
        <w:rPr>
          <w:spacing w:val="-3"/>
          <w:sz w:val="24"/>
        </w:rPr>
        <w:t xml:space="preserve"> </w:t>
      </w:r>
      <w:r>
        <w:rPr>
          <w:sz w:val="24"/>
        </w:rPr>
        <w:t>the</w:t>
      </w:r>
      <w:r>
        <w:rPr>
          <w:spacing w:val="-4"/>
          <w:sz w:val="24"/>
        </w:rPr>
        <w:t xml:space="preserve"> </w:t>
      </w:r>
      <w:r>
        <w:rPr>
          <w:sz w:val="24"/>
        </w:rPr>
        <w:t>Supplier</w:t>
      </w:r>
      <w:r>
        <w:rPr>
          <w:spacing w:val="-4"/>
          <w:sz w:val="24"/>
        </w:rPr>
        <w:t xml:space="preserve"> </w:t>
      </w:r>
      <w:r>
        <w:rPr>
          <w:sz w:val="24"/>
        </w:rPr>
        <w:t>under</w:t>
      </w:r>
      <w:r>
        <w:rPr>
          <w:spacing w:val="-4"/>
          <w:sz w:val="24"/>
        </w:rPr>
        <w:t xml:space="preserve"> </w:t>
      </w:r>
      <w:r>
        <w:rPr>
          <w:sz w:val="24"/>
        </w:rPr>
        <w:t>the</w:t>
      </w:r>
      <w:r>
        <w:rPr>
          <w:spacing w:val="-2"/>
          <w:sz w:val="24"/>
        </w:rPr>
        <w:t xml:space="preserve"> </w:t>
      </w:r>
      <w:r w:rsidR="009C3033">
        <w:rPr>
          <w:sz w:val="24"/>
        </w:rPr>
        <w:t xml:space="preserve">APHDS/APGB </w:t>
      </w:r>
      <w:r>
        <w:rPr>
          <w:sz w:val="24"/>
        </w:rPr>
        <w:t>User</w:t>
      </w:r>
      <w:r>
        <w:rPr>
          <w:spacing w:val="-4"/>
          <w:sz w:val="24"/>
        </w:rPr>
        <w:t xml:space="preserve"> </w:t>
      </w:r>
      <w:r>
        <w:rPr>
          <w:sz w:val="24"/>
        </w:rPr>
        <w:t>Licence</w:t>
      </w:r>
      <w:r>
        <w:rPr>
          <w:spacing w:val="-2"/>
          <w:sz w:val="24"/>
        </w:rPr>
        <w:t xml:space="preserve"> </w:t>
      </w:r>
      <w:r>
        <w:rPr>
          <w:sz w:val="24"/>
        </w:rPr>
        <w:t>to use Licensed Data for its Licensed Use.</w:t>
      </w:r>
    </w:p>
    <w:p w14:paraId="438E260D" w14:textId="77777777" w:rsidR="00243054" w:rsidRDefault="00243054">
      <w:pPr>
        <w:pStyle w:val="BodyText"/>
      </w:pPr>
    </w:p>
    <w:p w14:paraId="438E260E" w14:textId="41B3F71D" w:rsidR="00243054" w:rsidRDefault="00990151">
      <w:pPr>
        <w:pStyle w:val="ListParagraph"/>
        <w:numPr>
          <w:ilvl w:val="0"/>
          <w:numId w:val="13"/>
        </w:numPr>
        <w:tabs>
          <w:tab w:val="left" w:pos="920"/>
        </w:tabs>
        <w:spacing w:before="1"/>
        <w:ind w:right="164"/>
        <w:rPr>
          <w:sz w:val="24"/>
        </w:rPr>
      </w:pPr>
      <w:r>
        <w:rPr>
          <w:sz w:val="24"/>
        </w:rPr>
        <w:lastRenderedPageBreak/>
        <w:t>This</w:t>
      </w:r>
      <w:r>
        <w:rPr>
          <w:spacing w:val="-3"/>
          <w:sz w:val="24"/>
        </w:rPr>
        <w:t xml:space="preserve"> </w:t>
      </w:r>
      <w:r>
        <w:rPr>
          <w:sz w:val="24"/>
        </w:rPr>
        <w:t>Standard</w:t>
      </w:r>
      <w:r>
        <w:rPr>
          <w:spacing w:val="-4"/>
          <w:sz w:val="24"/>
        </w:rPr>
        <w:t xml:space="preserve"> </w:t>
      </w:r>
      <w:r>
        <w:rPr>
          <w:sz w:val="24"/>
        </w:rPr>
        <w:t>Form</w:t>
      </w:r>
      <w:r>
        <w:rPr>
          <w:spacing w:val="-4"/>
          <w:sz w:val="24"/>
        </w:rPr>
        <w:t xml:space="preserve"> </w:t>
      </w:r>
      <w:r>
        <w:rPr>
          <w:sz w:val="24"/>
        </w:rPr>
        <w:t>Contractor</w:t>
      </w:r>
      <w:r>
        <w:rPr>
          <w:spacing w:val="-4"/>
          <w:sz w:val="24"/>
        </w:rPr>
        <w:t xml:space="preserve"> </w:t>
      </w:r>
      <w:r>
        <w:rPr>
          <w:sz w:val="24"/>
        </w:rPr>
        <w:t>Licence</w:t>
      </w:r>
      <w:r>
        <w:rPr>
          <w:spacing w:val="-2"/>
          <w:sz w:val="24"/>
        </w:rPr>
        <w:t xml:space="preserve"> </w:t>
      </w:r>
      <w:r>
        <w:rPr>
          <w:sz w:val="24"/>
        </w:rPr>
        <w:t>is</w:t>
      </w:r>
      <w:r>
        <w:rPr>
          <w:spacing w:val="-3"/>
          <w:sz w:val="24"/>
        </w:rPr>
        <w:t xml:space="preserve"> </w:t>
      </w:r>
      <w:r>
        <w:rPr>
          <w:sz w:val="24"/>
        </w:rPr>
        <w:t>entered</w:t>
      </w:r>
      <w:r>
        <w:rPr>
          <w:spacing w:val="-2"/>
          <w:sz w:val="24"/>
        </w:rPr>
        <w:t xml:space="preserve"> </w:t>
      </w:r>
      <w:r>
        <w:rPr>
          <w:sz w:val="24"/>
        </w:rPr>
        <w:t>into</w:t>
      </w:r>
      <w:r>
        <w:rPr>
          <w:spacing w:val="-4"/>
          <w:sz w:val="24"/>
        </w:rPr>
        <w:t xml:space="preserve"> </w:t>
      </w:r>
      <w:r>
        <w:rPr>
          <w:sz w:val="24"/>
        </w:rPr>
        <w:t>pursuant</w:t>
      </w:r>
      <w:r>
        <w:rPr>
          <w:spacing w:val="-3"/>
          <w:sz w:val="24"/>
        </w:rPr>
        <w:t xml:space="preserve"> </w:t>
      </w:r>
      <w:r>
        <w:rPr>
          <w:sz w:val="24"/>
        </w:rPr>
        <w:t>to</w:t>
      </w:r>
      <w:r>
        <w:rPr>
          <w:spacing w:val="-4"/>
          <w:sz w:val="24"/>
        </w:rPr>
        <w:t xml:space="preserve"> </w:t>
      </w:r>
      <w:r>
        <w:rPr>
          <w:sz w:val="24"/>
        </w:rPr>
        <w:t>Clause</w:t>
      </w:r>
      <w:r>
        <w:rPr>
          <w:spacing w:val="-2"/>
          <w:sz w:val="24"/>
        </w:rPr>
        <w:t xml:space="preserve"> </w:t>
      </w:r>
      <w:r>
        <w:rPr>
          <w:sz w:val="24"/>
        </w:rPr>
        <w:t xml:space="preserve">2.7 of the </w:t>
      </w:r>
      <w:r w:rsidR="00C762DF">
        <w:rPr>
          <w:sz w:val="24"/>
        </w:rPr>
        <w:t>APHDS/APGB</w:t>
      </w:r>
      <w:r>
        <w:rPr>
          <w:sz w:val="24"/>
        </w:rPr>
        <w:t xml:space="preserve"> User Licence and sets out the terms upon which the Licensor sub-licenses Licensed Data to the Contractor to enable the Contractor to provide Works on the Licensor’s behalf.</w:t>
      </w:r>
    </w:p>
    <w:p w14:paraId="438E2610" w14:textId="77777777" w:rsidR="00243054" w:rsidRDefault="00243054">
      <w:pPr>
        <w:pStyle w:val="BodyText"/>
        <w:spacing w:before="192"/>
      </w:pPr>
    </w:p>
    <w:p w14:paraId="438E2611" w14:textId="77777777" w:rsidR="00243054" w:rsidRDefault="00990151">
      <w:pPr>
        <w:pStyle w:val="Heading1"/>
        <w:ind w:left="200" w:firstLine="0"/>
      </w:pPr>
      <w:r>
        <w:t>Agreed</w:t>
      </w:r>
      <w:r>
        <w:rPr>
          <w:spacing w:val="-3"/>
        </w:rPr>
        <w:t xml:space="preserve"> </w:t>
      </w:r>
      <w:r>
        <w:rPr>
          <w:spacing w:val="-2"/>
        </w:rPr>
        <w:t>Terms:</w:t>
      </w:r>
    </w:p>
    <w:p w14:paraId="438E2612" w14:textId="77777777" w:rsidR="00243054" w:rsidRDefault="00243054">
      <w:pPr>
        <w:pStyle w:val="BodyText"/>
        <w:rPr>
          <w:b/>
        </w:rPr>
      </w:pPr>
    </w:p>
    <w:p w14:paraId="438E2613" w14:textId="77777777" w:rsidR="00243054" w:rsidRDefault="00990151">
      <w:pPr>
        <w:pStyle w:val="ListParagraph"/>
        <w:numPr>
          <w:ilvl w:val="0"/>
          <w:numId w:val="12"/>
        </w:numPr>
        <w:tabs>
          <w:tab w:val="left" w:pos="559"/>
        </w:tabs>
        <w:ind w:left="559" w:hanging="359"/>
        <w:rPr>
          <w:b/>
          <w:sz w:val="24"/>
        </w:rPr>
      </w:pPr>
      <w:r>
        <w:rPr>
          <w:b/>
          <w:sz w:val="24"/>
        </w:rPr>
        <w:t>Definitions</w:t>
      </w:r>
      <w:r>
        <w:rPr>
          <w:b/>
          <w:spacing w:val="-3"/>
          <w:sz w:val="24"/>
        </w:rPr>
        <w:t xml:space="preserve"> </w:t>
      </w:r>
      <w:r>
        <w:rPr>
          <w:b/>
          <w:sz w:val="24"/>
        </w:rPr>
        <w:t>&amp;</w:t>
      </w:r>
      <w:r>
        <w:rPr>
          <w:b/>
          <w:spacing w:val="-2"/>
          <w:sz w:val="24"/>
        </w:rPr>
        <w:t xml:space="preserve"> interpretations</w:t>
      </w:r>
    </w:p>
    <w:p w14:paraId="438E2614" w14:textId="77777777" w:rsidR="00243054" w:rsidRDefault="00990151">
      <w:pPr>
        <w:pStyle w:val="ListParagraph"/>
        <w:numPr>
          <w:ilvl w:val="1"/>
          <w:numId w:val="12"/>
        </w:numPr>
        <w:tabs>
          <w:tab w:val="left" w:pos="991"/>
        </w:tabs>
        <w:ind w:left="991" w:hanging="431"/>
        <w:rPr>
          <w:sz w:val="24"/>
        </w:rPr>
      </w:pPr>
      <w:r>
        <w:rPr>
          <w:sz w:val="24"/>
        </w:rPr>
        <w:t>The</w:t>
      </w:r>
      <w:r>
        <w:rPr>
          <w:spacing w:val="-5"/>
          <w:sz w:val="24"/>
        </w:rPr>
        <w:t xml:space="preserve"> </w:t>
      </w:r>
      <w:r>
        <w:rPr>
          <w:sz w:val="24"/>
        </w:rPr>
        <w:t>following</w:t>
      </w:r>
      <w:r>
        <w:rPr>
          <w:spacing w:val="-2"/>
          <w:sz w:val="24"/>
        </w:rPr>
        <w:t xml:space="preserve"> </w:t>
      </w:r>
      <w:r>
        <w:rPr>
          <w:sz w:val="24"/>
        </w:rPr>
        <w:t>definitions</w:t>
      </w:r>
      <w:r>
        <w:rPr>
          <w:spacing w:val="-4"/>
          <w:sz w:val="24"/>
        </w:rPr>
        <w:t xml:space="preserve"> </w:t>
      </w:r>
      <w:r>
        <w:rPr>
          <w:sz w:val="24"/>
        </w:rPr>
        <w:t>apply</w:t>
      </w:r>
      <w:r>
        <w:rPr>
          <w:spacing w:val="-3"/>
          <w:sz w:val="24"/>
        </w:rPr>
        <w:t xml:space="preserve"> </w:t>
      </w:r>
      <w:r>
        <w:rPr>
          <w:sz w:val="24"/>
        </w:rPr>
        <w:t>in</w:t>
      </w:r>
      <w:r>
        <w:rPr>
          <w:spacing w:val="-3"/>
          <w:sz w:val="24"/>
        </w:rPr>
        <w:t xml:space="preserve"> </w:t>
      </w:r>
      <w:r>
        <w:rPr>
          <w:sz w:val="24"/>
        </w:rPr>
        <w:t>this</w:t>
      </w:r>
      <w:r>
        <w:rPr>
          <w:spacing w:val="-3"/>
          <w:sz w:val="24"/>
        </w:rPr>
        <w:t xml:space="preserve"> </w:t>
      </w:r>
      <w:r>
        <w:rPr>
          <w:sz w:val="24"/>
        </w:rPr>
        <w:t>Contractor</w:t>
      </w:r>
      <w:r>
        <w:rPr>
          <w:spacing w:val="-4"/>
          <w:sz w:val="24"/>
        </w:rPr>
        <w:t xml:space="preserve"> </w:t>
      </w:r>
      <w:r>
        <w:rPr>
          <w:spacing w:val="-2"/>
          <w:sz w:val="24"/>
        </w:rPr>
        <w:t>Licence:</w:t>
      </w:r>
    </w:p>
    <w:p w14:paraId="438E2615" w14:textId="77777777" w:rsidR="00243054" w:rsidRDefault="00243054">
      <w:pPr>
        <w:pStyle w:val="BodyText"/>
        <w:rPr>
          <w:sz w:val="20"/>
        </w:rPr>
      </w:pPr>
    </w:p>
    <w:p w14:paraId="438E2616" w14:textId="77777777" w:rsidR="00243054" w:rsidRDefault="00243054">
      <w:pPr>
        <w:pStyle w:val="BodyText"/>
        <w:spacing w:before="64"/>
        <w:rPr>
          <w:sz w:val="20"/>
        </w:rPr>
      </w:pPr>
    </w:p>
    <w:tbl>
      <w:tblPr>
        <w:tblW w:w="0" w:type="auto"/>
        <w:tblInd w:w="157" w:type="dxa"/>
        <w:tblLayout w:type="fixed"/>
        <w:tblCellMar>
          <w:left w:w="0" w:type="dxa"/>
          <w:right w:w="0" w:type="dxa"/>
        </w:tblCellMar>
        <w:tblLook w:val="01E0" w:firstRow="1" w:lastRow="1" w:firstColumn="1" w:lastColumn="1" w:noHBand="0" w:noVBand="0"/>
      </w:tblPr>
      <w:tblGrid>
        <w:gridCol w:w="2746"/>
        <w:gridCol w:w="6124"/>
      </w:tblGrid>
      <w:tr w:rsidR="00243054" w14:paraId="438E2619" w14:textId="77777777">
        <w:trPr>
          <w:trHeight w:val="392"/>
        </w:trPr>
        <w:tc>
          <w:tcPr>
            <w:tcW w:w="2746" w:type="dxa"/>
          </w:tcPr>
          <w:p w14:paraId="438E2617" w14:textId="77777777" w:rsidR="00243054" w:rsidRDefault="00990151">
            <w:pPr>
              <w:pStyle w:val="TableParagraph"/>
              <w:spacing w:before="0" w:line="268" w:lineRule="exact"/>
              <w:rPr>
                <w:b/>
                <w:sz w:val="24"/>
              </w:rPr>
            </w:pPr>
            <w:r>
              <w:rPr>
                <w:b/>
                <w:spacing w:val="-2"/>
                <w:sz w:val="24"/>
              </w:rPr>
              <w:t>Expression</w:t>
            </w:r>
          </w:p>
        </w:tc>
        <w:tc>
          <w:tcPr>
            <w:tcW w:w="6124" w:type="dxa"/>
          </w:tcPr>
          <w:p w14:paraId="438E2618" w14:textId="77777777" w:rsidR="00243054" w:rsidRDefault="00990151">
            <w:pPr>
              <w:pStyle w:val="TableParagraph"/>
              <w:spacing w:before="0" w:line="268" w:lineRule="exact"/>
              <w:ind w:left="239"/>
              <w:rPr>
                <w:b/>
                <w:sz w:val="24"/>
              </w:rPr>
            </w:pPr>
            <w:r>
              <w:rPr>
                <w:b/>
                <w:spacing w:val="-2"/>
                <w:sz w:val="24"/>
              </w:rPr>
              <w:t>Meaning</w:t>
            </w:r>
          </w:p>
        </w:tc>
      </w:tr>
      <w:tr w:rsidR="00243054" w14:paraId="438E261C" w14:textId="77777777">
        <w:trPr>
          <w:trHeight w:val="791"/>
        </w:trPr>
        <w:tc>
          <w:tcPr>
            <w:tcW w:w="2746" w:type="dxa"/>
          </w:tcPr>
          <w:p w14:paraId="438E261A" w14:textId="0343CBF3" w:rsidR="00243054" w:rsidRDefault="009C3033">
            <w:pPr>
              <w:pStyle w:val="TableParagraph"/>
              <w:rPr>
                <w:b/>
                <w:sz w:val="24"/>
              </w:rPr>
            </w:pPr>
            <w:r>
              <w:rPr>
                <w:b/>
                <w:sz w:val="24"/>
              </w:rPr>
              <w:t xml:space="preserve">APHDS/APGB </w:t>
            </w:r>
            <w:r w:rsidR="00990151">
              <w:rPr>
                <w:b/>
                <w:sz w:val="24"/>
              </w:rPr>
              <w:t>User</w:t>
            </w:r>
            <w:r w:rsidR="00990151">
              <w:rPr>
                <w:b/>
                <w:spacing w:val="-1"/>
                <w:sz w:val="24"/>
              </w:rPr>
              <w:t xml:space="preserve"> </w:t>
            </w:r>
            <w:r w:rsidR="00990151">
              <w:rPr>
                <w:b/>
                <w:spacing w:val="-2"/>
                <w:sz w:val="24"/>
              </w:rPr>
              <w:t>Licence</w:t>
            </w:r>
          </w:p>
        </w:tc>
        <w:tc>
          <w:tcPr>
            <w:tcW w:w="6124" w:type="dxa"/>
          </w:tcPr>
          <w:p w14:paraId="438E261B" w14:textId="77777777" w:rsidR="00243054" w:rsidRDefault="00990151">
            <w:pPr>
              <w:pStyle w:val="TableParagraph"/>
              <w:ind w:left="239"/>
              <w:rPr>
                <w:sz w:val="24"/>
              </w:rPr>
            </w:pPr>
            <w:r>
              <w:rPr>
                <w:sz w:val="24"/>
              </w:rPr>
              <w:t>means</w:t>
            </w:r>
            <w:r>
              <w:rPr>
                <w:spacing w:val="-5"/>
                <w:sz w:val="24"/>
              </w:rPr>
              <w:t xml:space="preserve"> </w:t>
            </w:r>
            <w:r>
              <w:rPr>
                <w:sz w:val="24"/>
              </w:rPr>
              <w:t>the</w:t>
            </w:r>
            <w:r>
              <w:rPr>
                <w:spacing w:val="-4"/>
                <w:sz w:val="24"/>
              </w:rPr>
              <w:t xml:space="preserve"> </w:t>
            </w:r>
            <w:r>
              <w:rPr>
                <w:sz w:val="24"/>
              </w:rPr>
              <w:t>licence</w:t>
            </w:r>
            <w:r>
              <w:rPr>
                <w:spacing w:val="-6"/>
                <w:sz w:val="24"/>
              </w:rPr>
              <w:t xml:space="preserve"> </w:t>
            </w:r>
            <w:r>
              <w:rPr>
                <w:sz w:val="24"/>
              </w:rPr>
              <w:t>between</w:t>
            </w:r>
            <w:r>
              <w:rPr>
                <w:spacing w:val="-4"/>
                <w:sz w:val="24"/>
              </w:rPr>
              <w:t xml:space="preserve"> </w:t>
            </w:r>
            <w:r>
              <w:rPr>
                <w:sz w:val="24"/>
              </w:rPr>
              <w:t>the</w:t>
            </w:r>
            <w:r>
              <w:rPr>
                <w:spacing w:val="-7"/>
                <w:sz w:val="24"/>
              </w:rPr>
              <w:t xml:space="preserve"> </w:t>
            </w:r>
            <w:r>
              <w:rPr>
                <w:sz w:val="24"/>
              </w:rPr>
              <w:t>Supplier</w:t>
            </w:r>
            <w:r>
              <w:rPr>
                <w:spacing w:val="-6"/>
                <w:sz w:val="24"/>
              </w:rPr>
              <w:t xml:space="preserve"> </w:t>
            </w:r>
            <w:r>
              <w:rPr>
                <w:sz w:val="24"/>
              </w:rPr>
              <w:t>and</w:t>
            </w:r>
            <w:r>
              <w:rPr>
                <w:spacing w:val="-6"/>
                <w:sz w:val="24"/>
              </w:rPr>
              <w:t xml:space="preserve"> </w:t>
            </w:r>
            <w:r>
              <w:rPr>
                <w:sz w:val="24"/>
              </w:rPr>
              <w:t xml:space="preserve">the </w:t>
            </w:r>
            <w:r>
              <w:rPr>
                <w:spacing w:val="-2"/>
                <w:sz w:val="24"/>
              </w:rPr>
              <w:t>Licensor;</w:t>
            </w:r>
          </w:p>
        </w:tc>
      </w:tr>
      <w:tr w:rsidR="00243054" w14:paraId="438E261F" w14:textId="77777777">
        <w:trPr>
          <w:trHeight w:val="516"/>
        </w:trPr>
        <w:tc>
          <w:tcPr>
            <w:tcW w:w="2746" w:type="dxa"/>
          </w:tcPr>
          <w:p w14:paraId="438E261D" w14:textId="77777777" w:rsidR="00243054" w:rsidRDefault="00990151">
            <w:pPr>
              <w:pStyle w:val="TableParagraph"/>
              <w:rPr>
                <w:b/>
                <w:sz w:val="24"/>
              </w:rPr>
            </w:pPr>
            <w:r>
              <w:rPr>
                <w:b/>
                <w:sz w:val="24"/>
              </w:rPr>
              <w:t>Commencement</w:t>
            </w:r>
            <w:r>
              <w:rPr>
                <w:b/>
                <w:spacing w:val="-3"/>
                <w:sz w:val="24"/>
              </w:rPr>
              <w:t xml:space="preserve"> </w:t>
            </w:r>
            <w:r>
              <w:rPr>
                <w:b/>
                <w:spacing w:val="-4"/>
                <w:sz w:val="24"/>
              </w:rPr>
              <w:t>Date</w:t>
            </w:r>
          </w:p>
        </w:tc>
        <w:tc>
          <w:tcPr>
            <w:tcW w:w="6124" w:type="dxa"/>
          </w:tcPr>
          <w:p w14:paraId="438E261E" w14:textId="77777777" w:rsidR="00243054" w:rsidRDefault="00990151">
            <w:pPr>
              <w:pStyle w:val="TableParagraph"/>
              <w:ind w:left="239"/>
              <w:rPr>
                <w:sz w:val="24"/>
              </w:rPr>
            </w:pPr>
            <w:r>
              <w:rPr>
                <w:sz w:val="24"/>
              </w:rPr>
              <w:t>has</w:t>
            </w:r>
            <w:r>
              <w:rPr>
                <w:spacing w:val="-2"/>
                <w:sz w:val="24"/>
              </w:rPr>
              <w:t xml:space="preserve"> </w:t>
            </w:r>
            <w:r>
              <w:rPr>
                <w:sz w:val="24"/>
              </w:rPr>
              <w:t>the</w:t>
            </w:r>
            <w:r>
              <w:rPr>
                <w:spacing w:val="-3"/>
                <w:sz w:val="24"/>
              </w:rPr>
              <w:t xml:space="preserve"> </w:t>
            </w:r>
            <w:r>
              <w:rPr>
                <w:sz w:val="24"/>
              </w:rPr>
              <w:t>meaning given</w:t>
            </w:r>
            <w:r>
              <w:rPr>
                <w:spacing w:val="-3"/>
                <w:sz w:val="24"/>
              </w:rPr>
              <w:t xml:space="preserve"> </w:t>
            </w:r>
            <w:r>
              <w:rPr>
                <w:sz w:val="24"/>
              </w:rPr>
              <w:t>to</w:t>
            </w:r>
            <w:r>
              <w:rPr>
                <w:spacing w:val="-1"/>
                <w:sz w:val="24"/>
              </w:rPr>
              <w:t xml:space="preserve"> </w:t>
            </w:r>
            <w:r>
              <w:rPr>
                <w:sz w:val="24"/>
              </w:rPr>
              <w:t>it in</w:t>
            </w:r>
            <w:r>
              <w:rPr>
                <w:spacing w:val="-3"/>
                <w:sz w:val="24"/>
              </w:rPr>
              <w:t xml:space="preserve"> </w:t>
            </w:r>
            <w:r>
              <w:rPr>
                <w:sz w:val="24"/>
              </w:rPr>
              <w:t>Clause</w:t>
            </w:r>
            <w:r>
              <w:rPr>
                <w:spacing w:val="-3"/>
                <w:sz w:val="24"/>
              </w:rPr>
              <w:t xml:space="preserve"> </w:t>
            </w:r>
            <w:r>
              <w:rPr>
                <w:spacing w:val="-5"/>
                <w:sz w:val="24"/>
              </w:rPr>
              <w:t>2.1</w:t>
            </w:r>
          </w:p>
        </w:tc>
      </w:tr>
      <w:tr w:rsidR="00243054" w14:paraId="438E2622" w14:textId="77777777">
        <w:trPr>
          <w:trHeight w:val="1067"/>
        </w:trPr>
        <w:tc>
          <w:tcPr>
            <w:tcW w:w="2746" w:type="dxa"/>
          </w:tcPr>
          <w:p w14:paraId="438E2620" w14:textId="77777777" w:rsidR="00243054" w:rsidRDefault="00990151">
            <w:pPr>
              <w:pStyle w:val="TableParagraph"/>
              <w:rPr>
                <w:b/>
                <w:sz w:val="24"/>
              </w:rPr>
            </w:pPr>
            <w:r>
              <w:rPr>
                <w:b/>
                <w:spacing w:val="-4"/>
                <w:sz w:val="24"/>
              </w:rPr>
              <w:t>Data</w:t>
            </w:r>
          </w:p>
        </w:tc>
        <w:tc>
          <w:tcPr>
            <w:tcW w:w="6124" w:type="dxa"/>
          </w:tcPr>
          <w:p w14:paraId="438E2621" w14:textId="77777777" w:rsidR="00243054" w:rsidRDefault="00990151">
            <w:pPr>
              <w:pStyle w:val="TableParagraph"/>
              <w:ind w:left="239"/>
              <w:rPr>
                <w:sz w:val="24"/>
              </w:rPr>
            </w:pPr>
            <w:r>
              <w:rPr>
                <w:sz w:val="24"/>
              </w:rPr>
              <w:t>means</w:t>
            </w:r>
            <w:r>
              <w:rPr>
                <w:spacing w:val="-5"/>
                <w:sz w:val="24"/>
              </w:rPr>
              <w:t xml:space="preserve"> </w:t>
            </w:r>
            <w:r>
              <w:rPr>
                <w:sz w:val="24"/>
              </w:rPr>
              <w:t>any</w:t>
            </w:r>
            <w:r>
              <w:rPr>
                <w:spacing w:val="-5"/>
                <w:sz w:val="24"/>
              </w:rPr>
              <w:t xml:space="preserve"> </w:t>
            </w:r>
            <w:r>
              <w:rPr>
                <w:sz w:val="24"/>
              </w:rPr>
              <w:t>text,</w:t>
            </w:r>
            <w:r>
              <w:rPr>
                <w:spacing w:val="-7"/>
                <w:sz w:val="24"/>
              </w:rPr>
              <w:t xml:space="preserve"> </w:t>
            </w:r>
            <w:r>
              <w:rPr>
                <w:sz w:val="24"/>
              </w:rPr>
              <w:t>graphic,</w:t>
            </w:r>
            <w:r>
              <w:rPr>
                <w:spacing w:val="-4"/>
                <w:sz w:val="24"/>
              </w:rPr>
              <w:t xml:space="preserve"> </w:t>
            </w:r>
            <w:r>
              <w:rPr>
                <w:sz w:val="24"/>
              </w:rPr>
              <w:t>image,</w:t>
            </w:r>
            <w:r>
              <w:rPr>
                <w:spacing w:val="-7"/>
                <w:sz w:val="24"/>
              </w:rPr>
              <w:t xml:space="preserve"> </w:t>
            </w:r>
            <w:r>
              <w:rPr>
                <w:sz w:val="24"/>
              </w:rPr>
              <w:t>audio</w:t>
            </w:r>
            <w:r>
              <w:rPr>
                <w:spacing w:val="-4"/>
                <w:sz w:val="24"/>
              </w:rPr>
              <w:t xml:space="preserve"> </w:t>
            </w:r>
            <w:r>
              <w:rPr>
                <w:sz w:val="24"/>
              </w:rPr>
              <w:t>and/or</w:t>
            </w:r>
            <w:r>
              <w:rPr>
                <w:spacing w:val="-8"/>
                <w:sz w:val="24"/>
              </w:rPr>
              <w:t xml:space="preserve"> </w:t>
            </w:r>
            <w:r>
              <w:rPr>
                <w:sz w:val="24"/>
              </w:rPr>
              <w:t>visual material, software, data, database content or other multimedia content, information and material;</w:t>
            </w:r>
          </w:p>
        </w:tc>
      </w:tr>
      <w:tr w:rsidR="00243054" w14:paraId="438E2625" w14:textId="77777777">
        <w:trPr>
          <w:trHeight w:val="1896"/>
        </w:trPr>
        <w:tc>
          <w:tcPr>
            <w:tcW w:w="2746" w:type="dxa"/>
          </w:tcPr>
          <w:p w14:paraId="438E2623" w14:textId="77777777" w:rsidR="00243054" w:rsidRDefault="00990151">
            <w:pPr>
              <w:pStyle w:val="TableParagraph"/>
              <w:rPr>
                <w:b/>
                <w:sz w:val="24"/>
              </w:rPr>
            </w:pPr>
            <w:r>
              <w:rPr>
                <w:b/>
                <w:spacing w:val="-5"/>
                <w:sz w:val="24"/>
              </w:rPr>
              <w:t>IPR</w:t>
            </w:r>
          </w:p>
        </w:tc>
        <w:tc>
          <w:tcPr>
            <w:tcW w:w="6124" w:type="dxa"/>
          </w:tcPr>
          <w:p w14:paraId="438E2624" w14:textId="77777777" w:rsidR="00243054" w:rsidRDefault="00990151">
            <w:pPr>
              <w:pStyle w:val="TableParagraph"/>
              <w:ind w:left="239" w:right="101"/>
              <w:rPr>
                <w:sz w:val="24"/>
              </w:rPr>
            </w:pPr>
            <w:r>
              <w:rPr>
                <w:sz w:val="24"/>
              </w:rPr>
              <w:t>means intellectual property rights, including copyright, patent,</w:t>
            </w:r>
            <w:r>
              <w:rPr>
                <w:spacing w:val="-7"/>
                <w:sz w:val="24"/>
              </w:rPr>
              <w:t xml:space="preserve"> </w:t>
            </w:r>
            <w:r>
              <w:rPr>
                <w:sz w:val="24"/>
              </w:rPr>
              <w:t>trade</w:t>
            </w:r>
            <w:r>
              <w:rPr>
                <w:spacing w:val="-6"/>
                <w:sz w:val="24"/>
              </w:rPr>
              <w:t xml:space="preserve"> </w:t>
            </w:r>
            <w:r>
              <w:rPr>
                <w:sz w:val="24"/>
              </w:rPr>
              <w:t>mark,</w:t>
            </w:r>
            <w:r>
              <w:rPr>
                <w:spacing w:val="-4"/>
                <w:sz w:val="24"/>
              </w:rPr>
              <w:t xml:space="preserve"> </w:t>
            </w:r>
            <w:r>
              <w:rPr>
                <w:sz w:val="24"/>
              </w:rPr>
              <w:t>design</w:t>
            </w:r>
            <w:r>
              <w:rPr>
                <w:spacing w:val="-4"/>
                <w:sz w:val="24"/>
              </w:rPr>
              <w:t xml:space="preserve"> </w:t>
            </w:r>
            <w:r>
              <w:rPr>
                <w:sz w:val="24"/>
              </w:rPr>
              <w:t>right,</w:t>
            </w:r>
            <w:r>
              <w:rPr>
                <w:spacing w:val="-7"/>
                <w:sz w:val="24"/>
              </w:rPr>
              <w:t xml:space="preserve"> </w:t>
            </w:r>
            <w:r>
              <w:rPr>
                <w:sz w:val="24"/>
              </w:rPr>
              <w:t>database</w:t>
            </w:r>
            <w:r>
              <w:rPr>
                <w:spacing w:val="-4"/>
                <w:sz w:val="24"/>
              </w:rPr>
              <w:t xml:space="preserve"> </w:t>
            </w:r>
            <w:r>
              <w:rPr>
                <w:sz w:val="24"/>
              </w:rPr>
              <w:t>rights,</w:t>
            </w:r>
            <w:r>
              <w:rPr>
                <w:spacing w:val="-4"/>
                <w:sz w:val="24"/>
              </w:rPr>
              <w:t xml:space="preserve"> </w:t>
            </w:r>
            <w:r>
              <w:rPr>
                <w:sz w:val="24"/>
              </w:rPr>
              <w:t>trade secrets, know how, rights of confidence and all other similar rights anywhere in the world whether or not registered and including applications for registrations of any of them;</w:t>
            </w:r>
          </w:p>
        </w:tc>
      </w:tr>
      <w:tr w:rsidR="00243054" w14:paraId="438E262C" w14:textId="77777777">
        <w:trPr>
          <w:trHeight w:val="3684"/>
        </w:trPr>
        <w:tc>
          <w:tcPr>
            <w:tcW w:w="2746" w:type="dxa"/>
          </w:tcPr>
          <w:p w14:paraId="438E2626" w14:textId="77777777" w:rsidR="00243054" w:rsidRDefault="00990151">
            <w:pPr>
              <w:pStyle w:val="TableParagraph"/>
              <w:rPr>
                <w:b/>
                <w:sz w:val="24"/>
              </w:rPr>
            </w:pPr>
            <w:r>
              <w:rPr>
                <w:b/>
                <w:sz w:val="24"/>
              </w:rPr>
              <w:t>Licensed</w:t>
            </w:r>
            <w:r>
              <w:rPr>
                <w:b/>
                <w:spacing w:val="-3"/>
                <w:sz w:val="24"/>
              </w:rPr>
              <w:t xml:space="preserve"> </w:t>
            </w:r>
            <w:r>
              <w:rPr>
                <w:b/>
                <w:spacing w:val="-4"/>
                <w:sz w:val="24"/>
              </w:rPr>
              <w:t>Data</w:t>
            </w:r>
          </w:p>
        </w:tc>
        <w:tc>
          <w:tcPr>
            <w:tcW w:w="6124" w:type="dxa"/>
          </w:tcPr>
          <w:p w14:paraId="438E2627" w14:textId="77777777" w:rsidR="00243054" w:rsidRDefault="00990151">
            <w:pPr>
              <w:pStyle w:val="TableParagraph"/>
              <w:ind w:left="239"/>
              <w:rPr>
                <w:sz w:val="24"/>
              </w:rPr>
            </w:pPr>
            <w:r>
              <w:rPr>
                <w:sz w:val="24"/>
              </w:rPr>
              <w:t>means</w:t>
            </w:r>
            <w:r>
              <w:rPr>
                <w:spacing w:val="-3"/>
                <w:sz w:val="24"/>
              </w:rPr>
              <w:t xml:space="preserve"> </w:t>
            </w:r>
            <w:r>
              <w:rPr>
                <w:sz w:val="24"/>
              </w:rPr>
              <w:t>particular</w:t>
            </w:r>
            <w:r>
              <w:rPr>
                <w:spacing w:val="-3"/>
                <w:sz w:val="24"/>
              </w:rPr>
              <w:t xml:space="preserve"> </w:t>
            </w:r>
            <w:r>
              <w:rPr>
                <w:sz w:val="24"/>
              </w:rPr>
              <w:t>Supplier</w:t>
            </w:r>
            <w:r>
              <w:rPr>
                <w:spacing w:val="-3"/>
                <w:sz w:val="24"/>
              </w:rPr>
              <w:t xml:space="preserve"> </w:t>
            </w:r>
            <w:r>
              <w:rPr>
                <w:sz w:val="24"/>
              </w:rPr>
              <w:t>Data</w:t>
            </w:r>
            <w:r>
              <w:rPr>
                <w:spacing w:val="-1"/>
                <w:sz w:val="24"/>
              </w:rPr>
              <w:t xml:space="preserve"> </w:t>
            </w:r>
            <w:r>
              <w:rPr>
                <w:sz w:val="24"/>
              </w:rPr>
              <w:t>that</w:t>
            </w:r>
            <w:r>
              <w:rPr>
                <w:spacing w:val="-1"/>
                <w:sz w:val="24"/>
              </w:rPr>
              <w:t xml:space="preserve"> </w:t>
            </w:r>
            <w:r>
              <w:rPr>
                <w:sz w:val="24"/>
              </w:rPr>
              <w:t>is</w:t>
            </w:r>
            <w:r>
              <w:rPr>
                <w:spacing w:val="-4"/>
                <w:sz w:val="24"/>
              </w:rPr>
              <w:t xml:space="preserve"> both:</w:t>
            </w:r>
          </w:p>
          <w:p w14:paraId="438E2628" w14:textId="5AF3CB4B" w:rsidR="00243054" w:rsidRDefault="00990151">
            <w:pPr>
              <w:pStyle w:val="TableParagraph"/>
              <w:numPr>
                <w:ilvl w:val="0"/>
                <w:numId w:val="11"/>
              </w:numPr>
              <w:tabs>
                <w:tab w:val="left" w:pos="957"/>
                <w:tab w:val="left" w:pos="959"/>
              </w:tabs>
              <w:spacing w:before="240"/>
              <w:ind w:right="293"/>
              <w:rPr>
                <w:sz w:val="24"/>
              </w:rPr>
            </w:pPr>
            <w:r>
              <w:rPr>
                <w:sz w:val="24"/>
              </w:rPr>
              <w:t>licensed</w:t>
            </w:r>
            <w:r>
              <w:rPr>
                <w:spacing w:val="-6"/>
                <w:sz w:val="24"/>
              </w:rPr>
              <w:t xml:space="preserve"> </w:t>
            </w:r>
            <w:r>
              <w:rPr>
                <w:sz w:val="24"/>
              </w:rPr>
              <w:t>by</w:t>
            </w:r>
            <w:r>
              <w:rPr>
                <w:spacing w:val="-5"/>
                <w:sz w:val="24"/>
              </w:rPr>
              <w:t xml:space="preserve"> </w:t>
            </w:r>
            <w:r>
              <w:rPr>
                <w:sz w:val="24"/>
              </w:rPr>
              <w:t>the</w:t>
            </w:r>
            <w:r>
              <w:rPr>
                <w:spacing w:val="-4"/>
                <w:sz w:val="24"/>
              </w:rPr>
              <w:t xml:space="preserve"> </w:t>
            </w:r>
            <w:r>
              <w:rPr>
                <w:sz w:val="24"/>
              </w:rPr>
              <w:t>Supplier</w:t>
            </w:r>
            <w:r>
              <w:rPr>
                <w:spacing w:val="-6"/>
                <w:sz w:val="24"/>
              </w:rPr>
              <w:t xml:space="preserve"> </w:t>
            </w:r>
            <w:r>
              <w:rPr>
                <w:sz w:val="24"/>
              </w:rPr>
              <w:t>to</w:t>
            </w:r>
            <w:r>
              <w:rPr>
                <w:spacing w:val="-4"/>
                <w:sz w:val="24"/>
              </w:rPr>
              <w:t xml:space="preserve"> </w:t>
            </w:r>
            <w:r>
              <w:rPr>
                <w:sz w:val="24"/>
              </w:rPr>
              <w:t>the</w:t>
            </w:r>
            <w:r>
              <w:rPr>
                <w:spacing w:val="-6"/>
                <w:sz w:val="24"/>
              </w:rPr>
              <w:t xml:space="preserve"> </w:t>
            </w:r>
            <w:r>
              <w:rPr>
                <w:sz w:val="24"/>
              </w:rPr>
              <w:t>Licensor</w:t>
            </w:r>
            <w:r>
              <w:rPr>
                <w:spacing w:val="-6"/>
                <w:sz w:val="24"/>
              </w:rPr>
              <w:t xml:space="preserve"> </w:t>
            </w:r>
            <w:r>
              <w:rPr>
                <w:sz w:val="24"/>
              </w:rPr>
              <w:t xml:space="preserve">under the </w:t>
            </w:r>
            <w:r w:rsidR="009C3033">
              <w:rPr>
                <w:sz w:val="24"/>
              </w:rPr>
              <w:t xml:space="preserve">APHDS/APGB </w:t>
            </w:r>
            <w:r>
              <w:rPr>
                <w:sz w:val="24"/>
              </w:rPr>
              <w:t>User Licence; and</w:t>
            </w:r>
          </w:p>
          <w:p w14:paraId="438E2629" w14:textId="77777777" w:rsidR="00243054" w:rsidRDefault="00990151">
            <w:pPr>
              <w:pStyle w:val="TableParagraph"/>
              <w:numPr>
                <w:ilvl w:val="0"/>
                <w:numId w:val="11"/>
              </w:numPr>
              <w:tabs>
                <w:tab w:val="left" w:pos="957"/>
              </w:tabs>
              <w:spacing w:before="240"/>
              <w:ind w:left="957" w:hanging="358"/>
              <w:rPr>
                <w:sz w:val="24"/>
              </w:rPr>
            </w:pPr>
            <w:r>
              <w:rPr>
                <w:spacing w:val="-2"/>
                <w:sz w:val="24"/>
              </w:rPr>
              <w:t>either:</w:t>
            </w:r>
          </w:p>
          <w:p w14:paraId="438E262A" w14:textId="77777777" w:rsidR="00243054" w:rsidRDefault="00990151">
            <w:pPr>
              <w:pStyle w:val="TableParagraph"/>
              <w:numPr>
                <w:ilvl w:val="1"/>
                <w:numId w:val="11"/>
              </w:numPr>
              <w:tabs>
                <w:tab w:val="left" w:pos="1235"/>
              </w:tabs>
              <w:spacing w:before="240"/>
              <w:ind w:right="147" w:firstLine="0"/>
              <w:jc w:val="both"/>
              <w:rPr>
                <w:sz w:val="24"/>
              </w:rPr>
            </w:pPr>
            <w:r>
              <w:rPr>
                <w:sz w:val="24"/>
              </w:rPr>
              <w:t>provided</w:t>
            </w:r>
            <w:r>
              <w:rPr>
                <w:spacing w:val="-6"/>
                <w:sz w:val="24"/>
              </w:rPr>
              <w:t xml:space="preserve"> </w:t>
            </w:r>
            <w:r>
              <w:rPr>
                <w:sz w:val="24"/>
              </w:rPr>
              <w:t>to</w:t>
            </w:r>
            <w:r>
              <w:rPr>
                <w:spacing w:val="-6"/>
                <w:sz w:val="24"/>
              </w:rPr>
              <w:t xml:space="preserve"> </w:t>
            </w:r>
            <w:r>
              <w:rPr>
                <w:sz w:val="24"/>
              </w:rPr>
              <w:t>the</w:t>
            </w:r>
            <w:r>
              <w:rPr>
                <w:spacing w:val="-6"/>
                <w:sz w:val="24"/>
              </w:rPr>
              <w:t xml:space="preserve"> </w:t>
            </w:r>
            <w:r>
              <w:rPr>
                <w:sz w:val="24"/>
              </w:rPr>
              <w:t>Contractor</w:t>
            </w:r>
            <w:r>
              <w:rPr>
                <w:spacing w:val="-7"/>
                <w:sz w:val="24"/>
              </w:rPr>
              <w:t xml:space="preserve"> </w:t>
            </w:r>
            <w:r>
              <w:rPr>
                <w:sz w:val="24"/>
              </w:rPr>
              <w:t>under</w:t>
            </w:r>
            <w:r>
              <w:rPr>
                <w:spacing w:val="-7"/>
                <w:sz w:val="24"/>
              </w:rPr>
              <w:t xml:space="preserve"> </w:t>
            </w:r>
            <w:r>
              <w:rPr>
                <w:sz w:val="24"/>
              </w:rPr>
              <w:t>Clause</w:t>
            </w:r>
            <w:r>
              <w:rPr>
                <w:spacing w:val="-6"/>
                <w:sz w:val="24"/>
              </w:rPr>
              <w:t xml:space="preserve"> </w:t>
            </w:r>
            <w:r>
              <w:rPr>
                <w:sz w:val="24"/>
              </w:rPr>
              <w:t xml:space="preserve">5.5; </w:t>
            </w:r>
            <w:r>
              <w:rPr>
                <w:spacing w:val="-6"/>
                <w:sz w:val="24"/>
              </w:rPr>
              <w:t>or</w:t>
            </w:r>
          </w:p>
          <w:p w14:paraId="438E262B" w14:textId="77777777" w:rsidR="00243054" w:rsidRDefault="00990151">
            <w:pPr>
              <w:pStyle w:val="TableParagraph"/>
              <w:numPr>
                <w:ilvl w:val="1"/>
                <w:numId w:val="11"/>
              </w:numPr>
              <w:tabs>
                <w:tab w:val="left" w:pos="1288"/>
              </w:tabs>
              <w:spacing w:before="240"/>
              <w:ind w:right="156" w:firstLine="0"/>
              <w:jc w:val="both"/>
              <w:rPr>
                <w:sz w:val="24"/>
              </w:rPr>
            </w:pPr>
            <w:r>
              <w:rPr>
                <w:sz w:val="24"/>
              </w:rPr>
              <w:t>which</w:t>
            </w:r>
            <w:r>
              <w:rPr>
                <w:spacing w:val="-4"/>
                <w:sz w:val="24"/>
              </w:rPr>
              <w:t xml:space="preserve"> </w:t>
            </w:r>
            <w:r>
              <w:rPr>
                <w:sz w:val="24"/>
              </w:rPr>
              <w:t>the</w:t>
            </w:r>
            <w:r>
              <w:rPr>
                <w:spacing w:val="-4"/>
                <w:sz w:val="24"/>
              </w:rPr>
              <w:t xml:space="preserve"> </w:t>
            </w:r>
            <w:r>
              <w:rPr>
                <w:sz w:val="24"/>
              </w:rPr>
              <w:t>Licensor</w:t>
            </w:r>
            <w:r>
              <w:rPr>
                <w:spacing w:val="-8"/>
                <w:sz w:val="24"/>
              </w:rPr>
              <w:t xml:space="preserve"> </w:t>
            </w:r>
            <w:r>
              <w:rPr>
                <w:sz w:val="24"/>
              </w:rPr>
              <w:t>notifies</w:t>
            </w:r>
            <w:r>
              <w:rPr>
                <w:spacing w:val="-7"/>
                <w:sz w:val="24"/>
              </w:rPr>
              <w:t xml:space="preserve"> </w:t>
            </w:r>
            <w:r>
              <w:rPr>
                <w:sz w:val="24"/>
              </w:rPr>
              <w:t>to</w:t>
            </w:r>
            <w:r>
              <w:rPr>
                <w:spacing w:val="-4"/>
                <w:sz w:val="24"/>
              </w:rPr>
              <w:t xml:space="preserve"> </w:t>
            </w:r>
            <w:r>
              <w:rPr>
                <w:sz w:val="24"/>
              </w:rPr>
              <w:t>the</w:t>
            </w:r>
            <w:r>
              <w:rPr>
                <w:spacing w:val="-4"/>
                <w:sz w:val="24"/>
              </w:rPr>
              <w:t xml:space="preserve"> </w:t>
            </w:r>
            <w:r>
              <w:rPr>
                <w:sz w:val="24"/>
              </w:rPr>
              <w:t>Contractor in writing is to be considered as Licensed Data for the purposes of Clause 5.5;</w:t>
            </w:r>
          </w:p>
        </w:tc>
      </w:tr>
      <w:tr w:rsidR="00243054" w14:paraId="438E262F" w14:textId="77777777">
        <w:trPr>
          <w:trHeight w:val="792"/>
        </w:trPr>
        <w:tc>
          <w:tcPr>
            <w:tcW w:w="2746" w:type="dxa"/>
          </w:tcPr>
          <w:p w14:paraId="438E262D" w14:textId="77777777" w:rsidR="00243054" w:rsidRDefault="00990151">
            <w:pPr>
              <w:pStyle w:val="TableParagraph"/>
              <w:rPr>
                <w:b/>
                <w:sz w:val="24"/>
              </w:rPr>
            </w:pPr>
            <w:r>
              <w:rPr>
                <w:b/>
                <w:sz w:val="24"/>
              </w:rPr>
              <w:t>Licensed</w:t>
            </w:r>
            <w:r>
              <w:rPr>
                <w:b/>
                <w:spacing w:val="-3"/>
                <w:sz w:val="24"/>
              </w:rPr>
              <w:t xml:space="preserve"> </w:t>
            </w:r>
            <w:r>
              <w:rPr>
                <w:b/>
                <w:spacing w:val="-5"/>
                <w:sz w:val="24"/>
              </w:rPr>
              <w:t>Use</w:t>
            </w:r>
          </w:p>
        </w:tc>
        <w:tc>
          <w:tcPr>
            <w:tcW w:w="6124" w:type="dxa"/>
          </w:tcPr>
          <w:p w14:paraId="438E262E" w14:textId="55CAE7EB" w:rsidR="00243054" w:rsidRDefault="00990151">
            <w:pPr>
              <w:pStyle w:val="TableParagraph"/>
              <w:ind w:left="239"/>
              <w:rPr>
                <w:sz w:val="24"/>
              </w:rPr>
            </w:pPr>
            <w:r>
              <w:rPr>
                <w:sz w:val="24"/>
              </w:rPr>
              <w:t>means</w:t>
            </w:r>
            <w:r>
              <w:rPr>
                <w:spacing w:val="-5"/>
                <w:sz w:val="24"/>
              </w:rPr>
              <w:t xml:space="preserve"> </w:t>
            </w:r>
            <w:r>
              <w:rPr>
                <w:sz w:val="24"/>
              </w:rPr>
              <w:t>the</w:t>
            </w:r>
            <w:r>
              <w:rPr>
                <w:spacing w:val="-6"/>
                <w:sz w:val="24"/>
              </w:rPr>
              <w:t xml:space="preserve"> </w:t>
            </w:r>
            <w:r>
              <w:rPr>
                <w:sz w:val="24"/>
              </w:rPr>
              <w:t>Licensor’s</w:t>
            </w:r>
            <w:r>
              <w:rPr>
                <w:spacing w:val="-5"/>
                <w:sz w:val="24"/>
              </w:rPr>
              <w:t xml:space="preserve"> </w:t>
            </w:r>
            <w:r>
              <w:rPr>
                <w:sz w:val="24"/>
              </w:rPr>
              <w:t>permitted</w:t>
            </w:r>
            <w:r>
              <w:rPr>
                <w:spacing w:val="-6"/>
                <w:sz w:val="24"/>
              </w:rPr>
              <w:t xml:space="preserve"> </w:t>
            </w:r>
            <w:r>
              <w:rPr>
                <w:sz w:val="24"/>
              </w:rPr>
              <w:t>use</w:t>
            </w:r>
            <w:r>
              <w:rPr>
                <w:spacing w:val="-6"/>
                <w:sz w:val="24"/>
              </w:rPr>
              <w:t xml:space="preserve"> </w:t>
            </w:r>
            <w:r>
              <w:rPr>
                <w:sz w:val="24"/>
              </w:rPr>
              <w:t>of</w:t>
            </w:r>
            <w:r>
              <w:rPr>
                <w:spacing w:val="-4"/>
                <w:sz w:val="24"/>
              </w:rPr>
              <w:t xml:space="preserve"> </w:t>
            </w:r>
            <w:r>
              <w:rPr>
                <w:sz w:val="24"/>
              </w:rPr>
              <w:t>the</w:t>
            </w:r>
            <w:r>
              <w:rPr>
                <w:spacing w:val="-6"/>
                <w:sz w:val="24"/>
              </w:rPr>
              <w:t xml:space="preserve"> </w:t>
            </w:r>
            <w:r>
              <w:rPr>
                <w:sz w:val="24"/>
              </w:rPr>
              <w:t xml:space="preserve">Licensed Data under the </w:t>
            </w:r>
            <w:r w:rsidR="009C3033">
              <w:rPr>
                <w:sz w:val="24"/>
              </w:rPr>
              <w:t xml:space="preserve">APHDS/APGB </w:t>
            </w:r>
            <w:r>
              <w:rPr>
                <w:sz w:val="24"/>
              </w:rPr>
              <w:t>User Licence;</w:t>
            </w:r>
          </w:p>
        </w:tc>
      </w:tr>
      <w:tr w:rsidR="00243054" w14:paraId="438E2632" w14:textId="77777777">
        <w:trPr>
          <w:trHeight w:val="1067"/>
        </w:trPr>
        <w:tc>
          <w:tcPr>
            <w:tcW w:w="2746" w:type="dxa"/>
          </w:tcPr>
          <w:p w14:paraId="438E2630" w14:textId="77777777" w:rsidR="00243054" w:rsidRDefault="00990151">
            <w:pPr>
              <w:pStyle w:val="TableParagraph"/>
              <w:rPr>
                <w:b/>
                <w:sz w:val="24"/>
              </w:rPr>
            </w:pPr>
            <w:r>
              <w:rPr>
                <w:b/>
                <w:sz w:val="24"/>
              </w:rPr>
              <w:t>Login</w:t>
            </w:r>
            <w:r>
              <w:rPr>
                <w:b/>
                <w:spacing w:val="-3"/>
                <w:sz w:val="24"/>
              </w:rPr>
              <w:t xml:space="preserve"> </w:t>
            </w:r>
            <w:r>
              <w:rPr>
                <w:b/>
                <w:spacing w:val="-2"/>
                <w:sz w:val="24"/>
              </w:rPr>
              <w:t>Details</w:t>
            </w:r>
          </w:p>
        </w:tc>
        <w:tc>
          <w:tcPr>
            <w:tcW w:w="6124" w:type="dxa"/>
          </w:tcPr>
          <w:p w14:paraId="438E2631" w14:textId="29AA0280" w:rsidR="00243054" w:rsidRDefault="00990151">
            <w:pPr>
              <w:pStyle w:val="TableParagraph"/>
              <w:ind w:left="239"/>
              <w:rPr>
                <w:sz w:val="24"/>
              </w:rPr>
            </w:pPr>
            <w:r>
              <w:rPr>
                <w:sz w:val="24"/>
              </w:rPr>
              <w:t>means the unique identifiers assigned to the Licensor when</w:t>
            </w:r>
            <w:r>
              <w:rPr>
                <w:spacing w:val="-4"/>
                <w:sz w:val="24"/>
              </w:rPr>
              <w:t xml:space="preserve"> </w:t>
            </w:r>
            <w:r>
              <w:rPr>
                <w:sz w:val="24"/>
              </w:rPr>
              <w:t>it</w:t>
            </w:r>
            <w:r>
              <w:rPr>
                <w:spacing w:val="-6"/>
                <w:sz w:val="24"/>
              </w:rPr>
              <w:t xml:space="preserve"> </w:t>
            </w:r>
            <w:r>
              <w:rPr>
                <w:sz w:val="24"/>
              </w:rPr>
              <w:t>entered</w:t>
            </w:r>
            <w:r>
              <w:rPr>
                <w:spacing w:val="-4"/>
                <w:sz w:val="24"/>
              </w:rPr>
              <w:t xml:space="preserve"> </w:t>
            </w:r>
            <w:r>
              <w:rPr>
                <w:sz w:val="24"/>
              </w:rPr>
              <w:t>into</w:t>
            </w:r>
            <w:r>
              <w:rPr>
                <w:spacing w:val="-5"/>
                <w:sz w:val="24"/>
              </w:rPr>
              <w:t xml:space="preserve"> </w:t>
            </w:r>
            <w:r>
              <w:rPr>
                <w:sz w:val="24"/>
              </w:rPr>
              <w:t>the</w:t>
            </w:r>
            <w:r>
              <w:rPr>
                <w:spacing w:val="-4"/>
                <w:sz w:val="24"/>
              </w:rPr>
              <w:t xml:space="preserve"> </w:t>
            </w:r>
            <w:r w:rsidR="00C762DF">
              <w:rPr>
                <w:sz w:val="24"/>
              </w:rPr>
              <w:t>APHDS/APGB</w:t>
            </w:r>
            <w:r>
              <w:rPr>
                <w:spacing w:val="-4"/>
                <w:sz w:val="24"/>
              </w:rPr>
              <w:t xml:space="preserve"> </w:t>
            </w:r>
            <w:r>
              <w:rPr>
                <w:sz w:val="24"/>
              </w:rPr>
              <w:t>User</w:t>
            </w:r>
            <w:r>
              <w:rPr>
                <w:spacing w:val="-7"/>
                <w:sz w:val="24"/>
              </w:rPr>
              <w:t xml:space="preserve"> </w:t>
            </w:r>
            <w:r>
              <w:rPr>
                <w:sz w:val="24"/>
              </w:rPr>
              <w:t>Licence</w:t>
            </w:r>
            <w:r>
              <w:rPr>
                <w:spacing w:val="-4"/>
                <w:sz w:val="24"/>
              </w:rPr>
              <w:t xml:space="preserve"> </w:t>
            </w:r>
            <w:r>
              <w:rPr>
                <w:sz w:val="24"/>
              </w:rPr>
              <w:t>enabling access to the On-Line Ordering Service;</w:t>
            </w:r>
          </w:p>
        </w:tc>
      </w:tr>
      <w:tr w:rsidR="00243054" w14:paraId="438E2635" w14:textId="77777777">
        <w:trPr>
          <w:trHeight w:val="944"/>
        </w:trPr>
        <w:tc>
          <w:tcPr>
            <w:tcW w:w="2746" w:type="dxa"/>
          </w:tcPr>
          <w:p w14:paraId="438E2633" w14:textId="77777777" w:rsidR="00243054" w:rsidRDefault="00990151">
            <w:pPr>
              <w:pStyle w:val="TableParagraph"/>
              <w:rPr>
                <w:b/>
                <w:sz w:val="24"/>
              </w:rPr>
            </w:pPr>
            <w:r>
              <w:rPr>
                <w:b/>
                <w:sz w:val="24"/>
              </w:rPr>
              <w:lastRenderedPageBreak/>
              <w:t>On-Line</w:t>
            </w:r>
            <w:r>
              <w:rPr>
                <w:b/>
                <w:spacing w:val="-17"/>
                <w:sz w:val="24"/>
              </w:rPr>
              <w:t xml:space="preserve"> </w:t>
            </w:r>
            <w:r>
              <w:rPr>
                <w:b/>
                <w:sz w:val="24"/>
              </w:rPr>
              <w:t xml:space="preserve">Ordering </w:t>
            </w:r>
            <w:r>
              <w:rPr>
                <w:b/>
                <w:spacing w:val="-2"/>
                <w:sz w:val="24"/>
              </w:rPr>
              <w:t>Service</w:t>
            </w:r>
          </w:p>
        </w:tc>
        <w:tc>
          <w:tcPr>
            <w:tcW w:w="6124" w:type="dxa"/>
          </w:tcPr>
          <w:p w14:paraId="438E2634" w14:textId="77777777" w:rsidR="00243054" w:rsidRDefault="00990151">
            <w:pPr>
              <w:pStyle w:val="TableParagraph"/>
              <w:spacing w:before="96" w:line="270" w:lineRule="atLeast"/>
              <w:ind w:left="239"/>
              <w:rPr>
                <w:sz w:val="24"/>
              </w:rPr>
            </w:pPr>
            <w:r>
              <w:rPr>
                <w:sz w:val="24"/>
              </w:rPr>
              <w:t>means</w:t>
            </w:r>
            <w:r>
              <w:rPr>
                <w:spacing w:val="-6"/>
                <w:sz w:val="24"/>
              </w:rPr>
              <w:t xml:space="preserve"> </w:t>
            </w:r>
            <w:r>
              <w:rPr>
                <w:sz w:val="24"/>
              </w:rPr>
              <w:t>the</w:t>
            </w:r>
            <w:r>
              <w:rPr>
                <w:spacing w:val="-5"/>
                <w:sz w:val="24"/>
              </w:rPr>
              <w:t xml:space="preserve"> </w:t>
            </w:r>
            <w:r>
              <w:rPr>
                <w:sz w:val="24"/>
              </w:rPr>
              <w:t>service</w:t>
            </w:r>
            <w:r>
              <w:rPr>
                <w:spacing w:val="-5"/>
                <w:sz w:val="24"/>
              </w:rPr>
              <w:t xml:space="preserve"> </w:t>
            </w:r>
            <w:r>
              <w:rPr>
                <w:sz w:val="24"/>
              </w:rPr>
              <w:t>accessed</w:t>
            </w:r>
            <w:r>
              <w:rPr>
                <w:spacing w:val="-7"/>
                <w:sz w:val="24"/>
              </w:rPr>
              <w:t xml:space="preserve"> </w:t>
            </w:r>
            <w:r>
              <w:rPr>
                <w:sz w:val="24"/>
              </w:rPr>
              <w:t>by</w:t>
            </w:r>
            <w:r>
              <w:rPr>
                <w:spacing w:val="-6"/>
                <w:sz w:val="24"/>
              </w:rPr>
              <w:t xml:space="preserve"> </w:t>
            </w:r>
            <w:r>
              <w:rPr>
                <w:sz w:val="24"/>
              </w:rPr>
              <w:t>entering</w:t>
            </w:r>
            <w:r>
              <w:rPr>
                <w:spacing w:val="-5"/>
                <w:sz w:val="24"/>
              </w:rPr>
              <w:t xml:space="preserve"> </w:t>
            </w:r>
            <w:r>
              <w:rPr>
                <w:sz w:val="24"/>
              </w:rPr>
              <w:t>the</w:t>
            </w:r>
            <w:r>
              <w:rPr>
                <w:spacing w:val="-7"/>
                <w:sz w:val="24"/>
              </w:rPr>
              <w:t xml:space="preserve"> </w:t>
            </w:r>
            <w:r>
              <w:rPr>
                <w:sz w:val="24"/>
              </w:rPr>
              <w:t xml:space="preserve">Licensor’s Login Details where indicated on the Supplier’s </w:t>
            </w:r>
            <w:r>
              <w:rPr>
                <w:spacing w:val="-2"/>
                <w:sz w:val="24"/>
              </w:rPr>
              <w:t>Website;</w:t>
            </w:r>
          </w:p>
        </w:tc>
      </w:tr>
    </w:tbl>
    <w:tbl>
      <w:tblPr>
        <w:tblpPr w:leftFromText="180" w:rightFromText="180" w:vertAnchor="text" w:horzAnchor="margin" w:tblpX="142" w:tblpY="495"/>
        <w:tblW w:w="0" w:type="auto"/>
        <w:tblLayout w:type="fixed"/>
        <w:tblCellMar>
          <w:left w:w="0" w:type="dxa"/>
          <w:right w:w="0" w:type="dxa"/>
        </w:tblCellMar>
        <w:tblLook w:val="01E0" w:firstRow="1" w:lastRow="1" w:firstColumn="1" w:lastColumn="1" w:noHBand="0" w:noVBand="0"/>
      </w:tblPr>
      <w:tblGrid>
        <w:gridCol w:w="2798"/>
        <w:gridCol w:w="6085"/>
      </w:tblGrid>
      <w:tr w:rsidR="008C482F" w14:paraId="08EE0EDA" w14:textId="77777777" w:rsidTr="00BD0B75">
        <w:trPr>
          <w:trHeight w:val="392"/>
        </w:trPr>
        <w:tc>
          <w:tcPr>
            <w:tcW w:w="2798" w:type="dxa"/>
          </w:tcPr>
          <w:p w14:paraId="40C34E53" w14:textId="77777777" w:rsidR="008C482F" w:rsidRDefault="008C482F" w:rsidP="00BD0B75">
            <w:pPr>
              <w:pStyle w:val="TableParagraph"/>
              <w:spacing w:before="0" w:line="268" w:lineRule="exact"/>
              <w:rPr>
                <w:b/>
                <w:sz w:val="24"/>
              </w:rPr>
            </w:pPr>
            <w:r>
              <w:rPr>
                <w:b/>
                <w:spacing w:val="-2"/>
                <w:sz w:val="24"/>
              </w:rPr>
              <w:t>Supplier</w:t>
            </w:r>
          </w:p>
        </w:tc>
        <w:tc>
          <w:tcPr>
            <w:tcW w:w="6085" w:type="dxa"/>
            <w:vMerge w:val="restart"/>
          </w:tcPr>
          <w:p w14:paraId="1FA0A277" w14:textId="77777777" w:rsidR="008C482F" w:rsidRDefault="008C482F" w:rsidP="00BD0B75">
            <w:pPr>
              <w:pStyle w:val="TableParagraph"/>
              <w:spacing w:before="0" w:line="268" w:lineRule="exact"/>
              <w:ind w:left="187"/>
              <w:rPr>
                <w:sz w:val="24"/>
              </w:rPr>
            </w:pPr>
            <w:r>
              <w:rPr>
                <w:sz w:val="24"/>
              </w:rPr>
              <w:t>means</w:t>
            </w:r>
            <w:r>
              <w:rPr>
                <w:spacing w:val="-19"/>
                <w:sz w:val="24"/>
              </w:rPr>
              <w:t xml:space="preserve"> </w:t>
            </w:r>
            <w:r>
              <w:rPr>
                <w:sz w:val="25"/>
                <w:szCs w:val="25"/>
                <w:lang w:eastAsia="en-GB"/>
              </w:rPr>
              <w:t>Bluesky International Limited and Getmapping Plc</w:t>
            </w:r>
            <w:r>
              <w:rPr>
                <w:spacing w:val="-2"/>
                <w:sz w:val="24"/>
              </w:rPr>
              <w:t>;</w:t>
            </w:r>
          </w:p>
          <w:p w14:paraId="708580AD" w14:textId="77777777" w:rsidR="008C482F" w:rsidRDefault="008C482F" w:rsidP="00BD0B75">
            <w:pPr>
              <w:pStyle w:val="TableParagraph"/>
              <w:spacing w:before="240"/>
              <w:ind w:left="187"/>
              <w:rPr>
                <w:sz w:val="24"/>
              </w:rPr>
            </w:pPr>
            <w:r>
              <w:rPr>
                <w:sz w:val="24"/>
              </w:rPr>
              <w:t>means Data (including Licensed Data) which the Supplier</w:t>
            </w:r>
            <w:r>
              <w:rPr>
                <w:spacing w:val="-7"/>
                <w:sz w:val="24"/>
              </w:rPr>
              <w:t xml:space="preserve"> </w:t>
            </w:r>
            <w:r>
              <w:rPr>
                <w:sz w:val="24"/>
              </w:rPr>
              <w:t>owns</w:t>
            </w:r>
            <w:r>
              <w:rPr>
                <w:spacing w:val="-4"/>
                <w:sz w:val="24"/>
              </w:rPr>
              <w:t xml:space="preserve"> </w:t>
            </w:r>
            <w:r>
              <w:rPr>
                <w:sz w:val="24"/>
              </w:rPr>
              <w:t>or</w:t>
            </w:r>
            <w:r>
              <w:rPr>
                <w:spacing w:val="-5"/>
                <w:sz w:val="24"/>
              </w:rPr>
              <w:t xml:space="preserve"> </w:t>
            </w:r>
            <w:r>
              <w:rPr>
                <w:sz w:val="24"/>
              </w:rPr>
              <w:t>which</w:t>
            </w:r>
            <w:r>
              <w:rPr>
                <w:spacing w:val="-3"/>
                <w:sz w:val="24"/>
              </w:rPr>
              <w:t xml:space="preserve"> </w:t>
            </w:r>
            <w:r>
              <w:rPr>
                <w:sz w:val="24"/>
              </w:rPr>
              <w:t>we</w:t>
            </w:r>
            <w:r>
              <w:rPr>
                <w:spacing w:val="-3"/>
                <w:sz w:val="24"/>
              </w:rPr>
              <w:t xml:space="preserve"> </w:t>
            </w:r>
            <w:r>
              <w:rPr>
                <w:sz w:val="24"/>
              </w:rPr>
              <w:t>license</w:t>
            </w:r>
            <w:r>
              <w:rPr>
                <w:spacing w:val="-3"/>
                <w:sz w:val="24"/>
              </w:rPr>
              <w:t xml:space="preserve"> </w:t>
            </w:r>
            <w:r>
              <w:rPr>
                <w:sz w:val="24"/>
              </w:rPr>
              <w:t>from</w:t>
            </w:r>
            <w:r>
              <w:rPr>
                <w:spacing w:val="-2"/>
                <w:sz w:val="24"/>
              </w:rPr>
              <w:t xml:space="preserve"> </w:t>
            </w:r>
            <w:r>
              <w:rPr>
                <w:sz w:val="24"/>
              </w:rPr>
              <w:t>a</w:t>
            </w:r>
            <w:r>
              <w:rPr>
                <w:spacing w:val="-5"/>
                <w:sz w:val="24"/>
              </w:rPr>
              <w:t xml:space="preserve"> </w:t>
            </w:r>
            <w:r>
              <w:rPr>
                <w:sz w:val="24"/>
              </w:rPr>
              <w:t>third</w:t>
            </w:r>
            <w:r>
              <w:rPr>
                <w:spacing w:val="-3"/>
                <w:sz w:val="24"/>
              </w:rPr>
              <w:t xml:space="preserve"> </w:t>
            </w:r>
            <w:r>
              <w:rPr>
                <w:sz w:val="24"/>
              </w:rPr>
              <w:t>party;</w:t>
            </w:r>
          </w:p>
          <w:p w14:paraId="4CA657B2" w14:textId="77777777" w:rsidR="008C482F" w:rsidRDefault="008C482F" w:rsidP="00BD0B75">
            <w:pPr>
              <w:pStyle w:val="TableParagraph"/>
              <w:spacing w:before="240"/>
              <w:ind w:left="187"/>
              <w:rPr>
                <w:sz w:val="24"/>
              </w:rPr>
            </w:pPr>
            <w:r>
              <w:rPr>
                <w:sz w:val="24"/>
              </w:rPr>
              <w:t>means</w:t>
            </w:r>
            <w:r>
              <w:rPr>
                <w:spacing w:val="-12"/>
                <w:sz w:val="24"/>
              </w:rPr>
              <w:t xml:space="preserve"> </w:t>
            </w:r>
            <w:r>
              <w:rPr>
                <w:sz w:val="24"/>
              </w:rPr>
              <w:t>the</w:t>
            </w:r>
            <w:r>
              <w:rPr>
                <w:spacing w:val="-11"/>
                <w:sz w:val="24"/>
              </w:rPr>
              <w:t xml:space="preserve"> </w:t>
            </w:r>
            <w:r>
              <w:rPr>
                <w:sz w:val="24"/>
              </w:rPr>
              <w:t>website</w:t>
            </w:r>
            <w:r>
              <w:rPr>
                <w:spacing w:val="-12"/>
                <w:sz w:val="24"/>
              </w:rPr>
              <w:t xml:space="preserve"> </w:t>
            </w:r>
            <w:r>
              <w:rPr>
                <w:color w:val="0000FF"/>
                <w:sz w:val="24"/>
              </w:rPr>
              <w:t>[</w:t>
            </w:r>
            <w:hyperlink r:id="rId9">
              <w:r>
                <w:rPr>
                  <w:color w:val="0562C1"/>
                  <w:sz w:val="24"/>
                  <w:u w:val="single" w:color="0562C1"/>
                </w:rPr>
                <w:t>https://apgb.blueskymapshop.com</w:t>
              </w:r>
            </w:hyperlink>
            <w:r>
              <w:rPr>
                <w:color w:val="0000FF"/>
                <w:sz w:val="24"/>
              </w:rPr>
              <w:t xml:space="preserve">] </w:t>
            </w:r>
            <w:r>
              <w:rPr>
                <w:sz w:val="24"/>
              </w:rPr>
              <w:t>or such other website as the Supplier determines from time to time;</w:t>
            </w:r>
          </w:p>
          <w:p w14:paraId="247F2267" w14:textId="77777777" w:rsidR="008C482F" w:rsidRDefault="008C482F" w:rsidP="00BD0B75">
            <w:pPr>
              <w:pStyle w:val="TableParagraph"/>
              <w:spacing w:before="240"/>
              <w:ind w:left="187"/>
              <w:rPr>
                <w:sz w:val="24"/>
              </w:rPr>
            </w:pPr>
            <w:r>
              <w:rPr>
                <w:sz w:val="24"/>
              </w:rPr>
              <w:t>means the then current version of the style guide available</w:t>
            </w:r>
            <w:r>
              <w:rPr>
                <w:spacing w:val="-6"/>
                <w:sz w:val="24"/>
              </w:rPr>
              <w:t xml:space="preserve"> </w:t>
            </w:r>
            <w:r>
              <w:rPr>
                <w:sz w:val="24"/>
              </w:rPr>
              <w:t>on</w:t>
            </w:r>
            <w:r>
              <w:rPr>
                <w:spacing w:val="-6"/>
                <w:sz w:val="24"/>
              </w:rPr>
              <w:t xml:space="preserve"> </w:t>
            </w:r>
            <w:r>
              <w:rPr>
                <w:sz w:val="24"/>
              </w:rPr>
              <w:t>the</w:t>
            </w:r>
            <w:r>
              <w:rPr>
                <w:spacing w:val="-6"/>
                <w:sz w:val="24"/>
              </w:rPr>
              <w:t xml:space="preserve"> </w:t>
            </w:r>
            <w:r>
              <w:rPr>
                <w:sz w:val="24"/>
              </w:rPr>
              <w:t>Supplier’s</w:t>
            </w:r>
            <w:r>
              <w:rPr>
                <w:spacing w:val="-5"/>
                <w:sz w:val="24"/>
              </w:rPr>
              <w:t xml:space="preserve"> </w:t>
            </w:r>
            <w:r>
              <w:rPr>
                <w:sz w:val="24"/>
              </w:rPr>
              <w:t>website</w:t>
            </w:r>
            <w:r>
              <w:rPr>
                <w:spacing w:val="-4"/>
                <w:sz w:val="24"/>
              </w:rPr>
              <w:t xml:space="preserve"> </w:t>
            </w:r>
            <w:r>
              <w:rPr>
                <w:sz w:val="24"/>
              </w:rPr>
              <w:t>including</w:t>
            </w:r>
            <w:r>
              <w:rPr>
                <w:spacing w:val="-9"/>
                <w:sz w:val="24"/>
              </w:rPr>
              <w:t xml:space="preserve"> </w:t>
            </w:r>
            <w:r>
              <w:rPr>
                <w:sz w:val="24"/>
              </w:rPr>
              <w:t xml:space="preserve">electronic artwork and requirements as to the use of acknowledgements of copyright and database right </w:t>
            </w:r>
            <w:r>
              <w:rPr>
                <w:spacing w:val="-2"/>
                <w:sz w:val="24"/>
              </w:rPr>
              <w:t>ownership;</w:t>
            </w:r>
          </w:p>
          <w:p w14:paraId="3C57A1FC" w14:textId="77777777" w:rsidR="008C482F" w:rsidRDefault="008C482F" w:rsidP="00BD0B75">
            <w:pPr>
              <w:pStyle w:val="TableParagraph"/>
              <w:spacing w:before="240"/>
              <w:ind w:left="187"/>
              <w:rPr>
                <w:sz w:val="24"/>
              </w:rPr>
            </w:pPr>
            <w:r>
              <w:rPr>
                <w:sz w:val="24"/>
              </w:rPr>
              <w:t>means</w:t>
            </w:r>
            <w:r>
              <w:rPr>
                <w:spacing w:val="-3"/>
                <w:sz w:val="24"/>
              </w:rPr>
              <w:t xml:space="preserve"> </w:t>
            </w:r>
            <w:r>
              <w:rPr>
                <w:sz w:val="24"/>
              </w:rPr>
              <w:t>the</w:t>
            </w:r>
            <w:r>
              <w:rPr>
                <w:spacing w:val="-4"/>
                <w:sz w:val="24"/>
              </w:rPr>
              <w:t xml:space="preserve"> </w:t>
            </w:r>
            <w:r>
              <w:rPr>
                <w:sz w:val="24"/>
              </w:rPr>
              <w:t>period</w:t>
            </w:r>
            <w:r>
              <w:rPr>
                <w:spacing w:val="-2"/>
                <w:sz w:val="24"/>
              </w:rPr>
              <w:t xml:space="preserve"> </w:t>
            </w:r>
            <w:r>
              <w:rPr>
                <w:sz w:val="24"/>
              </w:rPr>
              <w:t>specified</w:t>
            </w:r>
            <w:r>
              <w:rPr>
                <w:spacing w:val="-2"/>
                <w:sz w:val="24"/>
              </w:rPr>
              <w:t xml:space="preserve"> </w:t>
            </w:r>
            <w:r>
              <w:rPr>
                <w:sz w:val="24"/>
              </w:rPr>
              <w:t>in</w:t>
            </w:r>
            <w:r>
              <w:rPr>
                <w:spacing w:val="-2"/>
                <w:sz w:val="24"/>
              </w:rPr>
              <w:t xml:space="preserve"> </w:t>
            </w:r>
            <w:r>
              <w:rPr>
                <w:sz w:val="24"/>
              </w:rPr>
              <w:t>Clause</w:t>
            </w:r>
            <w:r>
              <w:rPr>
                <w:spacing w:val="-2"/>
                <w:sz w:val="24"/>
              </w:rPr>
              <w:t xml:space="preserve"> </w:t>
            </w:r>
            <w:r>
              <w:rPr>
                <w:spacing w:val="-4"/>
                <w:sz w:val="24"/>
              </w:rPr>
              <w:t>2.1;</w:t>
            </w:r>
          </w:p>
        </w:tc>
      </w:tr>
      <w:tr w:rsidR="008C482F" w14:paraId="6F21D84E" w14:textId="77777777" w:rsidTr="00BD0B75">
        <w:trPr>
          <w:trHeight w:val="654"/>
        </w:trPr>
        <w:tc>
          <w:tcPr>
            <w:tcW w:w="2798" w:type="dxa"/>
          </w:tcPr>
          <w:p w14:paraId="2FBC6D8E" w14:textId="77777777" w:rsidR="008C482F" w:rsidRDefault="008C482F" w:rsidP="00BD0B75">
            <w:pPr>
              <w:pStyle w:val="TableParagraph"/>
              <w:rPr>
                <w:b/>
                <w:sz w:val="24"/>
              </w:rPr>
            </w:pPr>
            <w:r>
              <w:rPr>
                <w:b/>
                <w:sz w:val="24"/>
              </w:rPr>
              <w:t>Supplier</w:t>
            </w:r>
            <w:r>
              <w:rPr>
                <w:b/>
                <w:spacing w:val="-5"/>
                <w:sz w:val="24"/>
              </w:rPr>
              <w:t xml:space="preserve"> </w:t>
            </w:r>
            <w:r>
              <w:rPr>
                <w:b/>
                <w:spacing w:val="-4"/>
                <w:sz w:val="24"/>
              </w:rPr>
              <w:t>Data</w:t>
            </w:r>
          </w:p>
        </w:tc>
        <w:tc>
          <w:tcPr>
            <w:tcW w:w="6085" w:type="dxa"/>
            <w:vMerge/>
            <w:tcBorders>
              <w:top w:val="nil"/>
            </w:tcBorders>
          </w:tcPr>
          <w:p w14:paraId="6AC3A871" w14:textId="77777777" w:rsidR="008C482F" w:rsidRDefault="008C482F" w:rsidP="00BD0B75">
            <w:pPr>
              <w:rPr>
                <w:sz w:val="2"/>
                <w:szCs w:val="2"/>
              </w:rPr>
            </w:pPr>
          </w:p>
        </w:tc>
      </w:tr>
      <w:tr w:rsidR="008C482F" w14:paraId="0F7A5401" w14:textId="77777777" w:rsidTr="00BD0B75">
        <w:trPr>
          <w:trHeight w:val="930"/>
        </w:trPr>
        <w:tc>
          <w:tcPr>
            <w:tcW w:w="2798" w:type="dxa"/>
          </w:tcPr>
          <w:p w14:paraId="00741FB3" w14:textId="77777777" w:rsidR="008C482F" w:rsidRDefault="008C482F" w:rsidP="00BD0B75">
            <w:pPr>
              <w:pStyle w:val="TableParagraph"/>
              <w:spacing w:before="254"/>
              <w:rPr>
                <w:b/>
                <w:sz w:val="24"/>
              </w:rPr>
            </w:pPr>
            <w:r>
              <w:rPr>
                <w:b/>
                <w:sz w:val="24"/>
              </w:rPr>
              <w:t>Supplier</w:t>
            </w:r>
            <w:r>
              <w:rPr>
                <w:b/>
                <w:spacing w:val="-3"/>
                <w:sz w:val="24"/>
              </w:rPr>
              <w:t xml:space="preserve"> </w:t>
            </w:r>
            <w:r>
              <w:rPr>
                <w:b/>
                <w:spacing w:val="-2"/>
                <w:sz w:val="24"/>
              </w:rPr>
              <w:t>Website</w:t>
            </w:r>
          </w:p>
        </w:tc>
        <w:tc>
          <w:tcPr>
            <w:tcW w:w="6085" w:type="dxa"/>
            <w:vMerge/>
            <w:tcBorders>
              <w:top w:val="nil"/>
            </w:tcBorders>
          </w:tcPr>
          <w:p w14:paraId="01F0D725" w14:textId="77777777" w:rsidR="008C482F" w:rsidRDefault="008C482F" w:rsidP="00BD0B75">
            <w:pPr>
              <w:rPr>
                <w:sz w:val="2"/>
                <w:szCs w:val="2"/>
              </w:rPr>
            </w:pPr>
          </w:p>
        </w:tc>
      </w:tr>
      <w:tr w:rsidR="008C482F" w14:paraId="28755908" w14:textId="77777777" w:rsidTr="00BD0B75">
        <w:trPr>
          <w:trHeight w:val="1343"/>
        </w:trPr>
        <w:tc>
          <w:tcPr>
            <w:tcW w:w="2798" w:type="dxa"/>
          </w:tcPr>
          <w:p w14:paraId="62F553C2" w14:textId="77777777" w:rsidR="008C482F" w:rsidRDefault="008C482F" w:rsidP="00BD0B75">
            <w:pPr>
              <w:pStyle w:val="TableParagraph"/>
              <w:ind w:left="0"/>
              <w:rPr>
                <w:sz w:val="24"/>
              </w:rPr>
            </w:pPr>
          </w:p>
          <w:p w14:paraId="789B1D2A" w14:textId="77777777" w:rsidR="008C482F" w:rsidRDefault="008C482F" w:rsidP="00BD0B75">
            <w:pPr>
              <w:pStyle w:val="TableParagraph"/>
              <w:spacing w:before="0"/>
              <w:rPr>
                <w:b/>
                <w:sz w:val="24"/>
              </w:rPr>
            </w:pPr>
            <w:r>
              <w:rPr>
                <w:b/>
                <w:sz w:val="24"/>
              </w:rPr>
              <w:t xml:space="preserve">Style </w:t>
            </w:r>
            <w:r>
              <w:rPr>
                <w:b/>
                <w:spacing w:val="-2"/>
                <w:sz w:val="24"/>
              </w:rPr>
              <w:t>Guide</w:t>
            </w:r>
          </w:p>
        </w:tc>
        <w:tc>
          <w:tcPr>
            <w:tcW w:w="6085" w:type="dxa"/>
            <w:vMerge/>
            <w:tcBorders>
              <w:top w:val="nil"/>
            </w:tcBorders>
          </w:tcPr>
          <w:p w14:paraId="71BADB20" w14:textId="77777777" w:rsidR="008C482F" w:rsidRDefault="008C482F" w:rsidP="00BD0B75">
            <w:pPr>
              <w:rPr>
                <w:sz w:val="2"/>
                <w:szCs w:val="2"/>
              </w:rPr>
            </w:pPr>
          </w:p>
        </w:tc>
      </w:tr>
      <w:tr w:rsidR="008C482F" w14:paraId="4DD74CE2" w14:textId="77777777" w:rsidTr="00BD0B75">
        <w:trPr>
          <w:trHeight w:val="1067"/>
        </w:trPr>
        <w:tc>
          <w:tcPr>
            <w:tcW w:w="2798" w:type="dxa"/>
          </w:tcPr>
          <w:p w14:paraId="38E54BDE" w14:textId="77777777" w:rsidR="008C482F" w:rsidRDefault="008C482F" w:rsidP="00BD0B75">
            <w:pPr>
              <w:pStyle w:val="TableParagraph"/>
              <w:spacing w:before="0"/>
              <w:ind w:left="0"/>
              <w:rPr>
                <w:sz w:val="24"/>
              </w:rPr>
            </w:pPr>
          </w:p>
          <w:p w14:paraId="4F9C53D2" w14:textId="77777777" w:rsidR="008C482F" w:rsidRDefault="008C482F" w:rsidP="00BD0B75">
            <w:pPr>
              <w:pStyle w:val="TableParagraph"/>
              <w:ind w:left="0"/>
              <w:rPr>
                <w:sz w:val="24"/>
              </w:rPr>
            </w:pPr>
          </w:p>
          <w:p w14:paraId="3B4886C4" w14:textId="77777777" w:rsidR="008C482F" w:rsidRDefault="008C482F" w:rsidP="00BD0B75">
            <w:pPr>
              <w:pStyle w:val="TableParagraph"/>
              <w:spacing w:before="0"/>
              <w:rPr>
                <w:b/>
                <w:sz w:val="24"/>
              </w:rPr>
            </w:pPr>
            <w:r>
              <w:rPr>
                <w:b/>
                <w:spacing w:val="-4"/>
                <w:sz w:val="24"/>
              </w:rPr>
              <w:t>Term</w:t>
            </w:r>
          </w:p>
        </w:tc>
        <w:tc>
          <w:tcPr>
            <w:tcW w:w="6085" w:type="dxa"/>
            <w:vMerge/>
            <w:tcBorders>
              <w:top w:val="nil"/>
            </w:tcBorders>
          </w:tcPr>
          <w:p w14:paraId="6866E11F" w14:textId="77777777" w:rsidR="008C482F" w:rsidRDefault="008C482F" w:rsidP="00BD0B75">
            <w:pPr>
              <w:rPr>
                <w:sz w:val="2"/>
                <w:szCs w:val="2"/>
              </w:rPr>
            </w:pPr>
          </w:p>
        </w:tc>
      </w:tr>
      <w:tr w:rsidR="008C482F" w14:paraId="2689E588" w14:textId="77777777" w:rsidTr="00BD0B75">
        <w:trPr>
          <w:trHeight w:val="1067"/>
        </w:trPr>
        <w:tc>
          <w:tcPr>
            <w:tcW w:w="2798" w:type="dxa"/>
          </w:tcPr>
          <w:p w14:paraId="57AD6626" w14:textId="77777777" w:rsidR="008C482F" w:rsidRDefault="008C482F" w:rsidP="00BD0B75">
            <w:pPr>
              <w:pStyle w:val="TableParagraph"/>
              <w:rPr>
                <w:b/>
                <w:sz w:val="24"/>
              </w:rPr>
            </w:pPr>
            <w:r>
              <w:rPr>
                <w:b/>
                <w:sz w:val="24"/>
              </w:rPr>
              <w:t>Third</w:t>
            </w:r>
            <w:r>
              <w:rPr>
                <w:b/>
                <w:spacing w:val="-3"/>
                <w:sz w:val="24"/>
              </w:rPr>
              <w:t xml:space="preserve"> </w:t>
            </w:r>
            <w:r>
              <w:rPr>
                <w:b/>
                <w:sz w:val="24"/>
              </w:rPr>
              <w:t>Party</w:t>
            </w:r>
            <w:r>
              <w:rPr>
                <w:b/>
                <w:spacing w:val="1"/>
                <w:sz w:val="24"/>
              </w:rPr>
              <w:t xml:space="preserve"> </w:t>
            </w:r>
            <w:r>
              <w:rPr>
                <w:b/>
                <w:spacing w:val="-2"/>
                <w:sz w:val="24"/>
              </w:rPr>
              <w:t>Contractor</w:t>
            </w:r>
          </w:p>
        </w:tc>
        <w:tc>
          <w:tcPr>
            <w:tcW w:w="6085" w:type="dxa"/>
          </w:tcPr>
          <w:p w14:paraId="323496CC" w14:textId="77777777" w:rsidR="008C482F" w:rsidRDefault="008C482F" w:rsidP="00BD0B75">
            <w:pPr>
              <w:pStyle w:val="TableParagraph"/>
              <w:ind w:left="187"/>
              <w:rPr>
                <w:sz w:val="24"/>
              </w:rPr>
            </w:pPr>
            <w:r>
              <w:rPr>
                <w:sz w:val="24"/>
              </w:rPr>
              <w:t>means a third party engaged and licensed by the Licensor</w:t>
            </w:r>
            <w:r>
              <w:rPr>
                <w:spacing w:val="-8"/>
                <w:sz w:val="24"/>
              </w:rPr>
              <w:t xml:space="preserve"> </w:t>
            </w:r>
            <w:r>
              <w:rPr>
                <w:sz w:val="24"/>
              </w:rPr>
              <w:t>pursuant</w:t>
            </w:r>
            <w:r>
              <w:rPr>
                <w:spacing w:val="-4"/>
                <w:sz w:val="24"/>
              </w:rPr>
              <w:t xml:space="preserve"> </w:t>
            </w:r>
            <w:r>
              <w:rPr>
                <w:sz w:val="24"/>
              </w:rPr>
              <w:t>to</w:t>
            </w:r>
            <w:r>
              <w:rPr>
                <w:spacing w:val="-4"/>
                <w:sz w:val="24"/>
              </w:rPr>
              <w:t xml:space="preserve"> </w:t>
            </w:r>
            <w:r>
              <w:rPr>
                <w:sz w:val="24"/>
              </w:rPr>
              <w:t>Clause</w:t>
            </w:r>
            <w:r>
              <w:rPr>
                <w:spacing w:val="-6"/>
                <w:sz w:val="24"/>
              </w:rPr>
              <w:t xml:space="preserve"> </w:t>
            </w:r>
            <w:r>
              <w:rPr>
                <w:sz w:val="24"/>
              </w:rPr>
              <w:t>2.7.6</w:t>
            </w:r>
            <w:r>
              <w:rPr>
                <w:spacing w:val="-4"/>
                <w:sz w:val="24"/>
              </w:rPr>
              <w:t xml:space="preserve"> </w:t>
            </w:r>
            <w:r>
              <w:rPr>
                <w:sz w:val="24"/>
              </w:rPr>
              <w:t>of</w:t>
            </w:r>
            <w:r>
              <w:rPr>
                <w:spacing w:val="-5"/>
                <w:sz w:val="24"/>
              </w:rPr>
              <w:t xml:space="preserve"> </w:t>
            </w:r>
            <w:r>
              <w:rPr>
                <w:sz w:val="24"/>
              </w:rPr>
              <w:t>the</w:t>
            </w:r>
            <w:r>
              <w:rPr>
                <w:spacing w:val="-4"/>
                <w:sz w:val="24"/>
              </w:rPr>
              <w:t xml:space="preserve"> </w:t>
            </w:r>
            <w:r>
              <w:rPr>
                <w:sz w:val="24"/>
              </w:rPr>
              <w:t>APHDS/APGB</w:t>
            </w:r>
            <w:r>
              <w:rPr>
                <w:spacing w:val="-4"/>
                <w:sz w:val="24"/>
              </w:rPr>
              <w:t xml:space="preserve"> </w:t>
            </w:r>
            <w:r>
              <w:rPr>
                <w:sz w:val="24"/>
              </w:rPr>
              <w:t xml:space="preserve">User </w:t>
            </w:r>
            <w:r>
              <w:rPr>
                <w:spacing w:val="-2"/>
                <w:sz w:val="24"/>
              </w:rPr>
              <w:t>Licence;</w:t>
            </w:r>
          </w:p>
        </w:tc>
      </w:tr>
      <w:tr w:rsidR="008C482F" w14:paraId="5970937D" w14:textId="77777777" w:rsidTr="00BD0B75">
        <w:trPr>
          <w:trHeight w:val="2199"/>
        </w:trPr>
        <w:tc>
          <w:tcPr>
            <w:tcW w:w="2798" w:type="dxa"/>
          </w:tcPr>
          <w:p w14:paraId="13374895" w14:textId="77777777" w:rsidR="008C482F" w:rsidRDefault="008C482F" w:rsidP="00BD0B75">
            <w:pPr>
              <w:pStyle w:val="TableParagraph"/>
              <w:rPr>
                <w:b/>
                <w:sz w:val="24"/>
              </w:rPr>
            </w:pPr>
            <w:r>
              <w:rPr>
                <w:b/>
                <w:sz w:val="24"/>
              </w:rPr>
              <w:t>Third</w:t>
            </w:r>
            <w:r>
              <w:rPr>
                <w:b/>
                <w:spacing w:val="-5"/>
                <w:sz w:val="24"/>
              </w:rPr>
              <w:t xml:space="preserve"> </w:t>
            </w:r>
            <w:r>
              <w:rPr>
                <w:b/>
                <w:sz w:val="24"/>
              </w:rPr>
              <w:t>Party</w:t>
            </w:r>
            <w:r>
              <w:rPr>
                <w:b/>
                <w:spacing w:val="1"/>
                <w:sz w:val="24"/>
              </w:rPr>
              <w:t xml:space="preserve"> </w:t>
            </w:r>
            <w:r>
              <w:rPr>
                <w:b/>
                <w:spacing w:val="-4"/>
                <w:sz w:val="24"/>
              </w:rPr>
              <w:t>Works</w:t>
            </w:r>
          </w:p>
        </w:tc>
        <w:tc>
          <w:tcPr>
            <w:tcW w:w="6085" w:type="dxa"/>
          </w:tcPr>
          <w:p w14:paraId="4AE83C1E" w14:textId="77777777" w:rsidR="008C482F" w:rsidRDefault="008C482F" w:rsidP="00BD0B75">
            <w:pPr>
              <w:pStyle w:val="TableParagraph"/>
              <w:ind w:left="187"/>
              <w:rPr>
                <w:sz w:val="24"/>
              </w:rPr>
            </w:pPr>
            <w:r>
              <w:rPr>
                <w:sz w:val="24"/>
              </w:rPr>
              <w:t>means</w:t>
            </w:r>
            <w:r>
              <w:rPr>
                <w:spacing w:val="-1"/>
                <w:sz w:val="24"/>
              </w:rPr>
              <w:t xml:space="preserve"> </w:t>
            </w:r>
            <w:r>
              <w:rPr>
                <w:spacing w:val="-2"/>
                <w:sz w:val="24"/>
              </w:rPr>
              <w:t>either:</w:t>
            </w:r>
          </w:p>
          <w:p w14:paraId="4A572962" w14:textId="77777777" w:rsidR="008C482F" w:rsidRDefault="008C482F" w:rsidP="00BD0B75">
            <w:pPr>
              <w:pStyle w:val="TableParagraph"/>
              <w:numPr>
                <w:ilvl w:val="0"/>
                <w:numId w:val="10"/>
              </w:numPr>
              <w:tabs>
                <w:tab w:val="left" w:pos="905"/>
                <w:tab w:val="left" w:pos="907"/>
              </w:tabs>
              <w:spacing w:before="240"/>
              <w:ind w:right="317"/>
              <w:rPr>
                <w:sz w:val="24"/>
              </w:rPr>
            </w:pPr>
            <w:r>
              <w:rPr>
                <w:sz w:val="24"/>
              </w:rPr>
              <w:t>a</w:t>
            </w:r>
            <w:r>
              <w:rPr>
                <w:spacing w:val="-3"/>
                <w:sz w:val="24"/>
              </w:rPr>
              <w:t xml:space="preserve"> </w:t>
            </w:r>
            <w:r>
              <w:rPr>
                <w:sz w:val="24"/>
              </w:rPr>
              <w:t>tender</w:t>
            </w:r>
            <w:r>
              <w:rPr>
                <w:spacing w:val="-7"/>
                <w:sz w:val="24"/>
              </w:rPr>
              <w:t xml:space="preserve"> </w:t>
            </w:r>
            <w:r>
              <w:rPr>
                <w:sz w:val="24"/>
              </w:rPr>
              <w:t>by</w:t>
            </w:r>
            <w:r>
              <w:rPr>
                <w:spacing w:val="-4"/>
                <w:sz w:val="24"/>
              </w:rPr>
              <w:t xml:space="preserve"> </w:t>
            </w:r>
            <w:r>
              <w:rPr>
                <w:sz w:val="24"/>
              </w:rPr>
              <w:t>a</w:t>
            </w:r>
            <w:r>
              <w:rPr>
                <w:spacing w:val="-3"/>
                <w:sz w:val="24"/>
              </w:rPr>
              <w:t xml:space="preserve"> </w:t>
            </w:r>
            <w:r>
              <w:rPr>
                <w:sz w:val="24"/>
              </w:rPr>
              <w:t>Third</w:t>
            </w:r>
            <w:r>
              <w:rPr>
                <w:spacing w:val="-3"/>
                <w:sz w:val="24"/>
              </w:rPr>
              <w:t xml:space="preserve"> </w:t>
            </w:r>
            <w:r>
              <w:rPr>
                <w:sz w:val="24"/>
              </w:rPr>
              <w:t>Party</w:t>
            </w:r>
            <w:r>
              <w:rPr>
                <w:spacing w:val="-4"/>
                <w:sz w:val="24"/>
              </w:rPr>
              <w:t xml:space="preserve"> </w:t>
            </w:r>
            <w:r>
              <w:rPr>
                <w:sz w:val="24"/>
              </w:rPr>
              <w:t>Contractor</w:t>
            </w:r>
            <w:r>
              <w:rPr>
                <w:spacing w:val="-5"/>
                <w:sz w:val="24"/>
              </w:rPr>
              <w:t xml:space="preserve"> </w:t>
            </w:r>
            <w:r>
              <w:rPr>
                <w:sz w:val="24"/>
              </w:rPr>
              <w:t>to</w:t>
            </w:r>
            <w:r>
              <w:rPr>
                <w:spacing w:val="-5"/>
                <w:sz w:val="24"/>
              </w:rPr>
              <w:t xml:space="preserve"> </w:t>
            </w:r>
            <w:r>
              <w:rPr>
                <w:sz w:val="24"/>
              </w:rPr>
              <w:t>supply goods or services to the Licensor; or</w:t>
            </w:r>
          </w:p>
          <w:p w14:paraId="0CDB7051" w14:textId="77777777" w:rsidR="008C482F" w:rsidRDefault="008C482F" w:rsidP="00BD0B75">
            <w:pPr>
              <w:pStyle w:val="TableParagraph"/>
              <w:numPr>
                <w:ilvl w:val="0"/>
                <w:numId w:val="10"/>
              </w:numPr>
              <w:tabs>
                <w:tab w:val="left" w:pos="905"/>
                <w:tab w:val="left" w:pos="907"/>
              </w:tabs>
              <w:spacing w:before="240"/>
              <w:ind w:right="488"/>
              <w:rPr>
                <w:sz w:val="24"/>
              </w:rPr>
            </w:pPr>
            <w:r>
              <w:rPr>
                <w:sz w:val="24"/>
              </w:rPr>
              <w:t>the</w:t>
            </w:r>
            <w:r>
              <w:rPr>
                <w:spacing w:val="-5"/>
                <w:sz w:val="24"/>
              </w:rPr>
              <w:t xml:space="preserve"> </w:t>
            </w:r>
            <w:r>
              <w:rPr>
                <w:sz w:val="24"/>
              </w:rPr>
              <w:t>actual</w:t>
            </w:r>
            <w:r>
              <w:rPr>
                <w:spacing w:val="-4"/>
                <w:sz w:val="24"/>
              </w:rPr>
              <w:t xml:space="preserve"> </w:t>
            </w:r>
            <w:r>
              <w:rPr>
                <w:sz w:val="24"/>
              </w:rPr>
              <w:t>supply</w:t>
            </w:r>
            <w:r>
              <w:rPr>
                <w:spacing w:val="-4"/>
                <w:sz w:val="24"/>
              </w:rPr>
              <w:t xml:space="preserve"> </w:t>
            </w:r>
            <w:r>
              <w:rPr>
                <w:sz w:val="24"/>
              </w:rPr>
              <w:t>of</w:t>
            </w:r>
            <w:r>
              <w:rPr>
                <w:spacing w:val="-6"/>
                <w:sz w:val="24"/>
              </w:rPr>
              <w:t xml:space="preserve"> </w:t>
            </w:r>
            <w:r>
              <w:rPr>
                <w:sz w:val="24"/>
              </w:rPr>
              <w:t>goods</w:t>
            </w:r>
            <w:r>
              <w:rPr>
                <w:spacing w:val="-4"/>
                <w:sz w:val="24"/>
              </w:rPr>
              <w:t xml:space="preserve"> </w:t>
            </w:r>
            <w:r>
              <w:rPr>
                <w:sz w:val="24"/>
              </w:rPr>
              <w:t>or</w:t>
            </w:r>
            <w:r>
              <w:rPr>
                <w:spacing w:val="-5"/>
                <w:sz w:val="24"/>
              </w:rPr>
              <w:t xml:space="preserve"> </w:t>
            </w:r>
            <w:r>
              <w:rPr>
                <w:sz w:val="24"/>
              </w:rPr>
              <w:t>services</w:t>
            </w:r>
            <w:r>
              <w:rPr>
                <w:spacing w:val="-4"/>
                <w:sz w:val="24"/>
              </w:rPr>
              <w:t xml:space="preserve"> </w:t>
            </w:r>
            <w:r>
              <w:rPr>
                <w:sz w:val="24"/>
              </w:rPr>
              <w:t>to</w:t>
            </w:r>
            <w:r>
              <w:rPr>
                <w:spacing w:val="-5"/>
                <w:sz w:val="24"/>
              </w:rPr>
              <w:t xml:space="preserve"> </w:t>
            </w:r>
            <w:r>
              <w:rPr>
                <w:sz w:val="24"/>
              </w:rPr>
              <w:t>the Licensor by a Third Party Contractor;</w:t>
            </w:r>
          </w:p>
        </w:tc>
      </w:tr>
      <w:tr w:rsidR="008C482F" w14:paraId="2D3DF82E" w14:textId="77777777" w:rsidTr="00BD0B75">
        <w:trPr>
          <w:trHeight w:val="1167"/>
        </w:trPr>
        <w:tc>
          <w:tcPr>
            <w:tcW w:w="2798" w:type="dxa"/>
          </w:tcPr>
          <w:p w14:paraId="4ED707DD" w14:textId="77777777" w:rsidR="008C482F" w:rsidRDefault="008C482F" w:rsidP="00BD0B75">
            <w:pPr>
              <w:pStyle w:val="TableParagraph"/>
              <w:spacing w:before="215"/>
              <w:rPr>
                <w:b/>
                <w:sz w:val="24"/>
              </w:rPr>
            </w:pPr>
            <w:r>
              <w:rPr>
                <w:b/>
                <w:spacing w:val="-2"/>
                <w:sz w:val="24"/>
              </w:rPr>
              <w:t>Updates</w:t>
            </w:r>
          </w:p>
        </w:tc>
        <w:tc>
          <w:tcPr>
            <w:tcW w:w="6085" w:type="dxa"/>
          </w:tcPr>
          <w:p w14:paraId="2A5580E1" w14:textId="77777777" w:rsidR="008C482F" w:rsidRDefault="008C482F" w:rsidP="00BD0B75">
            <w:pPr>
              <w:pStyle w:val="TableParagraph"/>
              <w:spacing w:before="215"/>
              <w:ind w:left="187" w:right="571"/>
              <w:jc w:val="both"/>
              <w:rPr>
                <w:sz w:val="24"/>
              </w:rPr>
            </w:pPr>
            <w:r>
              <w:rPr>
                <w:sz w:val="24"/>
              </w:rPr>
              <w:t>means</w:t>
            </w:r>
            <w:r>
              <w:rPr>
                <w:spacing w:val="-6"/>
                <w:sz w:val="24"/>
              </w:rPr>
              <w:t xml:space="preserve"> </w:t>
            </w:r>
            <w:r>
              <w:rPr>
                <w:sz w:val="24"/>
              </w:rPr>
              <w:t>the</w:t>
            </w:r>
            <w:r>
              <w:rPr>
                <w:spacing w:val="-7"/>
                <w:sz w:val="24"/>
              </w:rPr>
              <w:t xml:space="preserve"> </w:t>
            </w:r>
            <w:r>
              <w:rPr>
                <w:sz w:val="24"/>
              </w:rPr>
              <w:t>updates,</w:t>
            </w:r>
            <w:r>
              <w:rPr>
                <w:spacing w:val="-5"/>
                <w:sz w:val="24"/>
              </w:rPr>
              <w:t xml:space="preserve"> </w:t>
            </w:r>
            <w:r>
              <w:rPr>
                <w:sz w:val="24"/>
              </w:rPr>
              <w:t>revisions</w:t>
            </w:r>
            <w:r>
              <w:rPr>
                <w:spacing w:val="-6"/>
                <w:sz w:val="24"/>
              </w:rPr>
              <w:t xml:space="preserve"> </w:t>
            </w:r>
            <w:r>
              <w:rPr>
                <w:sz w:val="24"/>
              </w:rPr>
              <w:t>and</w:t>
            </w:r>
            <w:r>
              <w:rPr>
                <w:spacing w:val="-7"/>
                <w:sz w:val="24"/>
              </w:rPr>
              <w:t xml:space="preserve"> </w:t>
            </w:r>
            <w:r>
              <w:rPr>
                <w:sz w:val="24"/>
              </w:rPr>
              <w:t>modifications</w:t>
            </w:r>
            <w:r>
              <w:rPr>
                <w:spacing w:val="-6"/>
                <w:sz w:val="24"/>
              </w:rPr>
              <w:t xml:space="preserve"> </w:t>
            </w:r>
            <w:r>
              <w:rPr>
                <w:sz w:val="24"/>
              </w:rPr>
              <w:t>to Licensed</w:t>
            </w:r>
            <w:r>
              <w:rPr>
                <w:spacing w:val="-1"/>
                <w:sz w:val="24"/>
              </w:rPr>
              <w:t xml:space="preserve"> </w:t>
            </w:r>
            <w:r>
              <w:rPr>
                <w:sz w:val="24"/>
              </w:rPr>
              <w:t>Data</w:t>
            </w:r>
            <w:r>
              <w:rPr>
                <w:spacing w:val="-1"/>
                <w:sz w:val="24"/>
              </w:rPr>
              <w:t xml:space="preserve"> </w:t>
            </w:r>
            <w:r>
              <w:rPr>
                <w:sz w:val="24"/>
              </w:rPr>
              <w:t>which</w:t>
            </w:r>
            <w:r>
              <w:rPr>
                <w:spacing w:val="-3"/>
                <w:sz w:val="24"/>
              </w:rPr>
              <w:t xml:space="preserve"> </w:t>
            </w:r>
            <w:r>
              <w:rPr>
                <w:sz w:val="24"/>
              </w:rPr>
              <w:t>the</w:t>
            </w:r>
            <w:r>
              <w:rPr>
                <w:spacing w:val="-1"/>
                <w:sz w:val="24"/>
              </w:rPr>
              <w:t xml:space="preserve"> </w:t>
            </w:r>
            <w:r>
              <w:rPr>
                <w:sz w:val="24"/>
              </w:rPr>
              <w:t>Supplier</w:t>
            </w:r>
            <w:r>
              <w:rPr>
                <w:spacing w:val="-4"/>
                <w:sz w:val="24"/>
              </w:rPr>
              <w:t xml:space="preserve"> </w:t>
            </w:r>
            <w:r>
              <w:rPr>
                <w:sz w:val="24"/>
              </w:rPr>
              <w:t>may</w:t>
            </w:r>
            <w:r>
              <w:rPr>
                <w:spacing w:val="-3"/>
                <w:sz w:val="24"/>
              </w:rPr>
              <w:t xml:space="preserve"> </w:t>
            </w:r>
            <w:r>
              <w:rPr>
                <w:sz w:val="24"/>
              </w:rPr>
              <w:t>provide</w:t>
            </w:r>
            <w:r>
              <w:rPr>
                <w:spacing w:val="-1"/>
                <w:sz w:val="24"/>
              </w:rPr>
              <w:t xml:space="preserve"> </w:t>
            </w:r>
            <w:r>
              <w:rPr>
                <w:sz w:val="24"/>
              </w:rPr>
              <w:t>(or provide access to) from time to time;</w:t>
            </w:r>
          </w:p>
        </w:tc>
      </w:tr>
      <w:tr w:rsidR="008C482F" w14:paraId="7BE851BC" w14:textId="77777777" w:rsidTr="00BD0B75">
        <w:trPr>
          <w:trHeight w:val="1976"/>
        </w:trPr>
        <w:tc>
          <w:tcPr>
            <w:tcW w:w="2798" w:type="dxa"/>
          </w:tcPr>
          <w:p w14:paraId="3D66B848" w14:textId="77777777" w:rsidR="008C482F" w:rsidRDefault="008C482F" w:rsidP="00BD0B75">
            <w:pPr>
              <w:pStyle w:val="TableParagraph"/>
              <w:rPr>
                <w:b/>
                <w:sz w:val="24"/>
              </w:rPr>
            </w:pPr>
            <w:r>
              <w:rPr>
                <w:b/>
                <w:spacing w:val="-2"/>
                <w:sz w:val="24"/>
              </w:rPr>
              <w:t>Works</w:t>
            </w:r>
          </w:p>
        </w:tc>
        <w:tc>
          <w:tcPr>
            <w:tcW w:w="6085" w:type="dxa"/>
          </w:tcPr>
          <w:p w14:paraId="28B86525" w14:textId="77777777" w:rsidR="008C482F" w:rsidRDefault="008C482F" w:rsidP="00BD0B75">
            <w:pPr>
              <w:pStyle w:val="TableParagraph"/>
              <w:ind w:left="187"/>
              <w:rPr>
                <w:sz w:val="24"/>
              </w:rPr>
            </w:pPr>
            <w:r>
              <w:rPr>
                <w:sz w:val="24"/>
              </w:rPr>
              <w:t>means</w:t>
            </w:r>
            <w:r>
              <w:rPr>
                <w:spacing w:val="-1"/>
                <w:sz w:val="24"/>
              </w:rPr>
              <w:t xml:space="preserve"> </w:t>
            </w:r>
            <w:r>
              <w:rPr>
                <w:spacing w:val="-2"/>
                <w:sz w:val="24"/>
              </w:rPr>
              <w:t>either:</w:t>
            </w:r>
          </w:p>
          <w:p w14:paraId="450CFEC1" w14:textId="77777777" w:rsidR="008C482F" w:rsidRDefault="008C482F" w:rsidP="00BD0B75">
            <w:pPr>
              <w:pStyle w:val="TableParagraph"/>
              <w:numPr>
                <w:ilvl w:val="0"/>
                <w:numId w:val="9"/>
              </w:numPr>
              <w:tabs>
                <w:tab w:val="left" w:pos="905"/>
                <w:tab w:val="left" w:pos="907"/>
              </w:tabs>
              <w:spacing w:before="240"/>
              <w:ind w:right="356"/>
              <w:rPr>
                <w:sz w:val="24"/>
              </w:rPr>
            </w:pPr>
            <w:r>
              <w:rPr>
                <w:sz w:val="24"/>
              </w:rPr>
              <w:t>a</w:t>
            </w:r>
            <w:r>
              <w:rPr>
                <w:spacing w:val="-3"/>
                <w:sz w:val="24"/>
              </w:rPr>
              <w:t xml:space="preserve"> </w:t>
            </w:r>
            <w:r>
              <w:rPr>
                <w:sz w:val="24"/>
              </w:rPr>
              <w:t>tender</w:t>
            </w:r>
            <w:r>
              <w:rPr>
                <w:spacing w:val="-7"/>
                <w:sz w:val="24"/>
              </w:rPr>
              <w:t xml:space="preserve"> </w:t>
            </w:r>
            <w:r>
              <w:rPr>
                <w:sz w:val="24"/>
              </w:rPr>
              <w:t>by</w:t>
            </w:r>
            <w:r>
              <w:rPr>
                <w:spacing w:val="-4"/>
                <w:sz w:val="24"/>
              </w:rPr>
              <w:t xml:space="preserve"> </w:t>
            </w:r>
            <w:r>
              <w:rPr>
                <w:sz w:val="24"/>
              </w:rPr>
              <w:t>the</w:t>
            </w:r>
            <w:r>
              <w:rPr>
                <w:spacing w:val="-3"/>
                <w:sz w:val="24"/>
              </w:rPr>
              <w:t xml:space="preserve"> </w:t>
            </w:r>
            <w:r>
              <w:rPr>
                <w:sz w:val="24"/>
              </w:rPr>
              <w:t>Contractor</w:t>
            </w:r>
            <w:r>
              <w:rPr>
                <w:spacing w:val="-5"/>
                <w:sz w:val="24"/>
              </w:rPr>
              <w:t xml:space="preserve"> </w:t>
            </w:r>
            <w:r>
              <w:rPr>
                <w:sz w:val="24"/>
              </w:rPr>
              <w:t>to</w:t>
            </w:r>
            <w:r>
              <w:rPr>
                <w:spacing w:val="-3"/>
                <w:sz w:val="24"/>
              </w:rPr>
              <w:t xml:space="preserve"> </w:t>
            </w:r>
            <w:r>
              <w:rPr>
                <w:sz w:val="24"/>
              </w:rPr>
              <w:t>supply</w:t>
            </w:r>
            <w:r>
              <w:rPr>
                <w:spacing w:val="-6"/>
                <w:sz w:val="24"/>
              </w:rPr>
              <w:t xml:space="preserve"> </w:t>
            </w:r>
            <w:r>
              <w:rPr>
                <w:sz w:val="24"/>
              </w:rPr>
              <w:t>goods</w:t>
            </w:r>
            <w:r>
              <w:rPr>
                <w:spacing w:val="-6"/>
                <w:sz w:val="24"/>
              </w:rPr>
              <w:t xml:space="preserve"> </w:t>
            </w:r>
            <w:r>
              <w:rPr>
                <w:sz w:val="24"/>
              </w:rPr>
              <w:t>or services to the Licensor; or</w:t>
            </w:r>
          </w:p>
          <w:p w14:paraId="1E960270" w14:textId="77777777" w:rsidR="008C482F" w:rsidRDefault="008C482F" w:rsidP="00BD0B75">
            <w:pPr>
              <w:pStyle w:val="TableParagraph"/>
              <w:numPr>
                <w:ilvl w:val="0"/>
                <w:numId w:val="9"/>
              </w:numPr>
              <w:tabs>
                <w:tab w:val="left" w:pos="905"/>
                <w:tab w:val="left" w:pos="907"/>
              </w:tabs>
              <w:spacing w:before="220" w:line="270" w:lineRule="atLeast"/>
              <w:ind w:right="488"/>
              <w:rPr>
                <w:sz w:val="24"/>
              </w:rPr>
            </w:pPr>
            <w:r>
              <w:rPr>
                <w:sz w:val="24"/>
              </w:rPr>
              <w:t>the</w:t>
            </w:r>
            <w:r>
              <w:rPr>
                <w:spacing w:val="-5"/>
                <w:sz w:val="24"/>
              </w:rPr>
              <w:t xml:space="preserve"> </w:t>
            </w:r>
            <w:r>
              <w:rPr>
                <w:sz w:val="24"/>
              </w:rPr>
              <w:t>actual</w:t>
            </w:r>
            <w:r>
              <w:rPr>
                <w:spacing w:val="-4"/>
                <w:sz w:val="24"/>
              </w:rPr>
              <w:t xml:space="preserve"> </w:t>
            </w:r>
            <w:r>
              <w:rPr>
                <w:sz w:val="24"/>
              </w:rPr>
              <w:t>supply</w:t>
            </w:r>
            <w:r>
              <w:rPr>
                <w:spacing w:val="-4"/>
                <w:sz w:val="24"/>
              </w:rPr>
              <w:t xml:space="preserve"> </w:t>
            </w:r>
            <w:r>
              <w:rPr>
                <w:sz w:val="24"/>
              </w:rPr>
              <w:t>of</w:t>
            </w:r>
            <w:r>
              <w:rPr>
                <w:spacing w:val="-6"/>
                <w:sz w:val="24"/>
              </w:rPr>
              <w:t xml:space="preserve"> </w:t>
            </w:r>
            <w:r>
              <w:rPr>
                <w:sz w:val="24"/>
              </w:rPr>
              <w:t>goods</w:t>
            </w:r>
            <w:r>
              <w:rPr>
                <w:spacing w:val="-4"/>
                <w:sz w:val="24"/>
              </w:rPr>
              <w:t xml:space="preserve"> </w:t>
            </w:r>
            <w:r>
              <w:rPr>
                <w:sz w:val="24"/>
              </w:rPr>
              <w:t>or</w:t>
            </w:r>
            <w:r>
              <w:rPr>
                <w:spacing w:val="-5"/>
                <w:sz w:val="24"/>
              </w:rPr>
              <w:t xml:space="preserve"> </w:t>
            </w:r>
            <w:r>
              <w:rPr>
                <w:sz w:val="24"/>
              </w:rPr>
              <w:t>services</w:t>
            </w:r>
            <w:r>
              <w:rPr>
                <w:spacing w:val="-4"/>
                <w:sz w:val="24"/>
              </w:rPr>
              <w:t xml:space="preserve"> </w:t>
            </w:r>
            <w:r>
              <w:rPr>
                <w:sz w:val="24"/>
              </w:rPr>
              <w:t>to</w:t>
            </w:r>
            <w:r>
              <w:rPr>
                <w:spacing w:val="-5"/>
                <w:sz w:val="24"/>
              </w:rPr>
              <w:t xml:space="preserve"> </w:t>
            </w:r>
            <w:r>
              <w:rPr>
                <w:sz w:val="24"/>
              </w:rPr>
              <w:t>the Licensor by the Contractor.</w:t>
            </w:r>
          </w:p>
        </w:tc>
      </w:tr>
    </w:tbl>
    <w:p w14:paraId="438E2636" w14:textId="77777777" w:rsidR="00243054" w:rsidRDefault="00243054">
      <w:pPr>
        <w:spacing w:line="270" w:lineRule="atLeast"/>
        <w:rPr>
          <w:sz w:val="24"/>
        </w:rPr>
        <w:sectPr w:rsidR="00243054">
          <w:headerReference w:type="default" r:id="rId10"/>
          <w:footerReference w:type="default" r:id="rId11"/>
          <w:pgSz w:w="11910" w:h="16840"/>
          <w:pgMar w:top="1520" w:right="1320" w:bottom="1740" w:left="1240" w:header="715" w:footer="1540" w:gutter="0"/>
          <w:cols w:space="720"/>
        </w:sectPr>
      </w:pPr>
    </w:p>
    <w:p w14:paraId="438E2637" w14:textId="77777777" w:rsidR="00243054" w:rsidRDefault="00243054">
      <w:pPr>
        <w:pStyle w:val="BodyText"/>
        <w:rPr>
          <w:sz w:val="20"/>
        </w:rPr>
      </w:pPr>
    </w:p>
    <w:p w14:paraId="438E2638" w14:textId="77777777" w:rsidR="00243054" w:rsidRDefault="00243054">
      <w:pPr>
        <w:pStyle w:val="BodyText"/>
        <w:rPr>
          <w:sz w:val="20"/>
        </w:rPr>
      </w:pPr>
    </w:p>
    <w:p w14:paraId="438E2660" w14:textId="77777777" w:rsidR="00243054" w:rsidRDefault="00243054">
      <w:pPr>
        <w:pStyle w:val="BodyText"/>
        <w:spacing w:before="203"/>
      </w:pPr>
    </w:p>
    <w:p w14:paraId="438E2661" w14:textId="77777777" w:rsidR="00243054" w:rsidRDefault="00990151" w:rsidP="00BD0B75">
      <w:pPr>
        <w:pStyle w:val="ListParagraph"/>
        <w:numPr>
          <w:ilvl w:val="2"/>
          <w:numId w:val="12"/>
        </w:numPr>
        <w:tabs>
          <w:tab w:val="left" w:pos="918"/>
        </w:tabs>
        <w:ind w:left="918" w:hanging="718"/>
        <w:rPr>
          <w:sz w:val="24"/>
        </w:rPr>
      </w:pPr>
      <w:r>
        <w:rPr>
          <w:sz w:val="24"/>
        </w:rPr>
        <w:t>In</w:t>
      </w:r>
      <w:r>
        <w:rPr>
          <w:spacing w:val="-1"/>
          <w:sz w:val="24"/>
        </w:rPr>
        <w:t xml:space="preserve"> </w:t>
      </w:r>
      <w:r>
        <w:rPr>
          <w:sz w:val="24"/>
        </w:rPr>
        <w:t>this</w:t>
      </w:r>
      <w:r>
        <w:rPr>
          <w:spacing w:val="-2"/>
          <w:sz w:val="24"/>
        </w:rPr>
        <w:t xml:space="preserve"> </w:t>
      </w:r>
      <w:r>
        <w:rPr>
          <w:sz w:val="24"/>
        </w:rPr>
        <w:t>Contractor</w:t>
      </w:r>
      <w:r>
        <w:rPr>
          <w:spacing w:val="-2"/>
          <w:sz w:val="24"/>
        </w:rPr>
        <w:t xml:space="preserve"> </w:t>
      </w:r>
      <w:r>
        <w:rPr>
          <w:sz w:val="24"/>
        </w:rPr>
        <w:t>Licence,</w:t>
      </w:r>
      <w:r>
        <w:rPr>
          <w:spacing w:val="-4"/>
          <w:sz w:val="24"/>
        </w:rPr>
        <w:t xml:space="preserve"> </w:t>
      </w:r>
      <w:r>
        <w:rPr>
          <w:sz w:val="24"/>
        </w:rPr>
        <w:t>unless</w:t>
      </w:r>
      <w:r>
        <w:rPr>
          <w:spacing w:val="-3"/>
          <w:sz w:val="24"/>
        </w:rPr>
        <w:t xml:space="preserve"> </w:t>
      </w:r>
      <w:r>
        <w:rPr>
          <w:sz w:val="24"/>
        </w:rPr>
        <w:t>the</w:t>
      </w:r>
      <w:r>
        <w:rPr>
          <w:spacing w:val="-2"/>
          <w:sz w:val="24"/>
        </w:rPr>
        <w:t xml:space="preserve"> </w:t>
      </w:r>
      <w:r>
        <w:rPr>
          <w:sz w:val="24"/>
        </w:rPr>
        <w:t>context</w:t>
      </w:r>
      <w:r>
        <w:rPr>
          <w:spacing w:val="-4"/>
          <w:sz w:val="24"/>
        </w:rPr>
        <w:t xml:space="preserve"> </w:t>
      </w:r>
      <w:r>
        <w:rPr>
          <w:sz w:val="24"/>
        </w:rPr>
        <w:t xml:space="preserve">otherwise </w:t>
      </w:r>
      <w:r>
        <w:rPr>
          <w:spacing w:val="-2"/>
          <w:sz w:val="24"/>
        </w:rPr>
        <w:t>requires:</w:t>
      </w:r>
    </w:p>
    <w:p w14:paraId="438E2662" w14:textId="77777777" w:rsidR="00243054" w:rsidRDefault="00243054" w:rsidP="00BD0B75">
      <w:pPr>
        <w:pStyle w:val="BodyText"/>
      </w:pPr>
    </w:p>
    <w:p w14:paraId="438E2663" w14:textId="77777777" w:rsidR="00243054" w:rsidRDefault="00990151" w:rsidP="00BD0B75">
      <w:pPr>
        <w:pStyle w:val="ListParagraph"/>
        <w:numPr>
          <w:ilvl w:val="2"/>
          <w:numId w:val="12"/>
        </w:numPr>
        <w:tabs>
          <w:tab w:val="left" w:pos="918"/>
        </w:tabs>
        <w:ind w:left="918" w:hanging="718"/>
        <w:rPr>
          <w:sz w:val="24"/>
        </w:rPr>
      </w:pPr>
      <w:r>
        <w:rPr>
          <w:sz w:val="24"/>
        </w:rPr>
        <w:t>words</w:t>
      </w:r>
      <w:r>
        <w:rPr>
          <w:spacing w:val="-5"/>
          <w:sz w:val="24"/>
        </w:rPr>
        <w:t xml:space="preserve"> </w:t>
      </w:r>
      <w:r>
        <w:rPr>
          <w:sz w:val="24"/>
        </w:rPr>
        <w:t>in</w:t>
      </w:r>
      <w:r>
        <w:rPr>
          <w:spacing w:val="-2"/>
          <w:sz w:val="24"/>
        </w:rPr>
        <w:t xml:space="preserve"> </w:t>
      </w:r>
      <w:r>
        <w:rPr>
          <w:sz w:val="24"/>
        </w:rPr>
        <w:t>the</w:t>
      </w:r>
      <w:r>
        <w:rPr>
          <w:spacing w:val="-1"/>
          <w:sz w:val="24"/>
        </w:rPr>
        <w:t xml:space="preserve"> </w:t>
      </w:r>
      <w:r>
        <w:rPr>
          <w:sz w:val="24"/>
        </w:rPr>
        <w:t>singular</w:t>
      </w:r>
      <w:r>
        <w:rPr>
          <w:spacing w:val="-4"/>
          <w:sz w:val="24"/>
        </w:rPr>
        <w:t xml:space="preserve"> </w:t>
      </w:r>
      <w:r>
        <w:rPr>
          <w:sz w:val="24"/>
        </w:rPr>
        <w:t>include</w:t>
      </w:r>
      <w:r>
        <w:rPr>
          <w:spacing w:val="-1"/>
          <w:sz w:val="24"/>
        </w:rPr>
        <w:t xml:space="preserve"> </w:t>
      </w:r>
      <w:r>
        <w:rPr>
          <w:sz w:val="24"/>
        </w:rPr>
        <w:t>the</w:t>
      </w:r>
      <w:r>
        <w:rPr>
          <w:spacing w:val="-4"/>
          <w:sz w:val="24"/>
        </w:rPr>
        <w:t xml:space="preserve"> </w:t>
      </w:r>
      <w:r>
        <w:rPr>
          <w:sz w:val="24"/>
        </w:rPr>
        <w:t>plural</w:t>
      </w:r>
      <w:r>
        <w:rPr>
          <w:spacing w:val="-3"/>
          <w:sz w:val="24"/>
        </w:rPr>
        <w:t xml:space="preserve"> </w:t>
      </w:r>
      <w:r>
        <w:rPr>
          <w:sz w:val="24"/>
        </w:rPr>
        <w:t>and</w:t>
      </w:r>
      <w:r>
        <w:rPr>
          <w:spacing w:val="-2"/>
          <w:sz w:val="24"/>
        </w:rPr>
        <w:t xml:space="preserve"> </w:t>
      </w:r>
      <w:r>
        <w:rPr>
          <w:sz w:val="24"/>
        </w:rPr>
        <w:t>vice</w:t>
      </w:r>
      <w:r>
        <w:rPr>
          <w:spacing w:val="-1"/>
          <w:sz w:val="24"/>
        </w:rPr>
        <w:t xml:space="preserve"> </w:t>
      </w:r>
      <w:r>
        <w:rPr>
          <w:spacing w:val="-2"/>
          <w:sz w:val="24"/>
        </w:rPr>
        <w:t>versa;</w:t>
      </w:r>
    </w:p>
    <w:p w14:paraId="438E2665" w14:textId="77777777" w:rsidR="00243054" w:rsidRDefault="00243054" w:rsidP="00BD0B75">
      <w:pPr>
        <w:pStyle w:val="BodyText"/>
      </w:pPr>
    </w:p>
    <w:p w14:paraId="438E2666" w14:textId="77777777" w:rsidR="00243054" w:rsidRDefault="00990151" w:rsidP="00BD0B75">
      <w:pPr>
        <w:pStyle w:val="ListParagraph"/>
        <w:numPr>
          <w:ilvl w:val="2"/>
          <w:numId w:val="12"/>
        </w:numPr>
        <w:tabs>
          <w:tab w:val="left" w:pos="918"/>
          <w:tab w:val="left" w:pos="920"/>
        </w:tabs>
        <w:ind w:right="296"/>
        <w:rPr>
          <w:sz w:val="24"/>
        </w:rPr>
      </w:pPr>
      <w:r>
        <w:rPr>
          <w:sz w:val="24"/>
        </w:rPr>
        <w:t>references to: a) a Clause are to a clause of this Contractor Licence; b) a party are to a party to this Contractor Licence; and c) a statute or statutory provision</w:t>
      </w:r>
      <w:r>
        <w:rPr>
          <w:spacing w:val="-3"/>
          <w:sz w:val="24"/>
        </w:rPr>
        <w:t xml:space="preserve"> </w:t>
      </w:r>
      <w:r>
        <w:rPr>
          <w:sz w:val="24"/>
        </w:rPr>
        <w:t>include</w:t>
      </w:r>
      <w:r>
        <w:rPr>
          <w:spacing w:val="-5"/>
          <w:sz w:val="24"/>
        </w:rPr>
        <w:t xml:space="preserve"> </w:t>
      </w:r>
      <w:r>
        <w:rPr>
          <w:sz w:val="24"/>
        </w:rPr>
        <w:t>any</w:t>
      </w:r>
      <w:r>
        <w:rPr>
          <w:spacing w:val="-5"/>
          <w:sz w:val="24"/>
        </w:rPr>
        <w:t xml:space="preserve"> </w:t>
      </w:r>
      <w:r>
        <w:rPr>
          <w:sz w:val="24"/>
        </w:rPr>
        <w:t>amendment,</w:t>
      </w:r>
      <w:r>
        <w:rPr>
          <w:spacing w:val="-3"/>
          <w:sz w:val="24"/>
        </w:rPr>
        <w:t xml:space="preserve"> </w:t>
      </w:r>
      <w:r>
        <w:rPr>
          <w:sz w:val="24"/>
        </w:rPr>
        <w:t>extension</w:t>
      </w:r>
      <w:r>
        <w:rPr>
          <w:spacing w:val="-5"/>
          <w:sz w:val="24"/>
        </w:rPr>
        <w:t xml:space="preserve"> </w:t>
      </w:r>
      <w:r>
        <w:rPr>
          <w:sz w:val="24"/>
        </w:rPr>
        <w:t>or</w:t>
      </w:r>
      <w:r>
        <w:rPr>
          <w:spacing w:val="-5"/>
          <w:sz w:val="24"/>
        </w:rPr>
        <w:t xml:space="preserve"> </w:t>
      </w:r>
      <w:r>
        <w:rPr>
          <w:sz w:val="24"/>
        </w:rPr>
        <w:t>re-enactment</w:t>
      </w:r>
      <w:r>
        <w:rPr>
          <w:spacing w:val="-5"/>
          <w:sz w:val="24"/>
        </w:rPr>
        <w:t xml:space="preserve"> </w:t>
      </w:r>
      <w:r>
        <w:rPr>
          <w:sz w:val="24"/>
        </w:rPr>
        <w:t>of</w:t>
      </w:r>
      <w:r>
        <w:rPr>
          <w:spacing w:val="-3"/>
          <w:sz w:val="24"/>
        </w:rPr>
        <w:t xml:space="preserve"> </w:t>
      </w:r>
      <w:r>
        <w:rPr>
          <w:sz w:val="24"/>
        </w:rPr>
        <w:t>such</w:t>
      </w:r>
      <w:r>
        <w:rPr>
          <w:spacing w:val="-3"/>
          <w:sz w:val="24"/>
        </w:rPr>
        <w:t xml:space="preserve"> </w:t>
      </w:r>
      <w:r>
        <w:rPr>
          <w:sz w:val="24"/>
        </w:rPr>
        <w:t>statute or provision.</w:t>
      </w:r>
    </w:p>
    <w:p w14:paraId="438E2667" w14:textId="77777777" w:rsidR="00243054" w:rsidRDefault="00243054">
      <w:pPr>
        <w:pStyle w:val="BodyText"/>
      </w:pPr>
    </w:p>
    <w:p w14:paraId="438E2668" w14:textId="77777777" w:rsidR="00243054" w:rsidRDefault="00243054">
      <w:pPr>
        <w:pStyle w:val="BodyText"/>
      </w:pPr>
    </w:p>
    <w:p w14:paraId="438E2669" w14:textId="77777777" w:rsidR="00243054" w:rsidRDefault="00990151">
      <w:pPr>
        <w:pStyle w:val="Heading1"/>
        <w:numPr>
          <w:ilvl w:val="0"/>
          <w:numId w:val="12"/>
        </w:numPr>
        <w:tabs>
          <w:tab w:val="left" w:pos="559"/>
        </w:tabs>
        <w:ind w:left="559" w:hanging="359"/>
      </w:pPr>
      <w:r>
        <w:t>Commencement,</w:t>
      </w:r>
      <w:r>
        <w:rPr>
          <w:spacing w:val="-5"/>
        </w:rPr>
        <w:t xml:space="preserve"> </w:t>
      </w:r>
      <w:r>
        <w:t>Term</w:t>
      </w:r>
      <w:r>
        <w:rPr>
          <w:spacing w:val="-3"/>
        </w:rPr>
        <w:t xml:space="preserve"> </w:t>
      </w:r>
      <w:r>
        <w:t>and</w:t>
      </w:r>
      <w:r>
        <w:rPr>
          <w:spacing w:val="-5"/>
        </w:rPr>
        <w:t xml:space="preserve"> </w:t>
      </w:r>
      <w:r>
        <w:rPr>
          <w:spacing w:val="-2"/>
        </w:rPr>
        <w:t>Termination</w:t>
      </w:r>
    </w:p>
    <w:p w14:paraId="438E266A" w14:textId="77777777" w:rsidR="00243054" w:rsidRDefault="00243054">
      <w:pPr>
        <w:pStyle w:val="BodyText"/>
        <w:rPr>
          <w:b/>
        </w:rPr>
      </w:pPr>
    </w:p>
    <w:p w14:paraId="438E266B" w14:textId="77777777" w:rsidR="00243054" w:rsidRDefault="00990151">
      <w:pPr>
        <w:pStyle w:val="ListParagraph"/>
        <w:numPr>
          <w:ilvl w:val="1"/>
          <w:numId w:val="12"/>
        </w:numPr>
        <w:tabs>
          <w:tab w:val="left" w:pos="992"/>
        </w:tabs>
        <w:ind w:right="238"/>
        <w:rPr>
          <w:sz w:val="24"/>
        </w:rPr>
      </w:pPr>
      <w:r>
        <w:rPr>
          <w:sz w:val="24"/>
        </w:rPr>
        <w:t>This Contractor Licence shall commence on the date on which the second party in time signs this Contractor Licence (</w:t>
      </w:r>
      <w:r>
        <w:rPr>
          <w:b/>
          <w:sz w:val="24"/>
        </w:rPr>
        <w:t>Commencement Date</w:t>
      </w:r>
      <w:r>
        <w:rPr>
          <w:sz w:val="24"/>
        </w:rPr>
        <w:t>), and shall,</w:t>
      </w:r>
      <w:r>
        <w:rPr>
          <w:spacing w:val="-2"/>
          <w:sz w:val="24"/>
        </w:rPr>
        <w:t xml:space="preserve"> </w:t>
      </w:r>
      <w:r>
        <w:rPr>
          <w:sz w:val="24"/>
        </w:rPr>
        <w:t>unless</w:t>
      </w:r>
      <w:r>
        <w:rPr>
          <w:spacing w:val="-3"/>
          <w:sz w:val="24"/>
        </w:rPr>
        <w:t xml:space="preserve"> </w:t>
      </w:r>
      <w:r>
        <w:rPr>
          <w:sz w:val="24"/>
        </w:rPr>
        <w:t>terminated</w:t>
      </w:r>
      <w:r>
        <w:rPr>
          <w:spacing w:val="-2"/>
          <w:sz w:val="24"/>
        </w:rPr>
        <w:t xml:space="preserve"> </w:t>
      </w:r>
      <w:r>
        <w:rPr>
          <w:sz w:val="24"/>
        </w:rPr>
        <w:t>earlier</w:t>
      </w:r>
      <w:r>
        <w:rPr>
          <w:spacing w:val="-4"/>
          <w:sz w:val="24"/>
        </w:rPr>
        <w:t xml:space="preserve"> </w:t>
      </w:r>
      <w:r>
        <w:rPr>
          <w:sz w:val="24"/>
        </w:rPr>
        <w:t>in</w:t>
      </w:r>
      <w:r>
        <w:rPr>
          <w:spacing w:val="-5"/>
          <w:sz w:val="24"/>
        </w:rPr>
        <w:t xml:space="preserve"> </w:t>
      </w:r>
      <w:r>
        <w:rPr>
          <w:sz w:val="24"/>
        </w:rPr>
        <w:t>accordance</w:t>
      </w:r>
      <w:r>
        <w:rPr>
          <w:spacing w:val="-4"/>
          <w:sz w:val="24"/>
        </w:rPr>
        <w:t xml:space="preserve"> </w:t>
      </w:r>
      <w:r>
        <w:rPr>
          <w:sz w:val="24"/>
        </w:rPr>
        <w:t>with</w:t>
      </w:r>
      <w:r>
        <w:rPr>
          <w:spacing w:val="-2"/>
          <w:sz w:val="24"/>
        </w:rPr>
        <w:t xml:space="preserve"> </w:t>
      </w:r>
      <w:r>
        <w:rPr>
          <w:sz w:val="24"/>
        </w:rPr>
        <w:t>Clause</w:t>
      </w:r>
      <w:r>
        <w:rPr>
          <w:spacing w:val="-5"/>
          <w:sz w:val="24"/>
        </w:rPr>
        <w:t xml:space="preserve"> </w:t>
      </w:r>
      <w:r>
        <w:rPr>
          <w:sz w:val="24"/>
        </w:rPr>
        <w:t>6,</w:t>
      </w:r>
      <w:r>
        <w:rPr>
          <w:spacing w:val="-5"/>
          <w:sz w:val="24"/>
        </w:rPr>
        <w:t xml:space="preserve"> </w:t>
      </w:r>
      <w:r>
        <w:rPr>
          <w:sz w:val="24"/>
        </w:rPr>
        <w:t>expire</w:t>
      </w:r>
      <w:r>
        <w:rPr>
          <w:spacing w:val="-4"/>
          <w:sz w:val="24"/>
        </w:rPr>
        <w:t xml:space="preserve"> </w:t>
      </w:r>
      <w:r>
        <w:rPr>
          <w:sz w:val="24"/>
        </w:rPr>
        <w:t>upon</w:t>
      </w:r>
      <w:r>
        <w:rPr>
          <w:spacing w:val="-2"/>
          <w:sz w:val="24"/>
        </w:rPr>
        <w:t xml:space="preserve"> </w:t>
      </w:r>
      <w:r>
        <w:rPr>
          <w:sz w:val="24"/>
        </w:rPr>
        <w:t xml:space="preserve">the Contractor completing the provision of the Works, (such period being the </w:t>
      </w:r>
      <w:r>
        <w:rPr>
          <w:b/>
          <w:spacing w:val="-2"/>
          <w:sz w:val="24"/>
        </w:rPr>
        <w:t>Term</w:t>
      </w:r>
      <w:r>
        <w:rPr>
          <w:spacing w:val="-2"/>
          <w:sz w:val="24"/>
        </w:rPr>
        <w:t>).</w:t>
      </w:r>
    </w:p>
    <w:p w14:paraId="438E266C" w14:textId="77777777" w:rsidR="00243054" w:rsidRDefault="00243054">
      <w:pPr>
        <w:pStyle w:val="BodyText"/>
      </w:pPr>
    </w:p>
    <w:p w14:paraId="438E266D" w14:textId="77777777" w:rsidR="00243054" w:rsidRDefault="00990151">
      <w:pPr>
        <w:pStyle w:val="Heading1"/>
        <w:numPr>
          <w:ilvl w:val="0"/>
          <w:numId w:val="12"/>
        </w:numPr>
        <w:tabs>
          <w:tab w:val="left" w:pos="559"/>
        </w:tabs>
        <w:spacing w:before="1"/>
        <w:ind w:left="559" w:hanging="359"/>
      </w:pPr>
      <w:r>
        <w:t>Grant</w:t>
      </w:r>
      <w:r>
        <w:rPr>
          <w:spacing w:val="-4"/>
        </w:rPr>
        <w:t xml:space="preserve"> </w:t>
      </w:r>
      <w:r>
        <w:t>of</w:t>
      </w:r>
      <w:r>
        <w:rPr>
          <w:spacing w:val="-3"/>
        </w:rPr>
        <w:t xml:space="preserve"> </w:t>
      </w:r>
      <w:r>
        <w:t>sub-</w:t>
      </w:r>
      <w:r>
        <w:rPr>
          <w:spacing w:val="-2"/>
        </w:rPr>
        <w:t>licence</w:t>
      </w:r>
    </w:p>
    <w:p w14:paraId="438E266E" w14:textId="77777777" w:rsidR="00243054" w:rsidRPr="008C482F" w:rsidRDefault="00990151">
      <w:pPr>
        <w:pStyle w:val="ListParagraph"/>
        <w:numPr>
          <w:ilvl w:val="1"/>
          <w:numId w:val="12"/>
        </w:numPr>
        <w:tabs>
          <w:tab w:val="left" w:pos="992"/>
        </w:tabs>
        <w:spacing w:before="276"/>
        <w:ind w:right="157"/>
        <w:rPr>
          <w:sz w:val="24"/>
        </w:rPr>
      </w:pPr>
      <w:r w:rsidRPr="008C482F">
        <w:rPr>
          <w:sz w:val="24"/>
        </w:rPr>
        <w:t>In</w:t>
      </w:r>
      <w:r w:rsidRPr="008C482F">
        <w:rPr>
          <w:spacing w:val="-2"/>
          <w:sz w:val="24"/>
        </w:rPr>
        <w:t xml:space="preserve"> </w:t>
      </w:r>
      <w:r w:rsidRPr="008C482F">
        <w:rPr>
          <w:sz w:val="24"/>
        </w:rPr>
        <w:t>consideration</w:t>
      </w:r>
      <w:r w:rsidRPr="008C482F">
        <w:rPr>
          <w:spacing w:val="-4"/>
          <w:sz w:val="24"/>
        </w:rPr>
        <w:t xml:space="preserve"> </w:t>
      </w:r>
      <w:r w:rsidRPr="008C482F">
        <w:rPr>
          <w:sz w:val="24"/>
        </w:rPr>
        <w:t>of</w:t>
      </w:r>
      <w:r w:rsidRPr="008C482F">
        <w:rPr>
          <w:spacing w:val="-2"/>
          <w:sz w:val="24"/>
        </w:rPr>
        <w:t xml:space="preserve"> </w:t>
      </w:r>
      <w:r w:rsidRPr="008C482F">
        <w:rPr>
          <w:sz w:val="24"/>
        </w:rPr>
        <w:t>the</w:t>
      </w:r>
      <w:r w:rsidRPr="008C482F">
        <w:rPr>
          <w:spacing w:val="-4"/>
          <w:sz w:val="24"/>
        </w:rPr>
        <w:t xml:space="preserve"> </w:t>
      </w:r>
      <w:r w:rsidRPr="008C482F">
        <w:rPr>
          <w:sz w:val="24"/>
        </w:rPr>
        <w:t>Contractor</w:t>
      </w:r>
      <w:r w:rsidRPr="008C482F">
        <w:rPr>
          <w:spacing w:val="-6"/>
          <w:sz w:val="24"/>
        </w:rPr>
        <w:t xml:space="preserve"> </w:t>
      </w:r>
      <w:r w:rsidRPr="008C482F">
        <w:rPr>
          <w:sz w:val="24"/>
        </w:rPr>
        <w:t>providing</w:t>
      </w:r>
      <w:r w:rsidRPr="008C482F">
        <w:rPr>
          <w:spacing w:val="-4"/>
          <w:sz w:val="24"/>
        </w:rPr>
        <w:t xml:space="preserve"> </w:t>
      </w:r>
      <w:r w:rsidRPr="008C482F">
        <w:rPr>
          <w:sz w:val="24"/>
        </w:rPr>
        <w:t>the</w:t>
      </w:r>
      <w:r w:rsidRPr="008C482F">
        <w:rPr>
          <w:spacing w:val="-2"/>
          <w:sz w:val="24"/>
        </w:rPr>
        <w:t xml:space="preserve"> </w:t>
      </w:r>
      <w:r w:rsidRPr="008C482F">
        <w:rPr>
          <w:sz w:val="24"/>
        </w:rPr>
        <w:t>Works</w:t>
      </w:r>
      <w:r w:rsidRPr="008C482F">
        <w:rPr>
          <w:spacing w:val="-3"/>
          <w:sz w:val="24"/>
        </w:rPr>
        <w:t xml:space="preserve"> </w:t>
      </w:r>
      <w:r w:rsidRPr="008C482F">
        <w:rPr>
          <w:sz w:val="24"/>
        </w:rPr>
        <w:t>and</w:t>
      </w:r>
      <w:r w:rsidRPr="008C482F">
        <w:rPr>
          <w:spacing w:val="-2"/>
          <w:sz w:val="24"/>
        </w:rPr>
        <w:t xml:space="preserve"> </w:t>
      </w:r>
      <w:r w:rsidRPr="008C482F">
        <w:rPr>
          <w:sz w:val="24"/>
        </w:rPr>
        <w:t>the</w:t>
      </w:r>
      <w:r w:rsidRPr="008C482F">
        <w:rPr>
          <w:spacing w:val="-2"/>
          <w:sz w:val="24"/>
        </w:rPr>
        <w:t xml:space="preserve"> </w:t>
      </w:r>
      <w:r w:rsidRPr="008C482F">
        <w:rPr>
          <w:sz w:val="24"/>
        </w:rPr>
        <w:t>payment</w:t>
      </w:r>
      <w:r w:rsidRPr="008C482F">
        <w:rPr>
          <w:spacing w:val="-5"/>
          <w:sz w:val="24"/>
        </w:rPr>
        <w:t xml:space="preserve"> </w:t>
      </w:r>
      <w:r w:rsidRPr="008C482F">
        <w:rPr>
          <w:sz w:val="24"/>
        </w:rPr>
        <w:t>of</w:t>
      </w:r>
      <w:r w:rsidRPr="008C482F">
        <w:rPr>
          <w:spacing w:val="-2"/>
          <w:sz w:val="24"/>
        </w:rPr>
        <w:t xml:space="preserve"> </w:t>
      </w:r>
      <w:r w:rsidRPr="008C482F">
        <w:rPr>
          <w:sz w:val="24"/>
        </w:rPr>
        <w:t>£1 by the Contractor to the Licensor (receipt of which is hereby acknowledged), the Licensor hereby grants the Contractor, for the Term, a non-exclusive, non-transferrable, revocable sub-licence, to use the Licensed Data for the Licensor’s (and not the Contractor’s) Licensed Use solely for the purpose of providing the Works. The Licensor shall notify the Contractor in writing of the terms of the Licensor’s Licensed Use prior to or at the same time as the commencement of this Contractor Licence.</w:t>
      </w:r>
    </w:p>
    <w:p w14:paraId="438E266F" w14:textId="77777777" w:rsidR="00243054" w:rsidRDefault="00243054">
      <w:pPr>
        <w:pStyle w:val="BodyText"/>
      </w:pPr>
    </w:p>
    <w:p w14:paraId="438E2670" w14:textId="77777777" w:rsidR="00243054" w:rsidRDefault="00990151">
      <w:pPr>
        <w:pStyle w:val="ListParagraph"/>
        <w:numPr>
          <w:ilvl w:val="1"/>
          <w:numId w:val="12"/>
        </w:numPr>
        <w:tabs>
          <w:tab w:val="left" w:pos="992"/>
        </w:tabs>
        <w:ind w:right="159"/>
        <w:rPr>
          <w:sz w:val="24"/>
        </w:rPr>
      </w:pPr>
      <w:r>
        <w:rPr>
          <w:sz w:val="24"/>
        </w:rPr>
        <w:t>The</w:t>
      </w:r>
      <w:r>
        <w:rPr>
          <w:spacing w:val="-1"/>
          <w:sz w:val="24"/>
        </w:rPr>
        <w:t xml:space="preserve"> </w:t>
      </w:r>
      <w:r>
        <w:rPr>
          <w:sz w:val="24"/>
        </w:rPr>
        <w:t>Contractor</w:t>
      </w:r>
      <w:r>
        <w:rPr>
          <w:spacing w:val="-5"/>
          <w:sz w:val="24"/>
        </w:rPr>
        <w:t xml:space="preserve"> </w:t>
      </w:r>
      <w:r>
        <w:rPr>
          <w:sz w:val="24"/>
        </w:rPr>
        <w:t>may</w:t>
      </w:r>
      <w:r>
        <w:rPr>
          <w:spacing w:val="-4"/>
          <w:sz w:val="24"/>
        </w:rPr>
        <w:t xml:space="preserve"> </w:t>
      </w:r>
      <w:r>
        <w:rPr>
          <w:sz w:val="24"/>
        </w:rPr>
        <w:t>not</w:t>
      </w:r>
      <w:r>
        <w:rPr>
          <w:spacing w:val="-1"/>
          <w:sz w:val="24"/>
        </w:rPr>
        <w:t xml:space="preserve"> </w:t>
      </w:r>
      <w:r>
        <w:rPr>
          <w:sz w:val="24"/>
        </w:rPr>
        <w:t>use</w:t>
      </w:r>
      <w:r>
        <w:rPr>
          <w:spacing w:val="-3"/>
          <w:sz w:val="24"/>
        </w:rPr>
        <w:t xml:space="preserve"> </w:t>
      </w:r>
      <w:r>
        <w:rPr>
          <w:sz w:val="24"/>
        </w:rPr>
        <w:t>the</w:t>
      </w:r>
      <w:r>
        <w:rPr>
          <w:spacing w:val="-3"/>
          <w:sz w:val="24"/>
        </w:rPr>
        <w:t xml:space="preserve"> </w:t>
      </w:r>
      <w:r>
        <w:rPr>
          <w:sz w:val="24"/>
        </w:rPr>
        <w:t>Licenced</w:t>
      </w:r>
      <w:r>
        <w:rPr>
          <w:spacing w:val="-1"/>
          <w:sz w:val="24"/>
        </w:rPr>
        <w:t xml:space="preserve"> </w:t>
      </w:r>
      <w:r>
        <w:rPr>
          <w:sz w:val="24"/>
        </w:rPr>
        <w:t>Data</w:t>
      </w:r>
      <w:r>
        <w:rPr>
          <w:spacing w:val="-1"/>
          <w:sz w:val="24"/>
        </w:rPr>
        <w:t xml:space="preserve"> </w:t>
      </w:r>
      <w:r>
        <w:rPr>
          <w:sz w:val="24"/>
        </w:rPr>
        <w:t>in</w:t>
      </w:r>
      <w:r>
        <w:rPr>
          <w:spacing w:val="-1"/>
          <w:sz w:val="24"/>
        </w:rPr>
        <w:t xml:space="preserve"> </w:t>
      </w:r>
      <w:r>
        <w:rPr>
          <w:sz w:val="24"/>
        </w:rPr>
        <w:t>any</w:t>
      </w:r>
      <w:r>
        <w:rPr>
          <w:spacing w:val="-2"/>
          <w:sz w:val="24"/>
        </w:rPr>
        <w:t xml:space="preserve"> </w:t>
      </w:r>
      <w:r>
        <w:rPr>
          <w:sz w:val="24"/>
        </w:rPr>
        <w:t>way</w:t>
      </w:r>
      <w:r>
        <w:rPr>
          <w:spacing w:val="-4"/>
          <w:sz w:val="24"/>
        </w:rPr>
        <w:t xml:space="preserve"> </w:t>
      </w:r>
      <w:r>
        <w:rPr>
          <w:sz w:val="24"/>
        </w:rPr>
        <w:t>or</w:t>
      </w:r>
      <w:r>
        <w:rPr>
          <w:spacing w:val="-3"/>
          <w:sz w:val="24"/>
        </w:rPr>
        <w:t xml:space="preserve"> </w:t>
      </w:r>
      <w:r>
        <w:rPr>
          <w:sz w:val="24"/>
        </w:rPr>
        <w:t>for</w:t>
      </w:r>
      <w:r>
        <w:rPr>
          <w:spacing w:val="-3"/>
          <w:sz w:val="24"/>
        </w:rPr>
        <w:t xml:space="preserve"> </w:t>
      </w:r>
      <w:r>
        <w:rPr>
          <w:sz w:val="24"/>
        </w:rPr>
        <w:t>any</w:t>
      </w:r>
      <w:r>
        <w:rPr>
          <w:spacing w:val="-4"/>
          <w:sz w:val="24"/>
        </w:rPr>
        <w:t xml:space="preserve"> </w:t>
      </w:r>
      <w:r>
        <w:rPr>
          <w:sz w:val="24"/>
        </w:rPr>
        <w:t>purpose other than as expressly set out in Clause 3.1.</w:t>
      </w:r>
    </w:p>
    <w:p w14:paraId="438E2671" w14:textId="77777777" w:rsidR="00243054" w:rsidRDefault="00243054">
      <w:pPr>
        <w:pStyle w:val="BodyText"/>
        <w:spacing w:before="40"/>
      </w:pPr>
    </w:p>
    <w:p w14:paraId="438E2672" w14:textId="77777777" w:rsidR="00243054" w:rsidRDefault="00990151">
      <w:pPr>
        <w:pStyle w:val="ListParagraph"/>
        <w:numPr>
          <w:ilvl w:val="1"/>
          <w:numId w:val="12"/>
        </w:numPr>
        <w:tabs>
          <w:tab w:val="left" w:pos="992"/>
        </w:tabs>
        <w:spacing w:before="1"/>
        <w:ind w:right="327"/>
        <w:rPr>
          <w:sz w:val="24"/>
        </w:rPr>
      </w:pPr>
      <w:r>
        <w:rPr>
          <w:sz w:val="24"/>
        </w:rPr>
        <w:t>Apart</w:t>
      </w:r>
      <w:r>
        <w:rPr>
          <w:spacing w:val="-2"/>
          <w:sz w:val="24"/>
        </w:rPr>
        <w:t xml:space="preserve"> </w:t>
      </w:r>
      <w:r>
        <w:rPr>
          <w:sz w:val="24"/>
        </w:rPr>
        <w:t>from</w:t>
      </w:r>
      <w:r>
        <w:rPr>
          <w:spacing w:val="-4"/>
          <w:sz w:val="24"/>
        </w:rPr>
        <w:t xml:space="preserve"> </w:t>
      </w:r>
      <w:r>
        <w:rPr>
          <w:sz w:val="24"/>
        </w:rPr>
        <w:t>the</w:t>
      </w:r>
      <w:r>
        <w:rPr>
          <w:spacing w:val="-4"/>
          <w:sz w:val="24"/>
        </w:rPr>
        <w:t xml:space="preserve"> </w:t>
      </w:r>
      <w:r>
        <w:rPr>
          <w:sz w:val="24"/>
        </w:rPr>
        <w:t>Contractor,</w:t>
      </w:r>
      <w:r>
        <w:rPr>
          <w:spacing w:val="-2"/>
          <w:sz w:val="24"/>
        </w:rPr>
        <w:t xml:space="preserve"> </w:t>
      </w:r>
      <w:r>
        <w:rPr>
          <w:sz w:val="24"/>
        </w:rPr>
        <w:t>no</w:t>
      </w:r>
      <w:r>
        <w:rPr>
          <w:spacing w:val="-4"/>
          <w:sz w:val="24"/>
        </w:rPr>
        <w:t xml:space="preserve"> </w:t>
      </w:r>
      <w:r>
        <w:rPr>
          <w:sz w:val="24"/>
        </w:rPr>
        <w:t>person,</w:t>
      </w:r>
      <w:r>
        <w:rPr>
          <w:spacing w:val="-5"/>
          <w:sz w:val="24"/>
        </w:rPr>
        <w:t xml:space="preserve"> </w:t>
      </w:r>
      <w:r>
        <w:rPr>
          <w:sz w:val="24"/>
        </w:rPr>
        <w:t>firm</w:t>
      </w:r>
      <w:r>
        <w:rPr>
          <w:spacing w:val="-1"/>
          <w:sz w:val="24"/>
        </w:rPr>
        <w:t xml:space="preserve"> </w:t>
      </w:r>
      <w:r>
        <w:rPr>
          <w:sz w:val="24"/>
        </w:rPr>
        <w:t>or</w:t>
      </w:r>
      <w:r>
        <w:rPr>
          <w:spacing w:val="-6"/>
          <w:sz w:val="24"/>
        </w:rPr>
        <w:t xml:space="preserve"> </w:t>
      </w:r>
      <w:r>
        <w:rPr>
          <w:sz w:val="24"/>
        </w:rPr>
        <w:t>organisation</w:t>
      </w:r>
      <w:r>
        <w:rPr>
          <w:spacing w:val="-2"/>
          <w:sz w:val="24"/>
        </w:rPr>
        <w:t xml:space="preserve"> </w:t>
      </w:r>
      <w:r>
        <w:rPr>
          <w:sz w:val="24"/>
        </w:rPr>
        <w:t>(including</w:t>
      </w:r>
      <w:r>
        <w:rPr>
          <w:spacing w:val="-4"/>
          <w:sz w:val="24"/>
        </w:rPr>
        <w:t xml:space="preserve"> </w:t>
      </w:r>
      <w:r>
        <w:rPr>
          <w:sz w:val="24"/>
        </w:rPr>
        <w:t>without limitation any group company or affiliate) is granted any rights under this Contractor Licence.</w:t>
      </w:r>
    </w:p>
    <w:p w14:paraId="438E2673" w14:textId="77777777" w:rsidR="00243054" w:rsidRDefault="00243054">
      <w:pPr>
        <w:pStyle w:val="BodyText"/>
      </w:pPr>
    </w:p>
    <w:p w14:paraId="438E2674" w14:textId="77777777" w:rsidR="00243054" w:rsidRDefault="00990151">
      <w:pPr>
        <w:pStyle w:val="ListParagraph"/>
        <w:numPr>
          <w:ilvl w:val="1"/>
          <w:numId w:val="12"/>
        </w:numPr>
        <w:tabs>
          <w:tab w:val="left" w:pos="992"/>
        </w:tabs>
        <w:ind w:right="184"/>
        <w:jc w:val="both"/>
        <w:rPr>
          <w:sz w:val="24"/>
        </w:rPr>
      </w:pPr>
      <w:r>
        <w:rPr>
          <w:sz w:val="24"/>
        </w:rPr>
        <w:t>This</w:t>
      </w:r>
      <w:r>
        <w:rPr>
          <w:spacing w:val="-3"/>
          <w:sz w:val="24"/>
        </w:rPr>
        <w:t xml:space="preserve"> </w:t>
      </w:r>
      <w:r>
        <w:rPr>
          <w:sz w:val="24"/>
        </w:rPr>
        <w:t>Contractor</w:t>
      </w:r>
      <w:r>
        <w:rPr>
          <w:spacing w:val="-4"/>
          <w:sz w:val="24"/>
        </w:rPr>
        <w:t xml:space="preserve"> </w:t>
      </w:r>
      <w:r>
        <w:rPr>
          <w:sz w:val="24"/>
        </w:rPr>
        <w:t>Licence</w:t>
      </w:r>
      <w:r>
        <w:rPr>
          <w:spacing w:val="-2"/>
          <w:sz w:val="24"/>
        </w:rPr>
        <w:t xml:space="preserve"> </w:t>
      </w:r>
      <w:r>
        <w:rPr>
          <w:sz w:val="24"/>
        </w:rPr>
        <w:t>does</w:t>
      </w:r>
      <w:r>
        <w:rPr>
          <w:spacing w:val="-3"/>
          <w:sz w:val="24"/>
        </w:rPr>
        <w:t xml:space="preserve"> </w:t>
      </w:r>
      <w:r>
        <w:rPr>
          <w:sz w:val="24"/>
        </w:rPr>
        <w:t>not</w:t>
      </w:r>
      <w:r>
        <w:rPr>
          <w:spacing w:val="-5"/>
          <w:sz w:val="24"/>
        </w:rPr>
        <w:t xml:space="preserve"> </w:t>
      </w:r>
      <w:r>
        <w:rPr>
          <w:sz w:val="24"/>
        </w:rPr>
        <w:t>give</w:t>
      </w:r>
      <w:r>
        <w:rPr>
          <w:spacing w:val="-2"/>
          <w:sz w:val="24"/>
        </w:rPr>
        <w:t xml:space="preserve"> </w:t>
      </w:r>
      <w:r>
        <w:rPr>
          <w:sz w:val="24"/>
        </w:rPr>
        <w:t>the</w:t>
      </w:r>
      <w:r>
        <w:rPr>
          <w:spacing w:val="-2"/>
          <w:sz w:val="24"/>
        </w:rPr>
        <w:t xml:space="preserve"> </w:t>
      </w:r>
      <w:r>
        <w:rPr>
          <w:sz w:val="24"/>
        </w:rPr>
        <w:t>Contractor</w:t>
      </w:r>
      <w:r>
        <w:rPr>
          <w:spacing w:val="-4"/>
          <w:sz w:val="24"/>
        </w:rPr>
        <w:t xml:space="preserve"> </w:t>
      </w:r>
      <w:r>
        <w:rPr>
          <w:sz w:val="24"/>
        </w:rPr>
        <w:t>the</w:t>
      </w:r>
      <w:r>
        <w:rPr>
          <w:spacing w:val="-2"/>
          <w:sz w:val="24"/>
        </w:rPr>
        <w:t xml:space="preserve"> </w:t>
      </w:r>
      <w:r>
        <w:rPr>
          <w:sz w:val="24"/>
        </w:rPr>
        <w:t>right</w:t>
      </w:r>
      <w:r>
        <w:rPr>
          <w:spacing w:val="-2"/>
          <w:sz w:val="24"/>
        </w:rPr>
        <w:t xml:space="preserve"> </w:t>
      </w:r>
      <w:r>
        <w:rPr>
          <w:sz w:val="24"/>
        </w:rPr>
        <w:t>to</w:t>
      </w:r>
      <w:r>
        <w:rPr>
          <w:spacing w:val="-2"/>
          <w:sz w:val="24"/>
        </w:rPr>
        <w:t xml:space="preserve"> </w:t>
      </w:r>
      <w:r>
        <w:rPr>
          <w:sz w:val="24"/>
        </w:rPr>
        <w:t>sub-license, distribute,</w:t>
      </w:r>
      <w:r>
        <w:rPr>
          <w:spacing w:val="-5"/>
          <w:sz w:val="24"/>
        </w:rPr>
        <w:t xml:space="preserve"> </w:t>
      </w:r>
      <w:r>
        <w:rPr>
          <w:sz w:val="24"/>
        </w:rPr>
        <w:t>sell</w:t>
      </w:r>
      <w:r>
        <w:rPr>
          <w:spacing w:val="-4"/>
          <w:sz w:val="24"/>
        </w:rPr>
        <w:t xml:space="preserve"> </w:t>
      </w:r>
      <w:r>
        <w:rPr>
          <w:sz w:val="24"/>
        </w:rPr>
        <w:t>or</w:t>
      </w:r>
      <w:r>
        <w:rPr>
          <w:spacing w:val="-4"/>
          <w:sz w:val="24"/>
        </w:rPr>
        <w:t xml:space="preserve"> </w:t>
      </w:r>
      <w:r>
        <w:rPr>
          <w:sz w:val="24"/>
        </w:rPr>
        <w:t>otherwise</w:t>
      </w:r>
      <w:r>
        <w:rPr>
          <w:spacing w:val="-3"/>
          <w:sz w:val="24"/>
        </w:rPr>
        <w:t xml:space="preserve"> </w:t>
      </w:r>
      <w:r>
        <w:rPr>
          <w:sz w:val="24"/>
        </w:rPr>
        <w:t>make</w:t>
      </w:r>
      <w:r>
        <w:rPr>
          <w:spacing w:val="-3"/>
          <w:sz w:val="24"/>
        </w:rPr>
        <w:t xml:space="preserve"> </w:t>
      </w:r>
      <w:r>
        <w:rPr>
          <w:sz w:val="24"/>
        </w:rPr>
        <w:t>available</w:t>
      </w:r>
      <w:r>
        <w:rPr>
          <w:spacing w:val="-3"/>
          <w:sz w:val="24"/>
        </w:rPr>
        <w:t xml:space="preserve"> </w:t>
      </w:r>
      <w:r>
        <w:rPr>
          <w:sz w:val="24"/>
        </w:rPr>
        <w:t>the</w:t>
      </w:r>
      <w:r>
        <w:rPr>
          <w:spacing w:val="-3"/>
          <w:sz w:val="24"/>
        </w:rPr>
        <w:t xml:space="preserve"> </w:t>
      </w:r>
      <w:r>
        <w:rPr>
          <w:sz w:val="24"/>
        </w:rPr>
        <w:t>Licensed</w:t>
      </w:r>
      <w:r>
        <w:rPr>
          <w:spacing w:val="-3"/>
          <w:sz w:val="24"/>
        </w:rPr>
        <w:t xml:space="preserve"> </w:t>
      </w:r>
      <w:r>
        <w:rPr>
          <w:sz w:val="24"/>
        </w:rPr>
        <w:t>Data</w:t>
      </w:r>
      <w:r>
        <w:rPr>
          <w:spacing w:val="-4"/>
          <w:sz w:val="24"/>
        </w:rPr>
        <w:t xml:space="preserve"> </w:t>
      </w:r>
      <w:r>
        <w:rPr>
          <w:sz w:val="24"/>
        </w:rPr>
        <w:t>to</w:t>
      </w:r>
      <w:r>
        <w:rPr>
          <w:spacing w:val="-3"/>
          <w:sz w:val="24"/>
        </w:rPr>
        <w:t xml:space="preserve"> </w:t>
      </w:r>
      <w:r>
        <w:rPr>
          <w:sz w:val="24"/>
        </w:rPr>
        <w:t>third</w:t>
      </w:r>
      <w:r>
        <w:rPr>
          <w:spacing w:val="-3"/>
          <w:sz w:val="24"/>
        </w:rPr>
        <w:t xml:space="preserve"> </w:t>
      </w:r>
      <w:r>
        <w:rPr>
          <w:sz w:val="24"/>
        </w:rPr>
        <w:t>parties, other than:</w:t>
      </w:r>
    </w:p>
    <w:p w14:paraId="438E2675" w14:textId="77777777" w:rsidR="00243054" w:rsidRDefault="00243054">
      <w:pPr>
        <w:pStyle w:val="BodyText"/>
      </w:pPr>
    </w:p>
    <w:p w14:paraId="438E2676" w14:textId="77777777" w:rsidR="00243054" w:rsidRDefault="00990151">
      <w:pPr>
        <w:pStyle w:val="ListParagraph"/>
        <w:numPr>
          <w:ilvl w:val="2"/>
          <w:numId w:val="8"/>
        </w:numPr>
        <w:tabs>
          <w:tab w:val="left" w:pos="1638"/>
        </w:tabs>
        <w:ind w:left="1638" w:hanging="718"/>
        <w:rPr>
          <w:sz w:val="24"/>
        </w:rPr>
      </w:pPr>
      <w:r>
        <w:rPr>
          <w:sz w:val="24"/>
        </w:rPr>
        <w:t>as</w:t>
      </w:r>
      <w:r>
        <w:rPr>
          <w:spacing w:val="-2"/>
          <w:sz w:val="24"/>
        </w:rPr>
        <w:t xml:space="preserve"> </w:t>
      </w:r>
      <w:r>
        <w:rPr>
          <w:sz w:val="24"/>
        </w:rPr>
        <w:t>permitted</w:t>
      </w:r>
      <w:r>
        <w:rPr>
          <w:spacing w:val="-1"/>
          <w:sz w:val="24"/>
        </w:rPr>
        <w:t xml:space="preserve"> </w:t>
      </w:r>
      <w:r>
        <w:rPr>
          <w:sz w:val="24"/>
        </w:rPr>
        <w:t>by</w:t>
      </w:r>
      <w:r>
        <w:rPr>
          <w:spacing w:val="-4"/>
          <w:sz w:val="24"/>
        </w:rPr>
        <w:t xml:space="preserve"> </w:t>
      </w:r>
      <w:r>
        <w:rPr>
          <w:sz w:val="24"/>
        </w:rPr>
        <w:t>Clauses</w:t>
      </w:r>
      <w:r>
        <w:rPr>
          <w:spacing w:val="-2"/>
          <w:sz w:val="24"/>
        </w:rPr>
        <w:t xml:space="preserve"> </w:t>
      </w:r>
      <w:r>
        <w:rPr>
          <w:sz w:val="24"/>
        </w:rPr>
        <w:t>5.3</w:t>
      </w:r>
      <w:r>
        <w:rPr>
          <w:spacing w:val="-3"/>
          <w:sz w:val="24"/>
        </w:rPr>
        <w:t xml:space="preserve"> </w:t>
      </w:r>
      <w:r>
        <w:rPr>
          <w:sz w:val="24"/>
        </w:rPr>
        <w:t>and</w:t>
      </w:r>
      <w:r>
        <w:rPr>
          <w:spacing w:val="-1"/>
          <w:sz w:val="24"/>
        </w:rPr>
        <w:t xml:space="preserve"> </w:t>
      </w:r>
      <w:r>
        <w:rPr>
          <w:sz w:val="24"/>
        </w:rPr>
        <w:t>5.6;</w:t>
      </w:r>
      <w:r>
        <w:rPr>
          <w:spacing w:val="-3"/>
          <w:sz w:val="24"/>
        </w:rPr>
        <w:t xml:space="preserve"> </w:t>
      </w:r>
      <w:r>
        <w:rPr>
          <w:spacing w:val="-5"/>
          <w:sz w:val="24"/>
        </w:rPr>
        <w:t>and</w:t>
      </w:r>
    </w:p>
    <w:p w14:paraId="438E2677" w14:textId="77777777" w:rsidR="00243054" w:rsidRDefault="00243054">
      <w:pPr>
        <w:pStyle w:val="BodyText"/>
      </w:pPr>
    </w:p>
    <w:p w14:paraId="438E2678" w14:textId="77777777" w:rsidR="00243054" w:rsidRDefault="00990151">
      <w:pPr>
        <w:pStyle w:val="ListParagraph"/>
        <w:numPr>
          <w:ilvl w:val="2"/>
          <w:numId w:val="8"/>
        </w:numPr>
        <w:tabs>
          <w:tab w:val="left" w:pos="1424"/>
          <w:tab w:val="left" w:pos="1638"/>
        </w:tabs>
        <w:ind w:left="1424" w:right="126" w:hanging="504"/>
        <w:rPr>
          <w:sz w:val="24"/>
        </w:rPr>
      </w:pPr>
      <w:r>
        <w:rPr>
          <w:sz w:val="24"/>
        </w:rPr>
        <w:t xml:space="preserve">where the Contractor is making the Licensed Data available to a third party on behalf of the Licensor pursuant to the Contractor’s appointment by the Licensor as a data management services provider and, for the </w:t>
      </w:r>
      <w:r>
        <w:rPr>
          <w:sz w:val="24"/>
        </w:rPr>
        <w:lastRenderedPageBreak/>
        <w:t>avoidance</w:t>
      </w:r>
      <w:r>
        <w:rPr>
          <w:spacing w:val="-5"/>
          <w:sz w:val="24"/>
        </w:rPr>
        <w:t xml:space="preserve"> </w:t>
      </w:r>
      <w:r>
        <w:rPr>
          <w:sz w:val="24"/>
        </w:rPr>
        <w:t>of</w:t>
      </w:r>
      <w:r>
        <w:rPr>
          <w:spacing w:val="-3"/>
          <w:sz w:val="24"/>
        </w:rPr>
        <w:t xml:space="preserve"> </w:t>
      </w:r>
      <w:r>
        <w:rPr>
          <w:sz w:val="24"/>
        </w:rPr>
        <w:t>doubt,</w:t>
      </w:r>
      <w:r>
        <w:rPr>
          <w:spacing w:val="-5"/>
          <w:sz w:val="24"/>
        </w:rPr>
        <w:t xml:space="preserve"> </w:t>
      </w:r>
      <w:r>
        <w:rPr>
          <w:sz w:val="24"/>
        </w:rPr>
        <w:t>only</w:t>
      </w:r>
      <w:r>
        <w:rPr>
          <w:spacing w:val="-4"/>
          <w:sz w:val="24"/>
        </w:rPr>
        <w:t xml:space="preserve"> </w:t>
      </w:r>
      <w:r>
        <w:rPr>
          <w:sz w:val="24"/>
        </w:rPr>
        <w:t>in</w:t>
      </w:r>
      <w:r>
        <w:rPr>
          <w:spacing w:val="-3"/>
          <w:sz w:val="24"/>
        </w:rPr>
        <w:t xml:space="preserve"> </w:t>
      </w:r>
      <w:r>
        <w:rPr>
          <w:sz w:val="24"/>
        </w:rPr>
        <w:t>accordance</w:t>
      </w:r>
      <w:r>
        <w:rPr>
          <w:spacing w:val="-5"/>
          <w:sz w:val="24"/>
        </w:rPr>
        <w:t xml:space="preserve"> </w:t>
      </w:r>
      <w:r>
        <w:rPr>
          <w:sz w:val="24"/>
        </w:rPr>
        <w:t>with</w:t>
      </w:r>
      <w:r>
        <w:rPr>
          <w:spacing w:val="-3"/>
          <w:sz w:val="24"/>
        </w:rPr>
        <w:t xml:space="preserve"> </w:t>
      </w:r>
      <w:r>
        <w:rPr>
          <w:sz w:val="24"/>
        </w:rPr>
        <w:t>the</w:t>
      </w:r>
      <w:r>
        <w:rPr>
          <w:spacing w:val="-3"/>
          <w:sz w:val="24"/>
        </w:rPr>
        <w:t xml:space="preserve"> </w:t>
      </w:r>
      <w:r>
        <w:rPr>
          <w:sz w:val="24"/>
        </w:rPr>
        <w:t>Licensor’s</w:t>
      </w:r>
      <w:r>
        <w:rPr>
          <w:spacing w:val="-4"/>
          <w:sz w:val="24"/>
        </w:rPr>
        <w:t xml:space="preserve"> </w:t>
      </w:r>
      <w:r>
        <w:rPr>
          <w:sz w:val="24"/>
        </w:rPr>
        <w:t>Licensed</w:t>
      </w:r>
      <w:r>
        <w:rPr>
          <w:spacing w:val="-5"/>
          <w:sz w:val="24"/>
        </w:rPr>
        <w:t xml:space="preserve"> </w:t>
      </w:r>
      <w:r>
        <w:rPr>
          <w:sz w:val="24"/>
        </w:rPr>
        <w:t>Use.</w:t>
      </w:r>
    </w:p>
    <w:p w14:paraId="438E2679" w14:textId="77777777" w:rsidR="00243054" w:rsidRDefault="00243054">
      <w:pPr>
        <w:pStyle w:val="BodyText"/>
      </w:pPr>
    </w:p>
    <w:p w14:paraId="438E267A" w14:textId="77777777" w:rsidR="00243054" w:rsidRDefault="00990151">
      <w:pPr>
        <w:pStyle w:val="Heading1"/>
        <w:numPr>
          <w:ilvl w:val="0"/>
          <w:numId w:val="12"/>
        </w:numPr>
        <w:tabs>
          <w:tab w:val="left" w:pos="559"/>
        </w:tabs>
        <w:ind w:left="559" w:hanging="359"/>
      </w:pPr>
      <w:r>
        <w:t>Obligations</w:t>
      </w:r>
      <w:r>
        <w:rPr>
          <w:spacing w:val="-3"/>
        </w:rPr>
        <w:t xml:space="preserve"> </w:t>
      </w:r>
      <w:r>
        <w:t>of</w:t>
      </w:r>
      <w:r>
        <w:rPr>
          <w:spacing w:val="-3"/>
        </w:rPr>
        <w:t xml:space="preserve"> </w:t>
      </w:r>
      <w:r>
        <w:rPr>
          <w:spacing w:val="-2"/>
        </w:rPr>
        <w:t>Contractor</w:t>
      </w:r>
    </w:p>
    <w:p w14:paraId="438E267B" w14:textId="77777777" w:rsidR="00243054" w:rsidRDefault="00243054">
      <w:pPr>
        <w:pStyle w:val="BodyText"/>
        <w:rPr>
          <w:b/>
        </w:rPr>
      </w:pPr>
    </w:p>
    <w:p w14:paraId="438E267E" w14:textId="15DDE5D3" w:rsidR="00243054" w:rsidRPr="00BD0B75" w:rsidRDefault="00990151" w:rsidP="00BD0B75">
      <w:pPr>
        <w:pStyle w:val="ListParagraph"/>
        <w:numPr>
          <w:ilvl w:val="1"/>
          <w:numId w:val="12"/>
        </w:numPr>
        <w:tabs>
          <w:tab w:val="left" w:pos="991"/>
        </w:tabs>
        <w:ind w:left="991" w:hanging="431"/>
        <w:rPr>
          <w:sz w:val="24"/>
        </w:rPr>
      </w:pPr>
      <w:r>
        <w:rPr>
          <w:sz w:val="24"/>
        </w:rPr>
        <w:t>The</w:t>
      </w:r>
      <w:r>
        <w:rPr>
          <w:spacing w:val="-2"/>
          <w:sz w:val="24"/>
        </w:rPr>
        <w:t xml:space="preserve"> </w:t>
      </w:r>
      <w:r>
        <w:rPr>
          <w:sz w:val="24"/>
        </w:rPr>
        <w:t>Contractor</w:t>
      </w:r>
      <w:r>
        <w:rPr>
          <w:spacing w:val="-3"/>
          <w:sz w:val="24"/>
        </w:rPr>
        <w:t xml:space="preserve"> </w:t>
      </w:r>
      <w:r>
        <w:rPr>
          <w:spacing w:val="-2"/>
          <w:sz w:val="24"/>
        </w:rPr>
        <w:t>shall:</w:t>
      </w:r>
    </w:p>
    <w:p w14:paraId="438E267F" w14:textId="77777777" w:rsidR="00243054" w:rsidRDefault="00243054" w:rsidP="00BD0B75">
      <w:pPr>
        <w:pStyle w:val="BodyText"/>
      </w:pPr>
    </w:p>
    <w:p w14:paraId="438E2680" w14:textId="77777777" w:rsidR="00243054" w:rsidRDefault="00990151" w:rsidP="00BD0B75">
      <w:pPr>
        <w:pStyle w:val="ListParagraph"/>
        <w:numPr>
          <w:ilvl w:val="2"/>
          <w:numId w:val="7"/>
        </w:numPr>
        <w:tabs>
          <w:tab w:val="left" w:pos="1424"/>
          <w:tab w:val="left" w:pos="1638"/>
        </w:tabs>
        <w:ind w:right="274" w:hanging="504"/>
        <w:rPr>
          <w:sz w:val="24"/>
        </w:rPr>
      </w:pPr>
      <w:r>
        <w:rPr>
          <w:sz w:val="24"/>
        </w:rPr>
        <w:t>not use Licensed Data for any illegal, deceptive, misleading or unethical</w:t>
      </w:r>
      <w:r>
        <w:rPr>
          <w:spacing w:val="-3"/>
          <w:sz w:val="24"/>
        </w:rPr>
        <w:t xml:space="preserve"> </w:t>
      </w:r>
      <w:r>
        <w:rPr>
          <w:sz w:val="24"/>
        </w:rPr>
        <w:t>purpose</w:t>
      </w:r>
      <w:r>
        <w:rPr>
          <w:spacing w:val="-4"/>
          <w:sz w:val="24"/>
        </w:rPr>
        <w:t xml:space="preserve"> </w:t>
      </w:r>
      <w:r>
        <w:rPr>
          <w:sz w:val="24"/>
        </w:rPr>
        <w:t>or</w:t>
      </w:r>
      <w:r>
        <w:rPr>
          <w:spacing w:val="-4"/>
          <w:sz w:val="24"/>
        </w:rPr>
        <w:t xml:space="preserve"> </w:t>
      </w:r>
      <w:r>
        <w:rPr>
          <w:sz w:val="24"/>
        </w:rPr>
        <w:t>otherwise</w:t>
      </w:r>
      <w:r>
        <w:rPr>
          <w:spacing w:val="-2"/>
          <w:sz w:val="24"/>
        </w:rPr>
        <w:t xml:space="preserve"> </w:t>
      </w:r>
      <w:r>
        <w:rPr>
          <w:sz w:val="24"/>
        </w:rPr>
        <w:t>in</w:t>
      </w:r>
      <w:r>
        <w:rPr>
          <w:spacing w:val="-2"/>
          <w:sz w:val="24"/>
        </w:rPr>
        <w:t xml:space="preserve"> </w:t>
      </w:r>
      <w:r>
        <w:rPr>
          <w:sz w:val="24"/>
        </w:rPr>
        <w:t>any</w:t>
      </w:r>
      <w:r>
        <w:rPr>
          <w:spacing w:val="-6"/>
          <w:sz w:val="24"/>
        </w:rPr>
        <w:t xml:space="preserve"> </w:t>
      </w:r>
      <w:r>
        <w:rPr>
          <w:sz w:val="24"/>
        </w:rPr>
        <w:t>manner</w:t>
      </w:r>
      <w:r>
        <w:rPr>
          <w:spacing w:val="-6"/>
          <w:sz w:val="24"/>
        </w:rPr>
        <w:t xml:space="preserve"> </w:t>
      </w:r>
      <w:r>
        <w:rPr>
          <w:sz w:val="24"/>
        </w:rPr>
        <w:t>which</w:t>
      </w:r>
      <w:r>
        <w:rPr>
          <w:spacing w:val="-2"/>
          <w:sz w:val="24"/>
        </w:rPr>
        <w:t xml:space="preserve"> </w:t>
      </w:r>
      <w:r>
        <w:rPr>
          <w:sz w:val="24"/>
        </w:rPr>
        <w:t>may</w:t>
      </w:r>
      <w:r>
        <w:rPr>
          <w:spacing w:val="-3"/>
          <w:sz w:val="24"/>
        </w:rPr>
        <w:t xml:space="preserve"> </w:t>
      </w:r>
      <w:r>
        <w:rPr>
          <w:sz w:val="24"/>
        </w:rPr>
        <w:t>be</w:t>
      </w:r>
      <w:r>
        <w:rPr>
          <w:spacing w:val="-2"/>
          <w:sz w:val="24"/>
        </w:rPr>
        <w:t xml:space="preserve"> </w:t>
      </w:r>
      <w:r>
        <w:rPr>
          <w:sz w:val="24"/>
        </w:rPr>
        <w:t>detrimental to the reputation of Licensed Data or any person;</w:t>
      </w:r>
    </w:p>
    <w:p w14:paraId="438E2681" w14:textId="77777777" w:rsidR="00243054" w:rsidRDefault="00243054" w:rsidP="00BD0B75">
      <w:pPr>
        <w:pStyle w:val="BodyText"/>
      </w:pPr>
    </w:p>
    <w:p w14:paraId="438E2682" w14:textId="77777777" w:rsidR="00243054" w:rsidRDefault="00990151">
      <w:pPr>
        <w:pStyle w:val="ListParagraph"/>
        <w:numPr>
          <w:ilvl w:val="2"/>
          <w:numId w:val="7"/>
        </w:numPr>
        <w:tabs>
          <w:tab w:val="left" w:pos="1424"/>
          <w:tab w:val="left" w:pos="1638"/>
        </w:tabs>
        <w:ind w:right="218" w:hanging="504"/>
        <w:rPr>
          <w:sz w:val="24"/>
        </w:rPr>
      </w:pPr>
      <w:r>
        <w:rPr>
          <w:sz w:val="24"/>
        </w:rPr>
        <w:t>use its best endeavours to use adequate technological and security measures</w:t>
      </w:r>
      <w:r>
        <w:rPr>
          <w:spacing w:val="-3"/>
          <w:sz w:val="24"/>
        </w:rPr>
        <w:t xml:space="preserve"> </w:t>
      </w:r>
      <w:r>
        <w:rPr>
          <w:sz w:val="24"/>
        </w:rPr>
        <w:t>the</w:t>
      </w:r>
      <w:r>
        <w:rPr>
          <w:spacing w:val="-5"/>
          <w:sz w:val="24"/>
        </w:rPr>
        <w:t xml:space="preserve"> </w:t>
      </w:r>
      <w:r>
        <w:rPr>
          <w:sz w:val="24"/>
        </w:rPr>
        <w:t>Supplier</w:t>
      </w:r>
      <w:r>
        <w:rPr>
          <w:spacing w:val="-4"/>
          <w:sz w:val="24"/>
        </w:rPr>
        <w:t xml:space="preserve"> </w:t>
      </w:r>
      <w:r>
        <w:rPr>
          <w:sz w:val="24"/>
        </w:rPr>
        <w:t>or</w:t>
      </w:r>
      <w:r>
        <w:rPr>
          <w:spacing w:val="-4"/>
          <w:sz w:val="24"/>
        </w:rPr>
        <w:t xml:space="preserve"> </w:t>
      </w:r>
      <w:r>
        <w:rPr>
          <w:sz w:val="24"/>
        </w:rPr>
        <w:t>the</w:t>
      </w:r>
      <w:r>
        <w:rPr>
          <w:spacing w:val="-4"/>
          <w:sz w:val="24"/>
        </w:rPr>
        <w:t xml:space="preserve"> </w:t>
      </w:r>
      <w:r>
        <w:rPr>
          <w:sz w:val="24"/>
        </w:rPr>
        <w:t>Licensor</w:t>
      </w:r>
      <w:r>
        <w:rPr>
          <w:spacing w:val="-6"/>
          <w:sz w:val="24"/>
        </w:rPr>
        <w:t xml:space="preserve"> </w:t>
      </w:r>
      <w:r>
        <w:rPr>
          <w:sz w:val="24"/>
        </w:rPr>
        <w:t>may</w:t>
      </w:r>
      <w:r>
        <w:rPr>
          <w:spacing w:val="-3"/>
          <w:sz w:val="24"/>
        </w:rPr>
        <w:t xml:space="preserve"> </w:t>
      </w:r>
      <w:r>
        <w:rPr>
          <w:sz w:val="24"/>
        </w:rPr>
        <w:t>reasonably</w:t>
      </w:r>
      <w:r>
        <w:rPr>
          <w:spacing w:val="-3"/>
          <w:sz w:val="24"/>
        </w:rPr>
        <w:t xml:space="preserve"> </w:t>
      </w:r>
      <w:r>
        <w:rPr>
          <w:sz w:val="24"/>
        </w:rPr>
        <w:t>recommend</w:t>
      </w:r>
      <w:r>
        <w:rPr>
          <w:spacing w:val="-2"/>
          <w:sz w:val="24"/>
        </w:rPr>
        <w:t xml:space="preserve"> </w:t>
      </w:r>
      <w:r>
        <w:rPr>
          <w:sz w:val="24"/>
        </w:rPr>
        <w:t>from time to time, to ensure that all Licensed Data, Login Details and any other</w:t>
      </w:r>
      <w:r>
        <w:rPr>
          <w:spacing w:val="-4"/>
          <w:sz w:val="24"/>
        </w:rPr>
        <w:t xml:space="preserve"> </w:t>
      </w:r>
      <w:r>
        <w:rPr>
          <w:sz w:val="24"/>
        </w:rPr>
        <w:t>similar</w:t>
      </w:r>
      <w:r>
        <w:rPr>
          <w:spacing w:val="-4"/>
          <w:sz w:val="24"/>
        </w:rPr>
        <w:t xml:space="preserve"> </w:t>
      </w:r>
      <w:r>
        <w:rPr>
          <w:sz w:val="24"/>
        </w:rPr>
        <w:t>information</w:t>
      </w:r>
      <w:r>
        <w:rPr>
          <w:spacing w:val="-2"/>
          <w:sz w:val="24"/>
        </w:rPr>
        <w:t xml:space="preserve"> </w:t>
      </w:r>
      <w:r>
        <w:rPr>
          <w:sz w:val="24"/>
        </w:rPr>
        <w:t>(such</w:t>
      </w:r>
      <w:r>
        <w:rPr>
          <w:spacing w:val="-4"/>
          <w:sz w:val="24"/>
        </w:rPr>
        <w:t xml:space="preserve"> </w:t>
      </w:r>
      <w:r>
        <w:rPr>
          <w:sz w:val="24"/>
        </w:rPr>
        <w:t>as</w:t>
      </w:r>
      <w:r>
        <w:rPr>
          <w:spacing w:val="-3"/>
          <w:sz w:val="24"/>
        </w:rPr>
        <w:t xml:space="preserve"> </w:t>
      </w:r>
      <w:r>
        <w:rPr>
          <w:sz w:val="24"/>
        </w:rPr>
        <w:t>user</w:t>
      </w:r>
      <w:r>
        <w:rPr>
          <w:spacing w:val="-4"/>
          <w:sz w:val="24"/>
        </w:rPr>
        <w:t xml:space="preserve"> </w:t>
      </w:r>
      <w:r>
        <w:rPr>
          <w:sz w:val="24"/>
        </w:rPr>
        <w:t>names</w:t>
      </w:r>
      <w:r>
        <w:rPr>
          <w:spacing w:val="-5"/>
          <w:sz w:val="24"/>
        </w:rPr>
        <w:t xml:space="preserve"> </w:t>
      </w:r>
      <w:r>
        <w:rPr>
          <w:sz w:val="24"/>
        </w:rPr>
        <w:t>and</w:t>
      </w:r>
      <w:r>
        <w:rPr>
          <w:spacing w:val="-4"/>
          <w:sz w:val="24"/>
        </w:rPr>
        <w:t xml:space="preserve"> </w:t>
      </w:r>
      <w:r>
        <w:rPr>
          <w:sz w:val="24"/>
        </w:rPr>
        <w:t>passwords)</w:t>
      </w:r>
      <w:r>
        <w:rPr>
          <w:spacing w:val="-4"/>
          <w:sz w:val="24"/>
        </w:rPr>
        <w:t xml:space="preserve"> </w:t>
      </w:r>
      <w:r>
        <w:rPr>
          <w:sz w:val="24"/>
        </w:rPr>
        <w:t>which</w:t>
      </w:r>
      <w:r>
        <w:rPr>
          <w:spacing w:val="-4"/>
          <w:sz w:val="24"/>
        </w:rPr>
        <w:t xml:space="preserve"> </w:t>
      </w:r>
      <w:r>
        <w:rPr>
          <w:sz w:val="24"/>
        </w:rPr>
        <w:t>the Licensor provides the Contractor and which the Contractor holds or is responsible for are secure from unauthorised use or access;</w:t>
      </w:r>
    </w:p>
    <w:p w14:paraId="438E2683" w14:textId="77777777" w:rsidR="00243054" w:rsidRDefault="00243054">
      <w:pPr>
        <w:pStyle w:val="BodyText"/>
      </w:pPr>
    </w:p>
    <w:p w14:paraId="438E2684" w14:textId="77777777" w:rsidR="00243054" w:rsidRDefault="00990151">
      <w:pPr>
        <w:pStyle w:val="ListParagraph"/>
        <w:numPr>
          <w:ilvl w:val="2"/>
          <w:numId w:val="7"/>
        </w:numPr>
        <w:tabs>
          <w:tab w:val="left" w:pos="1424"/>
          <w:tab w:val="left" w:pos="1638"/>
        </w:tabs>
        <w:ind w:right="314" w:hanging="504"/>
        <w:rPr>
          <w:sz w:val="24"/>
        </w:rPr>
      </w:pPr>
      <w:r>
        <w:rPr>
          <w:sz w:val="24"/>
        </w:rPr>
        <w:t>notify the Licensor and/or the Supplier as soon as it suspects any infringement of the Supplier’s IPR or any unauthorised use of Login Details and any other similar information (such as user names and passwords) and give the Licensor and the Supplier all reasonably required</w:t>
      </w:r>
      <w:r>
        <w:rPr>
          <w:spacing w:val="-5"/>
          <w:sz w:val="24"/>
        </w:rPr>
        <w:t xml:space="preserve"> </w:t>
      </w:r>
      <w:r>
        <w:rPr>
          <w:sz w:val="24"/>
        </w:rPr>
        <w:t>assistance</w:t>
      </w:r>
      <w:r>
        <w:rPr>
          <w:spacing w:val="-3"/>
          <w:sz w:val="24"/>
        </w:rPr>
        <w:t xml:space="preserve"> </w:t>
      </w:r>
      <w:r>
        <w:rPr>
          <w:sz w:val="24"/>
        </w:rPr>
        <w:t>in</w:t>
      </w:r>
      <w:r>
        <w:rPr>
          <w:spacing w:val="-5"/>
          <w:sz w:val="24"/>
        </w:rPr>
        <w:t xml:space="preserve"> </w:t>
      </w:r>
      <w:r>
        <w:rPr>
          <w:sz w:val="24"/>
        </w:rPr>
        <w:t>pursuing</w:t>
      </w:r>
      <w:r>
        <w:rPr>
          <w:spacing w:val="-5"/>
          <w:sz w:val="24"/>
        </w:rPr>
        <w:t xml:space="preserve"> </w:t>
      </w:r>
      <w:r>
        <w:rPr>
          <w:sz w:val="24"/>
        </w:rPr>
        <w:t>any</w:t>
      </w:r>
      <w:r>
        <w:rPr>
          <w:spacing w:val="-6"/>
          <w:sz w:val="24"/>
        </w:rPr>
        <w:t xml:space="preserve"> </w:t>
      </w:r>
      <w:r>
        <w:rPr>
          <w:sz w:val="24"/>
        </w:rPr>
        <w:t>potential</w:t>
      </w:r>
      <w:r>
        <w:rPr>
          <w:spacing w:val="-7"/>
          <w:sz w:val="24"/>
        </w:rPr>
        <w:t xml:space="preserve"> </w:t>
      </w:r>
      <w:r>
        <w:rPr>
          <w:sz w:val="24"/>
        </w:rPr>
        <w:t>infringement</w:t>
      </w:r>
      <w:r>
        <w:rPr>
          <w:spacing w:val="-3"/>
          <w:sz w:val="24"/>
        </w:rPr>
        <w:t xml:space="preserve"> </w:t>
      </w:r>
      <w:r>
        <w:rPr>
          <w:sz w:val="24"/>
        </w:rPr>
        <w:t>or</w:t>
      </w:r>
      <w:r>
        <w:rPr>
          <w:spacing w:val="-5"/>
          <w:sz w:val="24"/>
        </w:rPr>
        <w:t xml:space="preserve"> </w:t>
      </w:r>
      <w:r>
        <w:rPr>
          <w:sz w:val="24"/>
        </w:rPr>
        <w:t>remedying any unauthorised use; and</w:t>
      </w:r>
    </w:p>
    <w:p w14:paraId="438E2685" w14:textId="77777777" w:rsidR="00243054" w:rsidRDefault="00243054">
      <w:pPr>
        <w:pStyle w:val="BodyText"/>
      </w:pPr>
    </w:p>
    <w:p w14:paraId="438E2686" w14:textId="77777777" w:rsidR="00243054" w:rsidRDefault="00990151">
      <w:pPr>
        <w:pStyle w:val="ListParagraph"/>
        <w:numPr>
          <w:ilvl w:val="2"/>
          <w:numId w:val="7"/>
        </w:numPr>
        <w:tabs>
          <w:tab w:val="left" w:pos="1424"/>
          <w:tab w:val="left" w:pos="1638"/>
        </w:tabs>
        <w:spacing w:before="1"/>
        <w:ind w:right="1014" w:hanging="504"/>
        <w:rPr>
          <w:sz w:val="24"/>
        </w:rPr>
      </w:pPr>
      <w:r>
        <w:rPr>
          <w:sz w:val="24"/>
        </w:rPr>
        <w:t>ensure</w:t>
      </w:r>
      <w:r>
        <w:rPr>
          <w:spacing w:val="-5"/>
          <w:sz w:val="24"/>
        </w:rPr>
        <w:t xml:space="preserve"> </w:t>
      </w:r>
      <w:r>
        <w:rPr>
          <w:sz w:val="24"/>
        </w:rPr>
        <w:t>that</w:t>
      </w:r>
      <w:r>
        <w:rPr>
          <w:spacing w:val="-3"/>
          <w:sz w:val="24"/>
        </w:rPr>
        <w:t xml:space="preserve"> </w:t>
      </w:r>
      <w:r>
        <w:rPr>
          <w:sz w:val="24"/>
        </w:rPr>
        <w:t>acknowledgements</w:t>
      </w:r>
      <w:r>
        <w:rPr>
          <w:spacing w:val="-6"/>
          <w:sz w:val="24"/>
        </w:rPr>
        <w:t xml:space="preserve"> </w:t>
      </w:r>
      <w:r>
        <w:rPr>
          <w:sz w:val="24"/>
        </w:rPr>
        <w:t>of</w:t>
      </w:r>
      <w:r>
        <w:rPr>
          <w:spacing w:val="-3"/>
          <w:sz w:val="24"/>
        </w:rPr>
        <w:t xml:space="preserve"> </w:t>
      </w:r>
      <w:r>
        <w:rPr>
          <w:sz w:val="24"/>
        </w:rPr>
        <w:t>copyright</w:t>
      </w:r>
      <w:r>
        <w:rPr>
          <w:spacing w:val="-3"/>
          <w:sz w:val="24"/>
        </w:rPr>
        <w:t xml:space="preserve"> </w:t>
      </w:r>
      <w:r>
        <w:rPr>
          <w:sz w:val="24"/>
        </w:rPr>
        <w:t>and</w:t>
      </w:r>
      <w:r>
        <w:rPr>
          <w:spacing w:val="-3"/>
          <w:sz w:val="24"/>
        </w:rPr>
        <w:t xml:space="preserve"> </w:t>
      </w:r>
      <w:r>
        <w:rPr>
          <w:sz w:val="24"/>
        </w:rPr>
        <w:t>database</w:t>
      </w:r>
      <w:r>
        <w:rPr>
          <w:spacing w:val="-5"/>
          <w:sz w:val="24"/>
        </w:rPr>
        <w:t xml:space="preserve"> </w:t>
      </w:r>
      <w:r>
        <w:rPr>
          <w:sz w:val="24"/>
        </w:rPr>
        <w:t>right ownership are included in a conspicuous position in all copies of Licensed Data in compliance with the Style Guide.</w:t>
      </w:r>
    </w:p>
    <w:p w14:paraId="438E2687" w14:textId="77777777" w:rsidR="00243054" w:rsidRDefault="00243054">
      <w:pPr>
        <w:pStyle w:val="BodyText"/>
      </w:pPr>
    </w:p>
    <w:p w14:paraId="438E2688" w14:textId="77777777" w:rsidR="00243054" w:rsidRDefault="00990151">
      <w:pPr>
        <w:pStyle w:val="Heading1"/>
        <w:numPr>
          <w:ilvl w:val="0"/>
          <w:numId w:val="12"/>
        </w:numPr>
        <w:tabs>
          <w:tab w:val="left" w:pos="559"/>
        </w:tabs>
        <w:ind w:left="559" w:hanging="359"/>
      </w:pPr>
      <w:r>
        <w:t>Access</w:t>
      </w:r>
      <w:r>
        <w:rPr>
          <w:spacing w:val="-1"/>
        </w:rPr>
        <w:t xml:space="preserve"> </w:t>
      </w:r>
      <w:r>
        <w:t>to</w:t>
      </w:r>
      <w:r>
        <w:rPr>
          <w:spacing w:val="-2"/>
        </w:rPr>
        <w:t xml:space="preserve"> </w:t>
      </w:r>
      <w:r>
        <w:t>Licensed</w:t>
      </w:r>
      <w:r>
        <w:rPr>
          <w:spacing w:val="-4"/>
        </w:rPr>
        <w:t xml:space="preserve"> Data</w:t>
      </w:r>
    </w:p>
    <w:p w14:paraId="438E2689" w14:textId="77777777" w:rsidR="00243054" w:rsidRDefault="00243054">
      <w:pPr>
        <w:pStyle w:val="BodyText"/>
        <w:rPr>
          <w:b/>
        </w:rPr>
      </w:pPr>
    </w:p>
    <w:p w14:paraId="438E268A" w14:textId="77777777" w:rsidR="00243054" w:rsidRDefault="00990151">
      <w:pPr>
        <w:pStyle w:val="ListParagraph"/>
        <w:numPr>
          <w:ilvl w:val="1"/>
          <w:numId w:val="12"/>
        </w:numPr>
        <w:tabs>
          <w:tab w:val="left" w:pos="992"/>
        </w:tabs>
        <w:ind w:right="305"/>
        <w:rPr>
          <w:sz w:val="24"/>
        </w:rPr>
      </w:pPr>
      <w:r>
        <w:rPr>
          <w:sz w:val="24"/>
        </w:rPr>
        <w:t>Nothing in this Contractor Licence shall oblige the Licensor to provide the Contractor with Licensed Data (including any part or Update thereof). If, at the Licensor’s discretion, it does provide (or provide access to) such Licensed Data, it shall only provide such Licensed Data necessary for the Contractor</w:t>
      </w:r>
      <w:r>
        <w:rPr>
          <w:spacing w:val="-5"/>
          <w:sz w:val="24"/>
        </w:rPr>
        <w:t xml:space="preserve"> </w:t>
      </w:r>
      <w:r>
        <w:rPr>
          <w:sz w:val="24"/>
        </w:rPr>
        <w:t>to</w:t>
      </w:r>
      <w:r>
        <w:rPr>
          <w:spacing w:val="-3"/>
          <w:sz w:val="24"/>
        </w:rPr>
        <w:t xml:space="preserve"> </w:t>
      </w:r>
      <w:r>
        <w:rPr>
          <w:sz w:val="24"/>
        </w:rPr>
        <w:t>provide</w:t>
      </w:r>
      <w:r>
        <w:rPr>
          <w:spacing w:val="-4"/>
          <w:sz w:val="24"/>
        </w:rPr>
        <w:t xml:space="preserve"> </w:t>
      </w:r>
      <w:r>
        <w:rPr>
          <w:sz w:val="24"/>
        </w:rPr>
        <w:t>the</w:t>
      </w:r>
      <w:r>
        <w:rPr>
          <w:spacing w:val="-3"/>
          <w:sz w:val="24"/>
        </w:rPr>
        <w:t xml:space="preserve"> </w:t>
      </w:r>
      <w:r>
        <w:rPr>
          <w:sz w:val="24"/>
        </w:rPr>
        <w:t>Works</w:t>
      </w:r>
      <w:r>
        <w:rPr>
          <w:spacing w:val="-2"/>
          <w:sz w:val="24"/>
        </w:rPr>
        <w:t xml:space="preserve"> </w:t>
      </w:r>
      <w:r>
        <w:rPr>
          <w:sz w:val="24"/>
        </w:rPr>
        <w:t>and</w:t>
      </w:r>
      <w:r>
        <w:rPr>
          <w:spacing w:val="-1"/>
          <w:sz w:val="24"/>
        </w:rPr>
        <w:t xml:space="preserve"> </w:t>
      </w:r>
      <w:r>
        <w:rPr>
          <w:sz w:val="24"/>
        </w:rPr>
        <w:t>shall</w:t>
      </w:r>
      <w:r>
        <w:rPr>
          <w:spacing w:val="-3"/>
          <w:sz w:val="24"/>
        </w:rPr>
        <w:t xml:space="preserve"> </w:t>
      </w:r>
      <w:r>
        <w:rPr>
          <w:sz w:val="24"/>
        </w:rPr>
        <w:t>do</w:t>
      </w:r>
      <w:r>
        <w:rPr>
          <w:spacing w:val="-3"/>
          <w:sz w:val="24"/>
        </w:rPr>
        <w:t xml:space="preserve"> </w:t>
      </w:r>
      <w:r>
        <w:rPr>
          <w:sz w:val="24"/>
        </w:rPr>
        <w:t>so</w:t>
      </w:r>
      <w:r>
        <w:rPr>
          <w:spacing w:val="-1"/>
          <w:sz w:val="24"/>
        </w:rPr>
        <w:t xml:space="preserve"> </w:t>
      </w:r>
      <w:r>
        <w:rPr>
          <w:sz w:val="24"/>
        </w:rPr>
        <w:t>at</w:t>
      </w:r>
      <w:r>
        <w:rPr>
          <w:spacing w:val="-4"/>
          <w:sz w:val="24"/>
        </w:rPr>
        <w:t xml:space="preserve"> </w:t>
      </w:r>
      <w:r>
        <w:rPr>
          <w:sz w:val="24"/>
        </w:rPr>
        <w:t>a</w:t>
      </w:r>
      <w:r>
        <w:rPr>
          <w:spacing w:val="-1"/>
          <w:sz w:val="24"/>
        </w:rPr>
        <w:t xml:space="preserve"> </w:t>
      </w:r>
      <w:r>
        <w:rPr>
          <w:sz w:val="24"/>
        </w:rPr>
        <w:t>time,</w:t>
      </w:r>
      <w:r>
        <w:rPr>
          <w:spacing w:val="-4"/>
          <w:sz w:val="24"/>
        </w:rPr>
        <w:t xml:space="preserve"> </w:t>
      </w:r>
      <w:r>
        <w:rPr>
          <w:sz w:val="24"/>
        </w:rPr>
        <w:t>frequency</w:t>
      </w:r>
      <w:r>
        <w:rPr>
          <w:spacing w:val="-4"/>
          <w:sz w:val="24"/>
        </w:rPr>
        <w:t xml:space="preserve"> </w:t>
      </w:r>
      <w:r>
        <w:rPr>
          <w:sz w:val="24"/>
        </w:rPr>
        <w:t>and</w:t>
      </w:r>
      <w:r>
        <w:rPr>
          <w:spacing w:val="-3"/>
          <w:sz w:val="24"/>
        </w:rPr>
        <w:t xml:space="preserve"> </w:t>
      </w:r>
      <w:r>
        <w:rPr>
          <w:sz w:val="24"/>
        </w:rPr>
        <w:t>on a medium of the Licensor’s choosing.</w:t>
      </w:r>
    </w:p>
    <w:p w14:paraId="438E268B" w14:textId="77777777" w:rsidR="00243054" w:rsidRDefault="00243054">
      <w:pPr>
        <w:pStyle w:val="BodyText"/>
      </w:pPr>
    </w:p>
    <w:p w14:paraId="438E268C" w14:textId="77777777" w:rsidR="00243054" w:rsidRDefault="00990151">
      <w:pPr>
        <w:pStyle w:val="ListParagraph"/>
        <w:numPr>
          <w:ilvl w:val="1"/>
          <w:numId w:val="12"/>
        </w:numPr>
        <w:tabs>
          <w:tab w:val="left" w:pos="992"/>
        </w:tabs>
        <w:ind w:right="134"/>
        <w:rPr>
          <w:sz w:val="24"/>
        </w:rPr>
      </w:pPr>
      <w:r>
        <w:rPr>
          <w:sz w:val="24"/>
        </w:rPr>
        <w:t>Prior to or upon the Contractor receiving Licensed Data (whether from the Licensor</w:t>
      </w:r>
      <w:r>
        <w:rPr>
          <w:spacing w:val="-6"/>
          <w:sz w:val="24"/>
        </w:rPr>
        <w:t xml:space="preserve"> </w:t>
      </w:r>
      <w:r>
        <w:rPr>
          <w:sz w:val="24"/>
        </w:rPr>
        <w:t>or</w:t>
      </w:r>
      <w:r>
        <w:rPr>
          <w:spacing w:val="-4"/>
          <w:sz w:val="24"/>
        </w:rPr>
        <w:t xml:space="preserve"> </w:t>
      </w:r>
      <w:r>
        <w:rPr>
          <w:sz w:val="24"/>
        </w:rPr>
        <w:t>a</w:t>
      </w:r>
      <w:r>
        <w:rPr>
          <w:spacing w:val="-2"/>
          <w:sz w:val="24"/>
        </w:rPr>
        <w:t xml:space="preserve"> </w:t>
      </w:r>
      <w:r>
        <w:rPr>
          <w:sz w:val="24"/>
        </w:rPr>
        <w:t>Third</w:t>
      </w:r>
      <w:r>
        <w:rPr>
          <w:spacing w:val="-4"/>
          <w:sz w:val="24"/>
        </w:rPr>
        <w:t xml:space="preserve"> </w:t>
      </w:r>
      <w:r>
        <w:rPr>
          <w:sz w:val="24"/>
        </w:rPr>
        <w:t>Party</w:t>
      </w:r>
      <w:r>
        <w:rPr>
          <w:spacing w:val="-3"/>
          <w:sz w:val="24"/>
        </w:rPr>
        <w:t xml:space="preserve"> </w:t>
      </w:r>
      <w:r>
        <w:rPr>
          <w:sz w:val="24"/>
        </w:rPr>
        <w:t>Contractor</w:t>
      </w:r>
      <w:r>
        <w:rPr>
          <w:spacing w:val="-4"/>
          <w:sz w:val="24"/>
        </w:rPr>
        <w:t xml:space="preserve"> </w:t>
      </w:r>
      <w:r>
        <w:rPr>
          <w:sz w:val="24"/>
        </w:rPr>
        <w:t>pursuant</w:t>
      </w:r>
      <w:r>
        <w:rPr>
          <w:spacing w:val="-5"/>
          <w:sz w:val="24"/>
        </w:rPr>
        <w:t xml:space="preserve"> </w:t>
      </w:r>
      <w:r>
        <w:rPr>
          <w:sz w:val="24"/>
        </w:rPr>
        <w:t>to</w:t>
      </w:r>
      <w:r>
        <w:rPr>
          <w:spacing w:val="-2"/>
          <w:sz w:val="24"/>
        </w:rPr>
        <w:t xml:space="preserve"> </w:t>
      </w:r>
      <w:r>
        <w:rPr>
          <w:sz w:val="24"/>
        </w:rPr>
        <w:t>Clause</w:t>
      </w:r>
      <w:r>
        <w:rPr>
          <w:spacing w:val="-2"/>
          <w:sz w:val="24"/>
        </w:rPr>
        <w:t xml:space="preserve"> </w:t>
      </w:r>
      <w:r>
        <w:rPr>
          <w:sz w:val="24"/>
        </w:rPr>
        <w:t>5.3),</w:t>
      </w:r>
      <w:r>
        <w:rPr>
          <w:spacing w:val="-2"/>
          <w:sz w:val="24"/>
        </w:rPr>
        <w:t xml:space="preserve"> </w:t>
      </w:r>
      <w:r>
        <w:rPr>
          <w:sz w:val="24"/>
        </w:rPr>
        <w:t>the</w:t>
      </w:r>
      <w:r>
        <w:rPr>
          <w:spacing w:val="-2"/>
          <w:sz w:val="24"/>
        </w:rPr>
        <w:t xml:space="preserve"> </w:t>
      </w:r>
      <w:r>
        <w:rPr>
          <w:sz w:val="24"/>
        </w:rPr>
        <w:t>Licensor</w:t>
      </w:r>
      <w:r>
        <w:rPr>
          <w:spacing w:val="-4"/>
          <w:sz w:val="24"/>
        </w:rPr>
        <w:t xml:space="preserve"> </w:t>
      </w:r>
      <w:r>
        <w:rPr>
          <w:sz w:val="24"/>
        </w:rPr>
        <w:t>will inform the Contractor in writing of the scope of the Licensor’s Licensed Use.</w:t>
      </w:r>
    </w:p>
    <w:p w14:paraId="438E268D" w14:textId="77777777" w:rsidR="00243054" w:rsidRDefault="00243054">
      <w:pPr>
        <w:pStyle w:val="BodyText"/>
      </w:pPr>
    </w:p>
    <w:p w14:paraId="438E268E" w14:textId="723486F8" w:rsidR="00243054" w:rsidRDefault="00990151">
      <w:pPr>
        <w:pStyle w:val="ListParagraph"/>
        <w:numPr>
          <w:ilvl w:val="1"/>
          <w:numId w:val="12"/>
        </w:numPr>
        <w:tabs>
          <w:tab w:val="left" w:pos="992"/>
        </w:tabs>
        <w:ind w:right="169"/>
        <w:rPr>
          <w:sz w:val="24"/>
        </w:rPr>
      </w:pPr>
      <w:r>
        <w:rPr>
          <w:sz w:val="24"/>
        </w:rPr>
        <w:t xml:space="preserve">The Licensor shall have access to the On-line Ordering Service and, under the </w:t>
      </w:r>
      <w:r w:rsidR="00C762DF">
        <w:rPr>
          <w:sz w:val="24"/>
        </w:rPr>
        <w:t>APHDS/APGB</w:t>
      </w:r>
      <w:r>
        <w:rPr>
          <w:sz w:val="24"/>
        </w:rPr>
        <w:t xml:space="preserve"> User Licence, shall be given Login Details which at its sole discretion to pass onto the Contractor. The Contractor, using such Login Details,</w:t>
      </w:r>
      <w:r>
        <w:rPr>
          <w:spacing w:val="-2"/>
          <w:sz w:val="24"/>
        </w:rPr>
        <w:t xml:space="preserve"> </w:t>
      </w:r>
      <w:r>
        <w:rPr>
          <w:sz w:val="24"/>
        </w:rPr>
        <w:t>shall</w:t>
      </w:r>
      <w:r>
        <w:rPr>
          <w:spacing w:val="-5"/>
          <w:sz w:val="24"/>
        </w:rPr>
        <w:t xml:space="preserve"> </w:t>
      </w:r>
      <w:r>
        <w:rPr>
          <w:sz w:val="24"/>
        </w:rPr>
        <w:t>be</w:t>
      </w:r>
      <w:r>
        <w:rPr>
          <w:spacing w:val="-4"/>
          <w:sz w:val="24"/>
        </w:rPr>
        <w:t xml:space="preserve"> </w:t>
      </w:r>
      <w:r>
        <w:rPr>
          <w:sz w:val="24"/>
        </w:rPr>
        <w:t>entitled</w:t>
      </w:r>
      <w:r>
        <w:rPr>
          <w:spacing w:val="-2"/>
          <w:sz w:val="24"/>
        </w:rPr>
        <w:t xml:space="preserve"> </w:t>
      </w:r>
      <w:r>
        <w:rPr>
          <w:sz w:val="24"/>
        </w:rPr>
        <w:t>to</w:t>
      </w:r>
      <w:r>
        <w:rPr>
          <w:spacing w:val="-4"/>
          <w:sz w:val="24"/>
        </w:rPr>
        <w:t xml:space="preserve"> </w:t>
      </w:r>
      <w:r>
        <w:rPr>
          <w:sz w:val="24"/>
        </w:rPr>
        <w:t>access</w:t>
      </w:r>
      <w:r>
        <w:rPr>
          <w:spacing w:val="-5"/>
          <w:sz w:val="24"/>
        </w:rPr>
        <w:t xml:space="preserve"> </w:t>
      </w:r>
      <w:r>
        <w:rPr>
          <w:sz w:val="24"/>
        </w:rPr>
        <w:t>the</w:t>
      </w:r>
      <w:r>
        <w:rPr>
          <w:spacing w:val="-5"/>
          <w:sz w:val="24"/>
        </w:rPr>
        <w:t xml:space="preserve"> </w:t>
      </w:r>
      <w:r>
        <w:rPr>
          <w:sz w:val="24"/>
        </w:rPr>
        <w:t>On-Line</w:t>
      </w:r>
      <w:r>
        <w:rPr>
          <w:spacing w:val="-2"/>
          <w:sz w:val="24"/>
        </w:rPr>
        <w:t xml:space="preserve"> </w:t>
      </w:r>
      <w:r>
        <w:rPr>
          <w:sz w:val="24"/>
        </w:rPr>
        <w:t>Ordering</w:t>
      </w:r>
      <w:r>
        <w:rPr>
          <w:spacing w:val="-2"/>
          <w:sz w:val="24"/>
        </w:rPr>
        <w:t xml:space="preserve"> </w:t>
      </w:r>
      <w:r>
        <w:rPr>
          <w:sz w:val="24"/>
        </w:rPr>
        <w:t>Service,</w:t>
      </w:r>
      <w:r>
        <w:rPr>
          <w:spacing w:val="-5"/>
          <w:sz w:val="24"/>
        </w:rPr>
        <w:t xml:space="preserve"> </w:t>
      </w:r>
      <w:r>
        <w:rPr>
          <w:sz w:val="24"/>
        </w:rPr>
        <w:t>and</w:t>
      </w:r>
      <w:r>
        <w:rPr>
          <w:spacing w:val="-2"/>
          <w:sz w:val="24"/>
        </w:rPr>
        <w:t xml:space="preserve"> </w:t>
      </w:r>
      <w:r>
        <w:rPr>
          <w:sz w:val="24"/>
        </w:rPr>
        <w:t>receive copies of the Licensed Data in a digital form, provided that the Contractor complies with its obligations in Clauses 4.1.2 and 4.1.3 above.</w:t>
      </w:r>
    </w:p>
    <w:p w14:paraId="438E268F" w14:textId="77777777" w:rsidR="00243054" w:rsidRDefault="00243054">
      <w:pPr>
        <w:pStyle w:val="BodyText"/>
        <w:spacing w:before="41"/>
      </w:pPr>
    </w:p>
    <w:p w14:paraId="438E2692" w14:textId="7080311F" w:rsidR="00243054" w:rsidRPr="008C482F" w:rsidRDefault="00990151" w:rsidP="008C482F">
      <w:pPr>
        <w:pStyle w:val="ListParagraph"/>
        <w:numPr>
          <w:ilvl w:val="1"/>
          <w:numId w:val="12"/>
        </w:numPr>
        <w:tabs>
          <w:tab w:val="left" w:pos="992"/>
        </w:tabs>
        <w:ind w:right="211"/>
        <w:rPr>
          <w:sz w:val="24"/>
        </w:rPr>
      </w:pPr>
      <w:r>
        <w:rPr>
          <w:sz w:val="24"/>
        </w:rPr>
        <w:t xml:space="preserve">In giving the Login Details pursuant to Clause 5.3, the Licensor may share </w:t>
      </w:r>
      <w:r>
        <w:rPr>
          <w:sz w:val="24"/>
        </w:rPr>
        <w:lastRenderedPageBreak/>
        <w:t>the Contractor’s personal data, such as their name, address and email addressed</w:t>
      </w:r>
      <w:r>
        <w:rPr>
          <w:spacing w:val="-2"/>
          <w:sz w:val="24"/>
        </w:rPr>
        <w:t xml:space="preserve"> </w:t>
      </w:r>
      <w:r>
        <w:rPr>
          <w:sz w:val="24"/>
        </w:rPr>
        <w:t>collected</w:t>
      </w:r>
      <w:r>
        <w:rPr>
          <w:spacing w:val="-4"/>
          <w:sz w:val="24"/>
        </w:rPr>
        <w:t xml:space="preserve"> </w:t>
      </w:r>
      <w:r>
        <w:rPr>
          <w:sz w:val="24"/>
        </w:rPr>
        <w:t>at</w:t>
      </w:r>
      <w:r>
        <w:rPr>
          <w:spacing w:val="-5"/>
          <w:sz w:val="24"/>
        </w:rPr>
        <w:t xml:space="preserve"> </w:t>
      </w:r>
      <w:r>
        <w:rPr>
          <w:sz w:val="24"/>
        </w:rPr>
        <w:t>account</w:t>
      </w:r>
      <w:r>
        <w:rPr>
          <w:spacing w:val="-3"/>
          <w:sz w:val="24"/>
        </w:rPr>
        <w:t xml:space="preserve"> </w:t>
      </w:r>
      <w:r>
        <w:rPr>
          <w:sz w:val="24"/>
        </w:rPr>
        <w:t>registration,</w:t>
      </w:r>
      <w:r>
        <w:rPr>
          <w:spacing w:val="-5"/>
          <w:sz w:val="24"/>
        </w:rPr>
        <w:t xml:space="preserve"> </w:t>
      </w:r>
      <w:r>
        <w:rPr>
          <w:sz w:val="24"/>
        </w:rPr>
        <w:t>with</w:t>
      </w:r>
      <w:r>
        <w:rPr>
          <w:spacing w:val="-2"/>
          <w:sz w:val="24"/>
        </w:rPr>
        <w:t xml:space="preserve"> </w:t>
      </w:r>
      <w:r>
        <w:rPr>
          <w:sz w:val="24"/>
        </w:rPr>
        <w:t>Supplier</w:t>
      </w:r>
      <w:r>
        <w:rPr>
          <w:spacing w:val="-4"/>
          <w:sz w:val="24"/>
        </w:rPr>
        <w:t xml:space="preserve"> </w:t>
      </w:r>
      <w:r>
        <w:rPr>
          <w:sz w:val="24"/>
        </w:rPr>
        <w:t>for</w:t>
      </w:r>
      <w:r>
        <w:rPr>
          <w:spacing w:val="-4"/>
          <w:sz w:val="24"/>
        </w:rPr>
        <w:t xml:space="preserve"> </w:t>
      </w:r>
      <w:r>
        <w:rPr>
          <w:sz w:val="24"/>
        </w:rPr>
        <w:t>the</w:t>
      </w:r>
      <w:r>
        <w:rPr>
          <w:spacing w:val="-4"/>
          <w:sz w:val="24"/>
        </w:rPr>
        <w:t xml:space="preserve"> </w:t>
      </w:r>
      <w:r>
        <w:rPr>
          <w:sz w:val="24"/>
        </w:rPr>
        <w:t>purposes</w:t>
      </w:r>
      <w:r>
        <w:rPr>
          <w:spacing w:val="-3"/>
          <w:sz w:val="24"/>
        </w:rPr>
        <w:t xml:space="preserve"> </w:t>
      </w:r>
      <w:r>
        <w:rPr>
          <w:sz w:val="24"/>
        </w:rPr>
        <w:t>of</w:t>
      </w:r>
    </w:p>
    <w:p w14:paraId="438E2693" w14:textId="580C8C22" w:rsidR="00243054" w:rsidRDefault="00990151">
      <w:pPr>
        <w:pStyle w:val="BodyText"/>
        <w:ind w:left="991" w:right="67"/>
      </w:pPr>
      <w:r>
        <w:t xml:space="preserve">monitoring the Contractor’s compliance with this Licence and otherwise use the Contractor’s personal data in accordance with Supplier’s privacy policy which may be found on the Supplier’s website and to perform the Licensor’s obligations under this licence, the </w:t>
      </w:r>
      <w:r w:rsidR="00C762DF">
        <w:t>APHDS/APGB</w:t>
      </w:r>
      <w:r>
        <w:t xml:space="preserve"> Licence and as otherwise necessary</w:t>
      </w:r>
      <w:r>
        <w:rPr>
          <w:spacing w:val="-3"/>
        </w:rPr>
        <w:t xml:space="preserve"> </w:t>
      </w:r>
      <w:r>
        <w:t>for</w:t>
      </w:r>
      <w:r>
        <w:rPr>
          <w:spacing w:val="-4"/>
        </w:rPr>
        <w:t xml:space="preserve"> </w:t>
      </w:r>
      <w:r>
        <w:t>its</w:t>
      </w:r>
      <w:r>
        <w:rPr>
          <w:spacing w:val="-3"/>
        </w:rPr>
        <w:t xml:space="preserve"> </w:t>
      </w:r>
      <w:r>
        <w:t>legitimate</w:t>
      </w:r>
      <w:r>
        <w:rPr>
          <w:spacing w:val="-2"/>
        </w:rPr>
        <w:t xml:space="preserve"> </w:t>
      </w:r>
      <w:r>
        <w:t>interests.</w:t>
      </w:r>
      <w:r>
        <w:rPr>
          <w:spacing w:val="-2"/>
        </w:rPr>
        <w:t xml:space="preserve"> </w:t>
      </w:r>
      <w:r>
        <w:t>The</w:t>
      </w:r>
      <w:r>
        <w:rPr>
          <w:spacing w:val="-4"/>
        </w:rPr>
        <w:t xml:space="preserve"> </w:t>
      </w:r>
      <w:r>
        <w:t>Licensor</w:t>
      </w:r>
      <w:r>
        <w:rPr>
          <w:spacing w:val="-4"/>
        </w:rPr>
        <w:t xml:space="preserve"> </w:t>
      </w:r>
      <w:r>
        <w:t>is</w:t>
      </w:r>
      <w:r>
        <w:rPr>
          <w:spacing w:val="-3"/>
        </w:rPr>
        <w:t xml:space="preserve"> </w:t>
      </w:r>
      <w:r>
        <w:t>a</w:t>
      </w:r>
      <w:r>
        <w:rPr>
          <w:spacing w:val="-4"/>
        </w:rPr>
        <w:t xml:space="preserve"> </w:t>
      </w:r>
      <w:r>
        <w:t>controller</w:t>
      </w:r>
      <w:r>
        <w:rPr>
          <w:spacing w:val="-4"/>
        </w:rPr>
        <w:t xml:space="preserve"> </w:t>
      </w:r>
      <w:r>
        <w:t>independent from Supplier with respect to the Contractor’s</w:t>
      </w:r>
      <w:r>
        <w:rPr>
          <w:spacing w:val="-1"/>
        </w:rPr>
        <w:t xml:space="preserve"> </w:t>
      </w:r>
      <w:r>
        <w:t>personal data and shall comply with its respective obligations under laws applicable to the privacy of the Contractor’s personal data including the General Data Protection Regulation ((EU) 2016/679) (GDPR) and the Data Protection Act 2018 (DPA 2018).</w:t>
      </w:r>
    </w:p>
    <w:p w14:paraId="438E2694" w14:textId="77777777" w:rsidR="00243054" w:rsidRDefault="00243054">
      <w:pPr>
        <w:pStyle w:val="BodyText"/>
      </w:pPr>
    </w:p>
    <w:p w14:paraId="438E2695" w14:textId="77777777" w:rsidR="00243054" w:rsidRDefault="00990151">
      <w:pPr>
        <w:pStyle w:val="ListParagraph"/>
        <w:numPr>
          <w:ilvl w:val="1"/>
          <w:numId w:val="12"/>
        </w:numPr>
        <w:tabs>
          <w:tab w:val="left" w:pos="991"/>
        </w:tabs>
        <w:ind w:left="991" w:right="223"/>
        <w:rPr>
          <w:sz w:val="24"/>
        </w:rPr>
      </w:pPr>
      <w:r>
        <w:rPr>
          <w:sz w:val="24"/>
        </w:rPr>
        <w:t>The</w:t>
      </w:r>
      <w:r>
        <w:rPr>
          <w:spacing w:val="-2"/>
          <w:sz w:val="24"/>
        </w:rPr>
        <w:t xml:space="preserve"> </w:t>
      </w:r>
      <w:r>
        <w:rPr>
          <w:sz w:val="24"/>
        </w:rPr>
        <w:t>Contractor</w:t>
      </w:r>
      <w:r>
        <w:rPr>
          <w:spacing w:val="-4"/>
          <w:sz w:val="24"/>
        </w:rPr>
        <w:t xml:space="preserve"> </w:t>
      </w:r>
      <w:r>
        <w:rPr>
          <w:sz w:val="24"/>
        </w:rPr>
        <w:t>shall</w:t>
      </w:r>
      <w:r>
        <w:rPr>
          <w:spacing w:val="-3"/>
          <w:sz w:val="24"/>
        </w:rPr>
        <w:t xml:space="preserve"> </w:t>
      </w:r>
      <w:r>
        <w:rPr>
          <w:sz w:val="24"/>
        </w:rPr>
        <w:t>be</w:t>
      </w:r>
      <w:r>
        <w:rPr>
          <w:spacing w:val="-2"/>
          <w:sz w:val="24"/>
        </w:rPr>
        <w:t xml:space="preserve"> </w:t>
      </w:r>
      <w:r>
        <w:rPr>
          <w:sz w:val="24"/>
        </w:rPr>
        <w:t>entitled</w:t>
      </w:r>
      <w:r>
        <w:rPr>
          <w:spacing w:val="-4"/>
          <w:sz w:val="24"/>
        </w:rPr>
        <w:t xml:space="preserve"> </w:t>
      </w:r>
      <w:r>
        <w:rPr>
          <w:sz w:val="24"/>
        </w:rPr>
        <w:t>to</w:t>
      </w:r>
      <w:r>
        <w:rPr>
          <w:spacing w:val="-2"/>
          <w:sz w:val="24"/>
        </w:rPr>
        <w:t xml:space="preserve"> </w:t>
      </w:r>
      <w:r>
        <w:rPr>
          <w:sz w:val="24"/>
        </w:rPr>
        <w:t>supply</w:t>
      </w:r>
      <w:r>
        <w:rPr>
          <w:spacing w:val="-5"/>
          <w:sz w:val="24"/>
        </w:rPr>
        <w:t xml:space="preserve"> </w:t>
      </w:r>
      <w:r>
        <w:rPr>
          <w:sz w:val="24"/>
        </w:rPr>
        <w:t>and</w:t>
      </w:r>
      <w:r>
        <w:rPr>
          <w:spacing w:val="-2"/>
          <w:sz w:val="24"/>
        </w:rPr>
        <w:t xml:space="preserve"> </w:t>
      </w:r>
      <w:r>
        <w:rPr>
          <w:sz w:val="24"/>
        </w:rPr>
        <w:t>receive</w:t>
      </w:r>
      <w:r>
        <w:rPr>
          <w:spacing w:val="-2"/>
          <w:sz w:val="24"/>
        </w:rPr>
        <w:t xml:space="preserve"> </w:t>
      </w:r>
      <w:r>
        <w:rPr>
          <w:sz w:val="24"/>
        </w:rPr>
        <w:t>copies</w:t>
      </w:r>
      <w:r>
        <w:rPr>
          <w:spacing w:val="-5"/>
          <w:sz w:val="24"/>
        </w:rPr>
        <w:t xml:space="preserve"> </w:t>
      </w:r>
      <w:r>
        <w:rPr>
          <w:sz w:val="24"/>
        </w:rPr>
        <w:t>of</w:t>
      </w:r>
      <w:r>
        <w:rPr>
          <w:spacing w:val="-5"/>
          <w:sz w:val="24"/>
        </w:rPr>
        <w:t xml:space="preserve"> </w:t>
      </w:r>
      <w:r>
        <w:rPr>
          <w:sz w:val="24"/>
        </w:rPr>
        <w:t>the</w:t>
      </w:r>
      <w:r>
        <w:rPr>
          <w:spacing w:val="-4"/>
          <w:sz w:val="24"/>
        </w:rPr>
        <w:t xml:space="preserve"> </w:t>
      </w:r>
      <w:r>
        <w:rPr>
          <w:sz w:val="24"/>
        </w:rPr>
        <w:t>Licensed Data in a digital form to and from Third Party Contractors provided that:</w:t>
      </w:r>
    </w:p>
    <w:p w14:paraId="438E2696" w14:textId="77777777" w:rsidR="00243054" w:rsidRDefault="00243054">
      <w:pPr>
        <w:pStyle w:val="BodyText"/>
      </w:pPr>
    </w:p>
    <w:p w14:paraId="438E2697" w14:textId="77777777" w:rsidR="00243054" w:rsidRDefault="00990151">
      <w:pPr>
        <w:pStyle w:val="ListParagraph"/>
        <w:numPr>
          <w:ilvl w:val="2"/>
          <w:numId w:val="6"/>
        </w:numPr>
        <w:tabs>
          <w:tab w:val="left" w:pos="1423"/>
          <w:tab w:val="left" w:pos="1637"/>
        </w:tabs>
        <w:spacing w:before="1"/>
        <w:ind w:left="1423" w:right="271" w:hanging="504"/>
        <w:rPr>
          <w:sz w:val="24"/>
        </w:rPr>
      </w:pPr>
      <w:r>
        <w:rPr>
          <w:sz w:val="24"/>
        </w:rPr>
        <w:t>both</w:t>
      </w:r>
      <w:r>
        <w:rPr>
          <w:spacing w:val="-4"/>
          <w:sz w:val="24"/>
        </w:rPr>
        <w:t xml:space="preserve"> </w:t>
      </w:r>
      <w:r>
        <w:rPr>
          <w:sz w:val="24"/>
        </w:rPr>
        <w:t>the</w:t>
      </w:r>
      <w:r>
        <w:rPr>
          <w:spacing w:val="-2"/>
          <w:sz w:val="24"/>
        </w:rPr>
        <w:t xml:space="preserve"> </w:t>
      </w:r>
      <w:r>
        <w:rPr>
          <w:sz w:val="24"/>
        </w:rPr>
        <w:t>Contractor</w:t>
      </w:r>
      <w:r>
        <w:rPr>
          <w:spacing w:val="-4"/>
          <w:sz w:val="24"/>
        </w:rPr>
        <w:t xml:space="preserve"> </w:t>
      </w:r>
      <w:r>
        <w:rPr>
          <w:sz w:val="24"/>
        </w:rPr>
        <w:t>and</w:t>
      </w:r>
      <w:r>
        <w:rPr>
          <w:spacing w:val="-2"/>
          <w:sz w:val="24"/>
        </w:rPr>
        <w:t xml:space="preserve"> </w:t>
      </w:r>
      <w:r>
        <w:rPr>
          <w:sz w:val="24"/>
        </w:rPr>
        <w:t>the</w:t>
      </w:r>
      <w:r>
        <w:rPr>
          <w:spacing w:val="-2"/>
          <w:sz w:val="24"/>
        </w:rPr>
        <w:t xml:space="preserve"> </w:t>
      </w:r>
      <w:r>
        <w:rPr>
          <w:sz w:val="24"/>
        </w:rPr>
        <w:t>Third</w:t>
      </w:r>
      <w:r>
        <w:rPr>
          <w:spacing w:val="-2"/>
          <w:sz w:val="24"/>
        </w:rPr>
        <w:t xml:space="preserve"> </w:t>
      </w:r>
      <w:r>
        <w:rPr>
          <w:sz w:val="24"/>
        </w:rPr>
        <w:t>Party</w:t>
      </w:r>
      <w:r>
        <w:rPr>
          <w:spacing w:val="-3"/>
          <w:sz w:val="24"/>
        </w:rPr>
        <w:t xml:space="preserve"> </w:t>
      </w:r>
      <w:r>
        <w:rPr>
          <w:sz w:val="24"/>
        </w:rPr>
        <w:t>Contractor</w:t>
      </w:r>
      <w:r>
        <w:rPr>
          <w:spacing w:val="-4"/>
          <w:sz w:val="24"/>
        </w:rPr>
        <w:t xml:space="preserve"> </w:t>
      </w:r>
      <w:r>
        <w:rPr>
          <w:sz w:val="24"/>
        </w:rPr>
        <w:t>are</w:t>
      </w:r>
      <w:r>
        <w:rPr>
          <w:spacing w:val="-4"/>
          <w:sz w:val="24"/>
        </w:rPr>
        <w:t xml:space="preserve"> </w:t>
      </w:r>
      <w:r>
        <w:rPr>
          <w:sz w:val="24"/>
        </w:rPr>
        <w:t>licensed</w:t>
      </w:r>
      <w:r>
        <w:rPr>
          <w:spacing w:val="-2"/>
          <w:sz w:val="24"/>
        </w:rPr>
        <w:t xml:space="preserve"> </w:t>
      </w:r>
      <w:r>
        <w:rPr>
          <w:sz w:val="24"/>
        </w:rPr>
        <w:t>by</w:t>
      </w:r>
      <w:r>
        <w:rPr>
          <w:spacing w:val="-5"/>
          <w:sz w:val="24"/>
        </w:rPr>
        <w:t xml:space="preserve"> </w:t>
      </w:r>
      <w:r>
        <w:rPr>
          <w:sz w:val="24"/>
        </w:rPr>
        <w:t>the Licensor for the Licensed Data being supplied and/or received;</w:t>
      </w:r>
    </w:p>
    <w:p w14:paraId="438E2698" w14:textId="77777777" w:rsidR="00243054" w:rsidRDefault="00990151">
      <w:pPr>
        <w:pStyle w:val="ListParagraph"/>
        <w:numPr>
          <w:ilvl w:val="2"/>
          <w:numId w:val="6"/>
        </w:numPr>
        <w:tabs>
          <w:tab w:val="left" w:pos="1424"/>
          <w:tab w:val="left" w:pos="1638"/>
        </w:tabs>
        <w:spacing w:before="276"/>
        <w:ind w:right="444" w:hanging="504"/>
        <w:rPr>
          <w:sz w:val="24"/>
        </w:rPr>
      </w:pPr>
      <w:r>
        <w:rPr>
          <w:sz w:val="24"/>
        </w:rPr>
        <w:t>the</w:t>
      </w:r>
      <w:r>
        <w:rPr>
          <w:spacing w:val="-4"/>
          <w:sz w:val="24"/>
        </w:rPr>
        <w:t xml:space="preserve"> </w:t>
      </w:r>
      <w:r>
        <w:rPr>
          <w:sz w:val="24"/>
        </w:rPr>
        <w:t>Works</w:t>
      </w:r>
      <w:r>
        <w:rPr>
          <w:spacing w:val="-3"/>
          <w:sz w:val="24"/>
        </w:rPr>
        <w:t xml:space="preserve"> </w:t>
      </w:r>
      <w:r>
        <w:rPr>
          <w:sz w:val="24"/>
        </w:rPr>
        <w:t>and</w:t>
      </w:r>
      <w:r>
        <w:rPr>
          <w:spacing w:val="-4"/>
          <w:sz w:val="24"/>
        </w:rPr>
        <w:t xml:space="preserve"> </w:t>
      </w:r>
      <w:r>
        <w:rPr>
          <w:sz w:val="24"/>
        </w:rPr>
        <w:t>the</w:t>
      </w:r>
      <w:r>
        <w:rPr>
          <w:spacing w:val="-4"/>
          <w:sz w:val="24"/>
        </w:rPr>
        <w:t xml:space="preserve"> </w:t>
      </w:r>
      <w:r>
        <w:rPr>
          <w:sz w:val="24"/>
        </w:rPr>
        <w:t>Third</w:t>
      </w:r>
      <w:r>
        <w:rPr>
          <w:spacing w:val="-2"/>
          <w:sz w:val="24"/>
        </w:rPr>
        <w:t xml:space="preserve"> </w:t>
      </w:r>
      <w:r>
        <w:rPr>
          <w:sz w:val="24"/>
        </w:rPr>
        <w:t>Party</w:t>
      </w:r>
      <w:r>
        <w:rPr>
          <w:spacing w:val="-5"/>
          <w:sz w:val="24"/>
        </w:rPr>
        <w:t xml:space="preserve"> </w:t>
      </w:r>
      <w:r>
        <w:rPr>
          <w:sz w:val="24"/>
        </w:rPr>
        <w:t>Works</w:t>
      </w:r>
      <w:r>
        <w:rPr>
          <w:spacing w:val="-3"/>
          <w:sz w:val="24"/>
        </w:rPr>
        <w:t xml:space="preserve"> </w:t>
      </w:r>
      <w:r>
        <w:rPr>
          <w:sz w:val="24"/>
        </w:rPr>
        <w:t>shall</w:t>
      </w:r>
      <w:r>
        <w:rPr>
          <w:spacing w:val="-3"/>
          <w:sz w:val="24"/>
        </w:rPr>
        <w:t xml:space="preserve"> </w:t>
      </w:r>
      <w:r>
        <w:rPr>
          <w:sz w:val="24"/>
        </w:rPr>
        <w:t>each</w:t>
      </w:r>
      <w:r>
        <w:rPr>
          <w:spacing w:val="-2"/>
          <w:sz w:val="24"/>
        </w:rPr>
        <w:t xml:space="preserve"> </w:t>
      </w:r>
      <w:r>
        <w:rPr>
          <w:sz w:val="24"/>
        </w:rPr>
        <w:t>form</w:t>
      </w:r>
      <w:r>
        <w:rPr>
          <w:spacing w:val="-1"/>
          <w:sz w:val="24"/>
        </w:rPr>
        <w:t xml:space="preserve"> </w:t>
      </w:r>
      <w:r>
        <w:rPr>
          <w:sz w:val="24"/>
        </w:rPr>
        <w:t>part</w:t>
      </w:r>
      <w:r>
        <w:rPr>
          <w:spacing w:val="-2"/>
          <w:sz w:val="24"/>
        </w:rPr>
        <w:t xml:space="preserve"> </w:t>
      </w:r>
      <w:r>
        <w:rPr>
          <w:sz w:val="24"/>
        </w:rPr>
        <w:t>of</w:t>
      </w:r>
      <w:r>
        <w:rPr>
          <w:spacing w:val="-5"/>
          <w:sz w:val="24"/>
        </w:rPr>
        <w:t xml:space="preserve"> </w:t>
      </w:r>
      <w:r>
        <w:rPr>
          <w:sz w:val="24"/>
        </w:rPr>
        <w:t>a</w:t>
      </w:r>
      <w:r>
        <w:rPr>
          <w:spacing w:val="-2"/>
          <w:sz w:val="24"/>
        </w:rPr>
        <w:t xml:space="preserve"> </w:t>
      </w:r>
      <w:r>
        <w:rPr>
          <w:sz w:val="24"/>
        </w:rPr>
        <w:t>larger project or related series of works required by the Licensor;</w:t>
      </w:r>
    </w:p>
    <w:p w14:paraId="438E2699" w14:textId="77777777" w:rsidR="00243054" w:rsidRDefault="00990151">
      <w:pPr>
        <w:pStyle w:val="ListParagraph"/>
        <w:numPr>
          <w:ilvl w:val="2"/>
          <w:numId w:val="6"/>
        </w:numPr>
        <w:tabs>
          <w:tab w:val="left" w:pos="1423"/>
          <w:tab w:val="left" w:pos="1637"/>
        </w:tabs>
        <w:spacing w:before="276"/>
        <w:ind w:left="1423" w:right="473" w:hanging="504"/>
        <w:jc w:val="both"/>
        <w:rPr>
          <w:sz w:val="24"/>
        </w:rPr>
      </w:pPr>
      <w:r>
        <w:rPr>
          <w:sz w:val="24"/>
        </w:rPr>
        <w:t>the Contractor</w:t>
      </w:r>
      <w:r>
        <w:rPr>
          <w:spacing w:val="-2"/>
          <w:sz w:val="24"/>
        </w:rPr>
        <w:t xml:space="preserve"> </w:t>
      </w:r>
      <w:r>
        <w:rPr>
          <w:sz w:val="24"/>
        </w:rPr>
        <w:t>uses</w:t>
      </w:r>
      <w:r>
        <w:rPr>
          <w:spacing w:val="-3"/>
          <w:sz w:val="24"/>
        </w:rPr>
        <w:t xml:space="preserve"> </w:t>
      </w:r>
      <w:r>
        <w:rPr>
          <w:sz w:val="24"/>
        </w:rPr>
        <w:t>the copies</w:t>
      </w:r>
      <w:r>
        <w:rPr>
          <w:spacing w:val="-1"/>
          <w:sz w:val="24"/>
        </w:rPr>
        <w:t xml:space="preserve"> </w:t>
      </w:r>
      <w:r>
        <w:rPr>
          <w:sz w:val="24"/>
        </w:rPr>
        <w:t>of</w:t>
      </w:r>
      <w:r>
        <w:rPr>
          <w:spacing w:val="-3"/>
          <w:sz w:val="24"/>
        </w:rPr>
        <w:t xml:space="preserve"> </w:t>
      </w:r>
      <w:r>
        <w:rPr>
          <w:sz w:val="24"/>
        </w:rPr>
        <w:t>the Licensed Data</w:t>
      </w:r>
      <w:r>
        <w:rPr>
          <w:spacing w:val="-2"/>
          <w:sz w:val="24"/>
        </w:rPr>
        <w:t xml:space="preserve"> </w:t>
      </w:r>
      <w:r>
        <w:rPr>
          <w:sz w:val="24"/>
        </w:rPr>
        <w:t>supplied</w:t>
      </w:r>
      <w:r>
        <w:rPr>
          <w:spacing w:val="-2"/>
          <w:sz w:val="24"/>
        </w:rPr>
        <w:t xml:space="preserve"> </w:t>
      </w:r>
      <w:r>
        <w:rPr>
          <w:sz w:val="24"/>
        </w:rPr>
        <w:t>by</w:t>
      </w:r>
      <w:r>
        <w:rPr>
          <w:spacing w:val="-1"/>
          <w:sz w:val="24"/>
        </w:rPr>
        <w:t xml:space="preserve"> </w:t>
      </w:r>
      <w:r>
        <w:rPr>
          <w:sz w:val="24"/>
        </w:rPr>
        <w:t>the Third</w:t>
      </w:r>
      <w:r>
        <w:rPr>
          <w:spacing w:val="-2"/>
          <w:sz w:val="24"/>
        </w:rPr>
        <w:t xml:space="preserve"> </w:t>
      </w:r>
      <w:r>
        <w:rPr>
          <w:sz w:val="24"/>
        </w:rPr>
        <w:t>Party</w:t>
      </w:r>
      <w:r>
        <w:rPr>
          <w:spacing w:val="-3"/>
          <w:sz w:val="24"/>
        </w:rPr>
        <w:t xml:space="preserve"> </w:t>
      </w:r>
      <w:r>
        <w:rPr>
          <w:sz w:val="24"/>
        </w:rPr>
        <w:t>Contractor</w:t>
      </w:r>
      <w:r>
        <w:rPr>
          <w:spacing w:val="-4"/>
          <w:sz w:val="24"/>
        </w:rPr>
        <w:t xml:space="preserve"> </w:t>
      </w:r>
      <w:r>
        <w:rPr>
          <w:sz w:val="24"/>
        </w:rPr>
        <w:t>solely</w:t>
      </w:r>
      <w:r>
        <w:rPr>
          <w:spacing w:val="-3"/>
          <w:sz w:val="24"/>
        </w:rPr>
        <w:t xml:space="preserve"> </w:t>
      </w:r>
      <w:r>
        <w:rPr>
          <w:sz w:val="24"/>
        </w:rPr>
        <w:t>for</w:t>
      </w:r>
      <w:r>
        <w:rPr>
          <w:spacing w:val="-4"/>
          <w:sz w:val="24"/>
        </w:rPr>
        <w:t xml:space="preserve"> </w:t>
      </w:r>
      <w:r>
        <w:rPr>
          <w:sz w:val="24"/>
        </w:rPr>
        <w:t>the</w:t>
      </w:r>
      <w:r>
        <w:rPr>
          <w:spacing w:val="-5"/>
          <w:sz w:val="24"/>
        </w:rPr>
        <w:t xml:space="preserve"> </w:t>
      </w:r>
      <w:r>
        <w:rPr>
          <w:sz w:val="24"/>
        </w:rPr>
        <w:t>purpose</w:t>
      </w:r>
      <w:r>
        <w:rPr>
          <w:spacing w:val="-4"/>
          <w:sz w:val="24"/>
        </w:rPr>
        <w:t xml:space="preserve"> </w:t>
      </w:r>
      <w:r>
        <w:rPr>
          <w:sz w:val="24"/>
        </w:rPr>
        <w:t>of</w:t>
      </w:r>
      <w:r>
        <w:rPr>
          <w:spacing w:val="-2"/>
          <w:sz w:val="24"/>
        </w:rPr>
        <w:t xml:space="preserve"> </w:t>
      </w:r>
      <w:r>
        <w:rPr>
          <w:sz w:val="24"/>
        </w:rPr>
        <w:t>providing</w:t>
      </w:r>
      <w:r>
        <w:rPr>
          <w:spacing w:val="-2"/>
          <w:sz w:val="24"/>
        </w:rPr>
        <w:t xml:space="preserve"> </w:t>
      </w:r>
      <w:r>
        <w:rPr>
          <w:sz w:val="24"/>
        </w:rPr>
        <w:t>the</w:t>
      </w:r>
      <w:r>
        <w:rPr>
          <w:spacing w:val="-4"/>
          <w:sz w:val="24"/>
        </w:rPr>
        <w:t xml:space="preserve"> </w:t>
      </w:r>
      <w:r>
        <w:rPr>
          <w:sz w:val="24"/>
        </w:rPr>
        <w:t>Works</w:t>
      </w:r>
      <w:r>
        <w:rPr>
          <w:spacing w:val="-5"/>
          <w:sz w:val="24"/>
        </w:rPr>
        <w:t xml:space="preserve"> </w:t>
      </w:r>
      <w:r>
        <w:rPr>
          <w:sz w:val="24"/>
        </w:rPr>
        <w:t>to the Licensor as part of the Licensor’s Licensed Use;</w:t>
      </w:r>
    </w:p>
    <w:p w14:paraId="438E269A" w14:textId="77777777" w:rsidR="00243054" w:rsidRDefault="00990151">
      <w:pPr>
        <w:pStyle w:val="ListParagraph"/>
        <w:numPr>
          <w:ilvl w:val="2"/>
          <w:numId w:val="6"/>
        </w:numPr>
        <w:tabs>
          <w:tab w:val="left" w:pos="1423"/>
          <w:tab w:val="left" w:pos="1637"/>
        </w:tabs>
        <w:spacing w:before="276"/>
        <w:ind w:left="1423" w:right="444" w:hanging="504"/>
        <w:jc w:val="both"/>
        <w:rPr>
          <w:sz w:val="24"/>
        </w:rPr>
      </w:pPr>
      <w:r>
        <w:rPr>
          <w:sz w:val="24"/>
        </w:rPr>
        <w:t>the</w:t>
      </w:r>
      <w:r>
        <w:rPr>
          <w:spacing w:val="-4"/>
          <w:sz w:val="24"/>
        </w:rPr>
        <w:t xml:space="preserve"> </w:t>
      </w:r>
      <w:r>
        <w:rPr>
          <w:sz w:val="24"/>
        </w:rPr>
        <w:t>use</w:t>
      </w:r>
      <w:r>
        <w:rPr>
          <w:spacing w:val="-4"/>
          <w:sz w:val="24"/>
        </w:rPr>
        <w:t xml:space="preserve"> </w:t>
      </w:r>
      <w:r>
        <w:rPr>
          <w:sz w:val="24"/>
        </w:rPr>
        <w:t>by</w:t>
      </w:r>
      <w:r>
        <w:rPr>
          <w:spacing w:val="-3"/>
          <w:sz w:val="24"/>
        </w:rPr>
        <w:t xml:space="preserve"> </w:t>
      </w:r>
      <w:r>
        <w:rPr>
          <w:sz w:val="24"/>
        </w:rPr>
        <w:t>the</w:t>
      </w:r>
      <w:r>
        <w:rPr>
          <w:spacing w:val="-2"/>
          <w:sz w:val="24"/>
        </w:rPr>
        <w:t xml:space="preserve"> </w:t>
      </w:r>
      <w:r>
        <w:rPr>
          <w:sz w:val="24"/>
        </w:rPr>
        <w:t>Contractor</w:t>
      </w:r>
      <w:r>
        <w:rPr>
          <w:spacing w:val="-4"/>
          <w:sz w:val="24"/>
        </w:rPr>
        <w:t xml:space="preserve"> </w:t>
      </w:r>
      <w:r>
        <w:rPr>
          <w:sz w:val="24"/>
        </w:rPr>
        <w:t>of</w:t>
      </w:r>
      <w:r>
        <w:rPr>
          <w:spacing w:val="-5"/>
          <w:sz w:val="24"/>
        </w:rPr>
        <w:t xml:space="preserve"> </w:t>
      </w:r>
      <w:r>
        <w:rPr>
          <w:sz w:val="24"/>
        </w:rPr>
        <w:t>the</w:t>
      </w:r>
      <w:r>
        <w:rPr>
          <w:spacing w:val="-4"/>
          <w:sz w:val="24"/>
        </w:rPr>
        <w:t xml:space="preserve"> </w:t>
      </w:r>
      <w:r>
        <w:rPr>
          <w:sz w:val="24"/>
        </w:rPr>
        <w:t>Licensed</w:t>
      </w:r>
      <w:r>
        <w:rPr>
          <w:spacing w:val="-2"/>
          <w:sz w:val="24"/>
        </w:rPr>
        <w:t xml:space="preserve"> </w:t>
      </w:r>
      <w:r>
        <w:rPr>
          <w:sz w:val="24"/>
        </w:rPr>
        <w:t>Data</w:t>
      </w:r>
      <w:r>
        <w:rPr>
          <w:spacing w:val="-2"/>
          <w:sz w:val="24"/>
        </w:rPr>
        <w:t xml:space="preserve"> </w:t>
      </w:r>
      <w:r>
        <w:rPr>
          <w:sz w:val="24"/>
        </w:rPr>
        <w:t>supplied</w:t>
      </w:r>
      <w:r>
        <w:rPr>
          <w:spacing w:val="-4"/>
          <w:sz w:val="24"/>
        </w:rPr>
        <w:t xml:space="preserve"> </w:t>
      </w:r>
      <w:r>
        <w:rPr>
          <w:sz w:val="24"/>
        </w:rPr>
        <w:t>by</w:t>
      </w:r>
      <w:r>
        <w:rPr>
          <w:spacing w:val="-3"/>
          <w:sz w:val="24"/>
        </w:rPr>
        <w:t xml:space="preserve"> </w:t>
      </w:r>
      <w:r>
        <w:rPr>
          <w:sz w:val="24"/>
        </w:rPr>
        <w:t>the</w:t>
      </w:r>
      <w:r>
        <w:rPr>
          <w:spacing w:val="-2"/>
          <w:sz w:val="24"/>
        </w:rPr>
        <w:t xml:space="preserve"> </w:t>
      </w:r>
      <w:r>
        <w:rPr>
          <w:sz w:val="24"/>
        </w:rPr>
        <w:t>Third Party Contractor shall be governed by this Contractor Licence;</w:t>
      </w:r>
    </w:p>
    <w:p w14:paraId="438E269B" w14:textId="77777777" w:rsidR="00243054" w:rsidRDefault="00243054">
      <w:pPr>
        <w:pStyle w:val="BodyText"/>
      </w:pPr>
    </w:p>
    <w:p w14:paraId="438E269C" w14:textId="77777777" w:rsidR="00243054" w:rsidRDefault="00990151">
      <w:pPr>
        <w:pStyle w:val="ListParagraph"/>
        <w:numPr>
          <w:ilvl w:val="2"/>
          <w:numId w:val="6"/>
        </w:numPr>
        <w:tabs>
          <w:tab w:val="left" w:pos="1424"/>
          <w:tab w:val="left" w:pos="1638"/>
        </w:tabs>
        <w:ind w:right="164" w:hanging="504"/>
        <w:rPr>
          <w:sz w:val="24"/>
        </w:rPr>
      </w:pPr>
      <w:r>
        <w:rPr>
          <w:sz w:val="24"/>
        </w:rPr>
        <w:t>the</w:t>
      </w:r>
      <w:r>
        <w:rPr>
          <w:spacing w:val="-2"/>
          <w:sz w:val="24"/>
        </w:rPr>
        <w:t xml:space="preserve"> </w:t>
      </w:r>
      <w:r>
        <w:rPr>
          <w:sz w:val="24"/>
        </w:rPr>
        <w:t>Contractor</w:t>
      </w:r>
      <w:r>
        <w:rPr>
          <w:spacing w:val="-4"/>
          <w:sz w:val="24"/>
        </w:rPr>
        <w:t xml:space="preserve"> </w:t>
      </w:r>
      <w:r>
        <w:rPr>
          <w:sz w:val="24"/>
        </w:rPr>
        <w:t>shall</w:t>
      </w:r>
      <w:r>
        <w:rPr>
          <w:spacing w:val="-3"/>
          <w:sz w:val="24"/>
        </w:rPr>
        <w:t xml:space="preserve"> </w:t>
      </w:r>
      <w:r>
        <w:rPr>
          <w:sz w:val="24"/>
        </w:rPr>
        <w:t>not</w:t>
      </w:r>
      <w:r>
        <w:rPr>
          <w:spacing w:val="-2"/>
          <w:sz w:val="24"/>
        </w:rPr>
        <w:t xml:space="preserve"> </w:t>
      </w:r>
      <w:r>
        <w:rPr>
          <w:sz w:val="24"/>
        </w:rPr>
        <w:t>receive</w:t>
      </w:r>
      <w:r>
        <w:rPr>
          <w:spacing w:val="-4"/>
          <w:sz w:val="24"/>
        </w:rPr>
        <w:t xml:space="preserve"> </w:t>
      </w:r>
      <w:r>
        <w:rPr>
          <w:sz w:val="24"/>
        </w:rPr>
        <w:t>any</w:t>
      </w:r>
      <w:r>
        <w:rPr>
          <w:spacing w:val="-5"/>
          <w:sz w:val="24"/>
        </w:rPr>
        <w:t xml:space="preserve"> </w:t>
      </w:r>
      <w:r>
        <w:rPr>
          <w:sz w:val="24"/>
        </w:rPr>
        <w:t>direct</w:t>
      </w:r>
      <w:r>
        <w:rPr>
          <w:spacing w:val="-2"/>
          <w:sz w:val="24"/>
        </w:rPr>
        <w:t xml:space="preserve"> </w:t>
      </w:r>
      <w:r>
        <w:rPr>
          <w:sz w:val="24"/>
        </w:rPr>
        <w:t>or</w:t>
      </w:r>
      <w:r>
        <w:rPr>
          <w:spacing w:val="-4"/>
          <w:sz w:val="24"/>
        </w:rPr>
        <w:t xml:space="preserve"> </w:t>
      </w:r>
      <w:r>
        <w:rPr>
          <w:sz w:val="24"/>
        </w:rPr>
        <w:t>indirect</w:t>
      </w:r>
      <w:r>
        <w:rPr>
          <w:spacing w:val="-2"/>
          <w:sz w:val="24"/>
        </w:rPr>
        <w:t xml:space="preserve"> </w:t>
      </w:r>
      <w:r>
        <w:rPr>
          <w:sz w:val="24"/>
        </w:rPr>
        <w:t>payment,</w:t>
      </w:r>
      <w:r>
        <w:rPr>
          <w:spacing w:val="-2"/>
          <w:sz w:val="24"/>
        </w:rPr>
        <w:t xml:space="preserve"> </w:t>
      </w:r>
      <w:r>
        <w:rPr>
          <w:sz w:val="24"/>
        </w:rPr>
        <w:t>credit</w:t>
      </w:r>
      <w:r>
        <w:rPr>
          <w:spacing w:val="-5"/>
          <w:sz w:val="24"/>
        </w:rPr>
        <w:t xml:space="preserve"> </w:t>
      </w:r>
      <w:r>
        <w:rPr>
          <w:sz w:val="24"/>
        </w:rPr>
        <w:t>or money’s worth for the supply of the Licensed Data to a Third Party Contractor; and</w:t>
      </w:r>
    </w:p>
    <w:p w14:paraId="438E269D" w14:textId="77777777" w:rsidR="00243054" w:rsidRDefault="00243054">
      <w:pPr>
        <w:pStyle w:val="BodyText"/>
      </w:pPr>
    </w:p>
    <w:p w14:paraId="438E269E" w14:textId="77777777" w:rsidR="00243054" w:rsidRDefault="00990151">
      <w:pPr>
        <w:pStyle w:val="ListParagraph"/>
        <w:numPr>
          <w:ilvl w:val="2"/>
          <w:numId w:val="6"/>
        </w:numPr>
        <w:tabs>
          <w:tab w:val="left" w:pos="1423"/>
          <w:tab w:val="left" w:pos="1637"/>
        </w:tabs>
        <w:ind w:left="1423" w:right="524" w:hanging="504"/>
        <w:jc w:val="both"/>
        <w:rPr>
          <w:sz w:val="24"/>
        </w:rPr>
      </w:pPr>
      <w:r>
        <w:rPr>
          <w:sz w:val="24"/>
        </w:rPr>
        <w:t>the</w:t>
      </w:r>
      <w:r>
        <w:rPr>
          <w:spacing w:val="-2"/>
          <w:sz w:val="24"/>
        </w:rPr>
        <w:t xml:space="preserve"> </w:t>
      </w:r>
      <w:r>
        <w:rPr>
          <w:sz w:val="24"/>
        </w:rPr>
        <w:t>Contractor</w:t>
      </w:r>
      <w:r>
        <w:rPr>
          <w:spacing w:val="-4"/>
          <w:sz w:val="24"/>
        </w:rPr>
        <w:t xml:space="preserve"> </w:t>
      </w:r>
      <w:r>
        <w:rPr>
          <w:sz w:val="24"/>
        </w:rPr>
        <w:t>shall,</w:t>
      </w:r>
      <w:r>
        <w:rPr>
          <w:spacing w:val="-5"/>
          <w:sz w:val="24"/>
        </w:rPr>
        <w:t xml:space="preserve"> </w:t>
      </w:r>
      <w:r>
        <w:rPr>
          <w:sz w:val="24"/>
        </w:rPr>
        <w:t>prior</w:t>
      </w:r>
      <w:r>
        <w:rPr>
          <w:spacing w:val="-4"/>
          <w:sz w:val="24"/>
        </w:rPr>
        <w:t xml:space="preserve"> </w:t>
      </w:r>
      <w:r>
        <w:rPr>
          <w:sz w:val="24"/>
        </w:rPr>
        <w:t>to</w:t>
      </w:r>
      <w:r>
        <w:rPr>
          <w:spacing w:val="-2"/>
          <w:sz w:val="24"/>
        </w:rPr>
        <w:t xml:space="preserve"> </w:t>
      </w:r>
      <w:r>
        <w:rPr>
          <w:sz w:val="24"/>
        </w:rPr>
        <w:t>supplying</w:t>
      </w:r>
      <w:r>
        <w:rPr>
          <w:spacing w:val="-4"/>
          <w:sz w:val="24"/>
        </w:rPr>
        <w:t xml:space="preserve"> </w:t>
      </w:r>
      <w:r>
        <w:rPr>
          <w:sz w:val="24"/>
        </w:rPr>
        <w:t>any</w:t>
      </w:r>
      <w:r>
        <w:rPr>
          <w:spacing w:val="-5"/>
          <w:sz w:val="24"/>
        </w:rPr>
        <w:t xml:space="preserve"> </w:t>
      </w:r>
      <w:r>
        <w:rPr>
          <w:sz w:val="24"/>
        </w:rPr>
        <w:t>Licensed</w:t>
      </w:r>
      <w:r>
        <w:rPr>
          <w:spacing w:val="-2"/>
          <w:sz w:val="24"/>
        </w:rPr>
        <w:t xml:space="preserve"> </w:t>
      </w:r>
      <w:r>
        <w:rPr>
          <w:sz w:val="24"/>
        </w:rPr>
        <w:t>Data</w:t>
      </w:r>
      <w:r>
        <w:rPr>
          <w:spacing w:val="-4"/>
          <w:sz w:val="24"/>
        </w:rPr>
        <w:t xml:space="preserve"> </w:t>
      </w:r>
      <w:r>
        <w:rPr>
          <w:sz w:val="24"/>
        </w:rPr>
        <w:t>to</w:t>
      </w:r>
      <w:r>
        <w:rPr>
          <w:spacing w:val="-4"/>
          <w:sz w:val="24"/>
        </w:rPr>
        <w:t xml:space="preserve"> </w:t>
      </w:r>
      <w:r>
        <w:rPr>
          <w:sz w:val="24"/>
        </w:rPr>
        <w:t>a</w:t>
      </w:r>
      <w:r>
        <w:rPr>
          <w:spacing w:val="-2"/>
          <w:sz w:val="24"/>
        </w:rPr>
        <w:t xml:space="preserve"> </w:t>
      </w:r>
      <w:r>
        <w:rPr>
          <w:sz w:val="24"/>
        </w:rPr>
        <w:t>Third Party Contractor, obtain written confirmation from the Licensor that:</w:t>
      </w:r>
    </w:p>
    <w:p w14:paraId="438E269F" w14:textId="77777777" w:rsidR="00243054" w:rsidRDefault="00243054">
      <w:pPr>
        <w:pStyle w:val="BodyText"/>
        <w:spacing w:before="41"/>
      </w:pPr>
    </w:p>
    <w:p w14:paraId="438E26A0" w14:textId="77777777" w:rsidR="00243054" w:rsidRDefault="00990151">
      <w:pPr>
        <w:pStyle w:val="ListParagraph"/>
        <w:numPr>
          <w:ilvl w:val="3"/>
          <w:numId w:val="6"/>
        </w:numPr>
        <w:tabs>
          <w:tab w:val="left" w:pos="1928"/>
          <w:tab w:val="left" w:pos="2359"/>
        </w:tabs>
        <w:ind w:right="593" w:hanging="648"/>
        <w:rPr>
          <w:sz w:val="24"/>
        </w:rPr>
      </w:pPr>
      <w:r>
        <w:rPr>
          <w:sz w:val="24"/>
        </w:rPr>
        <w:t>the</w:t>
      </w:r>
      <w:r>
        <w:rPr>
          <w:spacing w:val="-2"/>
          <w:sz w:val="24"/>
        </w:rPr>
        <w:t xml:space="preserve"> </w:t>
      </w:r>
      <w:r>
        <w:rPr>
          <w:sz w:val="24"/>
        </w:rPr>
        <w:t>Third</w:t>
      </w:r>
      <w:r>
        <w:rPr>
          <w:spacing w:val="-4"/>
          <w:sz w:val="24"/>
        </w:rPr>
        <w:t xml:space="preserve"> </w:t>
      </w:r>
      <w:r>
        <w:rPr>
          <w:sz w:val="24"/>
        </w:rPr>
        <w:t>Party</w:t>
      </w:r>
      <w:r>
        <w:rPr>
          <w:spacing w:val="-3"/>
          <w:sz w:val="24"/>
        </w:rPr>
        <w:t xml:space="preserve"> </w:t>
      </w:r>
      <w:r>
        <w:rPr>
          <w:sz w:val="24"/>
        </w:rPr>
        <w:t>Contractor</w:t>
      </w:r>
      <w:r>
        <w:rPr>
          <w:spacing w:val="-4"/>
          <w:sz w:val="24"/>
        </w:rPr>
        <w:t xml:space="preserve"> </w:t>
      </w:r>
      <w:r>
        <w:rPr>
          <w:sz w:val="24"/>
        </w:rPr>
        <w:t>is</w:t>
      </w:r>
      <w:r>
        <w:rPr>
          <w:spacing w:val="-3"/>
          <w:sz w:val="24"/>
        </w:rPr>
        <w:t xml:space="preserve"> </w:t>
      </w:r>
      <w:r>
        <w:rPr>
          <w:sz w:val="24"/>
        </w:rPr>
        <w:t>licensed</w:t>
      </w:r>
      <w:r>
        <w:rPr>
          <w:spacing w:val="-2"/>
          <w:sz w:val="24"/>
        </w:rPr>
        <w:t xml:space="preserve"> </w:t>
      </w:r>
      <w:r>
        <w:rPr>
          <w:sz w:val="24"/>
        </w:rPr>
        <w:t>by</w:t>
      </w:r>
      <w:r>
        <w:rPr>
          <w:spacing w:val="-5"/>
          <w:sz w:val="24"/>
        </w:rPr>
        <w:t xml:space="preserve"> </w:t>
      </w:r>
      <w:r>
        <w:rPr>
          <w:sz w:val="24"/>
        </w:rPr>
        <w:t>the</w:t>
      </w:r>
      <w:r>
        <w:rPr>
          <w:spacing w:val="-7"/>
          <w:sz w:val="24"/>
        </w:rPr>
        <w:t xml:space="preserve"> </w:t>
      </w:r>
      <w:r>
        <w:rPr>
          <w:sz w:val="24"/>
        </w:rPr>
        <w:t>Licensor</w:t>
      </w:r>
      <w:r>
        <w:rPr>
          <w:spacing w:val="-4"/>
          <w:sz w:val="24"/>
        </w:rPr>
        <w:t xml:space="preserve"> </w:t>
      </w:r>
      <w:r>
        <w:rPr>
          <w:sz w:val="24"/>
        </w:rPr>
        <w:t>for</w:t>
      </w:r>
      <w:r>
        <w:rPr>
          <w:spacing w:val="-4"/>
          <w:sz w:val="24"/>
        </w:rPr>
        <w:t xml:space="preserve"> </w:t>
      </w:r>
      <w:r>
        <w:rPr>
          <w:sz w:val="24"/>
        </w:rPr>
        <w:t>the Licensed Data being supplied; and</w:t>
      </w:r>
    </w:p>
    <w:p w14:paraId="438E26A1" w14:textId="77777777" w:rsidR="00243054" w:rsidRDefault="00243054">
      <w:pPr>
        <w:pStyle w:val="BodyText"/>
      </w:pPr>
    </w:p>
    <w:p w14:paraId="438E26A2" w14:textId="77777777" w:rsidR="00243054" w:rsidRDefault="00990151">
      <w:pPr>
        <w:pStyle w:val="ListParagraph"/>
        <w:numPr>
          <w:ilvl w:val="3"/>
          <w:numId w:val="6"/>
        </w:numPr>
        <w:tabs>
          <w:tab w:val="left" w:pos="1928"/>
          <w:tab w:val="left" w:pos="2359"/>
        </w:tabs>
        <w:ind w:right="283" w:hanging="648"/>
        <w:rPr>
          <w:sz w:val="24"/>
        </w:rPr>
      </w:pPr>
      <w:r>
        <w:rPr>
          <w:sz w:val="24"/>
        </w:rPr>
        <w:t>the</w:t>
      </w:r>
      <w:r>
        <w:rPr>
          <w:spacing w:val="-3"/>
          <w:sz w:val="24"/>
        </w:rPr>
        <w:t xml:space="preserve"> </w:t>
      </w:r>
      <w:r>
        <w:rPr>
          <w:sz w:val="24"/>
        </w:rPr>
        <w:t>Works</w:t>
      </w:r>
      <w:r>
        <w:rPr>
          <w:spacing w:val="-2"/>
          <w:sz w:val="24"/>
        </w:rPr>
        <w:t xml:space="preserve"> </w:t>
      </w:r>
      <w:r>
        <w:rPr>
          <w:sz w:val="24"/>
        </w:rPr>
        <w:t>and</w:t>
      </w:r>
      <w:r>
        <w:rPr>
          <w:spacing w:val="-3"/>
          <w:sz w:val="24"/>
        </w:rPr>
        <w:t xml:space="preserve"> </w:t>
      </w:r>
      <w:r>
        <w:rPr>
          <w:sz w:val="24"/>
        </w:rPr>
        <w:t>the</w:t>
      </w:r>
      <w:r>
        <w:rPr>
          <w:spacing w:val="-3"/>
          <w:sz w:val="24"/>
        </w:rPr>
        <w:t xml:space="preserve"> </w:t>
      </w:r>
      <w:r>
        <w:rPr>
          <w:sz w:val="24"/>
        </w:rPr>
        <w:t>Third</w:t>
      </w:r>
      <w:r>
        <w:rPr>
          <w:spacing w:val="-1"/>
          <w:sz w:val="24"/>
        </w:rPr>
        <w:t xml:space="preserve"> </w:t>
      </w:r>
      <w:r>
        <w:rPr>
          <w:sz w:val="24"/>
        </w:rPr>
        <w:t>Party</w:t>
      </w:r>
      <w:r>
        <w:rPr>
          <w:spacing w:val="-4"/>
          <w:sz w:val="24"/>
        </w:rPr>
        <w:t xml:space="preserve"> </w:t>
      </w:r>
      <w:r>
        <w:rPr>
          <w:sz w:val="24"/>
        </w:rPr>
        <w:t>Works</w:t>
      </w:r>
      <w:r>
        <w:rPr>
          <w:spacing w:val="-4"/>
          <w:sz w:val="24"/>
        </w:rPr>
        <w:t xml:space="preserve"> </w:t>
      </w:r>
      <w:r>
        <w:rPr>
          <w:sz w:val="24"/>
        </w:rPr>
        <w:t>each</w:t>
      </w:r>
      <w:r>
        <w:rPr>
          <w:spacing w:val="-3"/>
          <w:sz w:val="24"/>
        </w:rPr>
        <w:t xml:space="preserve"> </w:t>
      </w:r>
      <w:r>
        <w:rPr>
          <w:sz w:val="24"/>
        </w:rPr>
        <w:t>form part</w:t>
      </w:r>
      <w:r>
        <w:rPr>
          <w:spacing w:val="-1"/>
          <w:sz w:val="24"/>
        </w:rPr>
        <w:t xml:space="preserve"> </w:t>
      </w:r>
      <w:r>
        <w:rPr>
          <w:sz w:val="24"/>
        </w:rPr>
        <w:t>of</w:t>
      </w:r>
      <w:r>
        <w:rPr>
          <w:spacing w:val="-4"/>
          <w:sz w:val="24"/>
        </w:rPr>
        <w:t xml:space="preserve"> </w:t>
      </w:r>
      <w:r>
        <w:rPr>
          <w:sz w:val="24"/>
        </w:rPr>
        <w:t>a</w:t>
      </w:r>
      <w:r>
        <w:rPr>
          <w:spacing w:val="-1"/>
          <w:sz w:val="24"/>
        </w:rPr>
        <w:t xml:space="preserve"> </w:t>
      </w:r>
      <w:r>
        <w:rPr>
          <w:sz w:val="24"/>
        </w:rPr>
        <w:t>larger project or related series of works required by the Licensor.</w:t>
      </w:r>
    </w:p>
    <w:p w14:paraId="438E26A3" w14:textId="77777777" w:rsidR="00243054" w:rsidRDefault="00243054">
      <w:pPr>
        <w:pStyle w:val="BodyText"/>
      </w:pPr>
    </w:p>
    <w:p w14:paraId="438E26A4" w14:textId="77777777" w:rsidR="00243054" w:rsidRDefault="00990151">
      <w:pPr>
        <w:pStyle w:val="ListParagraph"/>
        <w:numPr>
          <w:ilvl w:val="1"/>
          <w:numId w:val="12"/>
        </w:numPr>
        <w:tabs>
          <w:tab w:val="left" w:pos="992"/>
        </w:tabs>
        <w:ind w:right="279"/>
        <w:rPr>
          <w:sz w:val="24"/>
        </w:rPr>
      </w:pPr>
      <w:r>
        <w:rPr>
          <w:sz w:val="24"/>
        </w:rPr>
        <w:t>The</w:t>
      </w:r>
      <w:r>
        <w:rPr>
          <w:spacing w:val="-2"/>
          <w:sz w:val="24"/>
        </w:rPr>
        <w:t xml:space="preserve"> </w:t>
      </w:r>
      <w:r>
        <w:rPr>
          <w:sz w:val="24"/>
        </w:rPr>
        <w:t>Contractor</w:t>
      </w:r>
      <w:r>
        <w:rPr>
          <w:spacing w:val="-4"/>
          <w:sz w:val="24"/>
        </w:rPr>
        <w:t xml:space="preserve"> </w:t>
      </w:r>
      <w:r>
        <w:rPr>
          <w:sz w:val="24"/>
        </w:rPr>
        <w:t>shall</w:t>
      </w:r>
      <w:r>
        <w:rPr>
          <w:spacing w:val="-3"/>
          <w:sz w:val="24"/>
        </w:rPr>
        <w:t xml:space="preserve"> </w:t>
      </w:r>
      <w:r>
        <w:rPr>
          <w:sz w:val="24"/>
        </w:rPr>
        <w:t>be</w:t>
      </w:r>
      <w:r>
        <w:rPr>
          <w:spacing w:val="-2"/>
          <w:sz w:val="24"/>
        </w:rPr>
        <w:t xml:space="preserve"> </w:t>
      </w:r>
      <w:r>
        <w:rPr>
          <w:sz w:val="24"/>
        </w:rPr>
        <w:t>entitled</w:t>
      </w:r>
      <w:r>
        <w:rPr>
          <w:spacing w:val="-4"/>
          <w:sz w:val="24"/>
        </w:rPr>
        <w:t xml:space="preserve"> </w:t>
      </w:r>
      <w:r>
        <w:rPr>
          <w:sz w:val="24"/>
        </w:rPr>
        <w:t>to</w:t>
      </w:r>
      <w:r>
        <w:rPr>
          <w:spacing w:val="-2"/>
          <w:sz w:val="24"/>
        </w:rPr>
        <w:t xml:space="preserve"> </w:t>
      </w:r>
      <w:r>
        <w:rPr>
          <w:sz w:val="24"/>
        </w:rPr>
        <w:t>supply</w:t>
      </w:r>
      <w:r>
        <w:rPr>
          <w:spacing w:val="-5"/>
          <w:sz w:val="24"/>
        </w:rPr>
        <w:t xml:space="preserve"> </w:t>
      </w:r>
      <w:r>
        <w:rPr>
          <w:sz w:val="24"/>
        </w:rPr>
        <w:t>paper</w:t>
      </w:r>
      <w:r>
        <w:rPr>
          <w:spacing w:val="-4"/>
          <w:sz w:val="24"/>
        </w:rPr>
        <w:t xml:space="preserve"> </w:t>
      </w:r>
      <w:r>
        <w:rPr>
          <w:sz w:val="24"/>
        </w:rPr>
        <w:t>copies</w:t>
      </w:r>
      <w:r>
        <w:rPr>
          <w:spacing w:val="-3"/>
          <w:sz w:val="24"/>
        </w:rPr>
        <w:t xml:space="preserve"> </w:t>
      </w:r>
      <w:r>
        <w:rPr>
          <w:sz w:val="24"/>
        </w:rPr>
        <w:t>of</w:t>
      </w:r>
      <w:r>
        <w:rPr>
          <w:spacing w:val="-5"/>
          <w:sz w:val="24"/>
        </w:rPr>
        <w:t xml:space="preserve"> </w:t>
      </w:r>
      <w:r>
        <w:rPr>
          <w:sz w:val="24"/>
        </w:rPr>
        <w:t>the</w:t>
      </w:r>
      <w:r>
        <w:rPr>
          <w:spacing w:val="-2"/>
          <w:sz w:val="24"/>
        </w:rPr>
        <w:t xml:space="preserve"> </w:t>
      </w:r>
      <w:r>
        <w:rPr>
          <w:sz w:val="24"/>
        </w:rPr>
        <w:t>Licensed</w:t>
      </w:r>
      <w:r>
        <w:rPr>
          <w:spacing w:val="-2"/>
          <w:sz w:val="24"/>
        </w:rPr>
        <w:t xml:space="preserve"> </w:t>
      </w:r>
      <w:r>
        <w:rPr>
          <w:sz w:val="24"/>
        </w:rPr>
        <w:t xml:space="preserve">Data (to which it has access) (referred to in this Clause as </w:t>
      </w:r>
      <w:r>
        <w:rPr>
          <w:b/>
          <w:sz w:val="24"/>
        </w:rPr>
        <w:t>Paper Copies</w:t>
      </w:r>
      <w:r>
        <w:rPr>
          <w:sz w:val="24"/>
        </w:rPr>
        <w:t>) to any third party provided that the Contractor ensures that:</w:t>
      </w:r>
    </w:p>
    <w:p w14:paraId="438E26A5" w14:textId="77777777" w:rsidR="00243054" w:rsidRDefault="00243054">
      <w:pPr>
        <w:pStyle w:val="BodyText"/>
      </w:pPr>
    </w:p>
    <w:p w14:paraId="438E26A6" w14:textId="77777777" w:rsidR="00243054" w:rsidRDefault="00990151">
      <w:pPr>
        <w:pStyle w:val="ListParagraph"/>
        <w:numPr>
          <w:ilvl w:val="2"/>
          <w:numId w:val="5"/>
        </w:numPr>
        <w:tabs>
          <w:tab w:val="left" w:pos="1638"/>
        </w:tabs>
        <w:ind w:left="1638" w:hanging="718"/>
        <w:rPr>
          <w:sz w:val="24"/>
        </w:rPr>
      </w:pPr>
      <w:r>
        <w:rPr>
          <w:sz w:val="24"/>
        </w:rPr>
        <w:t>such</w:t>
      </w:r>
      <w:r>
        <w:rPr>
          <w:spacing w:val="-2"/>
          <w:sz w:val="24"/>
        </w:rPr>
        <w:t xml:space="preserve"> </w:t>
      </w:r>
      <w:r>
        <w:rPr>
          <w:sz w:val="24"/>
        </w:rPr>
        <w:t>third</w:t>
      </w:r>
      <w:r>
        <w:rPr>
          <w:spacing w:val="-1"/>
          <w:sz w:val="24"/>
        </w:rPr>
        <w:t xml:space="preserve"> </w:t>
      </w:r>
      <w:r>
        <w:rPr>
          <w:sz w:val="24"/>
        </w:rPr>
        <w:t>party</w:t>
      </w:r>
      <w:r>
        <w:rPr>
          <w:spacing w:val="-4"/>
          <w:sz w:val="24"/>
        </w:rPr>
        <w:t xml:space="preserve"> </w:t>
      </w:r>
      <w:r>
        <w:rPr>
          <w:sz w:val="24"/>
        </w:rPr>
        <w:t>is</w:t>
      </w:r>
      <w:r>
        <w:rPr>
          <w:spacing w:val="-2"/>
          <w:sz w:val="24"/>
        </w:rPr>
        <w:t xml:space="preserve"> </w:t>
      </w:r>
      <w:r>
        <w:rPr>
          <w:sz w:val="24"/>
        </w:rPr>
        <w:t>engaged</w:t>
      </w:r>
      <w:r>
        <w:rPr>
          <w:spacing w:val="-1"/>
          <w:sz w:val="24"/>
        </w:rPr>
        <w:t xml:space="preserve"> </w:t>
      </w:r>
      <w:r>
        <w:rPr>
          <w:sz w:val="24"/>
        </w:rPr>
        <w:t>to</w:t>
      </w:r>
      <w:r>
        <w:rPr>
          <w:spacing w:val="-3"/>
          <w:sz w:val="24"/>
        </w:rPr>
        <w:t xml:space="preserve"> </w:t>
      </w:r>
      <w:r>
        <w:rPr>
          <w:spacing w:val="-2"/>
          <w:sz w:val="24"/>
        </w:rPr>
        <w:t>provide:</w:t>
      </w:r>
    </w:p>
    <w:p w14:paraId="438E26A7" w14:textId="77777777" w:rsidR="00243054" w:rsidRDefault="00243054">
      <w:pPr>
        <w:pStyle w:val="BodyText"/>
      </w:pPr>
    </w:p>
    <w:p w14:paraId="438E26AB" w14:textId="74009C8D" w:rsidR="00243054" w:rsidRPr="008C482F" w:rsidRDefault="00990151" w:rsidP="008C482F">
      <w:pPr>
        <w:pStyle w:val="ListParagraph"/>
        <w:numPr>
          <w:ilvl w:val="3"/>
          <w:numId w:val="5"/>
        </w:numPr>
        <w:tabs>
          <w:tab w:val="left" w:pos="2359"/>
        </w:tabs>
        <w:spacing w:line="360" w:lineRule="auto"/>
        <w:ind w:left="2358" w:hanging="1077"/>
        <w:rPr>
          <w:sz w:val="24"/>
        </w:rPr>
      </w:pPr>
      <w:r>
        <w:rPr>
          <w:sz w:val="24"/>
        </w:rPr>
        <w:t>all</w:t>
      </w:r>
      <w:r>
        <w:rPr>
          <w:spacing w:val="-1"/>
          <w:sz w:val="24"/>
        </w:rPr>
        <w:t xml:space="preserve"> </w:t>
      </w:r>
      <w:r>
        <w:rPr>
          <w:sz w:val="24"/>
        </w:rPr>
        <w:t>or</w:t>
      </w:r>
      <w:r>
        <w:rPr>
          <w:spacing w:val="-2"/>
          <w:sz w:val="24"/>
        </w:rPr>
        <w:t xml:space="preserve"> </w:t>
      </w:r>
      <w:r>
        <w:rPr>
          <w:sz w:val="24"/>
        </w:rPr>
        <w:t>part</w:t>
      </w:r>
      <w:r>
        <w:rPr>
          <w:spacing w:val="-2"/>
          <w:sz w:val="24"/>
        </w:rPr>
        <w:t xml:space="preserve"> </w:t>
      </w:r>
      <w:r>
        <w:rPr>
          <w:sz w:val="24"/>
        </w:rPr>
        <w:t>of the</w:t>
      </w:r>
      <w:r>
        <w:rPr>
          <w:spacing w:val="-1"/>
          <w:sz w:val="24"/>
        </w:rPr>
        <w:t xml:space="preserve"> </w:t>
      </w:r>
      <w:r>
        <w:rPr>
          <w:spacing w:val="-2"/>
          <w:sz w:val="24"/>
        </w:rPr>
        <w:t>Works;</w:t>
      </w:r>
    </w:p>
    <w:p w14:paraId="438E26AC" w14:textId="77777777" w:rsidR="00243054" w:rsidRDefault="00990151" w:rsidP="008C482F">
      <w:pPr>
        <w:pStyle w:val="ListParagraph"/>
        <w:numPr>
          <w:ilvl w:val="3"/>
          <w:numId w:val="5"/>
        </w:numPr>
        <w:tabs>
          <w:tab w:val="left" w:pos="2359"/>
        </w:tabs>
        <w:spacing w:line="360" w:lineRule="auto"/>
        <w:ind w:left="2358" w:hanging="1077"/>
        <w:rPr>
          <w:sz w:val="24"/>
        </w:rPr>
      </w:pPr>
      <w:r>
        <w:rPr>
          <w:sz w:val="24"/>
        </w:rPr>
        <w:lastRenderedPageBreak/>
        <w:t>part</w:t>
      </w:r>
      <w:r>
        <w:rPr>
          <w:spacing w:val="-2"/>
          <w:sz w:val="24"/>
        </w:rPr>
        <w:t xml:space="preserve"> </w:t>
      </w:r>
      <w:r>
        <w:rPr>
          <w:sz w:val="24"/>
        </w:rPr>
        <w:t>of</w:t>
      </w:r>
      <w:r>
        <w:rPr>
          <w:spacing w:val="-5"/>
          <w:sz w:val="24"/>
        </w:rPr>
        <w:t xml:space="preserve"> </w:t>
      </w:r>
      <w:r>
        <w:rPr>
          <w:sz w:val="24"/>
        </w:rPr>
        <w:t>a</w:t>
      </w:r>
      <w:r>
        <w:rPr>
          <w:spacing w:val="-1"/>
          <w:sz w:val="24"/>
        </w:rPr>
        <w:t xml:space="preserve"> </w:t>
      </w:r>
      <w:r>
        <w:rPr>
          <w:sz w:val="24"/>
        </w:rPr>
        <w:t>larger</w:t>
      </w:r>
      <w:r>
        <w:rPr>
          <w:spacing w:val="-4"/>
          <w:sz w:val="24"/>
        </w:rPr>
        <w:t xml:space="preserve"> </w:t>
      </w:r>
      <w:r>
        <w:rPr>
          <w:sz w:val="24"/>
        </w:rPr>
        <w:t>project</w:t>
      </w:r>
      <w:r>
        <w:rPr>
          <w:spacing w:val="-4"/>
          <w:sz w:val="24"/>
        </w:rPr>
        <w:t xml:space="preserve"> </w:t>
      </w:r>
      <w:r>
        <w:rPr>
          <w:sz w:val="24"/>
        </w:rPr>
        <w:t>(which</w:t>
      </w:r>
      <w:r>
        <w:rPr>
          <w:spacing w:val="-2"/>
          <w:sz w:val="24"/>
        </w:rPr>
        <w:t xml:space="preserve"> </w:t>
      </w:r>
      <w:r>
        <w:rPr>
          <w:sz w:val="24"/>
        </w:rPr>
        <w:t>also</w:t>
      </w:r>
      <w:r>
        <w:rPr>
          <w:spacing w:val="-2"/>
          <w:sz w:val="24"/>
        </w:rPr>
        <w:t xml:space="preserve"> </w:t>
      </w:r>
      <w:r>
        <w:rPr>
          <w:sz w:val="24"/>
        </w:rPr>
        <w:t>includes</w:t>
      </w:r>
      <w:r>
        <w:rPr>
          <w:spacing w:val="-2"/>
          <w:sz w:val="24"/>
        </w:rPr>
        <w:t xml:space="preserve"> </w:t>
      </w:r>
      <w:r>
        <w:rPr>
          <w:sz w:val="24"/>
        </w:rPr>
        <w:t>the</w:t>
      </w:r>
      <w:r>
        <w:rPr>
          <w:spacing w:val="-2"/>
          <w:sz w:val="24"/>
        </w:rPr>
        <w:t xml:space="preserve"> </w:t>
      </w:r>
      <w:r>
        <w:rPr>
          <w:sz w:val="24"/>
        </w:rPr>
        <w:t>Works);</w:t>
      </w:r>
      <w:r>
        <w:rPr>
          <w:spacing w:val="-1"/>
          <w:sz w:val="24"/>
        </w:rPr>
        <w:t xml:space="preserve"> </w:t>
      </w:r>
      <w:r>
        <w:rPr>
          <w:spacing w:val="-5"/>
          <w:sz w:val="24"/>
        </w:rPr>
        <w:t>or</w:t>
      </w:r>
    </w:p>
    <w:p w14:paraId="438E26AD" w14:textId="77777777" w:rsidR="00243054" w:rsidRDefault="00243054">
      <w:pPr>
        <w:pStyle w:val="BodyText"/>
      </w:pPr>
    </w:p>
    <w:p w14:paraId="438E26AE" w14:textId="77777777" w:rsidR="00243054" w:rsidRDefault="00990151">
      <w:pPr>
        <w:pStyle w:val="ListParagraph"/>
        <w:numPr>
          <w:ilvl w:val="3"/>
          <w:numId w:val="5"/>
        </w:numPr>
        <w:tabs>
          <w:tab w:val="left" w:pos="1928"/>
          <w:tab w:val="left" w:pos="2359"/>
        </w:tabs>
        <w:ind w:left="1928" w:right="619" w:hanging="648"/>
        <w:rPr>
          <w:sz w:val="24"/>
        </w:rPr>
      </w:pPr>
      <w:r>
        <w:rPr>
          <w:sz w:val="24"/>
        </w:rPr>
        <w:t>works</w:t>
      </w:r>
      <w:r>
        <w:rPr>
          <w:spacing w:val="-3"/>
          <w:sz w:val="24"/>
        </w:rPr>
        <w:t xml:space="preserve"> </w:t>
      </w:r>
      <w:r>
        <w:rPr>
          <w:sz w:val="24"/>
        </w:rPr>
        <w:t>which,</w:t>
      </w:r>
      <w:r>
        <w:rPr>
          <w:spacing w:val="-2"/>
          <w:sz w:val="24"/>
        </w:rPr>
        <w:t xml:space="preserve"> </w:t>
      </w:r>
      <w:r>
        <w:rPr>
          <w:sz w:val="24"/>
        </w:rPr>
        <w:t>together</w:t>
      </w:r>
      <w:r>
        <w:rPr>
          <w:spacing w:val="-6"/>
          <w:sz w:val="24"/>
        </w:rPr>
        <w:t xml:space="preserve"> </w:t>
      </w:r>
      <w:r>
        <w:rPr>
          <w:sz w:val="24"/>
        </w:rPr>
        <w:t>with</w:t>
      </w:r>
      <w:r>
        <w:rPr>
          <w:spacing w:val="-2"/>
          <w:sz w:val="24"/>
        </w:rPr>
        <w:t xml:space="preserve"> </w:t>
      </w:r>
      <w:r>
        <w:rPr>
          <w:sz w:val="24"/>
        </w:rPr>
        <w:t>the</w:t>
      </w:r>
      <w:r>
        <w:rPr>
          <w:spacing w:val="-4"/>
          <w:sz w:val="24"/>
        </w:rPr>
        <w:t xml:space="preserve"> </w:t>
      </w:r>
      <w:r>
        <w:rPr>
          <w:sz w:val="24"/>
        </w:rPr>
        <w:t>Works,</w:t>
      </w:r>
      <w:r>
        <w:rPr>
          <w:spacing w:val="-2"/>
          <w:sz w:val="24"/>
        </w:rPr>
        <w:t xml:space="preserve"> </w:t>
      </w:r>
      <w:r>
        <w:rPr>
          <w:sz w:val="24"/>
        </w:rPr>
        <w:t>are</w:t>
      </w:r>
      <w:r>
        <w:rPr>
          <w:spacing w:val="-4"/>
          <w:sz w:val="24"/>
        </w:rPr>
        <w:t xml:space="preserve"> </w:t>
      </w:r>
      <w:r>
        <w:rPr>
          <w:sz w:val="24"/>
        </w:rPr>
        <w:t>part</w:t>
      </w:r>
      <w:r>
        <w:rPr>
          <w:spacing w:val="-2"/>
          <w:sz w:val="24"/>
        </w:rPr>
        <w:t xml:space="preserve"> </w:t>
      </w:r>
      <w:r>
        <w:rPr>
          <w:sz w:val="24"/>
        </w:rPr>
        <w:t>of</w:t>
      </w:r>
      <w:r>
        <w:rPr>
          <w:spacing w:val="-2"/>
          <w:sz w:val="24"/>
        </w:rPr>
        <w:t xml:space="preserve"> </w:t>
      </w:r>
      <w:r>
        <w:rPr>
          <w:sz w:val="24"/>
        </w:rPr>
        <w:t>a</w:t>
      </w:r>
      <w:r>
        <w:rPr>
          <w:spacing w:val="-4"/>
          <w:sz w:val="24"/>
        </w:rPr>
        <w:t xml:space="preserve"> </w:t>
      </w:r>
      <w:r>
        <w:rPr>
          <w:sz w:val="24"/>
        </w:rPr>
        <w:t>series</w:t>
      </w:r>
      <w:r>
        <w:rPr>
          <w:spacing w:val="-3"/>
          <w:sz w:val="24"/>
        </w:rPr>
        <w:t xml:space="preserve"> </w:t>
      </w:r>
      <w:r>
        <w:rPr>
          <w:sz w:val="24"/>
        </w:rPr>
        <w:t>of works required by the Licensor; and</w:t>
      </w:r>
    </w:p>
    <w:p w14:paraId="438E26AF" w14:textId="77777777" w:rsidR="00243054" w:rsidRDefault="00243054">
      <w:pPr>
        <w:pStyle w:val="BodyText"/>
      </w:pPr>
    </w:p>
    <w:p w14:paraId="438E26B0" w14:textId="77777777" w:rsidR="00243054" w:rsidRDefault="00990151">
      <w:pPr>
        <w:pStyle w:val="ListParagraph"/>
        <w:numPr>
          <w:ilvl w:val="3"/>
          <w:numId w:val="5"/>
        </w:numPr>
        <w:tabs>
          <w:tab w:val="left" w:pos="1927"/>
          <w:tab w:val="left" w:pos="2359"/>
        </w:tabs>
        <w:ind w:left="1927" w:right="625" w:hanging="648"/>
        <w:rPr>
          <w:sz w:val="24"/>
        </w:rPr>
      </w:pPr>
      <w:r>
        <w:rPr>
          <w:sz w:val="24"/>
        </w:rPr>
        <w:t>uses the Paper Copies solely for the purpose of providing 5.6.1.1,</w:t>
      </w:r>
      <w:r>
        <w:rPr>
          <w:spacing w:val="-5"/>
          <w:sz w:val="24"/>
        </w:rPr>
        <w:t xml:space="preserve"> </w:t>
      </w:r>
      <w:r>
        <w:rPr>
          <w:sz w:val="24"/>
        </w:rPr>
        <w:t>5.6.1.2,</w:t>
      </w:r>
      <w:r>
        <w:rPr>
          <w:spacing w:val="-5"/>
          <w:sz w:val="24"/>
        </w:rPr>
        <w:t xml:space="preserve"> </w:t>
      </w:r>
      <w:r>
        <w:rPr>
          <w:sz w:val="24"/>
        </w:rPr>
        <w:t>or</w:t>
      </w:r>
      <w:r>
        <w:rPr>
          <w:spacing w:val="-4"/>
          <w:sz w:val="24"/>
        </w:rPr>
        <w:t xml:space="preserve"> </w:t>
      </w:r>
      <w:r>
        <w:rPr>
          <w:sz w:val="24"/>
        </w:rPr>
        <w:t>5.6.1.3</w:t>
      </w:r>
      <w:r>
        <w:rPr>
          <w:spacing w:val="-4"/>
          <w:sz w:val="24"/>
        </w:rPr>
        <w:t xml:space="preserve"> </w:t>
      </w:r>
      <w:r>
        <w:rPr>
          <w:sz w:val="24"/>
        </w:rPr>
        <w:t>above</w:t>
      </w:r>
      <w:r>
        <w:rPr>
          <w:spacing w:val="-2"/>
          <w:sz w:val="24"/>
        </w:rPr>
        <w:t xml:space="preserve"> </w:t>
      </w:r>
      <w:r>
        <w:rPr>
          <w:sz w:val="24"/>
        </w:rPr>
        <w:t>to</w:t>
      </w:r>
      <w:r>
        <w:rPr>
          <w:spacing w:val="-2"/>
          <w:sz w:val="24"/>
        </w:rPr>
        <w:t xml:space="preserve"> </w:t>
      </w:r>
      <w:r>
        <w:rPr>
          <w:sz w:val="24"/>
        </w:rPr>
        <w:t>the</w:t>
      </w:r>
      <w:r>
        <w:rPr>
          <w:spacing w:val="-2"/>
          <w:sz w:val="24"/>
        </w:rPr>
        <w:t xml:space="preserve"> </w:t>
      </w:r>
      <w:r>
        <w:rPr>
          <w:sz w:val="24"/>
        </w:rPr>
        <w:t>Licensor</w:t>
      </w:r>
      <w:r>
        <w:rPr>
          <w:spacing w:val="-4"/>
          <w:sz w:val="24"/>
        </w:rPr>
        <w:t xml:space="preserve"> </w:t>
      </w:r>
      <w:r>
        <w:rPr>
          <w:sz w:val="24"/>
        </w:rPr>
        <w:t>for</w:t>
      </w:r>
      <w:r>
        <w:rPr>
          <w:spacing w:val="-4"/>
          <w:sz w:val="24"/>
        </w:rPr>
        <w:t xml:space="preserve"> </w:t>
      </w:r>
      <w:r>
        <w:rPr>
          <w:sz w:val="24"/>
        </w:rPr>
        <w:t>its</w:t>
      </w:r>
      <w:r>
        <w:rPr>
          <w:spacing w:val="-3"/>
          <w:sz w:val="24"/>
        </w:rPr>
        <w:t xml:space="preserve"> </w:t>
      </w:r>
      <w:r>
        <w:rPr>
          <w:sz w:val="24"/>
        </w:rPr>
        <w:t xml:space="preserve">Licensed </w:t>
      </w:r>
      <w:r>
        <w:rPr>
          <w:spacing w:val="-4"/>
          <w:sz w:val="24"/>
        </w:rPr>
        <w:t>Use;</w:t>
      </w:r>
    </w:p>
    <w:p w14:paraId="438E26B1" w14:textId="77777777" w:rsidR="00243054" w:rsidRDefault="00243054">
      <w:pPr>
        <w:pStyle w:val="BodyText"/>
      </w:pPr>
    </w:p>
    <w:p w14:paraId="438E26B2" w14:textId="77777777" w:rsidR="00243054" w:rsidRDefault="00990151">
      <w:pPr>
        <w:pStyle w:val="ListParagraph"/>
        <w:numPr>
          <w:ilvl w:val="2"/>
          <w:numId w:val="5"/>
        </w:numPr>
        <w:tabs>
          <w:tab w:val="left" w:pos="1423"/>
          <w:tab w:val="left" w:pos="1637"/>
        </w:tabs>
        <w:ind w:left="1423" w:right="392" w:hanging="504"/>
        <w:rPr>
          <w:sz w:val="24"/>
        </w:rPr>
      </w:pPr>
      <w:r>
        <w:rPr>
          <w:sz w:val="24"/>
        </w:rPr>
        <w:t>the</w:t>
      </w:r>
      <w:r>
        <w:rPr>
          <w:spacing w:val="-2"/>
          <w:sz w:val="24"/>
        </w:rPr>
        <w:t xml:space="preserve"> </w:t>
      </w:r>
      <w:r>
        <w:rPr>
          <w:sz w:val="24"/>
        </w:rPr>
        <w:t>Paper</w:t>
      </w:r>
      <w:r>
        <w:rPr>
          <w:spacing w:val="-4"/>
          <w:sz w:val="24"/>
        </w:rPr>
        <w:t xml:space="preserve"> </w:t>
      </w:r>
      <w:r>
        <w:rPr>
          <w:sz w:val="24"/>
        </w:rPr>
        <w:t>Copies</w:t>
      </w:r>
      <w:r>
        <w:rPr>
          <w:spacing w:val="-3"/>
          <w:sz w:val="24"/>
        </w:rPr>
        <w:t xml:space="preserve"> </w:t>
      </w:r>
      <w:r>
        <w:rPr>
          <w:sz w:val="24"/>
        </w:rPr>
        <w:t>supplied</w:t>
      </w:r>
      <w:r>
        <w:rPr>
          <w:spacing w:val="-2"/>
          <w:sz w:val="24"/>
        </w:rPr>
        <w:t xml:space="preserve"> </w:t>
      </w:r>
      <w:r>
        <w:rPr>
          <w:sz w:val="24"/>
        </w:rPr>
        <w:t>only</w:t>
      </w:r>
      <w:r>
        <w:rPr>
          <w:spacing w:val="-3"/>
          <w:sz w:val="24"/>
        </w:rPr>
        <w:t xml:space="preserve"> </w:t>
      </w:r>
      <w:r>
        <w:rPr>
          <w:sz w:val="24"/>
        </w:rPr>
        <w:t>cover</w:t>
      </w:r>
      <w:r>
        <w:rPr>
          <w:spacing w:val="-4"/>
          <w:sz w:val="24"/>
        </w:rPr>
        <w:t xml:space="preserve"> </w:t>
      </w:r>
      <w:r>
        <w:rPr>
          <w:sz w:val="24"/>
        </w:rPr>
        <w:t>an</w:t>
      </w:r>
      <w:r>
        <w:rPr>
          <w:spacing w:val="-2"/>
          <w:sz w:val="24"/>
        </w:rPr>
        <w:t xml:space="preserve"> </w:t>
      </w:r>
      <w:r>
        <w:rPr>
          <w:sz w:val="24"/>
        </w:rPr>
        <w:t>area</w:t>
      </w:r>
      <w:r>
        <w:rPr>
          <w:spacing w:val="-4"/>
          <w:sz w:val="24"/>
        </w:rPr>
        <w:t xml:space="preserve"> </w:t>
      </w:r>
      <w:r>
        <w:rPr>
          <w:sz w:val="24"/>
        </w:rPr>
        <w:t>that</w:t>
      </w:r>
      <w:r>
        <w:rPr>
          <w:spacing w:val="-5"/>
          <w:sz w:val="24"/>
        </w:rPr>
        <w:t xml:space="preserve"> </w:t>
      </w:r>
      <w:r>
        <w:rPr>
          <w:sz w:val="24"/>
        </w:rPr>
        <w:t>is</w:t>
      </w:r>
      <w:r>
        <w:rPr>
          <w:spacing w:val="-3"/>
          <w:sz w:val="24"/>
        </w:rPr>
        <w:t xml:space="preserve"> </w:t>
      </w:r>
      <w:r>
        <w:rPr>
          <w:sz w:val="24"/>
        </w:rPr>
        <w:t>proportionate</w:t>
      </w:r>
      <w:r>
        <w:rPr>
          <w:spacing w:val="-4"/>
          <w:sz w:val="24"/>
        </w:rPr>
        <w:t xml:space="preserve"> </w:t>
      </w:r>
      <w:r>
        <w:rPr>
          <w:sz w:val="24"/>
        </w:rPr>
        <w:t>to the amount of the Works that the third party is engaged to provide;</w:t>
      </w:r>
    </w:p>
    <w:p w14:paraId="438E26B3" w14:textId="77777777" w:rsidR="00243054" w:rsidRDefault="00243054">
      <w:pPr>
        <w:pStyle w:val="BodyText"/>
      </w:pPr>
    </w:p>
    <w:p w14:paraId="438E26B4" w14:textId="77777777" w:rsidR="00243054" w:rsidRDefault="00990151">
      <w:pPr>
        <w:pStyle w:val="ListParagraph"/>
        <w:numPr>
          <w:ilvl w:val="2"/>
          <w:numId w:val="5"/>
        </w:numPr>
        <w:tabs>
          <w:tab w:val="left" w:pos="1423"/>
          <w:tab w:val="left" w:pos="1637"/>
        </w:tabs>
        <w:spacing w:before="1"/>
        <w:ind w:left="1423" w:right="671" w:hanging="504"/>
        <w:jc w:val="both"/>
        <w:rPr>
          <w:sz w:val="24"/>
        </w:rPr>
      </w:pPr>
      <w:r>
        <w:rPr>
          <w:sz w:val="24"/>
        </w:rPr>
        <w:t>such</w:t>
      </w:r>
      <w:r>
        <w:rPr>
          <w:spacing w:val="-1"/>
          <w:sz w:val="24"/>
        </w:rPr>
        <w:t xml:space="preserve"> </w:t>
      </w:r>
      <w:r>
        <w:rPr>
          <w:sz w:val="24"/>
        </w:rPr>
        <w:t>third</w:t>
      </w:r>
      <w:r>
        <w:rPr>
          <w:spacing w:val="-1"/>
          <w:sz w:val="24"/>
        </w:rPr>
        <w:t xml:space="preserve"> </w:t>
      </w:r>
      <w:r>
        <w:rPr>
          <w:sz w:val="24"/>
        </w:rPr>
        <w:t>party</w:t>
      </w:r>
      <w:r>
        <w:rPr>
          <w:spacing w:val="-4"/>
          <w:sz w:val="24"/>
        </w:rPr>
        <w:t xml:space="preserve"> </w:t>
      </w:r>
      <w:r>
        <w:rPr>
          <w:sz w:val="24"/>
        </w:rPr>
        <w:t>is</w:t>
      </w:r>
      <w:r>
        <w:rPr>
          <w:spacing w:val="-2"/>
          <w:sz w:val="24"/>
        </w:rPr>
        <w:t xml:space="preserve"> </w:t>
      </w:r>
      <w:r>
        <w:rPr>
          <w:sz w:val="24"/>
        </w:rPr>
        <w:t>not</w:t>
      </w:r>
      <w:r>
        <w:rPr>
          <w:spacing w:val="-6"/>
          <w:sz w:val="24"/>
        </w:rPr>
        <w:t xml:space="preserve"> </w:t>
      </w:r>
      <w:r>
        <w:rPr>
          <w:sz w:val="24"/>
        </w:rPr>
        <w:t>permitted</w:t>
      </w:r>
      <w:r>
        <w:rPr>
          <w:spacing w:val="-3"/>
          <w:sz w:val="24"/>
        </w:rPr>
        <w:t xml:space="preserve"> </w:t>
      </w:r>
      <w:r>
        <w:rPr>
          <w:sz w:val="24"/>
        </w:rPr>
        <w:t>to</w:t>
      </w:r>
      <w:r>
        <w:rPr>
          <w:spacing w:val="-3"/>
          <w:sz w:val="24"/>
        </w:rPr>
        <w:t xml:space="preserve"> </w:t>
      </w:r>
      <w:r>
        <w:rPr>
          <w:sz w:val="24"/>
        </w:rPr>
        <w:t>and</w:t>
      </w:r>
      <w:r>
        <w:rPr>
          <w:spacing w:val="-3"/>
          <w:sz w:val="24"/>
        </w:rPr>
        <w:t xml:space="preserve"> </w:t>
      </w:r>
      <w:r>
        <w:rPr>
          <w:sz w:val="24"/>
        </w:rPr>
        <w:t>shall</w:t>
      </w:r>
      <w:r>
        <w:rPr>
          <w:spacing w:val="-5"/>
          <w:sz w:val="24"/>
        </w:rPr>
        <w:t xml:space="preserve"> </w:t>
      </w:r>
      <w:r>
        <w:rPr>
          <w:sz w:val="24"/>
        </w:rPr>
        <w:t>not</w:t>
      </w:r>
      <w:r>
        <w:rPr>
          <w:spacing w:val="-1"/>
          <w:sz w:val="24"/>
        </w:rPr>
        <w:t xml:space="preserve"> </w:t>
      </w:r>
      <w:r>
        <w:rPr>
          <w:sz w:val="24"/>
        </w:rPr>
        <w:t>copy,</w:t>
      </w:r>
      <w:r>
        <w:rPr>
          <w:spacing w:val="-1"/>
          <w:sz w:val="24"/>
        </w:rPr>
        <w:t xml:space="preserve"> </w:t>
      </w:r>
      <w:r>
        <w:rPr>
          <w:sz w:val="24"/>
        </w:rPr>
        <w:t>sub-license, distribute,</w:t>
      </w:r>
      <w:r>
        <w:rPr>
          <w:spacing w:val="-4"/>
          <w:sz w:val="24"/>
        </w:rPr>
        <w:t xml:space="preserve"> </w:t>
      </w:r>
      <w:r>
        <w:rPr>
          <w:sz w:val="24"/>
        </w:rPr>
        <w:t>sell</w:t>
      </w:r>
      <w:r>
        <w:rPr>
          <w:spacing w:val="-2"/>
          <w:sz w:val="24"/>
        </w:rPr>
        <w:t xml:space="preserve"> </w:t>
      </w:r>
      <w:r>
        <w:rPr>
          <w:sz w:val="24"/>
        </w:rPr>
        <w:t>or</w:t>
      </w:r>
      <w:r>
        <w:rPr>
          <w:spacing w:val="-3"/>
          <w:sz w:val="24"/>
        </w:rPr>
        <w:t xml:space="preserve"> </w:t>
      </w:r>
      <w:r>
        <w:rPr>
          <w:sz w:val="24"/>
        </w:rPr>
        <w:t>otherwise</w:t>
      </w:r>
      <w:r>
        <w:rPr>
          <w:spacing w:val="-1"/>
          <w:sz w:val="24"/>
        </w:rPr>
        <w:t xml:space="preserve"> </w:t>
      </w:r>
      <w:r>
        <w:rPr>
          <w:sz w:val="24"/>
        </w:rPr>
        <w:t>make</w:t>
      </w:r>
      <w:r>
        <w:rPr>
          <w:spacing w:val="-1"/>
          <w:sz w:val="24"/>
        </w:rPr>
        <w:t xml:space="preserve"> </w:t>
      </w:r>
      <w:r>
        <w:rPr>
          <w:sz w:val="24"/>
        </w:rPr>
        <w:t>available</w:t>
      </w:r>
      <w:r>
        <w:rPr>
          <w:spacing w:val="-1"/>
          <w:sz w:val="24"/>
        </w:rPr>
        <w:t xml:space="preserve"> </w:t>
      </w:r>
      <w:r>
        <w:rPr>
          <w:sz w:val="24"/>
        </w:rPr>
        <w:t>the</w:t>
      </w:r>
      <w:r>
        <w:rPr>
          <w:spacing w:val="-1"/>
          <w:sz w:val="24"/>
        </w:rPr>
        <w:t xml:space="preserve"> </w:t>
      </w:r>
      <w:r>
        <w:rPr>
          <w:sz w:val="24"/>
        </w:rPr>
        <w:t>Paper</w:t>
      </w:r>
      <w:r>
        <w:rPr>
          <w:spacing w:val="-3"/>
          <w:sz w:val="24"/>
        </w:rPr>
        <w:t xml:space="preserve"> </w:t>
      </w:r>
      <w:r>
        <w:rPr>
          <w:sz w:val="24"/>
        </w:rPr>
        <w:t>Copies</w:t>
      </w:r>
      <w:r>
        <w:rPr>
          <w:spacing w:val="-2"/>
          <w:sz w:val="24"/>
        </w:rPr>
        <w:t xml:space="preserve"> </w:t>
      </w:r>
      <w:r>
        <w:rPr>
          <w:sz w:val="24"/>
        </w:rPr>
        <w:t>to</w:t>
      </w:r>
      <w:r>
        <w:rPr>
          <w:spacing w:val="-3"/>
          <w:sz w:val="24"/>
        </w:rPr>
        <w:t xml:space="preserve"> </w:t>
      </w:r>
      <w:r>
        <w:rPr>
          <w:sz w:val="24"/>
        </w:rPr>
        <w:t>third parties in any form;</w:t>
      </w:r>
    </w:p>
    <w:p w14:paraId="438E26B5" w14:textId="77777777" w:rsidR="00243054" w:rsidRDefault="00990151">
      <w:pPr>
        <w:pStyle w:val="ListParagraph"/>
        <w:numPr>
          <w:ilvl w:val="2"/>
          <w:numId w:val="5"/>
        </w:numPr>
        <w:tabs>
          <w:tab w:val="left" w:pos="1424"/>
          <w:tab w:val="left" w:pos="1638"/>
        </w:tabs>
        <w:spacing w:before="276"/>
        <w:ind w:left="1424" w:right="420" w:hanging="504"/>
        <w:rPr>
          <w:sz w:val="24"/>
        </w:rPr>
      </w:pPr>
      <w:r>
        <w:rPr>
          <w:sz w:val="24"/>
        </w:rPr>
        <w:t>the</w:t>
      </w:r>
      <w:r>
        <w:rPr>
          <w:spacing w:val="-2"/>
          <w:sz w:val="24"/>
        </w:rPr>
        <w:t xml:space="preserve"> </w:t>
      </w:r>
      <w:r>
        <w:rPr>
          <w:sz w:val="24"/>
        </w:rPr>
        <w:t>Contractor</w:t>
      </w:r>
      <w:r>
        <w:rPr>
          <w:spacing w:val="-4"/>
          <w:sz w:val="24"/>
        </w:rPr>
        <w:t xml:space="preserve"> </w:t>
      </w:r>
      <w:r>
        <w:rPr>
          <w:sz w:val="24"/>
        </w:rPr>
        <w:t>recovers</w:t>
      </w:r>
      <w:r>
        <w:rPr>
          <w:spacing w:val="-3"/>
          <w:sz w:val="24"/>
        </w:rPr>
        <w:t xml:space="preserve"> </w:t>
      </w:r>
      <w:r>
        <w:rPr>
          <w:sz w:val="24"/>
        </w:rPr>
        <w:t>or</w:t>
      </w:r>
      <w:r>
        <w:rPr>
          <w:spacing w:val="-4"/>
          <w:sz w:val="24"/>
        </w:rPr>
        <w:t xml:space="preserve"> </w:t>
      </w:r>
      <w:r>
        <w:rPr>
          <w:sz w:val="24"/>
        </w:rPr>
        <w:t>procures</w:t>
      </w:r>
      <w:r>
        <w:rPr>
          <w:spacing w:val="-5"/>
          <w:sz w:val="24"/>
        </w:rPr>
        <w:t xml:space="preserve"> </w:t>
      </w:r>
      <w:r>
        <w:rPr>
          <w:sz w:val="24"/>
        </w:rPr>
        <w:t>the</w:t>
      </w:r>
      <w:r>
        <w:rPr>
          <w:spacing w:val="-2"/>
          <w:sz w:val="24"/>
        </w:rPr>
        <w:t xml:space="preserve"> </w:t>
      </w:r>
      <w:r>
        <w:rPr>
          <w:sz w:val="24"/>
        </w:rPr>
        <w:t>destruction</w:t>
      </w:r>
      <w:r>
        <w:rPr>
          <w:spacing w:val="-5"/>
          <w:sz w:val="24"/>
        </w:rPr>
        <w:t xml:space="preserve"> </w:t>
      </w:r>
      <w:r>
        <w:rPr>
          <w:sz w:val="24"/>
        </w:rPr>
        <w:t>of</w:t>
      </w:r>
      <w:r>
        <w:rPr>
          <w:spacing w:val="-5"/>
          <w:sz w:val="24"/>
        </w:rPr>
        <w:t xml:space="preserve"> </w:t>
      </w:r>
      <w:r>
        <w:rPr>
          <w:sz w:val="24"/>
        </w:rPr>
        <w:t>all</w:t>
      </w:r>
      <w:r>
        <w:rPr>
          <w:spacing w:val="-3"/>
          <w:sz w:val="24"/>
        </w:rPr>
        <w:t xml:space="preserve"> </w:t>
      </w:r>
      <w:r>
        <w:rPr>
          <w:sz w:val="24"/>
        </w:rPr>
        <w:t>such</w:t>
      </w:r>
      <w:r>
        <w:rPr>
          <w:spacing w:val="-4"/>
          <w:sz w:val="24"/>
        </w:rPr>
        <w:t xml:space="preserve"> </w:t>
      </w:r>
      <w:r>
        <w:rPr>
          <w:sz w:val="24"/>
        </w:rPr>
        <w:t>Paper Copies immediately upon</w:t>
      </w:r>
    </w:p>
    <w:p w14:paraId="438E26B6" w14:textId="77777777" w:rsidR="00243054" w:rsidRDefault="00243054">
      <w:pPr>
        <w:pStyle w:val="BodyText"/>
        <w:spacing w:before="40"/>
      </w:pPr>
    </w:p>
    <w:p w14:paraId="438E26B7" w14:textId="77777777" w:rsidR="00243054" w:rsidRDefault="00990151">
      <w:pPr>
        <w:pStyle w:val="ListParagraph"/>
        <w:numPr>
          <w:ilvl w:val="3"/>
          <w:numId w:val="5"/>
        </w:numPr>
        <w:tabs>
          <w:tab w:val="left" w:pos="1928"/>
          <w:tab w:val="left" w:pos="2359"/>
        </w:tabs>
        <w:ind w:left="1928" w:right="123" w:hanging="648"/>
        <w:rPr>
          <w:sz w:val="24"/>
        </w:rPr>
      </w:pPr>
      <w:r>
        <w:rPr>
          <w:sz w:val="24"/>
        </w:rPr>
        <w:t>completion</w:t>
      </w:r>
      <w:r>
        <w:rPr>
          <w:spacing w:val="-3"/>
          <w:sz w:val="24"/>
        </w:rPr>
        <w:t xml:space="preserve"> </w:t>
      </w:r>
      <w:r>
        <w:rPr>
          <w:sz w:val="24"/>
        </w:rPr>
        <w:t>of</w:t>
      </w:r>
      <w:r>
        <w:rPr>
          <w:spacing w:val="-4"/>
          <w:sz w:val="24"/>
        </w:rPr>
        <w:t xml:space="preserve"> </w:t>
      </w:r>
      <w:r>
        <w:rPr>
          <w:sz w:val="24"/>
        </w:rPr>
        <w:t>the</w:t>
      </w:r>
      <w:r>
        <w:rPr>
          <w:spacing w:val="-3"/>
          <w:sz w:val="24"/>
        </w:rPr>
        <w:t xml:space="preserve"> </w:t>
      </w:r>
      <w:r>
        <w:rPr>
          <w:sz w:val="24"/>
        </w:rPr>
        <w:t>works</w:t>
      </w:r>
      <w:r>
        <w:rPr>
          <w:spacing w:val="-2"/>
          <w:sz w:val="24"/>
        </w:rPr>
        <w:t xml:space="preserve"> </w:t>
      </w:r>
      <w:r>
        <w:rPr>
          <w:sz w:val="24"/>
        </w:rPr>
        <w:t>provided</w:t>
      </w:r>
      <w:r>
        <w:rPr>
          <w:spacing w:val="-1"/>
          <w:sz w:val="24"/>
        </w:rPr>
        <w:t xml:space="preserve"> </w:t>
      </w:r>
      <w:r>
        <w:rPr>
          <w:sz w:val="24"/>
        </w:rPr>
        <w:t>by</w:t>
      </w:r>
      <w:r>
        <w:rPr>
          <w:spacing w:val="-4"/>
          <w:sz w:val="24"/>
        </w:rPr>
        <w:t xml:space="preserve"> </w:t>
      </w:r>
      <w:r>
        <w:rPr>
          <w:sz w:val="24"/>
        </w:rPr>
        <w:t>the</w:t>
      </w:r>
      <w:r>
        <w:rPr>
          <w:spacing w:val="-3"/>
          <w:sz w:val="24"/>
        </w:rPr>
        <w:t xml:space="preserve"> </w:t>
      </w:r>
      <w:r>
        <w:rPr>
          <w:sz w:val="24"/>
        </w:rPr>
        <w:t>third</w:t>
      </w:r>
      <w:r>
        <w:rPr>
          <w:spacing w:val="-3"/>
          <w:sz w:val="24"/>
        </w:rPr>
        <w:t xml:space="preserve"> </w:t>
      </w:r>
      <w:r>
        <w:rPr>
          <w:sz w:val="24"/>
        </w:rPr>
        <w:t>party</w:t>
      </w:r>
      <w:r>
        <w:rPr>
          <w:spacing w:val="-2"/>
          <w:sz w:val="24"/>
        </w:rPr>
        <w:t xml:space="preserve"> </w:t>
      </w:r>
      <w:r>
        <w:rPr>
          <w:sz w:val="24"/>
        </w:rPr>
        <w:t>as</w:t>
      </w:r>
      <w:r>
        <w:rPr>
          <w:spacing w:val="-2"/>
          <w:sz w:val="24"/>
        </w:rPr>
        <w:t xml:space="preserve"> </w:t>
      </w:r>
      <w:r>
        <w:rPr>
          <w:sz w:val="24"/>
        </w:rPr>
        <w:t>referred</w:t>
      </w:r>
      <w:r>
        <w:rPr>
          <w:spacing w:val="-3"/>
          <w:sz w:val="24"/>
        </w:rPr>
        <w:t xml:space="preserve"> </w:t>
      </w:r>
      <w:r>
        <w:rPr>
          <w:sz w:val="24"/>
        </w:rPr>
        <w:t>to in Clause5.6.1; or</w:t>
      </w:r>
    </w:p>
    <w:p w14:paraId="438E26B8" w14:textId="77777777" w:rsidR="00243054" w:rsidRDefault="00243054">
      <w:pPr>
        <w:pStyle w:val="BodyText"/>
      </w:pPr>
    </w:p>
    <w:p w14:paraId="438E26B9" w14:textId="77777777" w:rsidR="00243054" w:rsidRDefault="00990151">
      <w:pPr>
        <w:pStyle w:val="ListParagraph"/>
        <w:numPr>
          <w:ilvl w:val="3"/>
          <w:numId w:val="5"/>
        </w:numPr>
        <w:tabs>
          <w:tab w:val="left" w:pos="1928"/>
          <w:tab w:val="left" w:pos="2359"/>
        </w:tabs>
        <w:spacing w:before="1"/>
        <w:ind w:left="1928" w:right="130" w:hanging="648"/>
        <w:rPr>
          <w:sz w:val="24"/>
        </w:rPr>
      </w:pPr>
      <w:r>
        <w:rPr>
          <w:sz w:val="24"/>
        </w:rPr>
        <w:t>expiry or termination of</w:t>
      </w:r>
      <w:r>
        <w:rPr>
          <w:spacing w:val="-1"/>
          <w:sz w:val="24"/>
        </w:rPr>
        <w:t xml:space="preserve"> </w:t>
      </w:r>
      <w:r>
        <w:rPr>
          <w:sz w:val="24"/>
        </w:rPr>
        <w:t>this Contractor</w:t>
      </w:r>
      <w:r>
        <w:rPr>
          <w:spacing w:val="-2"/>
          <w:sz w:val="24"/>
        </w:rPr>
        <w:t xml:space="preserve"> </w:t>
      </w:r>
      <w:r>
        <w:rPr>
          <w:sz w:val="24"/>
        </w:rPr>
        <w:t>Licence, whichever is the sooner,</w:t>
      </w:r>
      <w:r>
        <w:rPr>
          <w:spacing w:val="-3"/>
          <w:sz w:val="24"/>
        </w:rPr>
        <w:t xml:space="preserve"> </w:t>
      </w:r>
      <w:r>
        <w:rPr>
          <w:sz w:val="24"/>
        </w:rPr>
        <w:t>and</w:t>
      </w:r>
      <w:r>
        <w:rPr>
          <w:spacing w:val="-3"/>
          <w:sz w:val="24"/>
        </w:rPr>
        <w:t xml:space="preserve"> </w:t>
      </w:r>
      <w:r>
        <w:rPr>
          <w:sz w:val="24"/>
        </w:rPr>
        <w:t>the</w:t>
      </w:r>
      <w:r>
        <w:rPr>
          <w:spacing w:val="-3"/>
          <w:sz w:val="24"/>
        </w:rPr>
        <w:t xml:space="preserve"> </w:t>
      </w:r>
      <w:r>
        <w:rPr>
          <w:sz w:val="24"/>
        </w:rPr>
        <w:t>Contractor</w:t>
      </w:r>
      <w:r>
        <w:rPr>
          <w:spacing w:val="-5"/>
          <w:sz w:val="24"/>
        </w:rPr>
        <w:t xml:space="preserve"> </w:t>
      </w:r>
      <w:r>
        <w:rPr>
          <w:sz w:val="24"/>
        </w:rPr>
        <w:t>shall</w:t>
      </w:r>
      <w:r>
        <w:rPr>
          <w:spacing w:val="-4"/>
          <w:sz w:val="24"/>
        </w:rPr>
        <w:t xml:space="preserve"> </w:t>
      </w:r>
      <w:r>
        <w:rPr>
          <w:sz w:val="24"/>
        </w:rPr>
        <w:t>provide,</w:t>
      </w:r>
      <w:r>
        <w:rPr>
          <w:spacing w:val="-6"/>
          <w:sz w:val="24"/>
        </w:rPr>
        <w:t xml:space="preserve"> </w:t>
      </w:r>
      <w:r>
        <w:rPr>
          <w:sz w:val="24"/>
        </w:rPr>
        <w:t>at</w:t>
      </w:r>
      <w:r>
        <w:rPr>
          <w:spacing w:val="-3"/>
          <w:sz w:val="24"/>
        </w:rPr>
        <w:t xml:space="preserve"> </w:t>
      </w:r>
      <w:r>
        <w:rPr>
          <w:sz w:val="24"/>
        </w:rPr>
        <w:t>the</w:t>
      </w:r>
      <w:r>
        <w:rPr>
          <w:spacing w:val="-3"/>
          <w:sz w:val="24"/>
        </w:rPr>
        <w:t xml:space="preserve"> </w:t>
      </w:r>
      <w:r>
        <w:rPr>
          <w:sz w:val="24"/>
        </w:rPr>
        <w:t>Licensor’s</w:t>
      </w:r>
      <w:r>
        <w:rPr>
          <w:spacing w:val="-4"/>
          <w:sz w:val="24"/>
        </w:rPr>
        <w:t xml:space="preserve"> </w:t>
      </w:r>
      <w:r>
        <w:rPr>
          <w:sz w:val="24"/>
        </w:rPr>
        <w:t>request,</w:t>
      </w:r>
      <w:r>
        <w:rPr>
          <w:spacing w:val="-6"/>
          <w:sz w:val="24"/>
        </w:rPr>
        <w:t xml:space="preserve"> </w:t>
      </w:r>
      <w:r>
        <w:rPr>
          <w:sz w:val="24"/>
        </w:rPr>
        <w:t>a sworn statement by a duly authorised person that it has complied with this Clause;</w:t>
      </w:r>
    </w:p>
    <w:p w14:paraId="438E26BA" w14:textId="77777777" w:rsidR="00243054" w:rsidRDefault="00990151">
      <w:pPr>
        <w:pStyle w:val="ListParagraph"/>
        <w:numPr>
          <w:ilvl w:val="2"/>
          <w:numId w:val="5"/>
        </w:numPr>
        <w:tabs>
          <w:tab w:val="left" w:pos="1423"/>
          <w:tab w:val="left" w:pos="1637"/>
        </w:tabs>
        <w:spacing w:before="276"/>
        <w:ind w:left="1423" w:right="163" w:hanging="504"/>
        <w:rPr>
          <w:sz w:val="24"/>
        </w:rPr>
      </w:pPr>
      <w:r>
        <w:rPr>
          <w:sz w:val="24"/>
        </w:rPr>
        <w:t>the</w:t>
      </w:r>
      <w:r>
        <w:rPr>
          <w:spacing w:val="-2"/>
          <w:sz w:val="24"/>
        </w:rPr>
        <w:t xml:space="preserve"> </w:t>
      </w:r>
      <w:r>
        <w:rPr>
          <w:sz w:val="24"/>
        </w:rPr>
        <w:t>Contractor</w:t>
      </w:r>
      <w:r>
        <w:rPr>
          <w:spacing w:val="-4"/>
          <w:sz w:val="24"/>
        </w:rPr>
        <w:t xml:space="preserve"> </w:t>
      </w:r>
      <w:r>
        <w:rPr>
          <w:sz w:val="24"/>
        </w:rPr>
        <w:t>shall</w:t>
      </w:r>
      <w:r>
        <w:rPr>
          <w:spacing w:val="-3"/>
          <w:sz w:val="24"/>
        </w:rPr>
        <w:t xml:space="preserve"> </w:t>
      </w:r>
      <w:r>
        <w:rPr>
          <w:sz w:val="24"/>
        </w:rPr>
        <w:t>not</w:t>
      </w:r>
      <w:r>
        <w:rPr>
          <w:spacing w:val="-2"/>
          <w:sz w:val="24"/>
        </w:rPr>
        <w:t xml:space="preserve"> </w:t>
      </w:r>
      <w:r>
        <w:rPr>
          <w:sz w:val="24"/>
        </w:rPr>
        <w:t>receive</w:t>
      </w:r>
      <w:r>
        <w:rPr>
          <w:spacing w:val="-4"/>
          <w:sz w:val="24"/>
        </w:rPr>
        <w:t xml:space="preserve"> </w:t>
      </w:r>
      <w:r>
        <w:rPr>
          <w:sz w:val="24"/>
        </w:rPr>
        <w:t>any</w:t>
      </w:r>
      <w:r>
        <w:rPr>
          <w:spacing w:val="-5"/>
          <w:sz w:val="24"/>
        </w:rPr>
        <w:t xml:space="preserve"> </w:t>
      </w:r>
      <w:r>
        <w:rPr>
          <w:sz w:val="24"/>
        </w:rPr>
        <w:t>direct</w:t>
      </w:r>
      <w:r>
        <w:rPr>
          <w:spacing w:val="-2"/>
          <w:sz w:val="24"/>
        </w:rPr>
        <w:t xml:space="preserve"> </w:t>
      </w:r>
      <w:r>
        <w:rPr>
          <w:sz w:val="24"/>
        </w:rPr>
        <w:t>or</w:t>
      </w:r>
      <w:r>
        <w:rPr>
          <w:spacing w:val="-4"/>
          <w:sz w:val="24"/>
        </w:rPr>
        <w:t xml:space="preserve"> </w:t>
      </w:r>
      <w:r>
        <w:rPr>
          <w:sz w:val="24"/>
        </w:rPr>
        <w:t>indirect</w:t>
      </w:r>
      <w:r>
        <w:rPr>
          <w:spacing w:val="-2"/>
          <w:sz w:val="24"/>
        </w:rPr>
        <w:t xml:space="preserve"> </w:t>
      </w:r>
      <w:r>
        <w:rPr>
          <w:sz w:val="24"/>
        </w:rPr>
        <w:t>payment,</w:t>
      </w:r>
      <w:r>
        <w:rPr>
          <w:spacing w:val="-2"/>
          <w:sz w:val="24"/>
        </w:rPr>
        <w:t xml:space="preserve"> </w:t>
      </w:r>
      <w:r>
        <w:rPr>
          <w:sz w:val="24"/>
        </w:rPr>
        <w:t>credit</w:t>
      </w:r>
      <w:r>
        <w:rPr>
          <w:spacing w:val="-5"/>
          <w:sz w:val="24"/>
        </w:rPr>
        <w:t xml:space="preserve"> </w:t>
      </w:r>
      <w:r>
        <w:rPr>
          <w:sz w:val="24"/>
        </w:rPr>
        <w:t>or money’s worth for the supply of Paper Copies; and</w:t>
      </w:r>
    </w:p>
    <w:p w14:paraId="438E26BB" w14:textId="77777777" w:rsidR="00243054" w:rsidRDefault="00990151">
      <w:pPr>
        <w:pStyle w:val="ListParagraph"/>
        <w:numPr>
          <w:ilvl w:val="2"/>
          <w:numId w:val="5"/>
        </w:numPr>
        <w:tabs>
          <w:tab w:val="left" w:pos="1423"/>
          <w:tab w:val="left" w:pos="1637"/>
        </w:tabs>
        <w:spacing w:before="276"/>
        <w:ind w:left="1423" w:right="128" w:hanging="504"/>
        <w:rPr>
          <w:sz w:val="24"/>
        </w:rPr>
      </w:pPr>
      <w:r>
        <w:rPr>
          <w:sz w:val="24"/>
        </w:rPr>
        <w:t>the Paper Copies supplied by the Contractor are clearly marked in accordance</w:t>
      </w:r>
      <w:r>
        <w:rPr>
          <w:spacing w:val="-3"/>
          <w:sz w:val="24"/>
        </w:rPr>
        <w:t xml:space="preserve"> </w:t>
      </w:r>
      <w:r>
        <w:rPr>
          <w:sz w:val="24"/>
        </w:rPr>
        <w:t>with</w:t>
      </w:r>
      <w:r>
        <w:rPr>
          <w:spacing w:val="-5"/>
          <w:sz w:val="24"/>
        </w:rPr>
        <w:t xml:space="preserve"> </w:t>
      </w:r>
      <w:r>
        <w:rPr>
          <w:sz w:val="24"/>
        </w:rPr>
        <w:t>Clause</w:t>
      </w:r>
      <w:r>
        <w:rPr>
          <w:spacing w:val="-3"/>
          <w:sz w:val="24"/>
        </w:rPr>
        <w:t xml:space="preserve"> </w:t>
      </w:r>
      <w:r>
        <w:rPr>
          <w:sz w:val="24"/>
        </w:rPr>
        <w:t>4.1.4</w:t>
      </w:r>
      <w:r>
        <w:rPr>
          <w:spacing w:val="-6"/>
          <w:sz w:val="24"/>
        </w:rPr>
        <w:t xml:space="preserve"> </w:t>
      </w:r>
      <w:r>
        <w:rPr>
          <w:sz w:val="24"/>
        </w:rPr>
        <w:t>and</w:t>
      </w:r>
      <w:r>
        <w:rPr>
          <w:spacing w:val="-3"/>
          <w:sz w:val="24"/>
        </w:rPr>
        <w:t xml:space="preserve"> </w:t>
      </w:r>
      <w:r>
        <w:rPr>
          <w:sz w:val="24"/>
        </w:rPr>
        <w:t>contain</w:t>
      </w:r>
      <w:r>
        <w:rPr>
          <w:spacing w:val="-5"/>
          <w:sz w:val="24"/>
        </w:rPr>
        <w:t xml:space="preserve"> </w:t>
      </w:r>
      <w:r>
        <w:rPr>
          <w:sz w:val="24"/>
        </w:rPr>
        <w:t>a</w:t>
      </w:r>
      <w:r>
        <w:rPr>
          <w:spacing w:val="-3"/>
          <w:sz w:val="24"/>
        </w:rPr>
        <w:t xml:space="preserve"> </w:t>
      </w:r>
      <w:r>
        <w:rPr>
          <w:sz w:val="24"/>
        </w:rPr>
        <w:t>statement</w:t>
      </w:r>
      <w:r>
        <w:rPr>
          <w:spacing w:val="-3"/>
          <w:sz w:val="24"/>
        </w:rPr>
        <w:t xml:space="preserve"> </w:t>
      </w:r>
      <w:r>
        <w:rPr>
          <w:sz w:val="24"/>
        </w:rPr>
        <w:t>stipulating</w:t>
      </w:r>
      <w:r>
        <w:rPr>
          <w:spacing w:val="-3"/>
          <w:sz w:val="24"/>
        </w:rPr>
        <w:t xml:space="preserve"> </w:t>
      </w:r>
      <w:r>
        <w:rPr>
          <w:sz w:val="24"/>
        </w:rPr>
        <w:t>that</w:t>
      </w:r>
      <w:r>
        <w:rPr>
          <w:spacing w:val="-3"/>
          <w:sz w:val="24"/>
        </w:rPr>
        <w:t xml:space="preserve"> </w:t>
      </w:r>
      <w:r>
        <w:rPr>
          <w:sz w:val="24"/>
        </w:rPr>
        <w:t>the recipient is permitted to use the Paper Copies solely for the purpose of assisting them with the delivery to the Licensor of the works they are engaged to deliver (as referred to in Clause 5.6.1 above).</w:t>
      </w:r>
    </w:p>
    <w:p w14:paraId="438E26BD" w14:textId="77777777" w:rsidR="00243054" w:rsidRDefault="00243054">
      <w:pPr>
        <w:pStyle w:val="BodyText"/>
      </w:pPr>
    </w:p>
    <w:p w14:paraId="438E26BE" w14:textId="77777777" w:rsidR="00243054" w:rsidRDefault="00243054">
      <w:pPr>
        <w:pStyle w:val="BodyText"/>
      </w:pPr>
    </w:p>
    <w:p w14:paraId="438E26BF" w14:textId="77777777" w:rsidR="00243054" w:rsidRDefault="00990151">
      <w:pPr>
        <w:pStyle w:val="Heading1"/>
        <w:numPr>
          <w:ilvl w:val="0"/>
          <w:numId w:val="12"/>
        </w:numPr>
        <w:tabs>
          <w:tab w:val="left" w:pos="559"/>
        </w:tabs>
        <w:ind w:left="559" w:hanging="359"/>
      </w:pPr>
      <w:r>
        <w:rPr>
          <w:spacing w:val="-2"/>
        </w:rPr>
        <w:t>Termination</w:t>
      </w:r>
    </w:p>
    <w:p w14:paraId="438E26C0" w14:textId="77777777" w:rsidR="00243054" w:rsidRDefault="00243054">
      <w:pPr>
        <w:pStyle w:val="BodyText"/>
        <w:rPr>
          <w:b/>
        </w:rPr>
      </w:pPr>
    </w:p>
    <w:p w14:paraId="438E26C1" w14:textId="77777777" w:rsidR="00243054" w:rsidRDefault="00990151">
      <w:pPr>
        <w:pStyle w:val="ListParagraph"/>
        <w:numPr>
          <w:ilvl w:val="1"/>
          <w:numId w:val="12"/>
        </w:numPr>
        <w:tabs>
          <w:tab w:val="left" w:pos="991"/>
        </w:tabs>
        <w:ind w:left="991" w:right="426"/>
        <w:rPr>
          <w:sz w:val="24"/>
        </w:rPr>
      </w:pPr>
      <w:r>
        <w:rPr>
          <w:sz w:val="24"/>
        </w:rPr>
        <w:t>Either</w:t>
      </w:r>
      <w:r>
        <w:rPr>
          <w:spacing w:val="-4"/>
          <w:sz w:val="24"/>
        </w:rPr>
        <w:t xml:space="preserve"> </w:t>
      </w:r>
      <w:r>
        <w:rPr>
          <w:sz w:val="24"/>
        </w:rPr>
        <w:t>party</w:t>
      </w:r>
      <w:r>
        <w:rPr>
          <w:spacing w:val="-5"/>
          <w:sz w:val="24"/>
        </w:rPr>
        <w:t xml:space="preserve"> </w:t>
      </w:r>
      <w:r>
        <w:rPr>
          <w:sz w:val="24"/>
        </w:rPr>
        <w:t>may</w:t>
      </w:r>
      <w:r>
        <w:rPr>
          <w:spacing w:val="-3"/>
          <w:sz w:val="24"/>
        </w:rPr>
        <w:t xml:space="preserve"> </w:t>
      </w:r>
      <w:r>
        <w:rPr>
          <w:sz w:val="24"/>
        </w:rPr>
        <w:t>terminate</w:t>
      </w:r>
      <w:r>
        <w:rPr>
          <w:spacing w:val="-4"/>
          <w:sz w:val="24"/>
        </w:rPr>
        <w:t xml:space="preserve"> </w:t>
      </w:r>
      <w:r>
        <w:rPr>
          <w:sz w:val="24"/>
        </w:rPr>
        <w:t>this</w:t>
      </w:r>
      <w:r>
        <w:rPr>
          <w:spacing w:val="-3"/>
          <w:sz w:val="24"/>
        </w:rPr>
        <w:t xml:space="preserve"> </w:t>
      </w:r>
      <w:r>
        <w:rPr>
          <w:sz w:val="24"/>
        </w:rPr>
        <w:t>Contractor</w:t>
      </w:r>
      <w:r>
        <w:rPr>
          <w:spacing w:val="-4"/>
          <w:sz w:val="24"/>
        </w:rPr>
        <w:t xml:space="preserve"> </w:t>
      </w:r>
      <w:r>
        <w:rPr>
          <w:sz w:val="24"/>
        </w:rPr>
        <w:t>Licence</w:t>
      </w:r>
      <w:r>
        <w:rPr>
          <w:spacing w:val="-2"/>
          <w:sz w:val="24"/>
        </w:rPr>
        <w:t xml:space="preserve"> </w:t>
      </w:r>
      <w:r>
        <w:rPr>
          <w:sz w:val="24"/>
        </w:rPr>
        <w:t>with</w:t>
      </w:r>
      <w:r>
        <w:rPr>
          <w:spacing w:val="-2"/>
          <w:sz w:val="24"/>
        </w:rPr>
        <w:t xml:space="preserve"> </w:t>
      </w:r>
      <w:r>
        <w:rPr>
          <w:sz w:val="24"/>
        </w:rPr>
        <w:t>immediate</w:t>
      </w:r>
      <w:r>
        <w:rPr>
          <w:spacing w:val="-7"/>
          <w:sz w:val="24"/>
        </w:rPr>
        <w:t xml:space="preserve"> </w:t>
      </w:r>
      <w:r>
        <w:rPr>
          <w:sz w:val="24"/>
        </w:rPr>
        <w:t>effect</w:t>
      </w:r>
      <w:r>
        <w:rPr>
          <w:spacing w:val="-5"/>
          <w:sz w:val="24"/>
        </w:rPr>
        <w:t xml:space="preserve"> </w:t>
      </w:r>
      <w:r>
        <w:rPr>
          <w:sz w:val="24"/>
        </w:rPr>
        <w:t>at any time by giving notice to the other party in writing.</w:t>
      </w:r>
    </w:p>
    <w:p w14:paraId="438E26C2" w14:textId="77777777" w:rsidR="00243054" w:rsidRDefault="00243054">
      <w:pPr>
        <w:pStyle w:val="BodyText"/>
      </w:pPr>
    </w:p>
    <w:p w14:paraId="438E26C3" w14:textId="77F6AEB7" w:rsidR="00243054" w:rsidRDefault="00990151">
      <w:pPr>
        <w:pStyle w:val="ListParagraph"/>
        <w:numPr>
          <w:ilvl w:val="1"/>
          <w:numId w:val="12"/>
        </w:numPr>
        <w:tabs>
          <w:tab w:val="left" w:pos="991"/>
        </w:tabs>
        <w:ind w:left="991" w:right="307"/>
        <w:rPr>
          <w:sz w:val="24"/>
        </w:rPr>
      </w:pPr>
      <w:r>
        <w:rPr>
          <w:sz w:val="24"/>
        </w:rPr>
        <w:t>This</w:t>
      </w:r>
      <w:r>
        <w:rPr>
          <w:spacing w:val="-4"/>
          <w:sz w:val="24"/>
        </w:rPr>
        <w:t xml:space="preserve"> </w:t>
      </w:r>
      <w:r>
        <w:rPr>
          <w:sz w:val="24"/>
        </w:rPr>
        <w:t>Contractor</w:t>
      </w:r>
      <w:r>
        <w:rPr>
          <w:spacing w:val="-5"/>
          <w:sz w:val="24"/>
        </w:rPr>
        <w:t xml:space="preserve"> </w:t>
      </w:r>
      <w:r>
        <w:rPr>
          <w:sz w:val="24"/>
        </w:rPr>
        <w:t>Licence</w:t>
      </w:r>
      <w:r>
        <w:rPr>
          <w:spacing w:val="-3"/>
          <w:sz w:val="24"/>
        </w:rPr>
        <w:t xml:space="preserve"> </w:t>
      </w:r>
      <w:r>
        <w:rPr>
          <w:sz w:val="24"/>
        </w:rPr>
        <w:t>will</w:t>
      </w:r>
      <w:r>
        <w:rPr>
          <w:spacing w:val="-4"/>
          <w:sz w:val="24"/>
        </w:rPr>
        <w:t xml:space="preserve"> </w:t>
      </w:r>
      <w:r>
        <w:rPr>
          <w:sz w:val="24"/>
        </w:rPr>
        <w:t>terminate</w:t>
      </w:r>
      <w:r>
        <w:rPr>
          <w:spacing w:val="-5"/>
          <w:sz w:val="24"/>
        </w:rPr>
        <w:t xml:space="preserve"> </w:t>
      </w:r>
      <w:r>
        <w:rPr>
          <w:sz w:val="24"/>
        </w:rPr>
        <w:t>automatically</w:t>
      </w:r>
      <w:r>
        <w:rPr>
          <w:spacing w:val="-4"/>
          <w:sz w:val="24"/>
        </w:rPr>
        <w:t xml:space="preserve"> </w:t>
      </w:r>
      <w:r>
        <w:rPr>
          <w:sz w:val="24"/>
        </w:rPr>
        <w:t>with</w:t>
      </w:r>
      <w:r>
        <w:rPr>
          <w:spacing w:val="-3"/>
          <w:sz w:val="24"/>
        </w:rPr>
        <w:t xml:space="preserve"> </w:t>
      </w:r>
      <w:r>
        <w:rPr>
          <w:sz w:val="24"/>
        </w:rPr>
        <w:t>immediate</w:t>
      </w:r>
      <w:r>
        <w:rPr>
          <w:spacing w:val="-5"/>
          <w:sz w:val="24"/>
        </w:rPr>
        <w:t xml:space="preserve"> </w:t>
      </w:r>
      <w:r>
        <w:rPr>
          <w:sz w:val="24"/>
        </w:rPr>
        <w:t>effect</w:t>
      </w:r>
      <w:r>
        <w:rPr>
          <w:spacing w:val="-3"/>
          <w:sz w:val="24"/>
        </w:rPr>
        <w:t xml:space="preserve"> </w:t>
      </w:r>
      <w:r>
        <w:rPr>
          <w:sz w:val="24"/>
        </w:rPr>
        <w:t xml:space="preserve">in the event that the </w:t>
      </w:r>
      <w:r w:rsidR="00C762DF">
        <w:rPr>
          <w:sz w:val="24"/>
        </w:rPr>
        <w:t>APHDS/APGB</w:t>
      </w:r>
      <w:r>
        <w:rPr>
          <w:sz w:val="24"/>
        </w:rPr>
        <w:t xml:space="preserve"> User Licence is terminated or expires.</w:t>
      </w:r>
    </w:p>
    <w:p w14:paraId="438E26C6" w14:textId="77777777" w:rsidR="00243054" w:rsidRDefault="00243054">
      <w:pPr>
        <w:pStyle w:val="BodyText"/>
        <w:spacing w:before="192"/>
      </w:pPr>
    </w:p>
    <w:p w14:paraId="438E26C7" w14:textId="77777777" w:rsidR="00243054" w:rsidRDefault="00990151">
      <w:pPr>
        <w:pStyle w:val="ListParagraph"/>
        <w:numPr>
          <w:ilvl w:val="1"/>
          <w:numId w:val="12"/>
        </w:numPr>
        <w:tabs>
          <w:tab w:val="left" w:pos="991"/>
        </w:tabs>
        <w:ind w:left="991" w:right="921"/>
        <w:rPr>
          <w:sz w:val="24"/>
        </w:rPr>
      </w:pPr>
      <w:r>
        <w:rPr>
          <w:sz w:val="24"/>
        </w:rPr>
        <w:t>The</w:t>
      </w:r>
      <w:r>
        <w:rPr>
          <w:spacing w:val="-3"/>
          <w:sz w:val="24"/>
        </w:rPr>
        <w:t xml:space="preserve"> </w:t>
      </w:r>
      <w:r>
        <w:rPr>
          <w:sz w:val="24"/>
        </w:rPr>
        <w:t>Licensor</w:t>
      </w:r>
      <w:r>
        <w:rPr>
          <w:spacing w:val="-5"/>
          <w:sz w:val="24"/>
        </w:rPr>
        <w:t xml:space="preserve"> </w:t>
      </w:r>
      <w:r>
        <w:rPr>
          <w:sz w:val="24"/>
        </w:rPr>
        <w:t>will</w:t>
      </w:r>
      <w:r>
        <w:rPr>
          <w:spacing w:val="-4"/>
          <w:sz w:val="24"/>
        </w:rPr>
        <w:t xml:space="preserve"> </w:t>
      </w:r>
      <w:r>
        <w:rPr>
          <w:sz w:val="24"/>
        </w:rPr>
        <w:t>inform</w:t>
      </w:r>
      <w:r>
        <w:rPr>
          <w:spacing w:val="-2"/>
          <w:sz w:val="24"/>
        </w:rPr>
        <w:t xml:space="preserve"> </w:t>
      </w:r>
      <w:r>
        <w:rPr>
          <w:sz w:val="24"/>
        </w:rPr>
        <w:t>the</w:t>
      </w:r>
      <w:r>
        <w:rPr>
          <w:spacing w:val="-3"/>
          <w:sz w:val="24"/>
        </w:rPr>
        <w:t xml:space="preserve"> </w:t>
      </w:r>
      <w:r>
        <w:rPr>
          <w:sz w:val="24"/>
        </w:rPr>
        <w:t>Contractor</w:t>
      </w:r>
      <w:r>
        <w:rPr>
          <w:spacing w:val="-5"/>
          <w:sz w:val="24"/>
        </w:rPr>
        <w:t xml:space="preserve"> </w:t>
      </w:r>
      <w:r>
        <w:rPr>
          <w:sz w:val="24"/>
        </w:rPr>
        <w:t>of</w:t>
      </w:r>
      <w:r>
        <w:rPr>
          <w:spacing w:val="-3"/>
          <w:sz w:val="24"/>
        </w:rPr>
        <w:t xml:space="preserve"> </w:t>
      </w:r>
      <w:r>
        <w:rPr>
          <w:sz w:val="24"/>
        </w:rPr>
        <w:t>such</w:t>
      </w:r>
      <w:r>
        <w:rPr>
          <w:spacing w:val="-3"/>
          <w:sz w:val="24"/>
        </w:rPr>
        <w:t xml:space="preserve"> </w:t>
      </w:r>
      <w:r>
        <w:rPr>
          <w:sz w:val="24"/>
        </w:rPr>
        <w:t>termination</w:t>
      </w:r>
      <w:r>
        <w:rPr>
          <w:spacing w:val="-3"/>
          <w:sz w:val="24"/>
        </w:rPr>
        <w:t xml:space="preserve"> </w:t>
      </w:r>
      <w:r>
        <w:rPr>
          <w:sz w:val="24"/>
        </w:rPr>
        <w:t>as</w:t>
      </w:r>
      <w:r>
        <w:rPr>
          <w:spacing w:val="-6"/>
          <w:sz w:val="24"/>
        </w:rPr>
        <w:t xml:space="preserve"> </w:t>
      </w:r>
      <w:r>
        <w:rPr>
          <w:sz w:val="24"/>
        </w:rPr>
        <w:t>soon</w:t>
      </w:r>
      <w:r>
        <w:rPr>
          <w:spacing w:val="-5"/>
          <w:sz w:val="24"/>
        </w:rPr>
        <w:t xml:space="preserve"> </w:t>
      </w:r>
      <w:r>
        <w:rPr>
          <w:sz w:val="24"/>
        </w:rPr>
        <w:t>as practicable following such termination.</w:t>
      </w:r>
    </w:p>
    <w:p w14:paraId="438E26C8" w14:textId="77777777" w:rsidR="00243054" w:rsidRDefault="00243054">
      <w:pPr>
        <w:pStyle w:val="BodyText"/>
      </w:pPr>
    </w:p>
    <w:p w14:paraId="438E26C9" w14:textId="77777777" w:rsidR="00243054" w:rsidRDefault="00990151">
      <w:pPr>
        <w:pStyle w:val="Heading1"/>
        <w:numPr>
          <w:ilvl w:val="0"/>
          <w:numId w:val="12"/>
        </w:numPr>
        <w:tabs>
          <w:tab w:val="left" w:pos="558"/>
        </w:tabs>
        <w:ind w:left="558" w:hanging="359"/>
      </w:pPr>
      <w:r>
        <w:t>Effect</w:t>
      </w:r>
      <w:r>
        <w:rPr>
          <w:spacing w:val="-3"/>
        </w:rPr>
        <w:t xml:space="preserve"> </w:t>
      </w:r>
      <w:r>
        <w:t>of</w:t>
      </w:r>
      <w:r>
        <w:rPr>
          <w:spacing w:val="-3"/>
        </w:rPr>
        <w:t xml:space="preserve"> </w:t>
      </w:r>
      <w:r>
        <w:t>Termination</w:t>
      </w:r>
      <w:r>
        <w:rPr>
          <w:spacing w:val="-5"/>
        </w:rPr>
        <w:t xml:space="preserve"> </w:t>
      </w:r>
      <w:r>
        <w:t>or</w:t>
      </w:r>
      <w:r>
        <w:rPr>
          <w:spacing w:val="-1"/>
        </w:rPr>
        <w:t xml:space="preserve"> </w:t>
      </w:r>
      <w:r>
        <w:rPr>
          <w:spacing w:val="-2"/>
        </w:rPr>
        <w:t>Expiry</w:t>
      </w:r>
    </w:p>
    <w:p w14:paraId="438E26CA" w14:textId="77777777" w:rsidR="00243054" w:rsidRDefault="00243054">
      <w:pPr>
        <w:pStyle w:val="BodyText"/>
        <w:rPr>
          <w:b/>
        </w:rPr>
      </w:pPr>
    </w:p>
    <w:p w14:paraId="438E26CB" w14:textId="77777777" w:rsidR="00243054" w:rsidRDefault="00990151">
      <w:pPr>
        <w:pStyle w:val="ListParagraph"/>
        <w:numPr>
          <w:ilvl w:val="1"/>
          <w:numId w:val="12"/>
        </w:numPr>
        <w:tabs>
          <w:tab w:val="left" w:pos="990"/>
        </w:tabs>
        <w:ind w:left="990" w:hanging="431"/>
        <w:rPr>
          <w:sz w:val="24"/>
        </w:rPr>
      </w:pPr>
      <w:r>
        <w:rPr>
          <w:sz w:val="24"/>
        </w:rPr>
        <w:t>In</w:t>
      </w:r>
      <w:r>
        <w:rPr>
          <w:spacing w:val="-1"/>
          <w:sz w:val="24"/>
        </w:rPr>
        <w:t xml:space="preserve"> </w:t>
      </w:r>
      <w:r>
        <w:rPr>
          <w:sz w:val="24"/>
        </w:rPr>
        <w:t>the event</w:t>
      </w:r>
      <w:r>
        <w:rPr>
          <w:spacing w:val="-4"/>
          <w:sz w:val="24"/>
        </w:rPr>
        <w:t xml:space="preserve"> </w:t>
      </w:r>
      <w:r>
        <w:rPr>
          <w:sz w:val="24"/>
        </w:rPr>
        <w:t>of</w:t>
      </w:r>
      <w:r>
        <w:rPr>
          <w:spacing w:val="-3"/>
          <w:sz w:val="24"/>
        </w:rPr>
        <w:t xml:space="preserve"> </w:t>
      </w:r>
      <w:r>
        <w:rPr>
          <w:sz w:val="24"/>
        </w:rPr>
        <w:t>termination</w:t>
      </w:r>
      <w:r>
        <w:rPr>
          <w:spacing w:val="-1"/>
          <w:sz w:val="24"/>
        </w:rPr>
        <w:t xml:space="preserve"> </w:t>
      </w:r>
      <w:r>
        <w:rPr>
          <w:sz w:val="24"/>
        </w:rPr>
        <w:t>or</w:t>
      </w:r>
      <w:r>
        <w:rPr>
          <w:spacing w:val="-2"/>
          <w:sz w:val="24"/>
        </w:rPr>
        <w:t xml:space="preserve"> </w:t>
      </w:r>
      <w:r>
        <w:rPr>
          <w:sz w:val="24"/>
        </w:rPr>
        <w:t>expiry</w:t>
      </w:r>
      <w:r>
        <w:rPr>
          <w:spacing w:val="-1"/>
          <w:sz w:val="24"/>
        </w:rPr>
        <w:t xml:space="preserve"> </w:t>
      </w:r>
      <w:r>
        <w:rPr>
          <w:sz w:val="24"/>
        </w:rPr>
        <w:t>of</w:t>
      </w:r>
      <w:r>
        <w:rPr>
          <w:spacing w:val="-4"/>
          <w:sz w:val="24"/>
        </w:rPr>
        <w:t xml:space="preserve"> </w:t>
      </w:r>
      <w:r>
        <w:rPr>
          <w:sz w:val="24"/>
        </w:rPr>
        <w:t>this</w:t>
      </w:r>
      <w:r>
        <w:rPr>
          <w:spacing w:val="-1"/>
          <w:sz w:val="24"/>
        </w:rPr>
        <w:t xml:space="preserve"> </w:t>
      </w:r>
      <w:r>
        <w:rPr>
          <w:sz w:val="24"/>
        </w:rPr>
        <w:t>Contractor</w:t>
      </w:r>
      <w:r>
        <w:rPr>
          <w:spacing w:val="-4"/>
          <w:sz w:val="24"/>
        </w:rPr>
        <w:t xml:space="preserve"> </w:t>
      </w:r>
      <w:r>
        <w:rPr>
          <w:spacing w:val="-2"/>
          <w:sz w:val="24"/>
        </w:rPr>
        <w:t>Licence:</w:t>
      </w:r>
    </w:p>
    <w:p w14:paraId="438E26CC" w14:textId="77777777" w:rsidR="00243054" w:rsidRDefault="00243054">
      <w:pPr>
        <w:pStyle w:val="BodyText"/>
      </w:pPr>
    </w:p>
    <w:p w14:paraId="438E26CD" w14:textId="77777777" w:rsidR="00243054" w:rsidRDefault="00990151">
      <w:pPr>
        <w:pStyle w:val="ListParagraph"/>
        <w:numPr>
          <w:ilvl w:val="2"/>
          <w:numId w:val="4"/>
        </w:numPr>
        <w:tabs>
          <w:tab w:val="left" w:pos="1423"/>
          <w:tab w:val="left" w:pos="1637"/>
        </w:tabs>
        <w:ind w:left="1423" w:right="248" w:hanging="504"/>
        <w:rPr>
          <w:sz w:val="24"/>
        </w:rPr>
      </w:pPr>
      <w:r>
        <w:rPr>
          <w:sz w:val="24"/>
        </w:rPr>
        <w:t>the Contractor shall within 30 days of such termination or expiry destroy (or at the Supplier’s or the Licensor’s option return) all the Licensed Data in any media which it holds or for which it is responsible (including any Licensed Data embedded in any other material, and any Paper</w:t>
      </w:r>
      <w:r>
        <w:rPr>
          <w:spacing w:val="-4"/>
          <w:sz w:val="24"/>
        </w:rPr>
        <w:t xml:space="preserve"> </w:t>
      </w:r>
      <w:r>
        <w:rPr>
          <w:sz w:val="24"/>
        </w:rPr>
        <w:t>Copies)</w:t>
      </w:r>
      <w:r>
        <w:rPr>
          <w:spacing w:val="-4"/>
          <w:sz w:val="24"/>
        </w:rPr>
        <w:t xml:space="preserve"> </w:t>
      </w:r>
      <w:r>
        <w:rPr>
          <w:sz w:val="24"/>
        </w:rPr>
        <w:t>and</w:t>
      </w:r>
      <w:r>
        <w:rPr>
          <w:spacing w:val="-4"/>
          <w:sz w:val="24"/>
        </w:rPr>
        <w:t xml:space="preserve"> </w:t>
      </w:r>
      <w:r>
        <w:rPr>
          <w:sz w:val="24"/>
        </w:rPr>
        <w:t>provide,</w:t>
      </w:r>
      <w:r>
        <w:rPr>
          <w:spacing w:val="-2"/>
          <w:sz w:val="24"/>
        </w:rPr>
        <w:t xml:space="preserve"> </w:t>
      </w:r>
      <w:r>
        <w:rPr>
          <w:sz w:val="24"/>
        </w:rPr>
        <w:t>at</w:t>
      </w:r>
      <w:r>
        <w:rPr>
          <w:spacing w:val="-2"/>
          <w:sz w:val="24"/>
        </w:rPr>
        <w:t xml:space="preserve"> </w:t>
      </w:r>
      <w:r>
        <w:rPr>
          <w:sz w:val="24"/>
        </w:rPr>
        <w:t>the</w:t>
      </w:r>
      <w:r>
        <w:rPr>
          <w:spacing w:val="-2"/>
          <w:sz w:val="24"/>
        </w:rPr>
        <w:t xml:space="preserve"> </w:t>
      </w:r>
      <w:r>
        <w:rPr>
          <w:sz w:val="24"/>
        </w:rPr>
        <w:t>Supplier’s</w:t>
      </w:r>
      <w:r>
        <w:rPr>
          <w:spacing w:val="-5"/>
          <w:sz w:val="24"/>
        </w:rPr>
        <w:t xml:space="preserve"> </w:t>
      </w:r>
      <w:r>
        <w:rPr>
          <w:sz w:val="24"/>
        </w:rPr>
        <w:t>or</w:t>
      </w:r>
      <w:r>
        <w:rPr>
          <w:spacing w:val="-4"/>
          <w:sz w:val="24"/>
        </w:rPr>
        <w:t xml:space="preserve"> </w:t>
      </w:r>
      <w:r>
        <w:rPr>
          <w:sz w:val="24"/>
        </w:rPr>
        <w:t>the</w:t>
      </w:r>
      <w:r>
        <w:rPr>
          <w:spacing w:val="-4"/>
          <w:sz w:val="24"/>
        </w:rPr>
        <w:t xml:space="preserve"> </w:t>
      </w:r>
      <w:r>
        <w:rPr>
          <w:sz w:val="24"/>
        </w:rPr>
        <w:t>Licensor’s</w:t>
      </w:r>
      <w:r>
        <w:rPr>
          <w:spacing w:val="-3"/>
          <w:sz w:val="24"/>
        </w:rPr>
        <w:t xml:space="preserve"> </w:t>
      </w:r>
      <w:r>
        <w:rPr>
          <w:sz w:val="24"/>
        </w:rPr>
        <w:t>request,</w:t>
      </w:r>
      <w:r>
        <w:rPr>
          <w:spacing w:val="-2"/>
          <w:sz w:val="24"/>
        </w:rPr>
        <w:t xml:space="preserve"> </w:t>
      </w:r>
      <w:r>
        <w:rPr>
          <w:sz w:val="24"/>
        </w:rPr>
        <w:t>a sworn statement by a duly authorised person that it no longer holds any Licensed Data (or Login Details or similar details) other than in accordance with Clause 7.1.2;</w:t>
      </w:r>
    </w:p>
    <w:p w14:paraId="438E26CE" w14:textId="77777777" w:rsidR="00243054" w:rsidRDefault="00243054">
      <w:pPr>
        <w:pStyle w:val="BodyText"/>
      </w:pPr>
    </w:p>
    <w:p w14:paraId="438E26CF" w14:textId="77777777" w:rsidR="00243054" w:rsidRDefault="00990151">
      <w:pPr>
        <w:pStyle w:val="ListParagraph"/>
        <w:numPr>
          <w:ilvl w:val="2"/>
          <w:numId w:val="4"/>
        </w:numPr>
        <w:tabs>
          <w:tab w:val="left" w:pos="1423"/>
          <w:tab w:val="left" w:pos="1637"/>
        </w:tabs>
        <w:spacing w:before="1"/>
        <w:ind w:left="1423" w:right="178" w:hanging="504"/>
        <w:rPr>
          <w:sz w:val="24"/>
        </w:rPr>
      </w:pPr>
      <w:r>
        <w:rPr>
          <w:sz w:val="24"/>
        </w:rPr>
        <w:t>subject to Clauses 7.2 and 7.3, the Contractor may retain Licensed Data in an archive following termination or expiry of this Contractor Licence</w:t>
      </w:r>
      <w:r>
        <w:rPr>
          <w:spacing w:val="-4"/>
          <w:sz w:val="24"/>
        </w:rPr>
        <w:t xml:space="preserve"> </w:t>
      </w:r>
      <w:r>
        <w:rPr>
          <w:sz w:val="24"/>
        </w:rPr>
        <w:t>for</w:t>
      </w:r>
      <w:r>
        <w:rPr>
          <w:spacing w:val="-4"/>
          <w:sz w:val="24"/>
        </w:rPr>
        <w:t xml:space="preserve"> </w:t>
      </w:r>
      <w:r>
        <w:rPr>
          <w:sz w:val="24"/>
        </w:rPr>
        <w:t>the</w:t>
      </w:r>
      <w:r>
        <w:rPr>
          <w:spacing w:val="-2"/>
          <w:sz w:val="24"/>
        </w:rPr>
        <w:t xml:space="preserve"> </w:t>
      </w:r>
      <w:r>
        <w:rPr>
          <w:sz w:val="24"/>
        </w:rPr>
        <w:t>sole</w:t>
      </w:r>
      <w:r>
        <w:rPr>
          <w:spacing w:val="-2"/>
          <w:sz w:val="24"/>
        </w:rPr>
        <w:t xml:space="preserve"> </w:t>
      </w:r>
      <w:r>
        <w:rPr>
          <w:sz w:val="24"/>
        </w:rPr>
        <w:t>purpose</w:t>
      </w:r>
      <w:r>
        <w:rPr>
          <w:spacing w:val="-2"/>
          <w:sz w:val="24"/>
        </w:rPr>
        <w:t xml:space="preserve"> </w:t>
      </w:r>
      <w:r>
        <w:rPr>
          <w:sz w:val="24"/>
        </w:rPr>
        <w:t>of</w:t>
      </w:r>
      <w:r>
        <w:rPr>
          <w:spacing w:val="-2"/>
          <w:sz w:val="24"/>
        </w:rPr>
        <w:t xml:space="preserve"> </w:t>
      </w:r>
      <w:r>
        <w:rPr>
          <w:sz w:val="24"/>
        </w:rPr>
        <w:t>addressing</w:t>
      </w:r>
      <w:r>
        <w:rPr>
          <w:spacing w:val="-2"/>
          <w:sz w:val="24"/>
        </w:rPr>
        <w:t xml:space="preserve"> </w:t>
      </w:r>
      <w:r>
        <w:rPr>
          <w:sz w:val="24"/>
        </w:rPr>
        <w:t>a</w:t>
      </w:r>
      <w:r>
        <w:rPr>
          <w:spacing w:val="-4"/>
          <w:sz w:val="24"/>
        </w:rPr>
        <w:t xml:space="preserve"> </w:t>
      </w:r>
      <w:r>
        <w:rPr>
          <w:sz w:val="24"/>
        </w:rPr>
        <w:t>complaint</w:t>
      </w:r>
      <w:r>
        <w:rPr>
          <w:spacing w:val="-5"/>
          <w:sz w:val="24"/>
        </w:rPr>
        <w:t xml:space="preserve"> </w:t>
      </w:r>
      <w:r>
        <w:rPr>
          <w:sz w:val="24"/>
        </w:rPr>
        <w:t>or</w:t>
      </w:r>
      <w:r>
        <w:rPr>
          <w:spacing w:val="-4"/>
          <w:sz w:val="24"/>
        </w:rPr>
        <w:t xml:space="preserve"> </w:t>
      </w:r>
      <w:r>
        <w:rPr>
          <w:sz w:val="24"/>
        </w:rPr>
        <w:t>challenge</w:t>
      </w:r>
      <w:r>
        <w:rPr>
          <w:spacing w:val="-4"/>
          <w:sz w:val="24"/>
        </w:rPr>
        <w:t xml:space="preserve"> </w:t>
      </w:r>
      <w:r>
        <w:rPr>
          <w:sz w:val="24"/>
        </w:rPr>
        <w:t>from a regulator or other third party regarding the Contractor’s use of such Licensed Data during the Term; and</w:t>
      </w:r>
    </w:p>
    <w:p w14:paraId="438E26D0" w14:textId="77777777" w:rsidR="00243054" w:rsidRDefault="00243054">
      <w:pPr>
        <w:pStyle w:val="BodyText"/>
      </w:pPr>
    </w:p>
    <w:p w14:paraId="438E26D1" w14:textId="77777777" w:rsidR="00243054" w:rsidRDefault="00990151">
      <w:pPr>
        <w:pStyle w:val="ListParagraph"/>
        <w:numPr>
          <w:ilvl w:val="2"/>
          <w:numId w:val="4"/>
        </w:numPr>
        <w:tabs>
          <w:tab w:val="left" w:pos="1423"/>
          <w:tab w:val="left" w:pos="1637"/>
        </w:tabs>
        <w:ind w:left="1423" w:right="169" w:hanging="504"/>
        <w:rPr>
          <w:sz w:val="24"/>
        </w:rPr>
      </w:pPr>
      <w:r>
        <w:rPr>
          <w:sz w:val="24"/>
        </w:rPr>
        <w:t>the Contractor shall cease to be entitled to use any Login Details provided</w:t>
      </w:r>
      <w:r>
        <w:rPr>
          <w:spacing w:val="-2"/>
          <w:sz w:val="24"/>
        </w:rPr>
        <w:t xml:space="preserve"> </w:t>
      </w:r>
      <w:r>
        <w:rPr>
          <w:sz w:val="24"/>
        </w:rPr>
        <w:t>by</w:t>
      </w:r>
      <w:r>
        <w:rPr>
          <w:spacing w:val="-2"/>
          <w:sz w:val="24"/>
        </w:rPr>
        <w:t xml:space="preserve"> </w:t>
      </w:r>
      <w:r>
        <w:rPr>
          <w:sz w:val="24"/>
        </w:rPr>
        <w:t>Licensor</w:t>
      </w:r>
      <w:r>
        <w:rPr>
          <w:spacing w:val="-1"/>
          <w:sz w:val="24"/>
        </w:rPr>
        <w:t xml:space="preserve"> </w:t>
      </w:r>
      <w:r>
        <w:rPr>
          <w:sz w:val="24"/>
        </w:rPr>
        <w:t>in order</w:t>
      </w:r>
      <w:r>
        <w:rPr>
          <w:spacing w:val="-3"/>
          <w:sz w:val="24"/>
        </w:rPr>
        <w:t xml:space="preserve"> </w:t>
      </w:r>
      <w:r>
        <w:rPr>
          <w:sz w:val="24"/>
        </w:rPr>
        <w:t>to</w:t>
      </w:r>
      <w:r>
        <w:rPr>
          <w:spacing w:val="-1"/>
          <w:sz w:val="24"/>
        </w:rPr>
        <w:t xml:space="preserve"> </w:t>
      </w:r>
      <w:r>
        <w:rPr>
          <w:sz w:val="24"/>
        </w:rPr>
        <w:t>access the</w:t>
      </w:r>
      <w:r>
        <w:rPr>
          <w:spacing w:val="-1"/>
          <w:sz w:val="24"/>
        </w:rPr>
        <w:t xml:space="preserve"> </w:t>
      </w:r>
      <w:r>
        <w:rPr>
          <w:sz w:val="24"/>
        </w:rPr>
        <w:t>On-Line</w:t>
      </w:r>
      <w:r>
        <w:rPr>
          <w:spacing w:val="-1"/>
          <w:sz w:val="24"/>
        </w:rPr>
        <w:t xml:space="preserve"> </w:t>
      </w:r>
      <w:r>
        <w:rPr>
          <w:sz w:val="24"/>
        </w:rPr>
        <w:t>Ordering</w:t>
      </w:r>
      <w:r>
        <w:rPr>
          <w:spacing w:val="-2"/>
          <w:sz w:val="24"/>
        </w:rPr>
        <w:t xml:space="preserve"> </w:t>
      </w:r>
      <w:r>
        <w:rPr>
          <w:sz w:val="24"/>
        </w:rPr>
        <w:t>Service (or passwords</w:t>
      </w:r>
      <w:r>
        <w:rPr>
          <w:spacing w:val="-6"/>
          <w:sz w:val="24"/>
        </w:rPr>
        <w:t xml:space="preserve"> </w:t>
      </w:r>
      <w:r>
        <w:rPr>
          <w:sz w:val="24"/>
        </w:rPr>
        <w:t>or</w:t>
      </w:r>
      <w:r>
        <w:rPr>
          <w:spacing w:val="-4"/>
          <w:sz w:val="24"/>
        </w:rPr>
        <w:t xml:space="preserve"> </w:t>
      </w:r>
      <w:r>
        <w:rPr>
          <w:sz w:val="24"/>
        </w:rPr>
        <w:t>similar</w:t>
      </w:r>
      <w:r>
        <w:rPr>
          <w:spacing w:val="-4"/>
          <w:sz w:val="24"/>
        </w:rPr>
        <w:t xml:space="preserve"> </w:t>
      </w:r>
      <w:r>
        <w:rPr>
          <w:sz w:val="24"/>
        </w:rPr>
        <w:t>details</w:t>
      </w:r>
      <w:r>
        <w:rPr>
          <w:spacing w:val="-3"/>
          <w:sz w:val="24"/>
        </w:rPr>
        <w:t xml:space="preserve"> </w:t>
      </w:r>
      <w:r>
        <w:rPr>
          <w:sz w:val="24"/>
        </w:rPr>
        <w:t>provided</w:t>
      </w:r>
      <w:r>
        <w:rPr>
          <w:spacing w:val="-2"/>
          <w:sz w:val="24"/>
        </w:rPr>
        <w:t xml:space="preserve"> </w:t>
      </w:r>
      <w:r>
        <w:rPr>
          <w:sz w:val="24"/>
        </w:rPr>
        <w:t>in</w:t>
      </w:r>
      <w:r>
        <w:rPr>
          <w:spacing w:val="-2"/>
          <w:sz w:val="24"/>
        </w:rPr>
        <w:t xml:space="preserve"> </w:t>
      </w:r>
      <w:r>
        <w:rPr>
          <w:sz w:val="24"/>
        </w:rPr>
        <w:t>order</w:t>
      </w:r>
      <w:r>
        <w:rPr>
          <w:spacing w:val="-4"/>
          <w:sz w:val="24"/>
        </w:rPr>
        <w:t xml:space="preserve"> </w:t>
      </w:r>
      <w:r>
        <w:rPr>
          <w:sz w:val="24"/>
        </w:rPr>
        <w:t>to</w:t>
      </w:r>
      <w:r>
        <w:rPr>
          <w:spacing w:val="-2"/>
          <w:sz w:val="24"/>
        </w:rPr>
        <w:t xml:space="preserve"> </w:t>
      </w:r>
      <w:r>
        <w:rPr>
          <w:sz w:val="24"/>
        </w:rPr>
        <w:t>access</w:t>
      </w:r>
      <w:r>
        <w:rPr>
          <w:spacing w:val="-3"/>
          <w:sz w:val="24"/>
        </w:rPr>
        <w:t xml:space="preserve"> </w:t>
      </w:r>
      <w:r>
        <w:rPr>
          <w:sz w:val="24"/>
        </w:rPr>
        <w:t>any</w:t>
      </w:r>
      <w:r>
        <w:rPr>
          <w:spacing w:val="-3"/>
          <w:sz w:val="24"/>
        </w:rPr>
        <w:t xml:space="preserve"> </w:t>
      </w:r>
      <w:r>
        <w:rPr>
          <w:sz w:val="24"/>
        </w:rPr>
        <w:t>other</w:t>
      </w:r>
      <w:r>
        <w:rPr>
          <w:spacing w:val="-6"/>
          <w:sz w:val="24"/>
        </w:rPr>
        <w:t xml:space="preserve"> </w:t>
      </w:r>
      <w:r>
        <w:rPr>
          <w:sz w:val="24"/>
        </w:rPr>
        <w:t>on-line ordering service made available from time to time by the Supplier).</w:t>
      </w:r>
    </w:p>
    <w:p w14:paraId="438E26D2" w14:textId="77777777" w:rsidR="00243054" w:rsidRDefault="00243054">
      <w:pPr>
        <w:pStyle w:val="BodyText"/>
      </w:pPr>
    </w:p>
    <w:p w14:paraId="438E26D3" w14:textId="77777777" w:rsidR="00243054" w:rsidRDefault="00990151">
      <w:pPr>
        <w:pStyle w:val="ListParagraph"/>
        <w:numPr>
          <w:ilvl w:val="1"/>
          <w:numId w:val="12"/>
        </w:numPr>
        <w:tabs>
          <w:tab w:val="left" w:pos="990"/>
        </w:tabs>
        <w:ind w:left="990" w:hanging="431"/>
        <w:rPr>
          <w:sz w:val="24"/>
        </w:rPr>
      </w:pPr>
      <w:r>
        <w:rPr>
          <w:sz w:val="24"/>
        </w:rPr>
        <w:t>The</w:t>
      </w:r>
      <w:r>
        <w:rPr>
          <w:spacing w:val="-1"/>
          <w:sz w:val="24"/>
        </w:rPr>
        <w:t xml:space="preserve"> </w:t>
      </w:r>
      <w:r>
        <w:rPr>
          <w:sz w:val="24"/>
        </w:rPr>
        <w:t>Contractor’s</w:t>
      </w:r>
      <w:r>
        <w:rPr>
          <w:spacing w:val="-2"/>
          <w:sz w:val="24"/>
        </w:rPr>
        <w:t xml:space="preserve"> </w:t>
      </w:r>
      <w:r>
        <w:rPr>
          <w:sz w:val="24"/>
        </w:rPr>
        <w:t>rights</w:t>
      </w:r>
      <w:r>
        <w:rPr>
          <w:spacing w:val="-4"/>
          <w:sz w:val="24"/>
        </w:rPr>
        <w:t xml:space="preserve"> </w:t>
      </w:r>
      <w:r>
        <w:rPr>
          <w:sz w:val="24"/>
        </w:rPr>
        <w:t>under</w:t>
      </w:r>
      <w:r>
        <w:rPr>
          <w:spacing w:val="-3"/>
          <w:sz w:val="24"/>
        </w:rPr>
        <w:t xml:space="preserve"> </w:t>
      </w:r>
      <w:r>
        <w:rPr>
          <w:sz w:val="24"/>
        </w:rPr>
        <w:t>Clause</w:t>
      </w:r>
      <w:r>
        <w:rPr>
          <w:spacing w:val="-2"/>
          <w:sz w:val="24"/>
        </w:rPr>
        <w:t xml:space="preserve"> </w:t>
      </w:r>
      <w:r>
        <w:rPr>
          <w:sz w:val="24"/>
        </w:rPr>
        <w:t>7.1.2</w:t>
      </w:r>
      <w:r>
        <w:rPr>
          <w:spacing w:val="-4"/>
          <w:sz w:val="24"/>
        </w:rPr>
        <w:t xml:space="preserve"> </w:t>
      </w:r>
      <w:r>
        <w:rPr>
          <w:sz w:val="24"/>
        </w:rPr>
        <w:t>are</w:t>
      </w:r>
      <w:r>
        <w:rPr>
          <w:spacing w:val="-1"/>
          <w:sz w:val="24"/>
        </w:rPr>
        <w:t xml:space="preserve"> </w:t>
      </w:r>
      <w:r>
        <w:rPr>
          <w:sz w:val="24"/>
        </w:rPr>
        <w:t>on</w:t>
      </w:r>
      <w:r>
        <w:rPr>
          <w:spacing w:val="-3"/>
          <w:sz w:val="24"/>
        </w:rPr>
        <w:t xml:space="preserve"> </w:t>
      </w:r>
      <w:r>
        <w:rPr>
          <w:sz w:val="24"/>
        </w:rPr>
        <w:t>condition</w:t>
      </w:r>
      <w:r>
        <w:rPr>
          <w:spacing w:val="-2"/>
          <w:sz w:val="24"/>
        </w:rPr>
        <w:t xml:space="preserve"> that:</w:t>
      </w:r>
    </w:p>
    <w:p w14:paraId="438E26D4" w14:textId="77777777" w:rsidR="00243054" w:rsidRDefault="00243054">
      <w:pPr>
        <w:pStyle w:val="BodyText"/>
      </w:pPr>
    </w:p>
    <w:p w14:paraId="438E26D5" w14:textId="77777777" w:rsidR="00243054" w:rsidRDefault="00990151">
      <w:pPr>
        <w:pStyle w:val="ListParagraph"/>
        <w:numPr>
          <w:ilvl w:val="2"/>
          <w:numId w:val="3"/>
        </w:numPr>
        <w:tabs>
          <w:tab w:val="left" w:pos="1637"/>
        </w:tabs>
        <w:ind w:left="1637" w:hanging="718"/>
        <w:rPr>
          <w:sz w:val="24"/>
        </w:rPr>
      </w:pPr>
      <w:r>
        <w:rPr>
          <w:sz w:val="24"/>
        </w:rPr>
        <w:t>they</w:t>
      </w:r>
      <w:r>
        <w:rPr>
          <w:spacing w:val="-6"/>
          <w:sz w:val="24"/>
        </w:rPr>
        <w:t xml:space="preserve"> </w:t>
      </w:r>
      <w:r>
        <w:rPr>
          <w:sz w:val="24"/>
        </w:rPr>
        <w:t>do</w:t>
      </w:r>
      <w:r>
        <w:rPr>
          <w:spacing w:val="-2"/>
          <w:sz w:val="24"/>
        </w:rPr>
        <w:t xml:space="preserve"> </w:t>
      </w:r>
      <w:r>
        <w:rPr>
          <w:sz w:val="24"/>
        </w:rPr>
        <w:t>not</w:t>
      </w:r>
      <w:r>
        <w:rPr>
          <w:spacing w:val="-3"/>
          <w:sz w:val="24"/>
        </w:rPr>
        <w:t xml:space="preserve"> </w:t>
      </w:r>
      <w:r>
        <w:rPr>
          <w:sz w:val="24"/>
        </w:rPr>
        <w:t>apply</w:t>
      </w:r>
      <w:r>
        <w:rPr>
          <w:spacing w:val="-3"/>
          <w:sz w:val="24"/>
        </w:rPr>
        <w:t xml:space="preserve"> </w:t>
      </w:r>
      <w:r>
        <w:rPr>
          <w:sz w:val="24"/>
        </w:rPr>
        <w:t>to</w:t>
      </w:r>
      <w:r>
        <w:rPr>
          <w:spacing w:val="-2"/>
          <w:sz w:val="24"/>
        </w:rPr>
        <w:t xml:space="preserve"> </w:t>
      </w:r>
      <w:r>
        <w:rPr>
          <w:sz w:val="24"/>
        </w:rPr>
        <w:t>Licensed Data</w:t>
      </w:r>
      <w:r>
        <w:rPr>
          <w:spacing w:val="-2"/>
          <w:sz w:val="24"/>
        </w:rPr>
        <w:t xml:space="preserve"> </w:t>
      </w:r>
      <w:r>
        <w:rPr>
          <w:sz w:val="24"/>
        </w:rPr>
        <w:t>including</w:t>
      </w:r>
      <w:r>
        <w:rPr>
          <w:spacing w:val="-2"/>
          <w:sz w:val="24"/>
        </w:rPr>
        <w:t xml:space="preserve"> </w:t>
      </w:r>
      <w:r>
        <w:rPr>
          <w:sz w:val="24"/>
        </w:rPr>
        <w:t>third party</w:t>
      </w:r>
      <w:r>
        <w:rPr>
          <w:spacing w:val="-3"/>
          <w:sz w:val="24"/>
        </w:rPr>
        <w:t xml:space="preserve"> </w:t>
      </w:r>
      <w:r>
        <w:rPr>
          <w:spacing w:val="-4"/>
          <w:sz w:val="24"/>
        </w:rPr>
        <w:t>IPR;</w:t>
      </w:r>
    </w:p>
    <w:p w14:paraId="438E26D6" w14:textId="77777777" w:rsidR="00243054" w:rsidRDefault="00243054">
      <w:pPr>
        <w:pStyle w:val="BodyText"/>
      </w:pPr>
    </w:p>
    <w:p w14:paraId="438E26D7" w14:textId="77777777" w:rsidR="00243054" w:rsidRDefault="00990151">
      <w:pPr>
        <w:pStyle w:val="ListParagraph"/>
        <w:numPr>
          <w:ilvl w:val="2"/>
          <w:numId w:val="3"/>
        </w:numPr>
        <w:tabs>
          <w:tab w:val="left" w:pos="1637"/>
        </w:tabs>
        <w:ind w:left="1637" w:hanging="718"/>
        <w:rPr>
          <w:sz w:val="24"/>
        </w:rPr>
      </w:pPr>
      <w:r>
        <w:rPr>
          <w:sz w:val="24"/>
        </w:rPr>
        <w:t>the</w:t>
      </w:r>
      <w:r>
        <w:rPr>
          <w:spacing w:val="-4"/>
          <w:sz w:val="24"/>
        </w:rPr>
        <w:t xml:space="preserve"> </w:t>
      </w:r>
      <w:r>
        <w:rPr>
          <w:sz w:val="24"/>
        </w:rPr>
        <w:t>Contractor</w:t>
      </w:r>
      <w:r>
        <w:rPr>
          <w:spacing w:val="-4"/>
          <w:sz w:val="24"/>
        </w:rPr>
        <w:t xml:space="preserve"> </w:t>
      </w:r>
      <w:r>
        <w:rPr>
          <w:sz w:val="24"/>
        </w:rPr>
        <w:t>shall</w:t>
      </w:r>
      <w:r>
        <w:rPr>
          <w:spacing w:val="-2"/>
          <w:sz w:val="24"/>
        </w:rPr>
        <w:t xml:space="preserve"> </w:t>
      </w:r>
      <w:r>
        <w:rPr>
          <w:sz w:val="24"/>
        </w:rPr>
        <w:t>not</w:t>
      </w:r>
      <w:r>
        <w:rPr>
          <w:spacing w:val="-2"/>
          <w:sz w:val="24"/>
        </w:rPr>
        <w:t xml:space="preserve"> </w:t>
      </w:r>
      <w:r>
        <w:rPr>
          <w:sz w:val="24"/>
        </w:rPr>
        <w:t>disclose</w:t>
      </w:r>
      <w:r>
        <w:rPr>
          <w:spacing w:val="-4"/>
          <w:sz w:val="24"/>
        </w:rPr>
        <w:t xml:space="preserve"> </w:t>
      </w:r>
      <w:r>
        <w:rPr>
          <w:sz w:val="24"/>
        </w:rPr>
        <w:t>Licensed</w:t>
      </w:r>
      <w:r>
        <w:rPr>
          <w:spacing w:val="-2"/>
          <w:sz w:val="24"/>
        </w:rPr>
        <w:t xml:space="preserve"> </w:t>
      </w:r>
      <w:r>
        <w:rPr>
          <w:sz w:val="24"/>
        </w:rPr>
        <w:t>Data</w:t>
      </w:r>
      <w:r>
        <w:rPr>
          <w:spacing w:val="-1"/>
          <w:sz w:val="24"/>
        </w:rPr>
        <w:t xml:space="preserve"> </w:t>
      </w:r>
      <w:r>
        <w:rPr>
          <w:sz w:val="24"/>
        </w:rPr>
        <w:t>retained</w:t>
      </w:r>
      <w:r>
        <w:rPr>
          <w:spacing w:val="-4"/>
          <w:sz w:val="24"/>
        </w:rPr>
        <w:t xml:space="preserve"> </w:t>
      </w:r>
      <w:r>
        <w:rPr>
          <w:sz w:val="24"/>
        </w:rPr>
        <w:t>under</w:t>
      </w:r>
      <w:r>
        <w:rPr>
          <w:spacing w:val="-3"/>
          <w:sz w:val="24"/>
        </w:rPr>
        <w:t xml:space="preserve"> </w:t>
      </w:r>
      <w:r>
        <w:rPr>
          <w:spacing w:val="-2"/>
          <w:sz w:val="24"/>
        </w:rPr>
        <w:t>Clause</w:t>
      </w:r>
    </w:p>
    <w:p w14:paraId="438E26D8" w14:textId="77777777" w:rsidR="00243054" w:rsidRDefault="00990151">
      <w:pPr>
        <w:pStyle w:val="BodyText"/>
        <w:ind w:left="1423" w:right="153"/>
      </w:pPr>
      <w:r>
        <w:t>7.1.2 to any regulator or other third party except to the extent necessary for</w:t>
      </w:r>
      <w:r>
        <w:rPr>
          <w:spacing w:val="-4"/>
        </w:rPr>
        <w:t xml:space="preserve"> </w:t>
      </w:r>
      <w:r>
        <w:t>the</w:t>
      </w:r>
      <w:r>
        <w:rPr>
          <w:spacing w:val="-4"/>
        </w:rPr>
        <w:t xml:space="preserve"> </w:t>
      </w:r>
      <w:r>
        <w:t>relevant</w:t>
      </w:r>
      <w:r>
        <w:rPr>
          <w:spacing w:val="-5"/>
        </w:rPr>
        <w:t xml:space="preserve"> </w:t>
      </w:r>
      <w:r>
        <w:t>purpose</w:t>
      </w:r>
      <w:r>
        <w:rPr>
          <w:spacing w:val="-2"/>
        </w:rPr>
        <w:t xml:space="preserve"> </w:t>
      </w:r>
      <w:r>
        <w:t>and</w:t>
      </w:r>
      <w:r>
        <w:rPr>
          <w:spacing w:val="-2"/>
        </w:rPr>
        <w:t xml:space="preserve"> </w:t>
      </w:r>
      <w:r>
        <w:t>in</w:t>
      </w:r>
      <w:r>
        <w:rPr>
          <w:spacing w:val="-4"/>
        </w:rPr>
        <w:t xml:space="preserve"> </w:t>
      </w:r>
      <w:r>
        <w:t>paper</w:t>
      </w:r>
      <w:r>
        <w:rPr>
          <w:spacing w:val="-4"/>
        </w:rPr>
        <w:t xml:space="preserve"> </w:t>
      </w:r>
      <w:r>
        <w:t>or</w:t>
      </w:r>
      <w:r>
        <w:rPr>
          <w:spacing w:val="-4"/>
        </w:rPr>
        <w:t xml:space="preserve"> </w:t>
      </w:r>
      <w:r>
        <w:t>read-only</w:t>
      </w:r>
      <w:r>
        <w:rPr>
          <w:spacing w:val="-3"/>
        </w:rPr>
        <w:t xml:space="preserve"> </w:t>
      </w:r>
      <w:r>
        <w:t>electronic</w:t>
      </w:r>
      <w:r>
        <w:rPr>
          <w:spacing w:val="-3"/>
        </w:rPr>
        <w:t xml:space="preserve"> </w:t>
      </w:r>
      <w:r>
        <w:t>format</w:t>
      </w:r>
      <w:r>
        <w:rPr>
          <w:spacing w:val="-5"/>
        </w:rPr>
        <w:t xml:space="preserve"> </w:t>
      </w:r>
      <w:r>
        <w:t>only;</w:t>
      </w:r>
    </w:p>
    <w:p w14:paraId="438E26D9" w14:textId="77777777" w:rsidR="00243054" w:rsidRDefault="00243054">
      <w:pPr>
        <w:pStyle w:val="BodyText"/>
      </w:pPr>
    </w:p>
    <w:p w14:paraId="438E26DA" w14:textId="77777777" w:rsidR="00243054" w:rsidRDefault="00990151">
      <w:pPr>
        <w:pStyle w:val="ListParagraph"/>
        <w:numPr>
          <w:ilvl w:val="2"/>
          <w:numId w:val="3"/>
        </w:numPr>
        <w:tabs>
          <w:tab w:val="left" w:pos="1423"/>
          <w:tab w:val="left" w:pos="1637"/>
        </w:tabs>
        <w:ind w:left="1423" w:right="642" w:hanging="504"/>
        <w:rPr>
          <w:sz w:val="24"/>
        </w:rPr>
      </w:pPr>
      <w:r>
        <w:rPr>
          <w:sz w:val="24"/>
        </w:rPr>
        <w:t>the</w:t>
      </w:r>
      <w:r>
        <w:rPr>
          <w:spacing w:val="-2"/>
          <w:sz w:val="24"/>
        </w:rPr>
        <w:t xml:space="preserve"> </w:t>
      </w:r>
      <w:r>
        <w:rPr>
          <w:sz w:val="24"/>
        </w:rPr>
        <w:t>Contractor</w:t>
      </w:r>
      <w:r>
        <w:rPr>
          <w:spacing w:val="-4"/>
          <w:sz w:val="24"/>
        </w:rPr>
        <w:t xml:space="preserve"> </w:t>
      </w:r>
      <w:r>
        <w:rPr>
          <w:sz w:val="24"/>
        </w:rPr>
        <w:t>must</w:t>
      </w:r>
      <w:r>
        <w:rPr>
          <w:spacing w:val="-2"/>
          <w:sz w:val="24"/>
        </w:rPr>
        <w:t xml:space="preserve"> </w:t>
      </w:r>
      <w:r>
        <w:rPr>
          <w:sz w:val="24"/>
        </w:rPr>
        <w:t>store</w:t>
      </w:r>
      <w:r>
        <w:rPr>
          <w:spacing w:val="-2"/>
          <w:sz w:val="24"/>
        </w:rPr>
        <w:t xml:space="preserve"> </w:t>
      </w:r>
      <w:r>
        <w:rPr>
          <w:sz w:val="24"/>
        </w:rPr>
        <w:t>such</w:t>
      </w:r>
      <w:r>
        <w:rPr>
          <w:spacing w:val="-4"/>
          <w:sz w:val="24"/>
        </w:rPr>
        <w:t xml:space="preserve"> </w:t>
      </w:r>
      <w:r>
        <w:rPr>
          <w:sz w:val="24"/>
        </w:rPr>
        <w:t>Licensed</w:t>
      </w:r>
      <w:r>
        <w:rPr>
          <w:spacing w:val="-4"/>
          <w:sz w:val="24"/>
        </w:rPr>
        <w:t xml:space="preserve"> </w:t>
      </w:r>
      <w:r>
        <w:rPr>
          <w:sz w:val="24"/>
        </w:rPr>
        <w:t>Data</w:t>
      </w:r>
      <w:r>
        <w:rPr>
          <w:spacing w:val="-2"/>
          <w:sz w:val="24"/>
        </w:rPr>
        <w:t xml:space="preserve"> </w:t>
      </w:r>
      <w:r>
        <w:rPr>
          <w:sz w:val="24"/>
        </w:rPr>
        <w:t>separately</w:t>
      </w:r>
      <w:r>
        <w:rPr>
          <w:spacing w:val="-5"/>
          <w:sz w:val="24"/>
        </w:rPr>
        <w:t xml:space="preserve"> </w:t>
      </w:r>
      <w:r>
        <w:rPr>
          <w:sz w:val="24"/>
        </w:rPr>
        <w:t>from</w:t>
      </w:r>
      <w:r>
        <w:rPr>
          <w:spacing w:val="-4"/>
          <w:sz w:val="24"/>
        </w:rPr>
        <w:t xml:space="preserve"> </w:t>
      </w:r>
      <w:r>
        <w:rPr>
          <w:sz w:val="24"/>
        </w:rPr>
        <w:t>any other Supplier Data which the Contractor holds;</w:t>
      </w:r>
    </w:p>
    <w:p w14:paraId="438E26DB" w14:textId="77777777" w:rsidR="00243054" w:rsidRDefault="00243054">
      <w:pPr>
        <w:pStyle w:val="BodyText"/>
      </w:pPr>
    </w:p>
    <w:p w14:paraId="438E26DC" w14:textId="77777777" w:rsidR="00243054" w:rsidRDefault="00990151">
      <w:pPr>
        <w:pStyle w:val="ListParagraph"/>
        <w:numPr>
          <w:ilvl w:val="2"/>
          <w:numId w:val="3"/>
        </w:numPr>
        <w:tabs>
          <w:tab w:val="left" w:pos="1423"/>
          <w:tab w:val="left" w:pos="1637"/>
        </w:tabs>
        <w:ind w:left="1423" w:right="378" w:hanging="504"/>
        <w:rPr>
          <w:sz w:val="24"/>
        </w:rPr>
      </w:pPr>
      <w:r>
        <w:rPr>
          <w:sz w:val="24"/>
        </w:rPr>
        <w:t>subject</w:t>
      </w:r>
      <w:r>
        <w:rPr>
          <w:spacing w:val="-4"/>
          <w:sz w:val="24"/>
        </w:rPr>
        <w:t xml:space="preserve"> </w:t>
      </w:r>
      <w:r>
        <w:rPr>
          <w:sz w:val="24"/>
        </w:rPr>
        <w:t>to</w:t>
      </w:r>
      <w:r>
        <w:rPr>
          <w:spacing w:val="-2"/>
          <w:sz w:val="24"/>
        </w:rPr>
        <w:t xml:space="preserve"> </w:t>
      </w:r>
      <w:r>
        <w:rPr>
          <w:sz w:val="24"/>
        </w:rPr>
        <w:t>Clause</w:t>
      </w:r>
      <w:r>
        <w:rPr>
          <w:spacing w:val="-2"/>
          <w:sz w:val="24"/>
        </w:rPr>
        <w:t xml:space="preserve"> </w:t>
      </w:r>
      <w:r>
        <w:rPr>
          <w:sz w:val="24"/>
        </w:rPr>
        <w:t>11,</w:t>
      </w:r>
      <w:r>
        <w:rPr>
          <w:spacing w:val="-4"/>
          <w:sz w:val="24"/>
        </w:rPr>
        <w:t xml:space="preserve"> </w:t>
      </w:r>
      <w:r>
        <w:rPr>
          <w:sz w:val="24"/>
        </w:rPr>
        <w:t>neither</w:t>
      </w:r>
      <w:r>
        <w:rPr>
          <w:spacing w:val="-3"/>
          <w:sz w:val="24"/>
        </w:rPr>
        <w:t xml:space="preserve"> </w:t>
      </w:r>
      <w:r>
        <w:rPr>
          <w:sz w:val="24"/>
        </w:rPr>
        <w:t>the</w:t>
      </w:r>
      <w:r>
        <w:rPr>
          <w:spacing w:val="-3"/>
          <w:sz w:val="24"/>
        </w:rPr>
        <w:t xml:space="preserve"> </w:t>
      </w:r>
      <w:r>
        <w:rPr>
          <w:sz w:val="24"/>
        </w:rPr>
        <w:t>Licensor</w:t>
      </w:r>
      <w:r>
        <w:rPr>
          <w:spacing w:val="-3"/>
          <w:sz w:val="24"/>
        </w:rPr>
        <w:t xml:space="preserve"> </w:t>
      </w:r>
      <w:r>
        <w:rPr>
          <w:sz w:val="24"/>
        </w:rPr>
        <w:t>nor</w:t>
      </w:r>
      <w:r>
        <w:rPr>
          <w:spacing w:val="-5"/>
          <w:sz w:val="24"/>
        </w:rPr>
        <w:t xml:space="preserve"> </w:t>
      </w:r>
      <w:r>
        <w:rPr>
          <w:sz w:val="24"/>
        </w:rPr>
        <w:t>the</w:t>
      </w:r>
      <w:r>
        <w:rPr>
          <w:spacing w:val="-2"/>
          <w:sz w:val="24"/>
        </w:rPr>
        <w:t xml:space="preserve"> </w:t>
      </w:r>
      <w:r>
        <w:rPr>
          <w:sz w:val="24"/>
        </w:rPr>
        <w:t>Supplier</w:t>
      </w:r>
      <w:r>
        <w:rPr>
          <w:spacing w:val="-3"/>
          <w:sz w:val="24"/>
        </w:rPr>
        <w:t xml:space="preserve"> </w:t>
      </w:r>
      <w:r>
        <w:rPr>
          <w:sz w:val="24"/>
        </w:rPr>
        <w:t>shall</w:t>
      </w:r>
      <w:r>
        <w:rPr>
          <w:spacing w:val="-2"/>
          <w:sz w:val="24"/>
        </w:rPr>
        <w:t xml:space="preserve"> </w:t>
      </w:r>
      <w:r>
        <w:rPr>
          <w:sz w:val="24"/>
        </w:rPr>
        <w:t>have any liability in respect of the Contractor’s use of such Licensed Data following termination or expiry of this Contractor Licence; and</w:t>
      </w:r>
    </w:p>
    <w:p w14:paraId="438E26DD" w14:textId="77777777" w:rsidR="00243054" w:rsidRDefault="00243054">
      <w:pPr>
        <w:pStyle w:val="BodyText"/>
      </w:pPr>
    </w:p>
    <w:p w14:paraId="438E26DE" w14:textId="77777777" w:rsidR="00243054" w:rsidRDefault="00990151">
      <w:pPr>
        <w:pStyle w:val="ListParagraph"/>
        <w:numPr>
          <w:ilvl w:val="2"/>
          <w:numId w:val="3"/>
        </w:numPr>
        <w:tabs>
          <w:tab w:val="left" w:pos="1637"/>
        </w:tabs>
        <w:ind w:left="1637" w:hanging="718"/>
        <w:rPr>
          <w:sz w:val="24"/>
        </w:rPr>
      </w:pPr>
      <w:r>
        <w:rPr>
          <w:sz w:val="24"/>
        </w:rPr>
        <w:t>no</w:t>
      </w:r>
      <w:r>
        <w:rPr>
          <w:spacing w:val="-4"/>
          <w:sz w:val="24"/>
        </w:rPr>
        <w:t xml:space="preserve"> </w:t>
      </w:r>
      <w:r>
        <w:rPr>
          <w:sz w:val="24"/>
        </w:rPr>
        <w:t>archive</w:t>
      </w:r>
      <w:r>
        <w:rPr>
          <w:spacing w:val="-2"/>
          <w:sz w:val="24"/>
        </w:rPr>
        <w:t xml:space="preserve"> </w:t>
      </w:r>
      <w:r>
        <w:rPr>
          <w:sz w:val="24"/>
        </w:rPr>
        <w:t>rights</w:t>
      </w:r>
      <w:r>
        <w:rPr>
          <w:spacing w:val="-2"/>
          <w:sz w:val="24"/>
        </w:rPr>
        <w:t xml:space="preserve"> </w:t>
      </w:r>
      <w:r>
        <w:rPr>
          <w:sz w:val="24"/>
        </w:rPr>
        <w:t>shall</w:t>
      </w:r>
      <w:r>
        <w:rPr>
          <w:spacing w:val="-6"/>
          <w:sz w:val="24"/>
        </w:rPr>
        <w:t xml:space="preserve"> </w:t>
      </w:r>
      <w:r>
        <w:rPr>
          <w:sz w:val="24"/>
        </w:rPr>
        <w:t>be</w:t>
      </w:r>
      <w:r>
        <w:rPr>
          <w:spacing w:val="-2"/>
          <w:sz w:val="24"/>
        </w:rPr>
        <w:t xml:space="preserve"> </w:t>
      </w:r>
      <w:r>
        <w:rPr>
          <w:sz w:val="24"/>
        </w:rPr>
        <w:t>granted</w:t>
      </w:r>
      <w:r>
        <w:rPr>
          <w:spacing w:val="-1"/>
          <w:sz w:val="24"/>
        </w:rPr>
        <w:t xml:space="preserve"> </w:t>
      </w:r>
      <w:r>
        <w:rPr>
          <w:sz w:val="24"/>
        </w:rPr>
        <w:t>under</w:t>
      </w:r>
      <w:r>
        <w:rPr>
          <w:spacing w:val="-4"/>
          <w:sz w:val="24"/>
        </w:rPr>
        <w:t xml:space="preserve"> </w:t>
      </w:r>
      <w:r>
        <w:rPr>
          <w:sz w:val="24"/>
        </w:rPr>
        <w:t>Clause</w:t>
      </w:r>
      <w:r>
        <w:rPr>
          <w:spacing w:val="-2"/>
          <w:sz w:val="24"/>
        </w:rPr>
        <w:t xml:space="preserve"> </w:t>
      </w:r>
      <w:r>
        <w:rPr>
          <w:sz w:val="24"/>
        </w:rPr>
        <w:t>7.1.2</w:t>
      </w:r>
      <w:r>
        <w:rPr>
          <w:spacing w:val="-1"/>
          <w:sz w:val="24"/>
        </w:rPr>
        <w:t xml:space="preserve"> </w:t>
      </w:r>
      <w:r>
        <w:rPr>
          <w:sz w:val="24"/>
        </w:rPr>
        <w:t>if,</w:t>
      </w:r>
      <w:r>
        <w:rPr>
          <w:spacing w:val="-2"/>
          <w:sz w:val="24"/>
        </w:rPr>
        <w:t xml:space="preserve"> </w:t>
      </w:r>
      <w:r>
        <w:rPr>
          <w:sz w:val="24"/>
        </w:rPr>
        <w:t>on</w:t>
      </w:r>
      <w:r>
        <w:rPr>
          <w:spacing w:val="-1"/>
          <w:sz w:val="24"/>
        </w:rPr>
        <w:t xml:space="preserve"> </w:t>
      </w:r>
      <w:r>
        <w:rPr>
          <w:spacing w:val="-2"/>
          <w:sz w:val="24"/>
        </w:rPr>
        <w:t>termination</w:t>
      </w:r>
    </w:p>
    <w:p w14:paraId="438E26DF" w14:textId="77777777" w:rsidR="00243054" w:rsidRDefault="00990151">
      <w:pPr>
        <w:pStyle w:val="BodyText"/>
        <w:ind w:left="1424"/>
      </w:pPr>
      <w:r>
        <w:t>/</w:t>
      </w:r>
      <w:r>
        <w:rPr>
          <w:spacing w:val="-1"/>
        </w:rPr>
        <w:t xml:space="preserve"> </w:t>
      </w:r>
      <w:r>
        <w:t>expiry</w:t>
      </w:r>
      <w:r>
        <w:rPr>
          <w:spacing w:val="-1"/>
        </w:rPr>
        <w:t xml:space="preserve"> </w:t>
      </w:r>
      <w:r>
        <w:t>of</w:t>
      </w:r>
      <w:r>
        <w:rPr>
          <w:spacing w:val="-4"/>
        </w:rPr>
        <w:t xml:space="preserve"> </w:t>
      </w:r>
      <w:r>
        <w:t>this</w:t>
      </w:r>
      <w:r>
        <w:rPr>
          <w:spacing w:val="-1"/>
        </w:rPr>
        <w:t xml:space="preserve"> </w:t>
      </w:r>
      <w:r>
        <w:t>Contractor</w:t>
      </w:r>
      <w:r>
        <w:rPr>
          <w:spacing w:val="-2"/>
        </w:rPr>
        <w:t xml:space="preserve"> Licence:</w:t>
      </w:r>
    </w:p>
    <w:p w14:paraId="438E26E0" w14:textId="77777777" w:rsidR="00243054" w:rsidRDefault="00243054">
      <w:pPr>
        <w:sectPr w:rsidR="00243054">
          <w:pgSz w:w="11910" w:h="16840"/>
          <w:pgMar w:top="1520" w:right="1320" w:bottom="1740" w:left="1240" w:header="715" w:footer="1540" w:gutter="0"/>
          <w:cols w:space="720"/>
        </w:sectPr>
      </w:pPr>
    </w:p>
    <w:p w14:paraId="438E26E1" w14:textId="77777777" w:rsidR="00243054" w:rsidRDefault="00243054">
      <w:pPr>
        <w:pStyle w:val="BodyText"/>
        <w:spacing w:before="192"/>
      </w:pPr>
    </w:p>
    <w:p w14:paraId="438E26E2" w14:textId="77777777" w:rsidR="00243054" w:rsidRDefault="00990151">
      <w:pPr>
        <w:pStyle w:val="ListParagraph"/>
        <w:numPr>
          <w:ilvl w:val="3"/>
          <w:numId w:val="3"/>
        </w:numPr>
        <w:tabs>
          <w:tab w:val="left" w:pos="2359"/>
        </w:tabs>
        <w:ind w:left="2359" w:hanging="1079"/>
        <w:rPr>
          <w:sz w:val="24"/>
        </w:rPr>
      </w:pPr>
      <w:r>
        <w:rPr>
          <w:sz w:val="24"/>
        </w:rPr>
        <w:t>the</w:t>
      </w:r>
      <w:r>
        <w:rPr>
          <w:spacing w:val="-2"/>
          <w:sz w:val="24"/>
        </w:rPr>
        <w:t xml:space="preserve"> </w:t>
      </w:r>
      <w:r>
        <w:rPr>
          <w:sz w:val="24"/>
        </w:rPr>
        <w:t>Contractor</w:t>
      </w:r>
      <w:r>
        <w:rPr>
          <w:spacing w:val="-3"/>
          <w:sz w:val="24"/>
        </w:rPr>
        <w:t xml:space="preserve"> </w:t>
      </w:r>
      <w:r>
        <w:rPr>
          <w:sz w:val="24"/>
        </w:rPr>
        <w:t>is</w:t>
      </w:r>
      <w:r>
        <w:rPr>
          <w:spacing w:val="-2"/>
          <w:sz w:val="24"/>
        </w:rPr>
        <w:t xml:space="preserve"> </w:t>
      </w:r>
      <w:r>
        <w:rPr>
          <w:sz w:val="24"/>
        </w:rPr>
        <w:t>in</w:t>
      </w:r>
      <w:r>
        <w:rPr>
          <w:spacing w:val="-1"/>
          <w:sz w:val="24"/>
        </w:rPr>
        <w:t xml:space="preserve"> </w:t>
      </w:r>
      <w:r>
        <w:rPr>
          <w:sz w:val="24"/>
        </w:rPr>
        <w:t>breach</w:t>
      </w:r>
      <w:r>
        <w:rPr>
          <w:spacing w:val="-1"/>
          <w:sz w:val="24"/>
        </w:rPr>
        <w:t xml:space="preserve"> </w:t>
      </w:r>
      <w:r>
        <w:rPr>
          <w:sz w:val="24"/>
        </w:rPr>
        <w:t>of</w:t>
      </w:r>
      <w:r>
        <w:rPr>
          <w:spacing w:val="-1"/>
          <w:sz w:val="24"/>
        </w:rPr>
        <w:t xml:space="preserve"> </w:t>
      </w:r>
      <w:r>
        <w:rPr>
          <w:sz w:val="24"/>
        </w:rPr>
        <w:t>the</w:t>
      </w:r>
      <w:r>
        <w:rPr>
          <w:spacing w:val="-1"/>
          <w:sz w:val="24"/>
        </w:rPr>
        <w:t xml:space="preserve"> </w:t>
      </w:r>
      <w:r>
        <w:rPr>
          <w:sz w:val="24"/>
        </w:rPr>
        <w:t>Contractor</w:t>
      </w:r>
      <w:r>
        <w:rPr>
          <w:spacing w:val="-5"/>
          <w:sz w:val="24"/>
        </w:rPr>
        <w:t xml:space="preserve"> </w:t>
      </w:r>
      <w:r>
        <w:rPr>
          <w:spacing w:val="-2"/>
          <w:sz w:val="24"/>
        </w:rPr>
        <w:t>Licence;</w:t>
      </w:r>
    </w:p>
    <w:p w14:paraId="438E26E3" w14:textId="77777777" w:rsidR="00243054" w:rsidRDefault="00243054">
      <w:pPr>
        <w:pStyle w:val="BodyText"/>
      </w:pPr>
    </w:p>
    <w:p w14:paraId="438E26E4" w14:textId="77777777" w:rsidR="00243054" w:rsidRDefault="00990151">
      <w:pPr>
        <w:pStyle w:val="ListParagraph"/>
        <w:numPr>
          <w:ilvl w:val="3"/>
          <w:numId w:val="3"/>
        </w:numPr>
        <w:tabs>
          <w:tab w:val="left" w:pos="2359"/>
        </w:tabs>
        <w:ind w:left="2359"/>
        <w:rPr>
          <w:sz w:val="24"/>
        </w:rPr>
      </w:pPr>
      <w:r>
        <w:rPr>
          <w:sz w:val="24"/>
        </w:rPr>
        <w:t>the</w:t>
      </w:r>
      <w:r>
        <w:rPr>
          <w:spacing w:val="-2"/>
          <w:sz w:val="24"/>
        </w:rPr>
        <w:t xml:space="preserve"> </w:t>
      </w:r>
      <w:r>
        <w:rPr>
          <w:sz w:val="24"/>
        </w:rPr>
        <w:t>Contractor</w:t>
      </w:r>
      <w:r>
        <w:rPr>
          <w:spacing w:val="-3"/>
          <w:sz w:val="24"/>
        </w:rPr>
        <w:t xml:space="preserve"> </w:t>
      </w:r>
      <w:r>
        <w:rPr>
          <w:sz w:val="24"/>
        </w:rPr>
        <w:t>has</w:t>
      </w:r>
      <w:r>
        <w:rPr>
          <w:spacing w:val="-3"/>
          <w:sz w:val="24"/>
        </w:rPr>
        <w:t xml:space="preserve"> </w:t>
      </w:r>
      <w:r>
        <w:rPr>
          <w:sz w:val="24"/>
        </w:rPr>
        <w:t>ceased</w:t>
      </w:r>
      <w:r>
        <w:rPr>
          <w:spacing w:val="-1"/>
          <w:sz w:val="24"/>
        </w:rPr>
        <w:t xml:space="preserve"> </w:t>
      </w:r>
      <w:r>
        <w:rPr>
          <w:sz w:val="24"/>
        </w:rPr>
        <w:t>to</w:t>
      </w:r>
      <w:r>
        <w:rPr>
          <w:spacing w:val="-2"/>
          <w:sz w:val="24"/>
        </w:rPr>
        <w:t xml:space="preserve"> </w:t>
      </w:r>
      <w:r>
        <w:rPr>
          <w:sz w:val="24"/>
        </w:rPr>
        <w:t>carry</w:t>
      </w:r>
      <w:r>
        <w:rPr>
          <w:spacing w:val="-2"/>
          <w:sz w:val="24"/>
        </w:rPr>
        <w:t xml:space="preserve"> </w:t>
      </w:r>
      <w:r>
        <w:rPr>
          <w:sz w:val="24"/>
        </w:rPr>
        <w:t>on</w:t>
      </w:r>
      <w:r>
        <w:rPr>
          <w:spacing w:val="-1"/>
          <w:sz w:val="24"/>
        </w:rPr>
        <w:t xml:space="preserve"> </w:t>
      </w:r>
      <w:r>
        <w:rPr>
          <w:spacing w:val="-2"/>
          <w:sz w:val="24"/>
        </w:rPr>
        <w:t>business;</w:t>
      </w:r>
    </w:p>
    <w:p w14:paraId="438E26E5" w14:textId="77777777" w:rsidR="00243054" w:rsidRDefault="00243054">
      <w:pPr>
        <w:pStyle w:val="BodyText"/>
      </w:pPr>
    </w:p>
    <w:p w14:paraId="438E26E6" w14:textId="77777777" w:rsidR="00243054" w:rsidRDefault="00990151">
      <w:pPr>
        <w:pStyle w:val="ListParagraph"/>
        <w:numPr>
          <w:ilvl w:val="3"/>
          <w:numId w:val="3"/>
        </w:numPr>
        <w:tabs>
          <w:tab w:val="left" w:pos="1927"/>
          <w:tab w:val="left" w:pos="2359"/>
        </w:tabs>
        <w:ind w:left="1927" w:right="139" w:hanging="648"/>
        <w:rPr>
          <w:sz w:val="24"/>
        </w:rPr>
      </w:pPr>
      <w:r>
        <w:rPr>
          <w:sz w:val="24"/>
        </w:rPr>
        <w:t>the</w:t>
      </w:r>
      <w:r>
        <w:rPr>
          <w:spacing w:val="-4"/>
          <w:sz w:val="24"/>
        </w:rPr>
        <w:t xml:space="preserve"> </w:t>
      </w:r>
      <w:r>
        <w:rPr>
          <w:sz w:val="24"/>
        </w:rPr>
        <w:t>Contractor</w:t>
      </w:r>
      <w:r>
        <w:rPr>
          <w:spacing w:val="-6"/>
          <w:sz w:val="24"/>
        </w:rPr>
        <w:t xml:space="preserve"> </w:t>
      </w:r>
      <w:r>
        <w:rPr>
          <w:sz w:val="24"/>
        </w:rPr>
        <w:t>becomes</w:t>
      </w:r>
      <w:r>
        <w:rPr>
          <w:spacing w:val="-5"/>
          <w:sz w:val="24"/>
        </w:rPr>
        <w:t xml:space="preserve"> </w:t>
      </w:r>
      <w:r>
        <w:rPr>
          <w:sz w:val="24"/>
        </w:rPr>
        <w:t>insolvent,</w:t>
      </w:r>
      <w:r>
        <w:rPr>
          <w:spacing w:val="-4"/>
          <w:sz w:val="24"/>
        </w:rPr>
        <w:t xml:space="preserve"> </w:t>
      </w:r>
      <w:r>
        <w:rPr>
          <w:sz w:val="24"/>
        </w:rPr>
        <w:t>is</w:t>
      </w:r>
      <w:r>
        <w:rPr>
          <w:spacing w:val="-5"/>
          <w:sz w:val="24"/>
        </w:rPr>
        <w:t xml:space="preserve"> </w:t>
      </w:r>
      <w:r>
        <w:rPr>
          <w:sz w:val="24"/>
        </w:rPr>
        <w:t>threatened</w:t>
      </w:r>
      <w:r>
        <w:rPr>
          <w:spacing w:val="-4"/>
          <w:sz w:val="24"/>
        </w:rPr>
        <w:t xml:space="preserve"> </w:t>
      </w:r>
      <w:r>
        <w:rPr>
          <w:sz w:val="24"/>
        </w:rPr>
        <w:t>with</w:t>
      </w:r>
      <w:r>
        <w:rPr>
          <w:spacing w:val="-4"/>
          <w:sz w:val="24"/>
        </w:rPr>
        <w:t xml:space="preserve"> </w:t>
      </w:r>
      <w:r>
        <w:rPr>
          <w:sz w:val="24"/>
        </w:rPr>
        <w:t>insolvency, or has undergone a change of control of its business other than for the purpose of a bona fide internal group restructuring;</w:t>
      </w:r>
    </w:p>
    <w:p w14:paraId="438E26E7" w14:textId="77777777" w:rsidR="00243054" w:rsidRDefault="00243054">
      <w:pPr>
        <w:pStyle w:val="BodyText"/>
      </w:pPr>
    </w:p>
    <w:p w14:paraId="438E26E8" w14:textId="77777777" w:rsidR="00243054" w:rsidRDefault="00990151">
      <w:pPr>
        <w:pStyle w:val="ListParagraph"/>
        <w:numPr>
          <w:ilvl w:val="1"/>
          <w:numId w:val="12"/>
        </w:numPr>
        <w:tabs>
          <w:tab w:val="left" w:pos="991"/>
        </w:tabs>
        <w:ind w:left="991" w:right="300"/>
        <w:rPr>
          <w:sz w:val="24"/>
        </w:rPr>
      </w:pPr>
      <w:r>
        <w:rPr>
          <w:sz w:val="24"/>
        </w:rPr>
        <w:t>The</w:t>
      </w:r>
      <w:r>
        <w:rPr>
          <w:spacing w:val="-2"/>
          <w:sz w:val="24"/>
        </w:rPr>
        <w:t xml:space="preserve"> </w:t>
      </w:r>
      <w:r>
        <w:rPr>
          <w:sz w:val="24"/>
        </w:rPr>
        <w:t>Licensor</w:t>
      </w:r>
      <w:r>
        <w:rPr>
          <w:spacing w:val="-4"/>
          <w:sz w:val="24"/>
        </w:rPr>
        <w:t xml:space="preserve"> </w:t>
      </w:r>
      <w:r>
        <w:rPr>
          <w:sz w:val="24"/>
        </w:rPr>
        <w:t>and/or</w:t>
      </w:r>
      <w:r>
        <w:rPr>
          <w:spacing w:val="-4"/>
          <w:sz w:val="24"/>
        </w:rPr>
        <w:t xml:space="preserve"> </w:t>
      </w:r>
      <w:r>
        <w:rPr>
          <w:sz w:val="24"/>
        </w:rPr>
        <w:t>the</w:t>
      </w:r>
      <w:r>
        <w:rPr>
          <w:spacing w:val="-2"/>
          <w:sz w:val="24"/>
        </w:rPr>
        <w:t xml:space="preserve"> </w:t>
      </w:r>
      <w:r>
        <w:rPr>
          <w:sz w:val="24"/>
        </w:rPr>
        <w:t>Supplier</w:t>
      </w:r>
      <w:r>
        <w:rPr>
          <w:spacing w:val="-6"/>
          <w:sz w:val="24"/>
        </w:rPr>
        <w:t xml:space="preserve"> </w:t>
      </w:r>
      <w:r>
        <w:rPr>
          <w:sz w:val="24"/>
        </w:rPr>
        <w:t>may</w:t>
      </w:r>
      <w:r>
        <w:rPr>
          <w:spacing w:val="-3"/>
          <w:sz w:val="24"/>
        </w:rPr>
        <w:t xml:space="preserve"> </w:t>
      </w:r>
      <w:r>
        <w:rPr>
          <w:sz w:val="24"/>
        </w:rPr>
        <w:t>terminate</w:t>
      </w:r>
      <w:r>
        <w:rPr>
          <w:spacing w:val="-2"/>
          <w:sz w:val="24"/>
        </w:rPr>
        <w:t xml:space="preserve"> </w:t>
      </w:r>
      <w:r>
        <w:rPr>
          <w:sz w:val="24"/>
        </w:rPr>
        <w:t>the</w:t>
      </w:r>
      <w:r>
        <w:rPr>
          <w:spacing w:val="-2"/>
          <w:sz w:val="24"/>
        </w:rPr>
        <w:t xml:space="preserve"> </w:t>
      </w:r>
      <w:r>
        <w:rPr>
          <w:sz w:val="24"/>
        </w:rPr>
        <w:t>Contractor’s</w:t>
      </w:r>
      <w:r>
        <w:rPr>
          <w:spacing w:val="-3"/>
          <w:sz w:val="24"/>
        </w:rPr>
        <w:t xml:space="preserve"> </w:t>
      </w:r>
      <w:r>
        <w:rPr>
          <w:sz w:val="24"/>
        </w:rPr>
        <w:t>right</w:t>
      </w:r>
      <w:r>
        <w:rPr>
          <w:spacing w:val="-2"/>
          <w:sz w:val="24"/>
        </w:rPr>
        <w:t xml:space="preserve"> </w:t>
      </w:r>
      <w:r>
        <w:rPr>
          <w:sz w:val="24"/>
        </w:rPr>
        <w:t>under Clause 7.1.2 at any time in the event that the Contractor:</w:t>
      </w:r>
    </w:p>
    <w:p w14:paraId="438E26E9" w14:textId="77777777" w:rsidR="00243054" w:rsidRDefault="00243054">
      <w:pPr>
        <w:pStyle w:val="BodyText"/>
      </w:pPr>
    </w:p>
    <w:p w14:paraId="438E26EA" w14:textId="77777777" w:rsidR="00243054" w:rsidRDefault="00990151">
      <w:pPr>
        <w:pStyle w:val="ListParagraph"/>
        <w:numPr>
          <w:ilvl w:val="2"/>
          <w:numId w:val="2"/>
        </w:numPr>
        <w:tabs>
          <w:tab w:val="left" w:pos="1423"/>
          <w:tab w:val="left" w:pos="1637"/>
        </w:tabs>
        <w:ind w:left="1423" w:right="792" w:hanging="504"/>
        <w:rPr>
          <w:sz w:val="24"/>
        </w:rPr>
      </w:pPr>
      <w:r>
        <w:rPr>
          <w:sz w:val="24"/>
        </w:rPr>
        <w:t>uses</w:t>
      </w:r>
      <w:r>
        <w:rPr>
          <w:spacing w:val="-3"/>
          <w:sz w:val="24"/>
        </w:rPr>
        <w:t xml:space="preserve"> </w:t>
      </w:r>
      <w:r>
        <w:rPr>
          <w:sz w:val="24"/>
        </w:rPr>
        <w:t>or</w:t>
      </w:r>
      <w:r>
        <w:rPr>
          <w:spacing w:val="-6"/>
          <w:sz w:val="24"/>
        </w:rPr>
        <w:t xml:space="preserve"> </w:t>
      </w:r>
      <w:r>
        <w:rPr>
          <w:sz w:val="24"/>
        </w:rPr>
        <w:t>discloses</w:t>
      </w:r>
      <w:r>
        <w:rPr>
          <w:spacing w:val="-3"/>
          <w:sz w:val="24"/>
        </w:rPr>
        <w:t xml:space="preserve"> </w:t>
      </w:r>
      <w:r>
        <w:rPr>
          <w:sz w:val="24"/>
        </w:rPr>
        <w:t>the</w:t>
      </w:r>
      <w:r>
        <w:rPr>
          <w:spacing w:val="-2"/>
          <w:sz w:val="24"/>
        </w:rPr>
        <w:t xml:space="preserve"> </w:t>
      </w:r>
      <w:r>
        <w:rPr>
          <w:sz w:val="24"/>
        </w:rPr>
        <w:t>relevant</w:t>
      </w:r>
      <w:r>
        <w:rPr>
          <w:spacing w:val="-2"/>
          <w:sz w:val="24"/>
        </w:rPr>
        <w:t xml:space="preserve"> </w:t>
      </w:r>
      <w:r>
        <w:rPr>
          <w:sz w:val="24"/>
        </w:rPr>
        <w:t>Licensed</w:t>
      </w:r>
      <w:r>
        <w:rPr>
          <w:spacing w:val="-4"/>
          <w:sz w:val="24"/>
        </w:rPr>
        <w:t xml:space="preserve"> </w:t>
      </w:r>
      <w:r>
        <w:rPr>
          <w:sz w:val="24"/>
        </w:rPr>
        <w:t>Data</w:t>
      </w:r>
      <w:r>
        <w:rPr>
          <w:spacing w:val="-7"/>
          <w:sz w:val="24"/>
        </w:rPr>
        <w:t xml:space="preserve"> </w:t>
      </w:r>
      <w:r>
        <w:rPr>
          <w:sz w:val="24"/>
        </w:rPr>
        <w:t>other</w:t>
      </w:r>
      <w:r>
        <w:rPr>
          <w:spacing w:val="-4"/>
          <w:sz w:val="24"/>
        </w:rPr>
        <w:t xml:space="preserve"> </w:t>
      </w:r>
      <w:r>
        <w:rPr>
          <w:sz w:val="24"/>
        </w:rPr>
        <w:t>than</w:t>
      </w:r>
      <w:r>
        <w:rPr>
          <w:spacing w:val="-2"/>
          <w:sz w:val="24"/>
        </w:rPr>
        <w:t xml:space="preserve"> </w:t>
      </w:r>
      <w:r>
        <w:rPr>
          <w:sz w:val="24"/>
        </w:rPr>
        <w:t>strictly</w:t>
      </w:r>
      <w:r>
        <w:rPr>
          <w:spacing w:val="-3"/>
          <w:sz w:val="24"/>
        </w:rPr>
        <w:t xml:space="preserve"> </w:t>
      </w:r>
      <w:r>
        <w:rPr>
          <w:sz w:val="24"/>
        </w:rPr>
        <w:t>in accordance with this Clause 7; or</w:t>
      </w:r>
    </w:p>
    <w:p w14:paraId="438E26EB" w14:textId="77777777" w:rsidR="00243054" w:rsidRDefault="00243054">
      <w:pPr>
        <w:pStyle w:val="BodyText"/>
      </w:pPr>
    </w:p>
    <w:p w14:paraId="438E26EC" w14:textId="77777777" w:rsidR="00243054" w:rsidRDefault="00990151">
      <w:pPr>
        <w:pStyle w:val="ListParagraph"/>
        <w:numPr>
          <w:ilvl w:val="2"/>
          <w:numId w:val="2"/>
        </w:numPr>
        <w:tabs>
          <w:tab w:val="left" w:pos="1423"/>
          <w:tab w:val="left" w:pos="1637"/>
        </w:tabs>
        <w:spacing w:before="1"/>
        <w:ind w:left="1423" w:right="245" w:hanging="504"/>
        <w:jc w:val="both"/>
        <w:rPr>
          <w:sz w:val="24"/>
        </w:rPr>
      </w:pPr>
      <w:r>
        <w:rPr>
          <w:sz w:val="24"/>
        </w:rPr>
        <w:t>breaches</w:t>
      </w:r>
      <w:r>
        <w:rPr>
          <w:spacing w:val="-2"/>
          <w:sz w:val="24"/>
        </w:rPr>
        <w:t xml:space="preserve"> </w:t>
      </w:r>
      <w:r>
        <w:rPr>
          <w:sz w:val="24"/>
        </w:rPr>
        <w:t>any</w:t>
      </w:r>
      <w:r>
        <w:rPr>
          <w:spacing w:val="-2"/>
          <w:sz w:val="24"/>
        </w:rPr>
        <w:t xml:space="preserve"> </w:t>
      </w:r>
      <w:r>
        <w:rPr>
          <w:sz w:val="24"/>
        </w:rPr>
        <w:t>surviving</w:t>
      </w:r>
      <w:r>
        <w:rPr>
          <w:spacing w:val="-3"/>
          <w:sz w:val="24"/>
        </w:rPr>
        <w:t xml:space="preserve"> </w:t>
      </w:r>
      <w:r>
        <w:rPr>
          <w:sz w:val="24"/>
        </w:rPr>
        <w:t>term</w:t>
      </w:r>
      <w:r>
        <w:rPr>
          <w:spacing w:val="-3"/>
          <w:sz w:val="24"/>
        </w:rPr>
        <w:t xml:space="preserve"> </w:t>
      </w:r>
      <w:r>
        <w:rPr>
          <w:sz w:val="24"/>
        </w:rPr>
        <w:t>of</w:t>
      </w:r>
      <w:r>
        <w:rPr>
          <w:spacing w:val="-1"/>
          <w:sz w:val="24"/>
        </w:rPr>
        <w:t xml:space="preserve"> </w:t>
      </w:r>
      <w:r>
        <w:rPr>
          <w:sz w:val="24"/>
        </w:rPr>
        <w:t>this</w:t>
      </w:r>
      <w:r>
        <w:rPr>
          <w:spacing w:val="-2"/>
          <w:sz w:val="24"/>
        </w:rPr>
        <w:t xml:space="preserve"> </w:t>
      </w:r>
      <w:r>
        <w:rPr>
          <w:sz w:val="24"/>
        </w:rPr>
        <w:t>Contractor</w:t>
      </w:r>
      <w:r>
        <w:rPr>
          <w:spacing w:val="-5"/>
          <w:sz w:val="24"/>
        </w:rPr>
        <w:t xml:space="preserve"> </w:t>
      </w:r>
      <w:r>
        <w:rPr>
          <w:sz w:val="24"/>
        </w:rPr>
        <w:t>Licence,</w:t>
      </w:r>
      <w:r>
        <w:rPr>
          <w:spacing w:val="-1"/>
          <w:sz w:val="24"/>
        </w:rPr>
        <w:t xml:space="preserve"> </w:t>
      </w:r>
      <w:r>
        <w:rPr>
          <w:sz w:val="24"/>
        </w:rPr>
        <w:t>in</w:t>
      </w:r>
      <w:r>
        <w:rPr>
          <w:spacing w:val="-1"/>
          <w:sz w:val="24"/>
        </w:rPr>
        <w:t xml:space="preserve"> </w:t>
      </w:r>
      <w:r>
        <w:rPr>
          <w:sz w:val="24"/>
        </w:rPr>
        <w:t>which</w:t>
      </w:r>
      <w:r>
        <w:rPr>
          <w:spacing w:val="-1"/>
          <w:sz w:val="24"/>
        </w:rPr>
        <w:t xml:space="preserve"> </w:t>
      </w:r>
      <w:r>
        <w:rPr>
          <w:sz w:val="24"/>
        </w:rPr>
        <w:t>event the</w:t>
      </w:r>
      <w:r>
        <w:rPr>
          <w:spacing w:val="-2"/>
          <w:sz w:val="24"/>
        </w:rPr>
        <w:t xml:space="preserve"> </w:t>
      </w:r>
      <w:r>
        <w:rPr>
          <w:sz w:val="24"/>
        </w:rPr>
        <w:t>Contractor</w:t>
      </w:r>
      <w:r>
        <w:rPr>
          <w:spacing w:val="-4"/>
          <w:sz w:val="24"/>
        </w:rPr>
        <w:t xml:space="preserve"> </w:t>
      </w:r>
      <w:r>
        <w:rPr>
          <w:sz w:val="24"/>
        </w:rPr>
        <w:t>shall</w:t>
      </w:r>
      <w:r>
        <w:rPr>
          <w:spacing w:val="-3"/>
          <w:sz w:val="24"/>
        </w:rPr>
        <w:t xml:space="preserve"> </w:t>
      </w:r>
      <w:r>
        <w:rPr>
          <w:sz w:val="24"/>
        </w:rPr>
        <w:t>comply</w:t>
      </w:r>
      <w:r>
        <w:rPr>
          <w:spacing w:val="-3"/>
          <w:sz w:val="24"/>
        </w:rPr>
        <w:t xml:space="preserve"> </w:t>
      </w:r>
      <w:r>
        <w:rPr>
          <w:sz w:val="24"/>
        </w:rPr>
        <w:t>with</w:t>
      </w:r>
      <w:r>
        <w:rPr>
          <w:spacing w:val="-4"/>
          <w:sz w:val="24"/>
        </w:rPr>
        <w:t xml:space="preserve"> </w:t>
      </w:r>
      <w:r>
        <w:rPr>
          <w:sz w:val="24"/>
        </w:rPr>
        <w:t>an</w:t>
      </w:r>
      <w:r>
        <w:rPr>
          <w:spacing w:val="-4"/>
          <w:sz w:val="24"/>
        </w:rPr>
        <w:t xml:space="preserve"> </w:t>
      </w:r>
      <w:r>
        <w:rPr>
          <w:sz w:val="24"/>
        </w:rPr>
        <w:t>obligation</w:t>
      </w:r>
      <w:r>
        <w:rPr>
          <w:spacing w:val="-4"/>
          <w:sz w:val="24"/>
        </w:rPr>
        <w:t xml:space="preserve"> </w:t>
      </w:r>
      <w:r>
        <w:rPr>
          <w:sz w:val="24"/>
        </w:rPr>
        <w:t>equivalent</w:t>
      </w:r>
      <w:r>
        <w:rPr>
          <w:spacing w:val="-5"/>
          <w:sz w:val="24"/>
        </w:rPr>
        <w:t xml:space="preserve"> </w:t>
      </w:r>
      <w:r>
        <w:rPr>
          <w:sz w:val="24"/>
        </w:rPr>
        <w:t>to</w:t>
      </w:r>
      <w:r>
        <w:rPr>
          <w:spacing w:val="-2"/>
          <w:sz w:val="24"/>
        </w:rPr>
        <w:t xml:space="preserve"> </w:t>
      </w:r>
      <w:r>
        <w:rPr>
          <w:sz w:val="24"/>
        </w:rPr>
        <w:t>Clause</w:t>
      </w:r>
      <w:r>
        <w:rPr>
          <w:spacing w:val="-4"/>
          <w:sz w:val="24"/>
        </w:rPr>
        <w:t xml:space="preserve"> </w:t>
      </w:r>
      <w:r>
        <w:rPr>
          <w:sz w:val="24"/>
        </w:rPr>
        <w:t>7.1.1 in respect of such Licensed Data.</w:t>
      </w:r>
    </w:p>
    <w:p w14:paraId="438E26ED" w14:textId="77777777" w:rsidR="00243054" w:rsidRDefault="00990151">
      <w:pPr>
        <w:pStyle w:val="ListParagraph"/>
        <w:numPr>
          <w:ilvl w:val="1"/>
          <w:numId w:val="12"/>
        </w:numPr>
        <w:tabs>
          <w:tab w:val="left" w:pos="991"/>
        </w:tabs>
        <w:spacing w:before="276"/>
        <w:ind w:left="991" w:right="438"/>
        <w:rPr>
          <w:sz w:val="24"/>
        </w:rPr>
      </w:pPr>
      <w:r>
        <w:rPr>
          <w:sz w:val="24"/>
        </w:rPr>
        <w:t>Those</w:t>
      </w:r>
      <w:r>
        <w:rPr>
          <w:spacing w:val="-3"/>
          <w:sz w:val="24"/>
        </w:rPr>
        <w:t xml:space="preserve"> </w:t>
      </w:r>
      <w:r>
        <w:rPr>
          <w:sz w:val="24"/>
        </w:rPr>
        <w:t>Clauses</w:t>
      </w:r>
      <w:r>
        <w:rPr>
          <w:spacing w:val="-4"/>
          <w:sz w:val="24"/>
        </w:rPr>
        <w:t xml:space="preserve"> </w:t>
      </w:r>
      <w:r>
        <w:rPr>
          <w:sz w:val="24"/>
        </w:rPr>
        <w:t>intended</w:t>
      </w:r>
      <w:r>
        <w:rPr>
          <w:spacing w:val="-3"/>
          <w:sz w:val="24"/>
        </w:rPr>
        <w:t xml:space="preserve"> </w:t>
      </w:r>
      <w:r>
        <w:rPr>
          <w:sz w:val="24"/>
        </w:rPr>
        <w:t>to</w:t>
      </w:r>
      <w:r>
        <w:rPr>
          <w:spacing w:val="-3"/>
          <w:sz w:val="24"/>
        </w:rPr>
        <w:t xml:space="preserve"> </w:t>
      </w:r>
      <w:r>
        <w:rPr>
          <w:sz w:val="24"/>
        </w:rPr>
        <w:t>survive</w:t>
      </w:r>
      <w:r>
        <w:rPr>
          <w:spacing w:val="-3"/>
          <w:sz w:val="24"/>
        </w:rPr>
        <w:t xml:space="preserve"> </w:t>
      </w:r>
      <w:r>
        <w:rPr>
          <w:sz w:val="24"/>
        </w:rPr>
        <w:t>termination</w:t>
      </w:r>
      <w:r>
        <w:rPr>
          <w:spacing w:val="-3"/>
          <w:sz w:val="24"/>
        </w:rPr>
        <w:t xml:space="preserve"> </w:t>
      </w:r>
      <w:r>
        <w:rPr>
          <w:sz w:val="24"/>
        </w:rPr>
        <w:t>or</w:t>
      </w:r>
      <w:r>
        <w:rPr>
          <w:spacing w:val="-5"/>
          <w:sz w:val="24"/>
        </w:rPr>
        <w:t xml:space="preserve"> </w:t>
      </w:r>
      <w:r>
        <w:rPr>
          <w:sz w:val="24"/>
        </w:rPr>
        <w:t>expiry</w:t>
      </w:r>
      <w:r>
        <w:rPr>
          <w:spacing w:val="-4"/>
          <w:sz w:val="24"/>
        </w:rPr>
        <w:t xml:space="preserve"> </w:t>
      </w:r>
      <w:r>
        <w:rPr>
          <w:sz w:val="24"/>
        </w:rPr>
        <w:t>(including,</w:t>
      </w:r>
      <w:r>
        <w:rPr>
          <w:spacing w:val="-8"/>
          <w:sz w:val="24"/>
        </w:rPr>
        <w:t xml:space="preserve"> </w:t>
      </w:r>
      <w:r>
        <w:rPr>
          <w:sz w:val="24"/>
        </w:rPr>
        <w:t>without limitation, Clauses 1, 4.1.2, 4.1.3, 5.6.4, 6.2, 7, 9, 10, and 11 to 15) shall continue in full force and effect</w:t>
      </w:r>
      <w:r>
        <w:rPr>
          <w:spacing w:val="-1"/>
          <w:sz w:val="24"/>
        </w:rPr>
        <w:t xml:space="preserve"> </w:t>
      </w:r>
      <w:r>
        <w:rPr>
          <w:sz w:val="24"/>
        </w:rPr>
        <w:t>notwithstanding such termination or</w:t>
      </w:r>
      <w:r>
        <w:rPr>
          <w:spacing w:val="-2"/>
          <w:sz w:val="24"/>
        </w:rPr>
        <w:t xml:space="preserve"> </w:t>
      </w:r>
      <w:r>
        <w:rPr>
          <w:sz w:val="24"/>
        </w:rPr>
        <w:t>expiry.</w:t>
      </w:r>
    </w:p>
    <w:p w14:paraId="438E26EE" w14:textId="77777777" w:rsidR="00243054" w:rsidRDefault="00990151">
      <w:pPr>
        <w:pStyle w:val="Heading1"/>
        <w:numPr>
          <w:ilvl w:val="0"/>
          <w:numId w:val="12"/>
        </w:numPr>
        <w:tabs>
          <w:tab w:val="left" w:pos="559"/>
        </w:tabs>
        <w:spacing w:before="276"/>
        <w:ind w:left="559" w:hanging="359"/>
      </w:pPr>
      <w:r>
        <w:rPr>
          <w:spacing w:val="-2"/>
        </w:rPr>
        <w:t>Variation</w:t>
      </w:r>
    </w:p>
    <w:p w14:paraId="438E26EF" w14:textId="77777777" w:rsidR="00243054" w:rsidRDefault="00243054">
      <w:pPr>
        <w:pStyle w:val="BodyText"/>
        <w:rPr>
          <w:b/>
        </w:rPr>
      </w:pPr>
    </w:p>
    <w:p w14:paraId="438E26F0" w14:textId="77777777" w:rsidR="00243054" w:rsidRDefault="00990151">
      <w:pPr>
        <w:pStyle w:val="ListParagraph"/>
        <w:numPr>
          <w:ilvl w:val="1"/>
          <w:numId w:val="12"/>
        </w:numPr>
        <w:tabs>
          <w:tab w:val="left" w:pos="992"/>
        </w:tabs>
        <w:ind w:right="255"/>
        <w:rPr>
          <w:sz w:val="24"/>
        </w:rPr>
      </w:pPr>
      <w:r>
        <w:rPr>
          <w:sz w:val="24"/>
        </w:rPr>
        <w:t>The</w:t>
      </w:r>
      <w:r>
        <w:rPr>
          <w:spacing w:val="-2"/>
          <w:sz w:val="24"/>
        </w:rPr>
        <w:t xml:space="preserve"> </w:t>
      </w:r>
      <w:r>
        <w:rPr>
          <w:sz w:val="24"/>
        </w:rPr>
        <w:t>Licensor</w:t>
      </w:r>
      <w:r>
        <w:rPr>
          <w:spacing w:val="-4"/>
          <w:sz w:val="24"/>
        </w:rPr>
        <w:t xml:space="preserve"> </w:t>
      </w:r>
      <w:r>
        <w:rPr>
          <w:sz w:val="24"/>
        </w:rPr>
        <w:t>shall</w:t>
      </w:r>
      <w:r>
        <w:rPr>
          <w:spacing w:val="-3"/>
          <w:sz w:val="24"/>
        </w:rPr>
        <w:t xml:space="preserve"> </w:t>
      </w:r>
      <w:r>
        <w:rPr>
          <w:sz w:val="24"/>
        </w:rPr>
        <w:t>be</w:t>
      </w:r>
      <w:r>
        <w:rPr>
          <w:spacing w:val="-7"/>
          <w:sz w:val="24"/>
        </w:rPr>
        <w:t xml:space="preserve"> </w:t>
      </w:r>
      <w:r>
        <w:rPr>
          <w:sz w:val="24"/>
        </w:rPr>
        <w:t>entitled</w:t>
      </w:r>
      <w:r>
        <w:rPr>
          <w:spacing w:val="-2"/>
          <w:sz w:val="24"/>
        </w:rPr>
        <w:t xml:space="preserve"> </w:t>
      </w:r>
      <w:r>
        <w:rPr>
          <w:sz w:val="24"/>
        </w:rPr>
        <w:t>to</w:t>
      </w:r>
      <w:r>
        <w:rPr>
          <w:spacing w:val="-4"/>
          <w:sz w:val="24"/>
        </w:rPr>
        <w:t xml:space="preserve"> </w:t>
      </w:r>
      <w:r>
        <w:rPr>
          <w:sz w:val="24"/>
        </w:rPr>
        <w:t>vary</w:t>
      </w:r>
      <w:r>
        <w:rPr>
          <w:spacing w:val="-3"/>
          <w:sz w:val="24"/>
        </w:rPr>
        <w:t xml:space="preserve"> </w:t>
      </w:r>
      <w:r>
        <w:rPr>
          <w:sz w:val="24"/>
        </w:rPr>
        <w:t>this</w:t>
      </w:r>
      <w:r>
        <w:rPr>
          <w:spacing w:val="-3"/>
          <w:sz w:val="24"/>
        </w:rPr>
        <w:t xml:space="preserve"> </w:t>
      </w:r>
      <w:r>
        <w:rPr>
          <w:sz w:val="24"/>
        </w:rPr>
        <w:t>Contractor</w:t>
      </w:r>
      <w:r>
        <w:rPr>
          <w:spacing w:val="-6"/>
          <w:sz w:val="24"/>
        </w:rPr>
        <w:t xml:space="preserve"> </w:t>
      </w:r>
      <w:r>
        <w:rPr>
          <w:sz w:val="24"/>
        </w:rPr>
        <w:t>Licence</w:t>
      </w:r>
      <w:r>
        <w:rPr>
          <w:spacing w:val="-4"/>
          <w:sz w:val="24"/>
        </w:rPr>
        <w:t xml:space="preserve"> </w:t>
      </w:r>
      <w:r>
        <w:rPr>
          <w:sz w:val="24"/>
        </w:rPr>
        <w:t>with</w:t>
      </w:r>
      <w:r>
        <w:rPr>
          <w:spacing w:val="-2"/>
          <w:sz w:val="24"/>
        </w:rPr>
        <w:t xml:space="preserve"> </w:t>
      </w:r>
      <w:r>
        <w:rPr>
          <w:sz w:val="24"/>
        </w:rPr>
        <w:t>immediate effect by giving notice in writing to the Contractor.</w:t>
      </w:r>
    </w:p>
    <w:p w14:paraId="438E26F1" w14:textId="77777777" w:rsidR="00243054" w:rsidRDefault="00243054">
      <w:pPr>
        <w:pStyle w:val="BodyText"/>
      </w:pPr>
    </w:p>
    <w:p w14:paraId="438E26F2" w14:textId="77777777" w:rsidR="00243054" w:rsidRDefault="00990151">
      <w:pPr>
        <w:pStyle w:val="ListParagraph"/>
        <w:numPr>
          <w:ilvl w:val="1"/>
          <w:numId w:val="12"/>
        </w:numPr>
        <w:tabs>
          <w:tab w:val="left" w:pos="992"/>
        </w:tabs>
        <w:ind w:right="116"/>
        <w:rPr>
          <w:sz w:val="24"/>
        </w:rPr>
      </w:pPr>
      <w:r>
        <w:rPr>
          <w:sz w:val="24"/>
        </w:rPr>
        <w:t>If</w:t>
      </w:r>
      <w:r>
        <w:rPr>
          <w:spacing w:val="-1"/>
          <w:sz w:val="24"/>
        </w:rPr>
        <w:t xml:space="preserve"> </w:t>
      </w:r>
      <w:r>
        <w:rPr>
          <w:sz w:val="24"/>
        </w:rPr>
        <w:t>the</w:t>
      </w:r>
      <w:r>
        <w:rPr>
          <w:spacing w:val="-1"/>
          <w:sz w:val="24"/>
        </w:rPr>
        <w:t xml:space="preserve"> </w:t>
      </w:r>
      <w:r>
        <w:rPr>
          <w:sz w:val="24"/>
        </w:rPr>
        <w:t>Contractor</w:t>
      </w:r>
      <w:r>
        <w:rPr>
          <w:spacing w:val="-3"/>
          <w:sz w:val="24"/>
        </w:rPr>
        <w:t xml:space="preserve"> </w:t>
      </w:r>
      <w:r>
        <w:rPr>
          <w:sz w:val="24"/>
        </w:rPr>
        <w:t>is</w:t>
      </w:r>
      <w:r>
        <w:rPr>
          <w:spacing w:val="-4"/>
          <w:sz w:val="24"/>
        </w:rPr>
        <w:t xml:space="preserve"> </w:t>
      </w:r>
      <w:r>
        <w:rPr>
          <w:sz w:val="24"/>
        </w:rPr>
        <w:t>not</w:t>
      </w:r>
      <w:r>
        <w:rPr>
          <w:spacing w:val="-4"/>
          <w:sz w:val="24"/>
        </w:rPr>
        <w:t xml:space="preserve"> </w:t>
      </w:r>
      <w:r>
        <w:rPr>
          <w:sz w:val="24"/>
        </w:rPr>
        <w:t>entitled</w:t>
      </w:r>
      <w:r>
        <w:rPr>
          <w:spacing w:val="-1"/>
          <w:sz w:val="24"/>
        </w:rPr>
        <w:t xml:space="preserve"> </w:t>
      </w:r>
      <w:r>
        <w:rPr>
          <w:sz w:val="24"/>
        </w:rPr>
        <w:t>to</w:t>
      </w:r>
      <w:r>
        <w:rPr>
          <w:spacing w:val="-3"/>
          <w:sz w:val="24"/>
        </w:rPr>
        <w:t xml:space="preserve"> </w:t>
      </w:r>
      <w:r>
        <w:rPr>
          <w:sz w:val="24"/>
        </w:rPr>
        <w:t>use</w:t>
      </w:r>
      <w:r>
        <w:rPr>
          <w:spacing w:val="-3"/>
          <w:sz w:val="24"/>
        </w:rPr>
        <w:t xml:space="preserve"> </w:t>
      </w:r>
      <w:r>
        <w:rPr>
          <w:sz w:val="24"/>
        </w:rPr>
        <w:t>specific</w:t>
      </w:r>
      <w:r>
        <w:rPr>
          <w:spacing w:val="-4"/>
          <w:sz w:val="24"/>
        </w:rPr>
        <w:t xml:space="preserve"> </w:t>
      </w:r>
      <w:r>
        <w:rPr>
          <w:sz w:val="24"/>
        </w:rPr>
        <w:t>Licensed</w:t>
      </w:r>
      <w:r>
        <w:rPr>
          <w:spacing w:val="-1"/>
          <w:sz w:val="24"/>
        </w:rPr>
        <w:t xml:space="preserve"> </w:t>
      </w:r>
      <w:r>
        <w:rPr>
          <w:sz w:val="24"/>
        </w:rPr>
        <w:t>Data</w:t>
      </w:r>
      <w:r>
        <w:rPr>
          <w:spacing w:val="-1"/>
          <w:sz w:val="24"/>
        </w:rPr>
        <w:t xml:space="preserve"> </w:t>
      </w:r>
      <w:r>
        <w:rPr>
          <w:sz w:val="24"/>
        </w:rPr>
        <w:t>as</w:t>
      </w:r>
      <w:r>
        <w:rPr>
          <w:spacing w:val="-4"/>
          <w:sz w:val="24"/>
        </w:rPr>
        <w:t xml:space="preserve"> </w:t>
      </w:r>
      <w:r>
        <w:rPr>
          <w:sz w:val="24"/>
        </w:rPr>
        <w:t>a</w:t>
      </w:r>
      <w:r>
        <w:rPr>
          <w:spacing w:val="-1"/>
          <w:sz w:val="24"/>
        </w:rPr>
        <w:t xml:space="preserve"> </w:t>
      </w:r>
      <w:r>
        <w:rPr>
          <w:sz w:val="24"/>
        </w:rPr>
        <w:t>result</w:t>
      </w:r>
      <w:r>
        <w:rPr>
          <w:spacing w:val="-2"/>
          <w:sz w:val="24"/>
        </w:rPr>
        <w:t xml:space="preserve"> </w:t>
      </w:r>
      <w:r>
        <w:rPr>
          <w:sz w:val="24"/>
        </w:rPr>
        <w:t>of</w:t>
      </w:r>
      <w:r>
        <w:rPr>
          <w:spacing w:val="-4"/>
          <w:sz w:val="24"/>
        </w:rPr>
        <w:t xml:space="preserve"> </w:t>
      </w:r>
      <w:r>
        <w:rPr>
          <w:sz w:val="24"/>
        </w:rPr>
        <w:t>the variation of this Contractor Licence in accordance with Clause 8.1, then this shall be treated as a termination in part in relation to that specific Licensed Data and the Contractor shall comply with an obligation equivalent to Clause</w:t>
      </w:r>
    </w:p>
    <w:p w14:paraId="438E26F3" w14:textId="77777777" w:rsidR="00243054" w:rsidRDefault="00990151">
      <w:pPr>
        <w:pStyle w:val="BodyText"/>
        <w:ind w:left="992"/>
      </w:pPr>
      <w:r>
        <w:t>7.1.1</w:t>
      </w:r>
      <w:r>
        <w:rPr>
          <w:spacing w:val="-2"/>
        </w:rPr>
        <w:t xml:space="preserve"> </w:t>
      </w:r>
      <w:r>
        <w:t>with</w:t>
      </w:r>
      <w:r>
        <w:rPr>
          <w:spacing w:val="-2"/>
        </w:rPr>
        <w:t xml:space="preserve"> </w:t>
      </w:r>
      <w:r>
        <w:t>respect</w:t>
      </w:r>
      <w:r>
        <w:rPr>
          <w:spacing w:val="-4"/>
        </w:rPr>
        <w:t xml:space="preserve"> </w:t>
      </w:r>
      <w:r>
        <w:t>to</w:t>
      </w:r>
      <w:r>
        <w:rPr>
          <w:spacing w:val="-1"/>
        </w:rPr>
        <w:t xml:space="preserve"> </w:t>
      </w:r>
      <w:r>
        <w:t>such</w:t>
      </w:r>
      <w:r>
        <w:rPr>
          <w:spacing w:val="-2"/>
        </w:rPr>
        <w:t xml:space="preserve"> </w:t>
      </w:r>
      <w:r>
        <w:t>Licensed</w:t>
      </w:r>
      <w:r>
        <w:rPr>
          <w:spacing w:val="-1"/>
        </w:rPr>
        <w:t xml:space="preserve"> </w:t>
      </w:r>
      <w:r>
        <w:rPr>
          <w:spacing w:val="-4"/>
        </w:rPr>
        <w:t>Data.</w:t>
      </w:r>
    </w:p>
    <w:p w14:paraId="438E26F4" w14:textId="77777777" w:rsidR="00243054" w:rsidRDefault="00243054">
      <w:pPr>
        <w:pStyle w:val="BodyText"/>
      </w:pPr>
    </w:p>
    <w:p w14:paraId="438E26F5" w14:textId="77777777" w:rsidR="00243054" w:rsidRDefault="00990151">
      <w:pPr>
        <w:pStyle w:val="Heading1"/>
        <w:numPr>
          <w:ilvl w:val="0"/>
          <w:numId w:val="12"/>
        </w:numPr>
        <w:tabs>
          <w:tab w:val="left" w:pos="559"/>
        </w:tabs>
        <w:ind w:left="559" w:hanging="359"/>
      </w:pPr>
      <w:r>
        <w:rPr>
          <w:spacing w:val="-2"/>
        </w:rPr>
        <w:t>Auditing</w:t>
      </w:r>
    </w:p>
    <w:p w14:paraId="438E26F6" w14:textId="77777777" w:rsidR="00243054" w:rsidRDefault="00243054">
      <w:pPr>
        <w:pStyle w:val="BodyText"/>
        <w:rPr>
          <w:b/>
        </w:rPr>
      </w:pPr>
    </w:p>
    <w:p w14:paraId="438E26F7" w14:textId="77777777" w:rsidR="00243054" w:rsidRDefault="00990151">
      <w:pPr>
        <w:pStyle w:val="ListParagraph"/>
        <w:numPr>
          <w:ilvl w:val="1"/>
          <w:numId w:val="12"/>
        </w:numPr>
        <w:tabs>
          <w:tab w:val="left" w:pos="992"/>
        </w:tabs>
        <w:ind w:right="575"/>
        <w:rPr>
          <w:sz w:val="24"/>
        </w:rPr>
      </w:pPr>
      <w:r>
        <w:rPr>
          <w:sz w:val="24"/>
        </w:rPr>
        <w:t>Upon</w:t>
      </w:r>
      <w:r>
        <w:rPr>
          <w:spacing w:val="-3"/>
          <w:sz w:val="24"/>
        </w:rPr>
        <w:t xml:space="preserve"> </w:t>
      </w:r>
      <w:r>
        <w:rPr>
          <w:sz w:val="24"/>
        </w:rPr>
        <w:t>the</w:t>
      </w:r>
      <w:r>
        <w:rPr>
          <w:spacing w:val="-5"/>
          <w:sz w:val="24"/>
        </w:rPr>
        <w:t xml:space="preserve"> </w:t>
      </w:r>
      <w:r>
        <w:rPr>
          <w:sz w:val="24"/>
        </w:rPr>
        <w:t>Supplier’s</w:t>
      </w:r>
      <w:r>
        <w:rPr>
          <w:spacing w:val="-4"/>
          <w:sz w:val="24"/>
        </w:rPr>
        <w:t xml:space="preserve"> </w:t>
      </w:r>
      <w:r>
        <w:rPr>
          <w:sz w:val="24"/>
        </w:rPr>
        <w:t>or</w:t>
      </w:r>
      <w:r>
        <w:rPr>
          <w:spacing w:val="-6"/>
          <w:sz w:val="24"/>
        </w:rPr>
        <w:t xml:space="preserve"> </w:t>
      </w:r>
      <w:r>
        <w:rPr>
          <w:sz w:val="24"/>
        </w:rPr>
        <w:t>the</w:t>
      </w:r>
      <w:r>
        <w:rPr>
          <w:spacing w:val="-5"/>
          <w:sz w:val="24"/>
        </w:rPr>
        <w:t xml:space="preserve"> </w:t>
      </w:r>
      <w:r>
        <w:rPr>
          <w:sz w:val="24"/>
        </w:rPr>
        <w:t>Licensor’s</w:t>
      </w:r>
      <w:r>
        <w:rPr>
          <w:spacing w:val="-4"/>
          <w:sz w:val="24"/>
        </w:rPr>
        <w:t xml:space="preserve"> </w:t>
      </w:r>
      <w:r>
        <w:rPr>
          <w:sz w:val="24"/>
        </w:rPr>
        <w:t>written</w:t>
      </w:r>
      <w:r>
        <w:rPr>
          <w:spacing w:val="-3"/>
          <w:sz w:val="24"/>
        </w:rPr>
        <w:t xml:space="preserve"> </w:t>
      </w:r>
      <w:r>
        <w:rPr>
          <w:sz w:val="24"/>
        </w:rPr>
        <w:t>request,</w:t>
      </w:r>
      <w:r>
        <w:rPr>
          <w:spacing w:val="-3"/>
          <w:sz w:val="24"/>
        </w:rPr>
        <w:t xml:space="preserve"> </w:t>
      </w:r>
      <w:r>
        <w:rPr>
          <w:sz w:val="24"/>
        </w:rPr>
        <w:t>the</w:t>
      </w:r>
      <w:r>
        <w:rPr>
          <w:spacing w:val="-3"/>
          <w:sz w:val="24"/>
        </w:rPr>
        <w:t xml:space="preserve"> </w:t>
      </w:r>
      <w:r>
        <w:rPr>
          <w:sz w:val="24"/>
        </w:rPr>
        <w:t>Contractor</w:t>
      </w:r>
      <w:r>
        <w:rPr>
          <w:spacing w:val="-6"/>
          <w:sz w:val="24"/>
        </w:rPr>
        <w:t xml:space="preserve"> </w:t>
      </w:r>
      <w:r>
        <w:rPr>
          <w:sz w:val="24"/>
        </w:rPr>
        <w:t>shall provide written evidence of compliance with its obligations under this Contractor Licence.</w:t>
      </w:r>
    </w:p>
    <w:p w14:paraId="438E26F8" w14:textId="77777777" w:rsidR="00243054" w:rsidRDefault="00243054">
      <w:pPr>
        <w:pStyle w:val="BodyText"/>
      </w:pPr>
    </w:p>
    <w:p w14:paraId="438E26F9" w14:textId="77777777" w:rsidR="00243054" w:rsidRDefault="00990151">
      <w:pPr>
        <w:pStyle w:val="ListParagraph"/>
        <w:numPr>
          <w:ilvl w:val="1"/>
          <w:numId w:val="12"/>
        </w:numPr>
        <w:tabs>
          <w:tab w:val="left" w:pos="992"/>
        </w:tabs>
        <w:ind w:right="135"/>
        <w:rPr>
          <w:sz w:val="24"/>
        </w:rPr>
      </w:pPr>
      <w:r>
        <w:rPr>
          <w:sz w:val="24"/>
        </w:rPr>
        <w:t>The Contractor</w:t>
      </w:r>
      <w:r>
        <w:rPr>
          <w:spacing w:val="-2"/>
          <w:sz w:val="24"/>
        </w:rPr>
        <w:t xml:space="preserve"> </w:t>
      </w:r>
      <w:r>
        <w:rPr>
          <w:sz w:val="24"/>
        </w:rPr>
        <w:t>shall</w:t>
      </w:r>
      <w:r>
        <w:rPr>
          <w:spacing w:val="-1"/>
          <w:sz w:val="24"/>
        </w:rPr>
        <w:t xml:space="preserve"> </w:t>
      </w:r>
      <w:r>
        <w:rPr>
          <w:sz w:val="24"/>
        </w:rPr>
        <w:t>maintain</w:t>
      </w:r>
      <w:r>
        <w:rPr>
          <w:spacing w:val="-2"/>
          <w:sz w:val="24"/>
        </w:rPr>
        <w:t xml:space="preserve"> </w:t>
      </w:r>
      <w:r>
        <w:rPr>
          <w:sz w:val="24"/>
        </w:rPr>
        <w:t>accurate</w:t>
      </w:r>
      <w:r>
        <w:rPr>
          <w:spacing w:val="-2"/>
          <w:sz w:val="24"/>
        </w:rPr>
        <w:t xml:space="preserve"> </w:t>
      </w:r>
      <w:r>
        <w:rPr>
          <w:sz w:val="24"/>
        </w:rPr>
        <w:t>and</w:t>
      </w:r>
      <w:r>
        <w:rPr>
          <w:spacing w:val="-2"/>
          <w:sz w:val="24"/>
        </w:rPr>
        <w:t xml:space="preserve"> </w:t>
      </w:r>
      <w:r>
        <w:rPr>
          <w:sz w:val="24"/>
        </w:rPr>
        <w:t>complete records</w:t>
      </w:r>
      <w:r>
        <w:rPr>
          <w:spacing w:val="-3"/>
          <w:sz w:val="24"/>
        </w:rPr>
        <w:t xml:space="preserve"> </w:t>
      </w:r>
      <w:r>
        <w:rPr>
          <w:sz w:val="24"/>
        </w:rPr>
        <w:t>of its</w:t>
      </w:r>
      <w:r>
        <w:rPr>
          <w:spacing w:val="-3"/>
          <w:sz w:val="24"/>
        </w:rPr>
        <w:t xml:space="preserve"> </w:t>
      </w:r>
      <w:r>
        <w:rPr>
          <w:sz w:val="24"/>
        </w:rPr>
        <w:t>use of the Licensed Data. The Supplier and/or the Licensor (and their respective representatives)</w:t>
      </w:r>
      <w:r>
        <w:rPr>
          <w:spacing w:val="-6"/>
          <w:sz w:val="24"/>
        </w:rPr>
        <w:t xml:space="preserve"> </w:t>
      </w:r>
      <w:r>
        <w:rPr>
          <w:sz w:val="24"/>
        </w:rPr>
        <w:t>have</w:t>
      </w:r>
      <w:r>
        <w:rPr>
          <w:spacing w:val="-4"/>
          <w:sz w:val="24"/>
        </w:rPr>
        <w:t xml:space="preserve"> </w:t>
      </w:r>
      <w:r>
        <w:rPr>
          <w:sz w:val="24"/>
        </w:rPr>
        <w:t>the</w:t>
      </w:r>
      <w:r>
        <w:rPr>
          <w:spacing w:val="-2"/>
          <w:sz w:val="24"/>
        </w:rPr>
        <w:t xml:space="preserve"> </w:t>
      </w:r>
      <w:r>
        <w:rPr>
          <w:sz w:val="24"/>
        </w:rPr>
        <w:t>right</w:t>
      </w:r>
      <w:r>
        <w:rPr>
          <w:spacing w:val="-5"/>
          <w:sz w:val="24"/>
        </w:rPr>
        <w:t xml:space="preserve"> </w:t>
      </w:r>
      <w:r>
        <w:rPr>
          <w:sz w:val="24"/>
        </w:rPr>
        <w:t>on</w:t>
      </w:r>
      <w:r>
        <w:rPr>
          <w:spacing w:val="-4"/>
          <w:sz w:val="24"/>
        </w:rPr>
        <w:t xml:space="preserve"> </w:t>
      </w:r>
      <w:r>
        <w:rPr>
          <w:sz w:val="24"/>
        </w:rPr>
        <w:t>reasonable</w:t>
      </w:r>
      <w:r>
        <w:rPr>
          <w:spacing w:val="-4"/>
          <w:sz w:val="24"/>
        </w:rPr>
        <w:t xml:space="preserve"> </w:t>
      </w:r>
      <w:r>
        <w:rPr>
          <w:sz w:val="24"/>
        </w:rPr>
        <w:t>notice</w:t>
      </w:r>
      <w:r>
        <w:rPr>
          <w:spacing w:val="-4"/>
          <w:sz w:val="24"/>
        </w:rPr>
        <w:t xml:space="preserve"> </w:t>
      </w:r>
      <w:r>
        <w:rPr>
          <w:sz w:val="24"/>
        </w:rPr>
        <w:t>during</w:t>
      </w:r>
      <w:r>
        <w:rPr>
          <w:spacing w:val="-4"/>
          <w:sz w:val="24"/>
        </w:rPr>
        <w:t xml:space="preserve"> </w:t>
      </w:r>
      <w:r>
        <w:rPr>
          <w:sz w:val="24"/>
        </w:rPr>
        <w:t>business</w:t>
      </w:r>
      <w:r>
        <w:rPr>
          <w:spacing w:val="-5"/>
          <w:sz w:val="24"/>
        </w:rPr>
        <w:t xml:space="preserve"> </w:t>
      </w:r>
      <w:r>
        <w:rPr>
          <w:sz w:val="24"/>
        </w:rPr>
        <w:t>hours</w:t>
      </w:r>
      <w:r>
        <w:rPr>
          <w:spacing w:val="-3"/>
          <w:sz w:val="24"/>
        </w:rPr>
        <w:t xml:space="preserve"> </w:t>
      </w:r>
      <w:r>
        <w:rPr>
          <w:sz w:val="24"/>
        </w:rPr>
        <w:t>to enter the Contractor’s premises and to inspect and audit its systems, operations and all supporting documentation to ensure the Contractor’s compliance with this Contractor Licence and to take copies of any necessary records. The Contractor shall, at its expense, make appropriate employees</w:t>
      </w:r>
    </w:p>
    <w:p w14:paraId="438E26FA" w14:textId="77777777" w:rsidR="00243054" w:rsidRDefault="00243054">
      <w:pPr>
        <w:rPr>
          <w:sz w:val="24"/>
        </w:rPr>
        <w:sectPr w:rsidR="00243054">
          <w:pgSz w:w="11910" w:h="16840"/>
          <w:pgMar w:top="1520" w:right="1320" w:bottom="1740" w:left="1240" w:header="715" w:footer="1540" w:gutter="0"/>
          <w:cols w:space="720"/>
        </w:sectPr>
      </w:pPr>
    </w:p>
    <w:p w14:paraId="438E26FB" w14:textId="77777777" w:rsidR="00243054" w:rsidRDefault="00243054">
      <w:pPr>
        <w:pStyle w:val="BodyText"/>
        <w:spacing w:before="192"/>
      </w:pPr>
    </w:p>
    <w:p w14:paraId="438E26FC" w14:textId="77777777" w:rsidR="00243054" w:rsidRDefault="00990151">
      <w:pPr>
        <w:pStyle w:val="BodyText"/>
        <w:ind w:left="991" w:right="586"/>
        <w:jc w:val="both"/>
      </w:pPr>
      <w:r>
        <w:t>and</w:t>
      </w:r>
      <w:r>
        <w:rPr>
          <w:spacing w:val="-1"/>
        </w:rPr>
        <w:t xml:space="preserve"> </w:t>
      </w:r>
      <w:r>
        <w:t>facilities available</w:t>
      </w:r>
      <w:r>
        <w:rPr>
          <w:spacing w:val="-1"/>
        </w:rPr>
        <w:t xml:space="preserve"> </w:t>
      </w:r>
      <w:r>
        <w:t>to provide the</w:t>
      </w:r>
      <w:r>
        <w:rPr>
          <w:spacing w:val="-1"/>
        </w:rPr>
        <w:t xml:space="preserve"> </w:t>
      </w:r>
      <w:r>
        <w:t>Supplier</w:t>
      </w:r>
      <w:r>
        <w:rPr>
          <w:spacing w:val="-1"/>
        </w:rPr>
        <w:t xml:space="preserve"> </w:t>
      </w:r>
      <w:r>
        <w:t>and/or</w:t>
      </w:r>
      <w:r>
        <w:rPr>
          <w:spacing w:val="-1"/>
        </w:rPr>
        <w:t xml:space="preserve"> </w:t>
      </w:r>
      <w:r>
        <w:t>the Licensor</w:t>
      </w:r>
      <w:r>
        <w:rPr>
          <w:spacing w:val="-1"/>
        </w:rPr>
        <w:t xml:space="preserve"> </w:t>
      </w:r>
      <w:r>
        <w:t>with all reasonable</w:t>
      </w:r>
      <w:r>
        <w:rPr>
          <w:spacing w:val="-5"/>
        </w:rPr>
        <w:t xml:space="preserve"> </w:t>
      </w:r>
      <w:r>
        <w:t>assistance</w:t>
      </w:r>
      <w:r>
        <w:rPr>
          <w:spacing w:val="-5"/>
        </w:rPr>
        <w:t xml:space="preserve"> </w:t>
      </w:r>
      <w:r>
        <w:t>to</w:t>
      </w:r>
      <w:r>
        <w:rPr>
          <w:spacing w:val="-3"/>
        </w:rPr>
        <w:t xml:space="preserve"> </w:t>
      </w:r>
      <w:r>
        <w:t>enable</w:t>
      </w:r>
      <w:r>
        <w:rPr>
          <w:spacing w:val="-5"/>
        </w:rPr>
        <w:t xml:space="preserve"> </w:t>
      </w:r>
      <w:r>
        <w:t>such</w:t>
      </w:r>
      <w:r>
        <w:rPr>
          <w:spacing w:val="-5"/>
        </w:rPr>
        <w:t xml:space="preserve"> </w:t>
      </w:r>
      <w:r>
        <w:t>inspection,</w:t>
      </w:r>
      <w:r>
        <w:rPr>
          <w:spacing w:val="-6"/>
        </w:rPr>
        <w:t xml:space="preserve"> </w:t>
      </w:r>
      <w:r>
        <w:t>auditing</w:t>
      </w:r>
      <w:r>
        <w:rPr>
          <w:spacing w:val="-3"/>
        </w:rPr>
        <w:t xml:space="preserve"> </w:t>
      </w:r>
      <w:r>
        <w:t>and</w:t>
      </w:r>
      <w:r>
        <w:rPr>
          <w:spacing w:val="-3"/>
        </w:rPr>
        <w:t xml:space="preserve"> </w:t>
      </w:r>
      <w:r>
        <w:t>copying</w:t>
      </w:r>
      <w:r>
        <w:rPr>
          <w:spacing w:val="-3"/>
        </w:rPr>
        <w:t xml:space="preserve"> </w:t>
      </w:r>
      <w:r>
        <w:t>to take place.</w:t>
      </w:r>
    </w:p>
    <w:p w14:paraId="438E26FD" w14:textId="77777777" w:rsidR="00243054" w:rsidRDefault="00243054">
      <w:pPr>
        <w:pStyle w:val="BodyText"/>
      </w:pPr>
    </w:p>
    <w:p w14:paraId="438E26FE" w14:textId="77777777" w:rsidR="00243054" w:rsidRDefault="00990151">
      <w:pPr>
        <w:pStyle w:val="ListParagraph"/>
        <w:numPr>
          <w:ilvl w:val="1"/>
          <w:numId w:val="12"/>
        </w:numPr>
        <w:tabs>
          <w:tab w:val="left" w:pos="991"/>
        </w:tabs>
        <w:ind w:left="991" w:right="840"/>
        <w:rPr>
          <w:sz w:val="24"/>
        </w:rPr>
      </w:pPr>
      <w:r>
        <w:rPr>
          <w:sz w:val="24"/>
        </w:rPr>
        <w:t>The</w:t>
      </w:r>
      <w:r>
        <w:rPr>
          <w:spacing w:val="-3"/>
          <w:sz w:val="24"/>
        </w:rPr>
        <w:t xml:space="preserve"> </w:t>
      </w:r>
      <w:r>
        <w:rPr>
          <w:sz w:val="24"/>
        </w:rPr>
        <w:t>Contractor</w:t>
      </w:r>
      <w:r>
        <w:rPr>
          <w:spacing w:val="-5"/>
          <w:sz w:val="24"/>
        </w:rPr>
        <w:t xml:space="preserve"> </w:t>
      </w:r>
      <w:r>
        <w:rPr>
          <w:sz w:val="24"/>
        </w:rPr>
        <w:t>will</w:t>
      </w:r>
      <w:r>
        <w:rPr>
          <w:spacing w:val="-4"/>
          <w:sz w:val="24"/>
        </w:rPr>
        <w:t xml:space="preserve"> </w:t>
      </w:r>
      <w:r>
        <w:rPr>
          <w:sz w:val="24"/>
        </w:rPr>
        <w:t>comply</w:t>
      </w:r>
      <w:r>
        <w:rPr>
          <w:spacing w:val="-4"/>
          <w:sz w:val="24"/>
        </w:rPr>
        <w:t xml:space="preserve"> </w:t>
      </w:r>
      <w:r>
        <w:rPr>
          <w:sz w:val="24"/>
        </w:rPr>
        <w:t>with</w:t>
      </w:r>
      <w:r>
        <w:rPr>
          <w:spacing w:val="-3"/>
          <w:sz w:val="24"/>
        </w:rPr>
        <w:t xml:space="preserve"> </w:t>
      </w:r>
      <w:r>
        <w:rPr>
          <w:sz w:val="24"/>
        </w:rPr>
        <w:t>reasonable</w:t>
      </w:r>
      <w:r>
        <w:rPr>
          <w:spacing w:val="-6"/>
          <w:sz w:val="24"/>
        </w:rPr>
        <w:t xml:space="preserve"> </w:t>
      </w:r>
      <w:r>
        <w:rPr>
          <w:sz w:val="24"/>
        </w:rPr>
        <w:t>measures</w:t>
      </w:r>
      <w:r>
        <w:rPr>
          <w:spacing w:val="-4"/>
          <w:sz w:val="24"/>
        </w:rPr>
        <w:t xml:space="preserve"> </w:t>
      </w:r>
      <w:r>
        <w:rPr>
          <w:sz w:val="24"/>
        </w:rPr>
        <w:t>stipulated</w:t>
      </w:r>
      <w:r>
        <w:rPr>
          <w:spacing w:val="-5"/>
          <w:sz w:val="24"/>
        </w:rPr>
        <w:t xml:space="preserve"> </w:t>
      </w:r>
      <w:r>
        <w:rPr>
          <w:sz w:val="24"/>
        </w:rPr>
        <w:t>by</w:t>
      </w:r>
      <w:r>
        <w:rPr>
          <w:spacing w:val="-4"/>
          <w:sz w:val="24"/>
        </w:rPr>
        <w:t xml:space="preserve"> </w:t>
      </w:r>
      <w:r>
        <w:rPr>
          <w:sz w:val="24"/>
        </w:rPr>
        <w:t>the Supplier or the Licensor as a result of any audit.</w:t>
      </w:r>
    </w:p>
    <w:p w14:paraId="438E26FF" w14:textId="77777777" w:rsidR="00243054" w:rsidRDefault="00243054">
      <w:pPr>
        <w:pStyle w:val="BodyText"/>
      </w:pPr>
    </w:p>
    <w:p w14:paraId="438E2700" w14:textId="77777777" w:rsidR="00243054" w:rsidRDefault="00990151">
      <w:pPr>
        <w:pStyle w:val="Heading1"/>
        <w:numPr>
          <w:ilvl w:val="0"/>
          <w:numId w:val="12"/>
        </w:numPr>
        <w:tabs>
          <w:tab w:val="left" w:pos="559"/>
        </w:tabs>
        <w:ind w:left="559" w:hanging="359"/>
      </w:pPr>
      <w:r>
        <w:rPr>
          <w:spacing w:val="-2"/>
        </w:rPr>
        <w:t>Warranties</w:t>
      </w:r>
    </w:p>
    <w:p w14:paraId="438E2701" w14:textId="77777777" w:rsidR="00243054" w:rsidRDefault="00243054">
      <w:pPr>
        <w:pStyle w:val="BodyText"/>
        <w:rPr>
          <w:b/>
        </w:rPr>
      </w:pPr>
    </w:p>
    <w:p w14:paraId="438E2702" w14:textId="77777777" w:rsidR="00243054" w:rsidRDefault="00990151" w:rsidP="00BD0B75">
      <w:pPr>
        <w:pStyle w:val="ListParagraph"/>
        <w:numPr>
          <w:ilvl w:val="1"/>
          <w:numId w:val="12"/>
        </w:numPr>
        <w:tabs>
          <w:tab w:val="left" w:pos="993"/>
        </w:tabs>
        <w:ind w:right="839" w:hanging="431"/>
        <w:rPr>
          <w:sz w:val="24"/>
        </w:rPr>
      </w:pPr>
      <w:r>
        <w:rPr>
          <w:sz w:val="24"/>
        </w:rPr>
        <w:t>The</w:t>
      </w:r>
      <w:r>
        <w:rPr>
          <w:spacing w:val="-2"/>
          <w:sz w:val="24"/>
        </w:rPr>
        <w:t xml:space="preserve"> </w:t>
      </w:r>
      <w:r>
        <w:rPr>
          <w:sz w:val="24"/>
        </w:rPr>
        <w:t>Licensor</w:t>
      </w:r>
      <w:r>
        <w:rPr>
          <w:spacing w:val="-4"/>
          <w:sz w:val="24"/>
        </w:rPr>
        <w:t xml:space="preserve"> </w:t>
      </w:r>
      <w:r>
        <w:rPr>
          <w:sz w:val="24"/>
        </w:rPr>
        <w:t>and</w:t>
      </w:r>
      <w:r>
        <w:rPr>
          <w:spacing w:val="-5"/>
          <w:sz w:val="24"/>
        </w:rPr>
        <w:t xml:space="preserve"> </w:t>
      </w:r>
      <w:r>
        <w:rPr>
          <w:sz w:val="24"/>
        </w:rPr>
        <w:t>the</w:t>
      </w:r>
      <w:r>
        <w:rPr>
          <w:spacing w:val="-7"/>
          <w:sz w:val="24"/>
        </w:rPr>
        <w:t xml:space="preserve"> </w:t>
      </w:r>
      <w:r>
        <w:rPr>
          <w:sz w:val="24"/>
        </w:rPr>
        <w:t>Supplier</w:t>
      </w:r>
      <w:r>
        <w:rPr>
          <w:spacing w:val="-6"/>
          <w:sz w:val="24"/>
        </w:rPr>
        <w:t xml:space="preserve"> </w:t>
      </w:r>
      <w:r>
        <w:rPr>
          <w:sz w:val="24"/>
        </w:rPr>
        <w:t>exclude</w:t>
      </w:r>
      <w:r>
        <w:rPr>
          <w:spacing w:val="-2"/>
          <w:sz w:val="24"/>
        </w:rPr>
        <w:t xml:space="preserve"> </w:t>
      </w:r>
      <w:r>
        <w:rPr>
          <w:sz w:val="24"/>
        </w:rPr>
        <w:t>to</w:t>
      </w:r>
      <w:r>
        <w:rPr>
          <w:spacing w:val="-4"/>
          <w:sz w:val="24"/>
        </w:rPr>
        <w:t xml:space="preserve"> </w:t>
      </w:r>
      <w:r>
        <w:rPr>
          <w:sz w:val="24"/>
        </w:rPr>
        <w:t>the</w:t>
      </w:r>
      <w:r>
        <w:rPr>
          <w:spacing w:val="-4"/>
          <w:sz w:val="24"/>
        </w:rPr>
        <w:t xml:space="preserve"> </w:t>
      </w:r>
      <w:r>
        <w:rPr>
          <w:sz w:val="24"/>
        </w:rPr>
        <w:t>fullest</w:t>
      </w:r>
      <w:r>
        <w:rPr>
          <w:spacing w:val="-5"/>
          <w:sz w:val="24"/>
        </w:rPr>
        <w:t xml:space="preserve"> </w:t>
      </w:r>
      <w:r>
        <w:rPr>
          <w:sz w:val="24"/>
        </w:rPr>
        <w:t>extent</w:t>
      </w:r>
      <w:r>
        <w:rPr>
          <w:spacing w:val="-2"/>
          <w:sz w:val="24"/>
        </w:rPr>
        <w:t xml:space="preserve"> </w:t>
      </w:r>
      <w:r>
        <w:rPr>
          <w:sz w:val="24"/>
        </w:rPr>
        <w:t>permissible by law all express or implied warranties.</w:t>
      </w:r>
    </w:p>
    <w:p w14:paraId="438E2703" w14:textId="77777777" w:rsidR="00243054" w:rsidRDefault="00243054" w:rsidP="00BD0B75">
      <w:pPr>
        <w:pStyle w:val="BodyText"/>
        <w:tabs>
          <w:tab w:val="left" w:pos="993"/>
        </w:tabs>
      </w:pPr>
    </w:p>
    <w:p w14:paraId="438E2704" w14:textId="77777777" w:rsidR="00243054" w:rsidRDefault="00990151" w:rsidP="00BD0B75">
      <w:pPr>
        <w:pStyle w:val="Heading1"/>
        <w:numPr>
          <w:ilvl w:val="0"/>
          <w:numId w:val="12"/>
        </w:numPr>
        <w:tabs>
          <w:tab w:val="left" w:pos="559"/>
          <w:tab w:val="left" w:pos="993"/>
        </w:tabs>
        <w:ind w:left="559" w:hanging="359"/>
      </w:pPr>
      <w:r>
        <w:rPr>
          <w:spacing w:val="-2"/>
        </w:rPr>
        <w:t>Liabilities</w:t>
      </w:r>
    </w:p>
    <w:p w14:paraId="438E2705" w14:textId="77777777" w:rsidR="00243054" w:rsidRDefault="00243054" w:rsidP="00BD0B75">
      <w:pPr>
        <w:pStyle w:val="BodyText"/>
        <w:tabs>
          <w:tab w:val="left" w:pos="993"/>
        </w:tabs>
        <w:rPr>
          <w:b/>
        </w:rPr>
      </w:pPr>
    </w:p>
    <w:p w14:paraId="438E2706" w14:textId="77777777" w:rsidR="00243054" w:rsidRDefault="00990151" w:rsidP="00BD0B75">
      <w:pPr>
        <w:pStyle w:val="ListParagraph"/>
        <w:numPr>
          <w:ilvl w:val="1"/>
          <w:numId w:val="12"/>
        </w:numPr>
        <w:tabs>
          <w:tab w:val="left" w:pos="993"/>
        </w:tabs>
        <w:spacing w:before="1"/>
        <w:ind w:right="432"/>
        <w:rPr>
          <w:sz w:val="24"/>
        </w:rPr>
      </w:pPr>
      <w:r>
        <w:rPr>
          <w:sz w:val="24"/>
        </w:rPr>
        <w:t>Nothing</w:t>
      </w:r>
      <w:r>
        <w:rPr>
          <w:spacing w:val="-5"/>
          <w:sz w:val="24"/>
        </w:rPr>
        <w:t xml:space="preserve"> </w:t>
      </w:r>
      <w:r>
        <w:rPr>
          <w:sz w:val="24"/>
        </w:rPr>
        <w:t>in</w:t>
      </w:r>
      <w:r>
        <w:rPr>
          <w:spacing w:val="-3"/>
          <w:sz w:val="24"/>
        </w:rPr>
        <w:t xml:space="preserve"> </w:t>
      </w:r>
      <w:r>
        <w:rPr>
          <w:sz w:val="24"/>
        </w:rPr>
        <w:t>this</w:t>
      </w:r>
      <w:r>
        <w:rPr>
          <w:spacing w:val="-4"/>
          <w:sz w:val="24"/>
        </w:rPr>
        <w:t xml:space="preserve"> </w:t>
      </w:r>
      <w:r>
        <w:rPr>
          <w:sz w:val="24"/>
        </w:rPr>
        <w:t>Contractor</w:t>
      </w:r>
      <w:r>
        <w:rPr>
          <w:spacing w:val="-5"/>
          <w:sz w:val="24"/>
        </w:rPr>
        <w:t xml:space="preserve"> </w:t>
      </w:r>
      <w:r>
        <w:rPr>
          <w:sz w:val="24"/>
        </w:rPr>
        <w:t>Licence</w:t>
      </w:r>
      <w:r>
        <w:rPr>
          <w:spacing w:val="-3"/>
          <w:sz w:val="24"/>
        </w:rPr>
        <w:t xml:space="preserve"> </w:t>
      </w:r>
      <w:r>
        <w:rPr>
          <w:sz w:val="24"/>
        </w:rPr>
        <w:t>shall</w:t>
      </w:r>
      <w:r>
        <w:rPr>
          <w:spacing w:val="-4"/>
          <w:sz w:val="24"/>
        </w:rPr>
        <w:t xml:space="preserve"> </w:t>
      </w:r>
      <w:r>
        <w:rPr>
          <w:sz w:val="24"/>
        </w:rPr>
        <w:t>exclude</w:t>
      </w:r>
      <w:r>
        <w:rPr>
          <w:spacing w:val="-3"/>
          <w:sz w:val="24"/>
        </w:rPr>
        <w:t xml:space="preserve"> </w:t>
      </w:r>
      <w:r>
        <w:rPr>
          <w:sz w:val="24"/>
        </w:rPr>
        <w:t>or</w:t>
      </w:r>
      <w:r>
        <w:rPr>
          <w:spacing w:val="-5"/>
          <w:sz w:val="24"/>
        </w:rPr>
        <w:t xml:space="preserve"> </w:t>
      </w:r>
      <w:r>
        <w:rPr>
          <w:sz w:val="24"/>
        </w:rPr>
        <w:t>limit</w:t>
      </w:r>
      <w:r>
        <w:rPr>
          <w:spacing w:val="-3"/>
          <w:sz w:val="24"/>
        </w:rPr>
        <w:t xml:space="preserve"> </w:t>
      </w:r>
      <w:r>
        <w:rPr>
          <w:sz w:val="24"/>
        </w:rPr>
        <w:t>either</w:t>
      </w:r>
      <w:r>
        <w:rPr>
          <w:spacing w:val="-5"/>
          <w:sz w:val="24"/>
        </w:rPr>
        <w:t xml:space="preserve"> </w:t>
      </w:r>
      <w:r>
        <w:rPr>
          <w:sz w:val="24"/>
        </w:rPr>
        <w:t>party’s (or, if applicable, the Supplier’s) liability for:</w:t>
      </w:r>
    </w:p>
    <w:p w14:paraId="438E2707" w14:textId="77777777" w:rsidR="00243054" w:rsidRDefault="00990151" w:rsidP="00BD0B75">
      <w:pPr>
        <w:pStyle w:val="ListParagraph"/>
        <w:numPr>
          <w:ilvl w:val="2"/>
          <w:numId w:val="1"/>
        </w:numPr>
        <w:tabs>
          <w:tab w:val="left" w:pos="993"/>
          <w:tab w:val="left" w:pos="1423"/>
          <w:tab w:val="left" w:pos="2359"/>
        </w:tabs>
        <w:spacing w:before="276"/>
        <w:ind w:left="1423" w:right="1271" w:hanging="504"/>
        <w:rPr>
          <w:sz w:val="24"/>
        </w:rPr>
      </w:pPr>
      <w:r>
        <w:rPr>
          <w:sz w:val="24"/>
        </w:rPr>
        <w:t>death</w:t>
      </w:r>
      <w:r>
        <w:rPr>
          <w:spacing w:val="-3"/>
          <w:sz w:val="24"/>
        </w:rPr>
        <w:t xml:space="preserve"> </w:t>
      </w:r>
      <w:r>
        <w:rPr>
          <w:sz w:val="24"/>
        </w:rPr>
        <w:t>or</w:t>
      </w:r>
      <w:r>
        <w:rPr>
          <w:spacing w:val="-6"/>
          <w:sz w:val="24"/>
        </w:rPr>
        <w:t xml:space="preserve"> </w:t>
      </w:r>
      <w:r>
        <w:rPr>
          <w:sz w:val="24"/>
        </w:rPr>
        <w:t>personal</w:t>
      </w:r>
      <w:r>
        <w:rPr>
          <w:spacing w:val="-4"/>
          <w:sz w:val="24"/>
        </w:rPr>
        <w:t xml:space="preserve"> </w:t>
      </w:r>
      <w:r>
        <w:rPr>
          <w:sz w:val="24"/>
        </w:rPr>
        <w:t>injury</w:t>
      </w:r>
      <w:r>
        <w:rPr>
          <w:spacing w:val="-4"/>
          <w:sz w:val="24"/>
        </w:rPr>
        <w:t xml:space="preserve"> </w:t>
      </w:r>
      <w:r>
        <w:rPr>
          <w:sz w:val="24"/>
        </w:rPr>
        <w:t>to</w:t>
      </w:r>
      <w:r>
        <w:rPr>
          <w:spacing w:val="-3"/>
          <w:sz w:val="24"/>
        </w:rPr>
        <w:t xml:space="preserve"> </w:t>
      </w:r>
      <w:r>
        <w:rPr>
          <w:sz w:val="24"/>
        </w:rPr>
        <w:t>the</w:t>
      </w:r>
      <w:r>
        <w:rPr>
          <w:spacing w:val="-5"/>
          <w:sz w:val="24"/>
        </w:rPr>
        <w:t xml:space="preserve"> </w:t>
      </w:r>
      <w:r>
        <w:rPr>
          <w:sz w:val="24"/>
        </w:rPr>
        <w:t>extent</w:t>
      </w:r>
      <w:r>
        <w:rPr>
          <w:spacing w:val="-3"/>
          <w:sz w:val="24"/>
        </w:rPr>
        <w:t xml:space="preserve"> </w:t>
      </w:r>
      <w:r>
        <w:rPr>
          <w:sz w:val="24"/>
        </w:rPr>
        <w:t>it</w:t>
      </w:r>
      <w:r>
        <w:rPr>
          <w:spacing w:val="-3"/>
          <w:sz w:val="24"/>
        </w:rPr>
        <w:t xml:space="preserve"> </w:t>
      </w:r>
      <w:r>
        <w:rPr>
          <w:sz w:val="24"/>
        </w:rPr>
        <w:t>results</w:t>
      </w:r>
      <w:r>
        <w:rPr>
          <w:spacing w:val="-4"/>
          <w:sz w:val="24"/>
        </w:rPr>
        <w:t xml:space="preserve"> </w:t>
      </w:r>
      <w:r>
        <w:rPr>
          <w:sz w:val="24"/>
        </w:rPr>
        <w:t>from</w:t>
      </w:r>
      <w:r>
        <w:rPr>
          <w:spacing w:val="-2"/>
          <w:sz w:val="24"/>
        </w:rPr>
        <w:t xml:space="preserve"> </w:t>
      </w:r>
      <w:r>
        <w:rPr>
          <w:sz w:val="24"/>
        </w:rPr>
        <w:t>its negligence, or that of its employees or agents; or</w:t>
      </w:r>
    </w:p>
    <w:p w14:paraId="438E2708" w14:textId="77777777" w:rsidR="00243054" w:rsidRDefault="00990151" w:rsidP="00BD0B75">
      <w:pPr>
        <w:pStyle w:val="ListParagraph"/>
        <w:numPr>
          <w:ilvl w:val="2"/>
          <w:numId w:val="1"/>
        </w:numPr>
        <w:tabs>
          <w:tab w:val="left" w:pos="993"/>
          <w:tab w:val="left" w:pos="2359"/>
        </w:tabs>
        <w:spacing w:before="276"/>
        <w:ind w:left="2359" w:hanging="1439"/>
        <w:rPr>
          <w:sz w:val="24"/>
        </w:rPr>
      </w:pPr>
      <w:r>
        <w:rPr>
          <w:sz w:val="24"/>
        </w:rPr>
        <w:t>fraud</w:t>
      </w:r>
      <w:r>
        <w:rPr>
          <w:spacing w:val="-4"/>
          <w:sz w:val="24"/>
        </w:rPr>
        <w:t xml:space="preserve"> </w:t>
      </w:r>
      <w:r>
        <w:rPr>
          <w:sz w:val="24"/>
        </w:rPr>
        <w:t>or</w:t>
      </w:r>
      <w:r>
        <w:rPr>
          <w:spacing w:val="-3"/>
          <w:sz w:val="24"/>
        </w:rPr>
        <w:t xml:space="preserve"> </w:t>
      </w:r>
      <w:r>
        <w:rPr>
          <w:sz w:val="24"/>
        </w:rPr>
        <w:t>fraudulent</w:t>
      </w:r>
      <w:r>
        <w:rPr>
          <w:spacing w:val="-3"/>
          <w:sz w:val="24"/>
        </w:rPr>
        <w:t xml:space="preserve"> </w:t>
      </w:r>
      <w:r>
        <w:rPr>
          <w:spacing w:val="-2"/>
          <w:sz w:val="24"/>
        </w:rPr>
        <w:t>misrepresentation.</w:t>
      </w:r>
    </w:p>
    <w:p w14:paraId="438E2709" w14:textId="77777777" w:rsidR="00243054" w:rsidRDefault="00990151" w:rsidP="00BD0B75">
      <w:pPr>
        <w:pStyle w:val="ListParagraph"/>
        <w:numPr>
          <w:ilvl w:val="1"/>
          <w:numId w:val="12"/>
        </w:numPr>
        <w:tabs>
          <w:tab w:val="left" w:pos="993"/>
        </w:tabs>
        <w:spacing w:before="276"/>
        <w:ind w:right="432"/>
        <w:rPr>
          <w:sz w:val="24"/>
        </w:rPr>
      </w:pPr>
      <w:r>
        <w:rPr>
          <w:sz w:val="24"/>
        </w:rPr>
        <w:t>The</w:t>
      </w:r>
      <w:r>
        <w:rPr>
          <w:spacing w:val="-3"/>
          <w:sz w:val="24"/>
        </w:rPr>
        <w:t xml:space="preserve"> </w:t>
      </w:r>
      <w:r>
        <w:rPr>
          <w:sz w:val="24"/>
        </w:rPr>
        <w:t>Contractor</w:t>
      </w:r>
      <w:r>
        <w:rPr>
          <w:spacing w:val="-6"/>
          <w:sz w:val="24"/>
        </w:rPr>
        <w:t xml:space="preserve"> </w:t>
      </w:r>
      <w:r>
        <w:rPr>
          <w:sz w:val="24"/>
        </w:rPr>
        <w:t>acknowledges</w:t>
      </w:r>
      <w:r>
        <w:rPr>
          <w:spacing w:val="-6"/>
          <w:sz w:val="24"/>
        </w:rPr>
        <w:t xml:space="preserve"> </w:t>
      </w:r>
      <w:r>
        <w:rPr>
          <w:sz w:val="24"/>
        </w:rPr>
        <w:t>that</w:t>
      </w:r>
      <w:r>
        <w:rPr>
          <w:spacing w:val="-6"/>
          <w:sz w:val="24"/>
        </w:rPr>
        <w:t xml:space="preserve"> </w:t>
      </w:r>
      <w:r>
        <w:rPr>
          <w:sz w:val="24"/>
        </w:rPr>
        <w:t>the</w:t>
      </w:r>
      <w:r>
        <w:rPr>
          <w:spacing w:val="-3"/>
          <w:sz w:val="24"/>
        </w:rPr>
        <w:t xml:space="preserve"> </w:t>
      </w:r>
      <w:r>
        <w:rPr>
          <w:sz w:val="24"/>
        </w:rPr>
        <w:t>Supplier</w:t>
      </w:r>
      <w:r>
        <w:rPr>
          <w:spacing w:val="-5"/>
          <w:sz w:val="24"/>
        </w:rPr>
        <w:t xml:space="preserve"> </w:t>
      </w:r>
      <w:r>
        <w:rPr>
          <w:sz w:val="24"/>
        </w:rPr>
        <w:t>shall</w:t>
      </w:r>
      <w:r>
        <w:rPr>
          <w:spacing w:val="-4"/>
          <w:sz w:val="24"/>
        </w:rPr>
        <w:t xml:space="preserve"> </w:t>
      </w:r>
      <w:r>
        <w:rPr>
          <w:sz w:val="24"/>
        </w:rPr>
        <w:t>have</w:t>
      </w:r>
      <w:r>
        <w:rPr>
          <w:spacing w:val="-3"/>
          <w:sz w:val="24"/>
        </w:rPr>
        <w:t xml:space="preserve"> </w:t>
      </w:r>
      <w:r>
        <w:rPr>
          <w:sz w:val="24"/>
        </w:rPr>
        <w:t>no</w:t>
      </w:r>
      <w:r>
        <w:rPr>
          <w:spacing w:val="-3"/>
          <w:sz w:val="24"/>
        </w:rPr>
        <w:t xml:space="preserve"> </w:t>
      </w:r>
      <w:r>
        <w:rPr>
          <w:sz w:val="24"/>
        </w:rPr>
        <w:t>liability whatsoever in respect of its use of the Licensed Data.</w:t>
      </w:r>
    </w:p>
    <w:p w14:paraId="438E270A" w14:textId="77777777" w:rsidR="00243054" w:rsidRDefault="00243054" w:rsidP="00BD0B75">
      <w:pPr>
        <w:pStyle w:val="BodyText"/>
        <w:tabs>
          <w:tab w:val="left" w:pos="993"/>
        </w:tabs>
      </w:pPr>
    </w:p>
    <w:p w14:paraId="438E270B" w14:textId="77777777" w:rsidR="00243054" w:rsidRDefault="00990151" w:rsidP="00BD0B75">
      <w:pPr>
        <w:pStyle w:val="ListParagraph"/>
        <w:numPr>
          <w:ilvl w:val="1"/>
          <w:numId w:val="12"/>
        </w:numPr>
        <w:tabs>
          <w:tab w:val="left" w:pos="993"/>
        </w:tabs>
        <w:ind w:left="991" w:right="184"/>
        <w:rPr>
          <w:sz w:val="24"/>
        </w:rPr>
      </w:pPr>
      <w:r>
        <w:rPr>
          <w:sz w:val="24"/>
        </w:rPr>
        <w:t>Subject to Clause 11.1, the Contractor will indemnify the Licensor against all and any loss, liability, costs (including without limitation legal costs), claims, damages or expenses for which the Licensor may become liable</w:t>
      </w:r>
      <w:r>
        <w:rPr>
          <w:spacing w:val="-1"/>
          <w:sz w:val="24"/>
        </w:rPr>
        <w:t xml:space="preserve"> </w:t>
      </w:r>
      <w:r>
        <w:rPr>
          <w:sz w:val="24"/>
        </w:rPr>
        <w:t>to</w:t>
      </w:r>
      <w:r>
        <w:rPr>
          <w:spacing w:val="-3"/>
          <w:sz w:val="24"/>
        </w:rPr>
        <w:t xml:space="preserve"> </w:t>
      </w:r>
      <w:r>
        <w:rPr>
          <w:sz w:val="24"/>
        </w:rPr>
        <w:t>the</w:t>
      </w:r>
      <w:r>
        <w:rPr>
          <w:spacing w:val="-3"/>
          <w:sz w:val="24"/>
        </w:rPr>
        <w:t xml:space="preserve"> </w:t>
      </w:r>
      <w:r>
        <w:rPr>
          <w:sz w:val="24"/>
        </w:rPr>
        <w:t>Supplier</w:t>
      </w:r>
      <w:r>
        <w:rPr>
          <w:spacing w:val="-3"/>
          <w:sz w:val="24"/>
        </w:rPr>
        <w:t xml:space="preserve"> </w:t>
      </w:r>
      <w:r>
        <w:rPr>
          <w:sz w:val="24"/>
        </w:rPr>
        <w:t>arising</w:t>
      </w:r>
      <w:r>
        <w:rPr>
          <w:spacing w:val="-1"/>
          <w:sz w:val="24"/>
        </w:rPr>
        <w:t xml:space="preserve"> </w:t>
      </w:r>
      <w:r>
        <w:rPr>
          <w:sz w:val="24"/>
        </w:rPr>
        <w:t>out</w:t>
      </w:r>
      <w:r>
        <w:rPr>
          <w:spacing w:val="-1"/>
          <w:sz w:val="24"/>
        </w:rPr>
        <w:t xml:space="preserve"> </w:t>
      </w:r>
      <w:r>
        <w:rPr>
          <w:sz w:val="24"/>
        </w:rPr>
        <w:t>of</w:t>
      </w:r>
      <w:r>
        <w:rPr>
          <w:spacing w:val="-4"/>
          <w:sz w:val="24"/>
        </w:rPr>
        <w:t xml:space="preserve"> </w:t>
      </w:r>
      <w:r>
        <w:rPr>
          <w:sz w:val="24"/>
        </w:rPr>
        <w:t>any</w:t>
      </w:r>
      <w:r>
        <w:rPr>
          <w:spacing w:val="-4"/>
          <w:sz w:val="24"/>
        </w:rPr>
        <w:t xml:space="preserve"> </w:t>
      </w:r>
      <w:r>
        <w:rPr>
          <w:sz w:val="24"/>
        </w:rPr>
        <w:t>breach</w:t>
      </w:r>
      <w:r>
        <w:rPr>
          <w:spacing w:val="-3"/>
          <w:sz w:val="24"/>
        </w:rPr>
        <w:t xml:space="preserve"> </w:t>
      </w:r>
      <w:r>
        <w:rPr>
          <w:sz w:val="24"/>
        </w:rPr>
        <w:t>by</w:t>
      </w:r>
      <w:r>
        <w:rPr>
          <w:spacing w:val="-2"/>
          <w:sz w:val="24"/>
        </w:rPr>
        <w:t xml:space="preserve"> </w:t>
      </w:r>
      <w:r>
        <w:rPr>
          <w:sz w:val="24"/>
        </w:rPr>
        <w:t>the</w:t>
      </w:r>
      <w:r>
        <w:rPr>
          <w:spacing w:val="-1"/>
          <w:sz w:val="24"/>
        </w:rPr>
        <w:t xml:space="preserve"> </w:t>
      </w:r>
      <w:r>
        <w:rPr>
          <w:sz w:val="24"/>
        </w:rPr>
        <w:t>Contractor</w:t>
      </w:r>
      <w:r>
        <w:rPr>
          <w:spacing w:val="-5"/>
          <w:sz w:val="24"/>
        </w:rPr>
        <w:t xml:space="preserve"> </w:t>
      </w:r>
      <w:r>
        <w:rPr>
          <w:sz w:val="24"/>
        </w:rPr>
        <w:t>of</w:t>
      </w:r>
      <w:r>
        <w:rPr>
          <w:spacing w:val="-4"/>
          <w:sz w:val="24"/>
        </w:rPr>
        <w:t xml:space="preserve"> </w:t>
      </w:r>
      <w:r>
        <w:rPr>
          <w:sz w:val="24"/>
        </w:rPr>
        <w:t>any</w:t>
      </w:r>
      <w:r>
        <w:rPr>
          <w:spacing w:val="-2"/>
          <w:sz w:val="24"/>
        </w:rPr>
        <w:t xml:space="preserve"> </w:t>
      </w:r>
      <w:r>
        <w:rPr>
          <w:sz w:val="24"/>
        </w:rPr>
        <w:t>of</w:t>
      </w:r>
      <w:r>
        <w:rPr>
          <w:spacing w:val="-4"/>
          <w:sz w:val="24"/>
        </w:rPr>
        <w:t xml:space="preserve"> </w:t>
      </w:r>
      <w:r>
        <w:rPr>
          <w:sz w:val="24"/>
        </w:rPr>
        <w:t>the provisions of this Contractor Licence or the use by the Contractor of the Licensed Data. Nothing in this Contractor Licence shall exclude or limit the Contractor’s liability under this indemnity.</w:t>
      </w:r>
    </w:p>
    <w:p w14:paraId="438E270C" w14:textId="77777777" w:rsidR="00243054" w:rsidRDefault="00243054">
      <w:pPr>
        <w:pStyle w:val="BodyText"/>
      </w:pPr>
    </w:p>
    <w:p w14:paraId="438E270F" w14:textId="6B2D1A5A" w:rsidR="00243054" w:rsidRPr="00932ED6" w:rsidRDefault="00990151" w:rsidP="00932ED6">
      <w:pPr>
        <w:pStyle w:val="ListParagraph"/>
        <w:numPr>
          <w:ilvl w:val="1"/>
          <w:numId w:val="12"/>
        </w:numPr>
        <w:ind w:right="153"/>
        <w:rPr>
          <w:bCs/>
          <w:sz w:val="24"/>
        </w:rPr>
        <w:sectPr w:rsidR="00243054" w:rsidRPr="00932ED6">
          <w:pgSz w:w="11910" w:h="16840"/>
          <w:pgMar w:top="1520" w:right="1320" w:bottom="1740" w:left="1240" w:header="715" w:footer="1540" w:gutter="0"/>
          <w:cols w:space="720"/>
        </w:sectPr>
      </w:pPr>
      <w:r>
        <w:rPr>
          <w:noProof/>
        </w:rPr>
        <mc:AlternateContent>
          <mc:Choice Requires="wps">
            <w:drawing>
              <wp:anchor distT="0" distB="0" distL="0" distR="0" simplePos="0" relativeHeight="251664384" behindDoc="1" locked="0" layoutInCell="1" allowOverlap="1" wp14:anchorId="438E2746" wp14:editId="438E2747">
                <wp:simplePos x="0" y="0"/>
                <wp:positionH relativeFrom="page">
                  <wp:posOffset>2653538</wp:posOffset>
                </wp:positionH>
                <wp:positionV relativeFrom="paragraph">
                  <wp:posOffset>705692</wp:posOffset>
                </wp:positionV>
                <wp:extent cx="748030" cy="132080"/>
                <wp:effectExtent l="0" t="0" r="0" b="0"/>
                <wp:wrapNone/>
                <wp:docPr id="14" name="Graphic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48030" cy="132080"/>
                        </a:xfrm>
                        <a:custGeom>
                          <a:avLst/>
                          <a:gdLst/>
                          <a:ahLst/>
                          <a:cxnLst/>
                          <a:rect l="l" t="t" r="r" b="b"/>
                          <a:pathLst>
                            <a:path w="748030" h="132080">
                              <a:moveTo>
                                <a:pt x="0" y="132080"/>
                              </a:moveTo>
                              <a:lnTo>
                                <a:pt x="747776" y="132080"/>
                              </a:lnTo>
                              <a:lnTo>
                                <a:pt x="747776" y="0"/>
                              </a:lnTo>
                              <a:lnTo>
                                <a:pt x="0" y="0"/>
                              </a:lnTo>
                              <a:lnTo>
                                <a:pt x="0" y="132080"/>
                              </a:lnTo>
                              <a:close/>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69221462" id="Graphic 14" o:spid="_x0000_s1026" style="position:absolute;margin-left:208.95pt;margin-top:55.55pt;width:58.9pt;height:10.4pt;z-index:-251652096;visibility:visible;mso-wrap-style:square;mso-wrap-distance-left:0;mso-wrap-distance-top:0;mso-wrap-distance-right:0;mso-wrap-distance-bottom:0;mso-position-horizontal:absolute;mso-position-horizontal-relative:page;mso-position-vertical:absolute;mso-position-vertical-relative:text;v-text-anchor:top" coordsize="748030,132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" path="m,132080r747776,l747776,,,,,132080xe" filled="f" strokeweight="1pt">
                <v:path arrowok="t"/>
                <w10:wrap anchorx="page"/>
              </v:shape>
            </w:pict>
          </mc:Fallback>
        </mc:AlternateContent>
      </w:r>
      <w:r w:rsidRPr="00932ED6">
        <w:rPr>
          <w:sz w:val="24"/>
        </w:rPr>
        <w:t>Subject to Clauses 11.1 and 11.3, the total aggregate liability of either party</w:t>
      </w:r>
      <w:r w:rsidRPr="00932ED6">
        <w:rPr>
          <w:spacing w:val="-2"/>
          <w:sz w:val="24"/>
        </w:rPr>
        <w:t xml:space="preserve"> </w:t>
      </w:r>
      <w:r w:rsidRPr="00932ED6">
        <w:rPr>
          <w:sz w:val="24"/>
        </w:rPr>
        <w:t>in</w:t>
      </w:r>
      <w:r w:rsidRPr="00932ED6">
        <w:rPr>
          <w:spacing w:val="-1"/>
          <w:sz w:val="24"/>
        </w:rPr>
        <w:t xml:space="preserve"> </w:t>
      </w:r>
      <w:r w:rsidRPr="00932ED6">
        <w:rPr>
          <w:sz w:val="24"/>
        </w:rPr>
        <w:t>respect</w:t>
      </w:r>
      <w:r w:rsidRPr="00932ED6">
        <w:rPr>
          <w:spacing w:val="-4"/>
          <w:sz w:val="24"/>
        </w:rPr>
        <w:t xml:space="preserve"> </w:t>
      </w:r>
      <w:r w:rsidRPr="00932ED6">
        <w:rPr>
          <w:sz w:val="24"/>
        </w:rPr>
        <w:t>of</w:t>
      </w:r>
      <w:r w:rsidRPr="00932ED6">
        <w:rPr>
          <w:spacing w:val="-4"/>
          <w:sz w:val="24"/>
        </w:rPr>
        <w:t xml:space="preserve"> </w:t>
      </w:r>
      <w:r w:rsidRPr="00932ED6">
        <w:rPr>
          <w:sz w:val="24"/>
        </w:rPr>
        <w:t>any</w:t>
      </w:r>
      <w:r w:rsidRPr="00932ED6">
        <w:rPr>
          <w:spacing w:val="-4"/>
          <w:sz w:val="24"/>
        </w:rPr>
        <w:t xml:space="preserve"> </w:t>
      </w:r>
      <w:r w:rsidRPr="00932ED6">
        <w:rPr>
          <w:sz w:val="24"/>
        </w:rPr>
        <w:t>loss</w:t>
      </w:r>
      <w:r w:rsidRPr="00932ED6">
        <w:rPr>
          <w:spacing w:val="-2"/>
          <w:sz w:val="24"/>
        </w:rPr>
        <w:t xml:space="preserve"> </w:t>
      </w:r>
      <w:r w:rsidRPr="00932ED6">
        <w:rPr>
          <w:sz w:val="24"/>
        </w:rPr>
        <w:t>or</w:t>
      </w:r>
      <w:r w:rsidRPr="00932ED6">
        <w:rPr>
          <w:spacing w:val="-3"/>
          <w:sz w:val="24"/>
        </w:rPr>
        <w:t xml:space="preserve"> </w:t>
      </w:r>
      <w:r w:rsidRPr="00932ED6">
        <w:rPr>
          <w:sz w:val="24"/>
        </w:rPr>
        <w:t>damage</w:t>
      </w:r>
      <w:r w:rsidRPr="00932ED6">
        <w:rPr>
          <w:spacing w:val="-1"/>
          <w:sz w:val="24"/>
        </w:rPr>
        <w:t xml:space="preserve"> </w:t>
      </w:r>
      <w:r w:rsidRPr="00932ED6">
        <w:rPr>
          <w:sz w:val="24"/>
        </w:rPr>
        <w:t>suffered</w:t>
      </w:r>
      <w:r w:rsidRPr="00932ED6">
        <w:rPr>
          <w:spacing w:val="-1"/>
          <w:sz w:val="24"/>
        </w:rPr>
        <w:t xml:space="preserve"> </w:t>
      </w:r>
      <w:r w:rsidRPr="00932ED6">
        <w:rPr>
          <w:sz w:val="24"/>
        </w:rPr>
        <w:t>by</w:t>
      </w:r>
      <w:r w:rsidRPr="00932ED6">
        <w:rPr>
          <w:spacing w:val="-2"/>
          <w:sz w:val="24"/>
        </w:rPr>
        <w:t xml:space="preserve"> </w:t>
      </w:r>
      <w:r w:rsidRPr="00932ED6">
        <w:rPr>
          <w:sz w:val="24"/>
        </w:rPr>
        <w:t>the</w:t>
      </w:r>
      <w:r w:rsidRPr="00932ED6">
        <w:rPr>
          <w:spacing w:val="-3"/>
          <w:sz w:val="24"/>
        </w:rPr>
        <w:t xml:space="preserve"> </w:t>
      </w:r>
      <w:r w:rsidRPr="00932ED6">
        <w:rPr>
          <w:sz w:val="24"/>
        </w:rPr>
        <w:t>other</w:t>
      </w:r>
      <w:r w:rsidRPr="00932ED6">
        <w:rPr>
          <w:spacing w:val="-3"/>
          <w:sz w:val="24"/>
        </w:rPr>
        <w:t xml:space="preserve"> </w:t>
      </w:r>
      <w:r w:rsidRPr="00932ED6">
        <w:rPr>
          <w:sz w:val="24"/>
        </w:rPr>
        <w:t>party</w:t>
      </w:r>
      <w:r w:rsidRPr="00932ED6">
        <w:rPr>
          <w:spacing w:val="-4"/>
          <w:sz w:val="24"/>
        </w:rPr>
        <w:t xml:space="preserve"> </w:t>
      </w:r>
      <w:r w:rsidRPr="00932ED6">
        <w:rPr>
          <w:sz w:val="24"/>
        </w:rPr>
        <w:t>and</w:t>
      </w:r>
      <w:r w:rsidRPr="00932ED6">
        <w:rPr>
          <w:spacing w:val="-1"/>
          <w:sz w:val="24"/>
        </w:rPr>
        <w:t xml:space="preserve"> </w:t>
      </w:r>
      <w:r w:rsidRPr="00932ED6">
        <w:rPr>
          <w:sz w:val="24"/>
        </w:rPr>
        <w:t>arising out of or in connection with this Contractor Licence, whether in contract, tort (including negligence) or for breach of statutory duty or in any other way, shall not exceed</w:t>
      </w:r>
      <w:r w:rsidR="00A77DCF" w:rsidRPr="00932ED6">
        <w:rPr>
          <w:sz w:val="24"/>
        </w:rPr>
        <w:t xml:space="preserve"> </w:t>
      </w:r>
      <w:permStart w:id="864617352" w:edGrp="everyone"/>
      <w:r w:rsidR="00446138" w:rsidRPr="00932ED6">
        <w:rPr>
          <w:sz w:val="24"/>
        </w:rPr>
        <w:t xml:space="preserve"> £                 </w:t>
      </w:r>
      <w:r w:rsidR="00A77DCF" w:rsidRPr="00932ED6">
        <w:rPr>
          <w:sz w:val="24"/>
        </w:rPr>
        <w:t xml:space="preserve">insert contract or agreement value including </w:t>
      </w:r>
      <w:r w:rsidR="00A77DCF" w:rsidRPr="00932ED6">
        <w:rPr>
          <w:sz w:val="24"/>
          <w:szCs w:val="24"/>
        </w:rPr>
        <w:t>VAT</w:t>
      </w:r>
      <w:r w:rsidR="00290AEB" w:rsidRPr="00932ED6">
        <w:rPr>
          <w:bCs/>
          <w:iCs/>
          <w:sz w:val="24"/>
          <w:szCs w:val="24"/>
        </w:rPr>
        <w:t xml:space="preserve">. </w:t>
      </w:r>
      <w:r w:rsidR="00290AEB" w:rsidRPr="00932ED6">
        <w:rPr>
          <w:bCs/>
          <w:iCs/>
          <w:sz w:val="24"/>
        </w:rPr>
        <w:t xml:space="preserve">If required, the APHDS/APGB User should of course take its own legal advice on this </w:t>
      </w:r>
      <w:r w:rsidR="00290AEB" w:rsidRPr="00932ED6">
        <w:rPr>
          <w:bCs/>
          <w:iCs/>
          <w:spacing w:val="-2"/>
          <w:sz w:val="24"/>
        </w:rPr>
        <w:t>provision</w:t>
      </w:r>
      <w:r w:rsidR="00A77DCF" w:rsidRPr="00932ED6">
        <w:rPr>
          <w:sz w:val="24"/>
        </w:rPr>
        <w:t>.</w:t>
      </w:r>
      <w:r w:rsidR="00290AEB" w:rsidRPr="00932ED6">
        <w:rPr>
          <w:sz w:val="24"/>
        </w:rPr>
        <w:t xml:space="preserve"> </w:t>
      </w:r>
      <w:r w:rsidR="00290AEB" w:rsidRPr="00932ED6">
        <w:rPr>
          <w:sz w:val="24"/>
          <w:szCs w:val="24"/>
        </w:rPr>
        <w:t>Once value inserted, delete this guidance note.</w:t>
      </w:r>
      <w:permEnd w:id="864617352"/>
    </w:p>
    <w:p w14:paraId="438E2711" w14:textId="77777777" w:rsidR="00243054" w:rsidRDefault="00990151" w:rsidP="00290AEB">
      <w:pPr>
        <w:pStyle w:val="Heading1"/>
        <w:numPr>
          <w:ilvl w:val="0"/>
          <w:numId w:val="12"/>
        </w:numPr>
        <w:tabs>
          <w:tab w:val="left" w:pos="559"/>
        </w:tabs>
      </w:pPr>
      <w:r>
        <w:lastRenderedPageBreak/>
        <w:t>Assignment,</w:t>
      </w:r>
      <w:r>
        <w:rPr>
          <w:spacing w:val="-4"/>
        </w:rPr>
        <w:t xml:space="preserve"> </w:t>
      </w:r>
      <w:r>
        <w:t>subcontracting</w:t>
      </w:r>
      <w:r>
        <w:rPr>
          <w:spacing w:val="-4"/>
        </w:rPr>
        <w:t xml:space="preserve"> </w:t>
      </w:r>
      <w:r>
        <w:t>and</w:t>
      </w:r>
      <w:r>
        <w:rPr>
          <w:spacing w:val="-6"/>
        </w:rPr>
        <w:t xml:space="preserve"> </w:t>
      </w:r>
      <w:r>
        <w:rPr>
          <w:spacing w:val="-2"/>
        </w:rPr>
        <w:t>sublicensing</w:t>
      </w:r>
    </w:p>
    <w:p w14:paraId="438E2712" w14:textId="77777777" w:rsidR="00243054" w:rsidRDefault="00243054">
      <w:pPr>
        <w:pStyle w:val="BodyText"/>
        <w:rPr>
          <w:b/>
        </w:rPr>
      </w:pPr>
    </w:p>
    <w:p w14:paraId="438E2713" w14:textId="77777777" w:rsidR="00243054" w:rsidRDefault="00990151" w:rsidP="00290AEB">
      <w:pPr>
        <w:pStyle w:val="ListParagraph"/>
        <w:numPr>
          <w:ilvl w:val="1"/>
          <w:numId w:val="12"/>
        </w:numPr>
        <w:tabs>
          <w:tab w:val="left" w:pos="991"/>
          <w:tab w:val="left" w:pos="1639"/>
        </w:tabs>
        <w:ind w:left="991" w:right="209"/>
        <w:rPr>
          <w:sz w:val="24"/>
        </w:rPr>
      </w:pPr>
      <w:r>
        <w:rPr>
          <w:sz w:val="24"/>
        </w:rPr>
        <w:t>Except as agreed in writing by the Supplier, neither party is entitled to assign,</w:t>
      </w:r>
      <w:r>
        <w:rPr>
          <w:spacing w:val="-1"/>
          <w:sz w:val="24"/>
        </w:rPr>
        <w:t xml:space="preserve"> </w:t>
      </w:r>
      <w:r>
        <w:rPr>
          <w:sz w:val="24"/>
        </w:rPr>
        <w:t>license,</w:t>
      </w:r>
      <w:r>
        <w:rPr>
          <w:spacing w:val="-4"/>
          <w:sz w:val="24"/>
        </w:rPr>
        <w:t xml:space="preserve"> </w:t>
      </w:r>
      <w:r>
        <w:rPr>
          <w:sz w:val="24"/>
        </w:rPr>
        <w:t>transfer</w:t>
      </w:r>
      <w:r>
        <w:rPr>
          <w:spacing w:val="-3"/>
          <w:sz w:val="24"/>
        </w:rPr>
        <w:t xml:space="preserve"> </w:t>
      </w:r>
      <w:r>
        <w:rPr>
          <w:sz w:val="24"/>
        </w:rPr>
        <w:t>or</w:t>
      </w:r>
      <w:r>
        <w:rPr>
          <w:spacing w:val="-3"/>
          <w:sz w:val="24"/>
        </w:rPr>
        <w:t xml:space="preserve"> </w:t>
      </w:r>
      <w:r>
        <w:rPr>
          <w:sz w:val="24"/>
        </w:rPr>
        <w:t>novate</w:t>
      </w:r>
      <w:r>
        <w:rPr>
          <w:spacing w:val="-3"/>
          <w:sz w:val="24"/>
        </w:rPr>
        <w:t xml:space="preserve"> </w:t>
      </w:r>
      <w:r>
        <w:rPr>
          <w:sz w:val="24"/>
        </w:rPr>
        <w:t>any</w:t>
      </w:r>
      <w:r>
        <w:rPr>
          <w:spacing w:val="-4"/>
          <w:sz w:val="24"/>
        </w:rPr>
        <w:t xml:space="preserve"> </w:t>
      </w:r>
      <w:r>
        <w:rPr>
          <w:sz w:val="24"/>
        </w:rPr>
        <w:t>of</w:t>
      </w:r>
      <w:r>
        <w:rPr>
          <w:spacing w:val="-2"/>
          <w:sz w:val="24"/>
        </w:rPr>
        <w:t xml:space="preserve"> </w:t>
      </w:r>
      <w:r>
        <w:rPr>
          <w:sz w:val="24"/>
        </w:rPr>
        <w:t>their</w:t>
      </w:r>
      <w:r>
        <w:rPr>
          <w:spacing w:val="-3"/>
          <w:sz w:val="24"/>
        </w:rPr>
        <w:t xml:space="preserve"> </w:t>
      </w:r>
      <w:r>
        <w:rPr>
          <w:sz w:val="24"/>
        </w:rPr>
        <w:t>rights</w:t>
      </w:r>
      <w:r>
        <w:rPr>
          <w:spacing w:val="-2"/>
          <w:sz w:val="24"/>
        </w:rPr>
        <w:t xml:space="preserve"> </w:t>
      </w:r>
      <w:r>
        <w:rPr>
          <w:sz w:val="24"/>
        </w:rPr>
        <w:t>and/or</w:t>
      </w:r>
      <w:r>
        <w:rPr>
          <w:spacing w:val="-3"/>
          <w:sz w:val="24"/>
        </w:rPr>
        <w:t xml:space="preserve"> </w:t>
      </w:r>
      <w:r>
        <w:rPr>
          <w:sz w:val="24"/>
        </w:rPr>
        <w:t>obligations</w:t>
      </w:r>
      <w:r>
        <w:rPr>
          <w:spacing w:val="-2"/>
          <w:sz w:val="24"/>
        </w:rPr>
        <w:t xml:space="preserve"> </w:t>
      </w:r>
      <w:r>
        <w:rPr>
          <w:sz w:val="24"/>
        </w:rPr>
        <w:t>under this Contractor Licence.</w:t>
      </w:r>
    </w:p>
    <w:p w14:paraId="438E2714" w14:textId="77777777" w:rsidR="00243054" w:rsidRDefault="00243054">
      <w:pPr>
        <w:pStyle w:val="BodyText"/>
      </w:pPr>
    </w:p>
    <w:p w14:paraId="438E2715" w14:textId="77777777" w:rsidR="00243054" w:rsidRDefault="00990151" w:rsidP="00290AEB">
      <w:pPr>
        <w:pStyle w:val="Heading1"/>
        <w:numPr>
          <w:ilvl w:val="0"/>
          <w:numId w:val="12"/>
        </w:numPr>
        <w:tabs>
          <w:tab w:val="left" w:pos="559"/>
        </w:tabs>
        <w:ind w:left="559" w:hanging="359"/>
      </w:pPr>
      <w:r>
        <w:rPr>
          <w:spacing w:val="-2"/>
        </w:rPr>
        <w:t>Waiver</w:t>
      </w:r>
    </w:p>
    <w:p w14:paraId="438E2716" w14:textId="77777777" w:rsidR="00243054" w:rsidRDefault="00243054">
      <w:pPr>
        <w:pStyle w:val="BodyText"/>
        <w:rPr>
          <w:b/>
        </w:rPr>
      </w:pPr>
    </w:p>
    <w:p w14:paraId="438E2717" w14:textId="77777777" w:rsidR="00243054" w:rsidRDefault="00990151" w:rsidP="00290AEB">
      <w:pPr>
        <w:pStyle w:val="ListParagraph"/>
        <w:numPr>
          <w:ilvl w:val="1"/>
          <w:numId w:val="12"/>
        </w:numPr>
        <w:tabs>
          <w:tab w:val="left" w:pos="992"/>
          <w:tab w:val="left" w:pos="1639"/>
        </w:tabs>
        <w:ind w:right="297"/>
        <w:rPr>
          <w:sz w:val="24"/>
        </w:rPr>
      </w:pPr>
      <w:r>
        <w:rPr>
          <w:sz w:val="24"/>
        </w:rPr>
        <w:t>The</w:t>
      </w:r>
      <w:r>
        <w:rPr>
          <w:spacing w:val="-2"/>
          <w:sz w:val="24"/>
        </w:rPr>
        <w:t xml:space="preserve"> </w:t>
      </w:r>
      <w:r>
        <w:rPr>
          <w:sz w:val="24"/>
        </w:rPr>
        <w:t>waiver</w:t>
      </w:r>
      <w:r>
        <w:rPr>
          <w:spacing w:val="-4"/>
          <w:sz w:val="24"/>
        </w:rPr>
        <w:t xml:space="preserve"> </w:t>
      </w:r>
      <w:r>
        <w:rPr>
          <w:sz w:val="24"/>
        </w:rPr>
        <w:t>on</w:t>
      </w:r>
      <w:r>
        <w:rPr>
          <w:spacing w:val="-2"/>
          <w:sz w:val="24"/>
        </w:rPr>
        <w:t xml:space="preserve"> </w:t>
      </w:r>
      <w:r>
        <w:rPr>
          <w:sz w:val="24"/>
        </w:rPr>
        <w:t>a</w:t>
      </w:r>
      <w:r>
        <w:rPr>
          <w:spacing w:val="-4"/>
          <w:sz w:val="24"/>
        </w:rPr>
        <w:t xml:space="preserve"> </w:t>
      </w:r>
      <w:r>
        <w:rPr>
          <w:sz w:val="24"/>
        </w:rPr>
        <w:t>particular</w:t>
      </w:r>
      <w:r>
        <w:rPr>
          <w:spacing w:val="-4"/>
          <w:sz w:val="24"/>
        </w:rPr>
        <w:t xml:space="preserve"> </w:t>
      </w:r>
      <w:r>
        <w:rPr>
          <w:sz w:val="24"/>
        </w:rPr>
        <w:t>occasion</w:t>
      </w:r>
      <w:r>
        <w:rPr>
          <w:spacing w:val="-2"/>
          <w:sz w:val="24"/>
        </w:rPr>
        <w:t xml:space="preserve"> </w:t>
      </w:r>
      <w:r>
        <w:rPr>
          <w:sz w:val="24"/>
        </w:rPr>
        <w:t>by</w:t>
      </w:r>
      <w:r>
        <w:rPr>
          <w:spacing w:val="-5"/>
          <w:sz w:val="24"/>
        </w:rPr>
        <w:t xml:space="preserve"> </w:t>
      </w:r>
      <w:r>
        <w:rPr>
          <w:sz w:val="24"/>
        </w:rPr>
        <w:t>either</w:t>
      </w:r>
      <w:r>
        <w:rPr>
          <w:spacing w:val="-4"/>
          <w:sz w:val="24"/>
        </w:rPr>
        <w:t xml:space="preserve"> </w:t>
      </w:r>
      <w:r>
        <w:rPr>
          <w:sz w:val="24"/>
        </w:rPr>
        <w:t>party</w:t>
      </w:r>
      <w:r>
        <w:rPr>
          <w:spacing w:val="-3"/>
          <w:sz w:val="24"/>
        </w:rPr>
        <w:t xml:space="preserve"> </w:t>
      </w:r>
      <w:r>
        <w:rPr>
          <w:sz w:val="24"/>
        </w:rPr>
        <w:t>of</w:t>
      </w:r>
      <w:r>
        <w:rPr>
          <w:spacing w:val="-2"/>
          <w:sz w:val="24"/>
        </w:rPr>
        <w:t xml:space="preserve"> </w:t>
      </w:r>
      <w:r>
        <w:rPr>
          <w:sz w:val="24"/>
        </w:rPr>
        <w:t>rights</w:t>
      </w:r>
      <w:r>
        <w:rPr>
          <w:spacing w:val="-5"/>
          <w:sz w:val="24"/>
        </w:rPr>
        <w:t xml:space="preserve"> </w:t>
      </w:r>
      <w:r>
        <w:rPr>
          <w:sz w:val="24"/>
        </w:rPr>
        <w:t>under</w:t>
      </w:r>
      <w:r>
        <w:rPr>
          <w:spacing w:val="-4"/>
          <w:sz w:val="24"/>
        </w:rPr>
        <w:t xml:space="preserve"> </w:t>
      </w:r>
      <w:r>
        <w:rPr>
          <w:sz w:val="24"/>
        </w:rPr>
        <w:t>this Contractor Licence does not imply that other rights will be waived.</w:t>
      </w:r>
    </w:p>
    <w:p w14:paraId="438E2718" w14:textId="77777777" w:rsidR="00243054" w:rsidRDefault="00243054">
      <w:pPr>
        <w:pStyle w:val="BodyText"/>
      </w:pPr>
    </w:p>
    <w:p w14:paraId="438E2719" w14:textId="77777777" w:rsidR="00243054" w:rsidRDefault="00990151" w:rsidP="00290AEB">
      <w:pPr>
        <w:pStyle w:val="ListParagraph"/>
        <w:numPr>
          <w:ilvl w:val="1"/>
          <w:numId w:val="12"/>
        </w:numPr>
        <w:tabs>
          <w:tab w:val="left" w:pos="992"/>
          <w:tab w:val="left" w:pos="1639"/>
        </w:tabs>
        <w:ind w:right="604"/>
        <w:rPr>
          <w:sz w:val="24"/>
        </w:rPr>
      </w:pPr>
      <w:r>
        <w:rPr>
          <w:sz w:val="24"/>
        </w:rPr>
        <w:t>No</w:t>
      </w:r>
      <w:r>
        <w:rPr>
          <w:spacing w:val="-2"/>
          <w:sz w:val="24"/>
        </w:rPr>
        <w:t xml:space="preserve"> </w:t>
      </w:r>
      <w:r>
        <w:rPr>
          <w:sz w:val="24"/>
        </w:rPr>
        <w:t>delay</w:t>
      </w:r>
      <w:r>
        <w:rPr>
          <w:spacing w:val="-5"/>
          <w:sz w:val="24"/>
        </w:rPr>
        <w:t xml:space="preserve"> </w:t>
      </w:r>
      <w:r>
        <w:rPr>
          <w:sz w:val="24"/>
        </w:rPr>
        <w:t>in</w:t>
      </w:r>
      <w:r>
        <w:rPr>
          <w:spacing w:val="-2"/>
          <w:sz w:val="24"/>
        </w:rPr>
        <w:t xml:space="preserve"> </w:t>
      </w:r>
      <w:r>
        <w:rPr>
          <w:sz w:val="24"/>
        </w:rPr>
        <w:t>exercising</w:t>
      </w:r>
      <w:r>
        <w:rPr>
          <w:spacing w:val="-4"/>
          <w:sz w:val="24"/>
        </w:rPr>
        <w:t xml:space="preserve"> </w:t>
      </w:r>
      <w:r>
        <w:rPr>
          <w:sz w:val="24"/>
        </w:rPr>
        <w:t>any</w:t>
      </w:r>
      <w:r>
        <w:rPr>
          <w:spacing w:val="-3"/>
          <w:sz w:val="24"/>
        </w:rPr>
        <w:t xml:space="preserve"> </w:t>
      </w:r>
      <w:r>
        <w:rPr>
          <w:sz w:val="24"/>
        </w:rPr>
        <w:t>right</w:t>
      </w:r>
      <w:r>
        <w:rPr>
          <w:spacing w:val="-5"/>
          <w:sz w:val="24"/>
        </w:rPr>
        <w:t xml:space="preserve"> </w:t>
      </w:r>
      <w:r>
        <w:rPr>
          <w:sz w:val="24"/>
        </w:rPr>
        <w:t>under</w:t>
      </w:r>
      <w:r>
        <w:rPr>
          <w:spacing w:val="-4"/>
          <w:sz w:val="24"/>
        </w:rPr>
        <w:t xml:space="preserve"> </w:t>
      </w:r>
      <w:r>
        <w:rPr>
          <w:sz w:val="24"/>
        </w:rPr>
        <w:t>this</w:t>
      </w:r>
      <w:r>
        <w:rPr>
          <w:spacing w:val="-3"/>
          <w:sz w:val="24"/>
        </w:rPr>
        <w:t xml:space="preserve"> </w:t>
      </w:r>
      <w:r>
        <w:rPr>
          <w:sz w:val="24"/>
        </w:rPr>
        <w:t>Contractor</w:t>
      </w:r>
      <w:r>
        <w:rPr>
          <w:spacing w:val="-7"/>
          <w:sz w:val="24"/>
        </w:rPr>
        <w:t xml:space="preserve"> </w:t>
      </w:r>
      <w:r>
        <w:rPr>
          <w:sz w:val="24"/>
        </w:rPr>
        <w:t>Licence</w:t>
      </w:r>
      <w:r>
        <w:rPr>
          <w:spacing w:val="-4"/>
          <w:sz w:val="24"/>
        </w:rPr>
        <w:t xml:space="preserve"> </w:t>
      </w:r>
      <w:r>
        <w:rPr>
          <w:sz w:val="24"/>
        </w:rPr>
        <w:t>shall constitute a waiver of such right.</w:t>
      </w:r>
    </w:p>
    <w:p w14:paraId="438E271A" w14:textId="77777777" w:rsidR="00243054" w:rsidRDefault="00243054">
      <w:pPr>
        <w:pStyle w:val="BodyText"/>
      </w:pPr>
    </w:p>
    <w:p w14:paraId="438E271B" w14:textId="77777777" w:rsidR="00243054" w:rsidRDefault="00990151" w:rsidP="00290AEB">
      <w:pPr>
        <w:pStyle w:val="Heading1"/>
        <w:numPr>
          <w:ilvl w:val="0"/>
          <w:numId w:val="12"/>
        </w:numPr>
        <w:tabs>
          <w:tab w:val="left" w:pos="559"/>
        </w:tabs>
        <w:spacing w:before="1"/>
        <w:ind w:left="559" w:hanging="359"/>
      </w:pPr>
      <w:r>
        <w:t>Contracts</w:t>
      </w:r>
      <w:r>
        <w:rPr>
          <w:spacing w:val="-2"/>
        </w:rPr>
        <w:t xml:space="preserve"> </w:t>
      </w:r>
      <w:r>
        <w:t>(Rights</w:t>
      </w:r>
      <w:r>
        <w:rPr>
          <w:spacing w:val="-1"/>
        </w:rPr>
        <w:t xml:space="preserve"> </w:t>
      </w:r>
      <w:r>
        <w:t>of</w:t>
      </w:r>
      <w:r>
        <w:rPr>
          <w:spacing w:val="-3"/>
        </w:rPr>
        <w:t xml:space="preserve"> </w:t>
      </w:r>
      <w:r>
        <w:t>Third</w:t>
      </w:r>
      <w:r>
        <w:rPr>
          <w:spacing w:val="-5"/>
        </w:rPr>
        <w:t xml:space="preserve"> </w:t>
      </w:r>
      <w:r>
        <w:t>Parties)</w:t>
      </w:r>
      <w:r>
        <w:rPr>
          <w:spacing w:val="-3"/>
        </w:rPr>
        <w:t xml:space="preserve"> </w:t>
      </w:r>
      <w:r>
        <w:t>Act</w:t>
      </w:r>
      <w:r>
        <w:rPr>
          <w:spacing w:val="-3"/>
        </w:rPr>
        <w:t xml:space="preserve"> </w:t>
      </w:r>
      <w:r>
        <w:rPr>
          <w:spacing w:val="-4"/>
        </w:rPr>
        <w:t>1999</w:t>
      </w:r>
    </w:p>
    <w:p w14:paraId="438E271C" w14:textId="77777777" w:rsidR="00243054" w:rsidRDefault="00990151" w:rsidP="00290AEB">
      <w:pPr>
        <w:pStyle w:val="ListParagraph"/>
        <w:numPr>
          <w:ilvl w:val="1"/>
          <w:numId w:val="12"/>
        </w:numPr>
        <w:tabs>
          <w:tab w:val="left" w:pos="992"/>
          <w:tab w:val="left" w:pos="1639"/>
        </w:tabs>
        <w:spacing w:before="276"/>
        <w:ind w:right="149"/>
        <w:rPr>
          <w:sz w:val="24"/>
        </w:rPr>
      </w:pPr>
      <w:r>
        <w:rPr>
          <w:sz w:val="24"/>
        </w:rPr>
        <w:t>Subject to Clause 14.2, a person who is not a party to this Contractor Licence</w:t>
      </w:r>
      <w:r>
        <w:rPr>
          <w:spacing w:val="-4"/>
          <w:sz w:val="24"/>
        </w:rPr>
        <w:t xml:space="preserve"> </w:t>
      </w:r>
      <w:r>
        <w:rPr>
          <w:sz w:val="24"/>
        </w:rPr>
        <w:t>has</w:t>
      </w:r>
      <w:r>
        <w:rPr>
          <w:spacing w:val="-5"/>
          <w:sz w:val="24"/>
        </w:rPr>
        <w:t xml:space="preserve"> </w:t>
      </w:r>
      <w:r>
        <w:rPr>
          <w:sz w:val="24"/>
        </w:rPr>
        <w:t>no</w:t>
      </w:r>
      <w:r>
        <w:rPr>
          <w:spacing w:val="-2"/>
          <w:sz w:val="24"/>
        </w:rPr>
        <w:t xml:space="preserve"> </w:t>
      </w:r>
      <w:r>
        <w:rPr>
          <w:sz w:val="24"/>
        </w:rPr>
        <w:t>right</w:t>
      </w:r>
      <w:r>
        <w:rPr>
          <w:spacing w:val="-5"/>
          <w:sz w:val="24"/>
        </w:rPr>
        <w:t xml:space="preserve"> </w:t>
      </w:r>
      <w:r>
        <w:rPr>
          <w:sz w:val="24"/>
        </w:rPr>
        <w:t>under</w:t>
      </w:r>
      <w:r>
        <w:rPr>
          <w:spacing w:val="-4"/>
          <w:sz w:val="24"/>
        </w:rPr>
        <w:t xml:space="preserve"> </w:t>
      </w:r>
      <w:r>
        <w:rPr>
          <w:sz w:val="24"/>
        </w:rPr>
        <w:t>the</w:t>
      </w:r>
      <w:r>
        <w:rPr>
          <w:spacing w:val="-2"/>
          <w:sz w:val="24"/>
        </w:rPr>
        <w:t xml:space="preserve"> </w:t>
      </w:r>
      <w:r>
        <w:rPr>
          <w:i/>
          <w:sz w:val="24"/>
        </w:rPr>
        <w:t>Contracts</w:t>
      </w:r>
      <w:r>
        <w:rPr>
          <w:i/>
          <w:spacing w:val="-3"/>
          <w:sz w:val="24"/>
        </w:rPr>
        <w:t xml:space="preserve"> </w:t>
      </w:r>
      <w:r>
        <w:rPr>
          <w:i/>
          <w:sz w:val="24"/>
        </w:rPr>
        <w:t>(Rights</w:t>
      </w:r>
      <w:r>
        <w:rPr>
          <w:i/>
          <w:spacing w:val="-5"/>
          <w:sz w:val="24"/>
        </w:rPr>
        <w:t xml:space="preserve"> </w:t>
      </w:r>
      <w:r>
        <w:rPr>
          <w:i/>
          <w:sz w:val="24"/>
        </w:rPr>
        <w:t>of</w:t>
      </w:r>
      <w:r>
        <w:rPr>
          <w:i/>
          <w:spacing w:val="-2"/>
          <w:sz w:val="24"/>
        </w:rPr>
        <w:t xml:space="preserve"> </w:t>
      </w:r>
      <w:r>
        <w:rPr>
          <w:i/>
          <w:sz w:val="24"/>
        </w:rPr>
        <w:t>Third</w:t>
      </w:r>
      <w:r>
        <w:rPr>
          <w:i/>
          <w:spacing w:val="-4"/>
          <w:sz w:val="24"/>
        </w:rPr>
        <w:t xml:space="preserve"> </w:t>
      </w:r>
      <w:r>
        <w:rPr>
          <w:i/>
          <w:sz w:val="24"/>
        </w:rPr>
        <w:t>Parties)</w:t>
      </w:r>
      <w:r>
        <w:rPr>
          <w:i/>
          <w:spacing w:val="-4"/>
          <w:sz w:val="24"/>
        </w:rPr>
        <w:t xml:space="preserve"> </w:t>
      </w:r>
      <w:r>
        <w:rPr>
          <w:i/>
          <w:sz w:val="24"/>
        </w:rPr>
        <w:t>Act</w:t>
      </w:r>
      <w:r>
        <w:rPr>
          <w:i/>
          <w:spacing w:val="-2"/>
          <w:sz w:val="24"/>
        </w:rPr>
        <w:t xml:space="preserve"> </w:t>
      </w:r>
      <w:r>
        <w:rPr>
          <w:i/>
          <w:sz w:val="24"/>
        </w:rPr>
        <w:t>1999</w:t>
      </w:r>
      <w:r>
        <w:rPr>
          <w:i/>
          <w:spacing w:val="-2"/>
          <w:sz w:val="24"/>
        </w:rPr>
        <w:t xml:space="preserve"> </w:t>
      </w:r>
      <w:r>
        <w:rPr>
          <w:sz w:val="24"/>
        </w:rPr>
        <w:t>to enforce or enjoy the benefit of any term of this Contractor Licence.</w:t>
      </w:r>
    </w:p>
    <w:p w14:paraId="438E271D" w14:textId="77777777" w:rsidR="00243054" w:rsidRDefault="00990151" w:rsidP="00290AEB">
      <w:pPr>
        <w:pStyle w:val="ListParagraph"/>
        <w:numPr>
          <w:ilvl w:val="1"/>
          <w:numId w:val="12"/>
        </w:numPr>
        <w:tabs>
          <w:tab w:val="left" w:pos="991"/>
          <w:tab w:val="left" w:pos="1639"/>
        </w:tabs>
        <w:spacing w:before="276"/>
        <w:ind w:left="991" w:right="266"/>
        <w:rPr>
          <w:sz w:val="24"/>
        </w:rPr>
      </w:pPr>
      <w:r>
        <w:rPr>
          <w:sz w:val="24"/>
        </w:rPr>
        <w:t>The Supplier shall be entitled to the benefit of the terms of this Contractor</w:t>
      </w:r>
      <w:r>
        <w:rPr>
          <w:spacing w:val="-6"/>
          <w:sz w:val="24"/>
        </w:rPr>
        <w:t xml:space="preserve"> </w:t>
      </w:r>
      <w:r>
        <w:rPr>
          <w:sz w:val="24"/>
        </w:rPr>
        <w:t>Licence</w:t>
      </w:r>
      <w:r>
        <w:rPr>
          <w:spacing w:val="-2"/>
          <w:sz w:val="24"/>
        </w:rPr>
        <w:t xml:space="preserve"> </w:t>
      </w:r>
      <w:r>
        <w:rPr>
          <w:sz w:val="24"/>
        </w:rPr>
        <w:t>and</w:t>
      </w:r>
      <w:r>
        <w:rPr>
          <w:spacing w:val="-2"/>
          <w:sz w:val="24"/>
        </w:rPr>
        <w:t xml:space="preserve"> </w:t>
      </w:r>
      <w:r>
        <w:rPr>
          <w:sz w:val="24"/>
        </w:rPr>
        <w:t>the</w:t>
      </w:r>
      <w:r>
        <w:rPr>
          <w:spacing w:val="-2"/>
          <w:sz w:val="24"/>
        </w:rPr>
        <w:t xml:space="preserve"> </w:t>
      </w:r>
      <w:r>
        <w:rPr>
          <w:sz w:val="24"/>
        </w:rPr>
        <w:t>rights</w:t>
      </w:r>
      <w:r>
        <w:rPr>
          <w:spacing w:val="-5"/>
          <w:sz w:val="24"/>
        </w:rPr>
        <w:t xml:space="preserve"> </w:t>
      </w:r>
      <w:r>
        <w:rPr>
          <w:sz w:val="24"/>
        </w:rPr>
        <w:t>to</w:t>
      </w:r>
      <w:r>
        <w:rPr>
          <w:spacing w:val="-4"/>
          <w:sz w:val="24"/>
        </w:rPr>
        <w:t xml:space="preserve"> </w:t>
      </w:r>
      <w:r>
        <w:rPr>
          <w:sz w:val="24"/>
        </w:rPr>
        <w:t>enforce</w:t>
      </w:r>
      <w:r>
        <w:rPr>
          <w:spacing w:val="-4"/>
          <w:sz w:val="24"/>
        </w:rPr>
        <w:t xml:space="preserve"> </w:t>
      </w:r>
      <w:r>
        <w:rPr>
          <w:sz w:val="24"/>
        </w:rPr>
        <w:t>such</w:t>
      </w:r>
      <w:r>
        <w:rPr>
          <w:spacing w:val="-2"/>
          <w:sz w:val="24"/>
        </w:rPr>
        <w:t xml:space="preserve"> </w:t>
      </w:r>
      <w:r>
        <w:rPr>
          <w:sz w:val="24"/>
        </w:rPr>
        <w:t>terms</w:t>
      </w:r>
      <w:r>
        <w:rPr>
          <w:spacing w:val="-5"/>
          <w:sz w:val="24"/>
        </w:rPr>
        <w:t xml:space="preserve"> </w:t>
      </w:r>
      <w:r>
        <w:rPr>
          <w:sz w:val="24"/>
        </w:rPr>
        <w:t>under</w:t>
      </w:r>
      <w:r>
        <w:rPr>
          <w:spacing w:val="-4"/>
          <w:sz w:val="24"/>
        </w:rPr>
        <w:t xml:space="preserve"> </w:t>
      </w:r>
      <w:r>
        <w:rPr>
          <w:sz w:val="24"/>
        </w:rPr>
        <w:t>the</w:t>
      </w:r>
      <w:r>
        <w:rPr>
          <w:spacing w:val="-4"/>
          <w:sz w:val="24"/>
        </w:rPr>
        <w:t xml:space="preserve"> </w:t>
      </w:r>
      <w:r>
        <w:rPr>
          <w:i/>
          <w:sz w:val="24"/>
        </w:rPr>
        <w:t>Contracts (Rights of Third Parties) Act 1999</w:t>
      </w:r>
      <w:r>
        <w:rPr>
          <w:sz w:val="24"/>
        </w:rPr>
        <w:t>.</w:t>
      </w:r>
    </w:p>
    <w:p w14:paraId="438E271E" w14:textId="77777777" w:rsidR="00243054" w:rsidRDefault="00243054">
      <w:pPr>
        <w:pStyle w:val="BodyText"/>
      </w:pPr>
    </w:p>
    <w:p w14:paraId="438E271F" w14:textId="77777777" w:rsidR="00243054" w:rsidRDefault="00990151" w:rsidP="00290AEB">
      <w:pPr>
        <w:pStyle w:val="Heading1"/>
        <w:numPr>
          <w:ilvl w:val="0"/>
          <w:numId w:val="12"/>
        </w:numPr>
        <w:tabs>
          <w:tab w:val="left" w:pos="559"/>
        </w:tabs>
        <w:ind w:left="559" w:hanging="359"/>
      </w:pPr>
      <w:r>
        <w:t>Governing</w:t>
      </w:r>
      <w:r>
        <w:rPr>
          <w:spacing w:val="-3"/>
        </w:rPr>
        <w:t xml:space="preserve"> </w:t>
      </w:r>
      <w:r>
        <w:t>Law</w:t>
      </w:r>
      <w:r>
        <w:rPr>
          <w:spacing w:val="-1"/>
        </w:rPr>
        <w:t xml:space="preserve"> </w:t>
      </w:r>
      <w:r>
        <w:t>and</w:t>
      </w:r>
      <w:r>
        <w:rPr>
          <w:spacing w:val="-5"/>
        </w:rPr>
        <w:t xml:space="preserve"> </w:t>
      </w:r>
      <w:r>
        <w:rPr>
          <w:spacing w:val="-2"/>
        </w:rPr>
        <w:t>Jurisdiction</w:t>
      </w:r>
    </w:p>
    <w:p w14:paraId="438E2720" w14:textId="77777777" w:rsidR="00243054" w:rsidRDefault="00243054">
      <w:pPr>
        <w:pStyle w:val="BodyText"/>
        <w:rPr>
          <w:b/>
        </w:rPr>
      </w:pPr>
    </w:p>
    <w:p w14:paraId="438E2721" w14:textId="77777777" w:rsidR="00243054" w:rsidRDefault="00990151" w:rsidP="00290AEB">
      <w:pPr>
        <w:pStyle w:val="ListParagraph"/>
        <w:numPr>
          <w:ilvl w:val="1"/>
          <w:numId w:val="12"/>
        </w:numPr>
        <w:tabs>
          <w:tab w:val="left" w:pos="992"/>
          <w:tab w:val="left" w:pos="1639"/>
        </w:tabs>
        <w:ind w:right="299"/>
        <w:rPr>
          <w:sz w:val="24"/>
        </w:rPr>
      </w:pPr>
      <w:r>
        <w:rPr>
          <w:sz w:val="24"/>
        </w:rPr>
        <w:t>This</w:t>
      </w:r>
      <w:r>
        <w:rPr>
          <w:spacing w:val="-3"/>
          <w:sz w:val="24"/>
        </w:rPr>
        <w:t xml:space="preserve"> </w:t>
      </w:r>
      <w:r>
        <w:rPr>
          <w:sz w:val="24"/>
        </w:rPr>
        <w:t>Contractor</w:t>
      </w:r>
      <w:r>
        <w:rPr>
          <w:spacing w:val="-4"/>
          <w:sz w:val="24"/>
        </w:rPr>
        <w:t xml:space="preserve"> </w:t>
      </w:r>
      <w:r>
        <w:rPr>
          <w:sz w:val="24"/>
        </w:rPr>
        <w:t>Licence</w:t>
      </w:r>
      <w:r>
        <w:rPr>
          <w:spacing w:val="-2"/>
          <w:sz w:val="24"/>
        </w:rPr>
        <w:t xml:space="preserve"> </w:t>
      </w:r>
      <w:r>
        <w:rPr>
          <w:sz w:val="24"/>
        </w:rPr>
        <w:t>is</w:t>
      </w:r>
      <w:r>
        <w:rPr>
          <w:spacing w:val="-3"/>
          <w:sz w:val="24"/>
        </w:rPr>
        <w:t xml:space="preserve"> </w:t>
      </w:r>
      <w:r>
        <w:rPr>
          <w:sz w:val="24"/>
        </w:rPr>
        <w:t>governed</w:t>
      </w:r>
      <w:r>
        <w:rPr>
          <w:spacing w:val="-2"/>
          <w:sz w:val="24"/>
        </w:rPr>
        <w:t xml:space="preserve"> </w:t>
      </w:r>
      <w:r>
        <w:rPr>
          <w:sz w:val="24"/>
        </w:rPr>
        <w:t>by</w:t>
      </w:r>
      <w:r>
        <w:rPr>
          <w:spacing w:val="-5"/>
          <w:sz w:val="24"/>
        </w:rPr>
        <w:t xml:space="preserve"> </w:t>
      </w:r>
      <w:r>
        <w:rPr>
          <w:sz w:val="24"/>
        </w:rPr>
        <w:t>the</w:t>
      </w:r>
      <w:r>
        <w:rPr>
          <w:spacing w:val="-4"/>
          <w:sz w:val="24"/>
        </w:rPr>
        <w:t xml:space="preserve"> </w:t>
      </w:r>
      <w:r>
        <w:rPr>
          <w:sz w:val="24"/>
        </w:rPr>
        <w:t>law</w:t>
      </w:r>
      <w:r>
        <w:rPr>
          <w:spacing w:val="-3"/>
          <w:sz w:val="24"/>
        </w:rPr>
        <w:t xml:space="preserve"> </w:t>
      </w:r>
      <w:r>
        <w:rPr>
          <w:sz w:val="24"/>
        </w:rPr>
        <w:t>of</w:t>
      </w:r>
      <w:r>
        <w:rPr>
          <w:spacing w:val="-2"/>
          <w:sz w:val="24"/>
        </w:rPr>
        <w:t xml:space="preserve"> </w:t>
      </w:r>
      <w:r>
        <w:rPr>
          <w:sz w:val="24"/>
        </w:rPr>
        <w:t>England</w:t>
      </w:r>
      <w:r>
        <w:rPr>
          <w:spacing w:val="-2"/>
          <w:sz w:val="24"/>
        </w:rPr>
        <w:t xml:space="preserve"> </w:t>
      </w:r>
      <w:r>
        <w:rPr>
          <w:sz w:val="24"/>
        </w:rPr>
        <w:t>and</w:t>
      </w:r>
      <w:r>
        <w:rPr>
          <w:spacing w:val="-4"/>
          <w:sz w:val="24"/>
        </w:rPr>
        <w:t xml:space="preserve"> </w:t>
      </w:r>
      <w:r>
        <w:rPr>
          <w:sz w:val="24"/>
        </w:rPr>
        <w:t>Wales and both parties submit to the exclusive jurisdiction of the English courts.</w:t>
      </w:r>
    </w:p>
    <w:p w14:paraId="5FE64870" w14:textId="77777777" w:rsidR="00932ED6" w:rsidRDefault="00932ED6" w:rsidP="00932ED6">
      <w:pPr>
        <w:pStyle w:val="ListParagraph"/>
        <w:tabs>
          <w:tab w:val="left" w:pos="992"/>
          <w:tab w:val="left" w:pos="1639"/>
        </w:tabs>
        <w:ind w:right="299" w:firstLine="0"/>
        <w:rPr>
          <w:sz w:val="24"/>
        </w:rPr>
      </w:pPr>
    </w:p>
    <w:p w14:paraId="438E2722" w14:textId="77777777" w:rsidR="00243054" w:rsidRDefault="00990151">
      <w:pPr>
        <w:pStyle w:val="Heading1"/>
        <w:spacing w:before="44"/>
        <w:ind w:left="202" w:firstLine="0"/>
      </w:pPr>
      <w:r>
        <w:rPr>
          <w:spacing w:val="-2"/>
        </w:rPr>
        <w:t>Signing</w:t>
      </w:r>
    </w:p>
    <w:p w14:paraId="438E2723" w14:textId="77777777" w:rsidR="00243054" w:rsidRDefault="00243054">
      <w:pPr>
        <w:sectPr w:rsidR="00243054">
          <w:pgSz w:w="11910" w:h="16840"/>
          <w:pgMar w:top="1520" w:right="1320" w:bottom="1740" w:left="1240" w:header="715" w:footer="1540" w:gutter="0"/>
          <w:cols w:space="720"/>
        </w:sectPr>
      </w:pPr>
    </w:p>
    <w:p w14:paraId="438E2724" w14:textId="60CB7C8E" w:rsidR="00243054" w:rsidRDefault="00990151">
      <w:pPr>
        <w:pStyle w:val="BodyText"/>
        <w:spacing w:before="174" w:line="249" w:lineRule="auto"/>
        <w:ind w:left="213" w:right="20"/>
        <w:rPr>
          <w:b/>
        </w:rPr>
      </w:pPr>
      <w:r>
        <w:t>Having read and understood this Contractor Licence, signed by a Specified</w:t>
      </w:r>
      <w:r>
        <w:rPr>
          <w:spacing w:val="-8"/>
        </w:rPr>
        <w:t xml:space="preserve"> </w:t>
      </w:r>
      <w:r>
        <w:t>Officer</w:t>
      </w:r>
      <w:r>
        <w:rPr>
          <w:spacing w:val="-8"/>
        </w:rPr>
        <w:t xml:space="preserve"> </w:t>
      </w:r>
      <w:r>
        <w:t>under</w:t>
      </w:r>
      <w:r>
        <w:rPr>
          <w:spacing w:val="-8"/>
        </w:rPr>
        <w:t xml:space="preserve"> </w:t>
      </w:r>
      <w:r>
        <w:t>Annex</w:t>
      </w:r>
      <w:r>
        <w:rPr>
          <w:spacing w:val="-8"/>
        </w:rPr>
        <w:t xml:space="preserve"> </w:t>
      </w:r>
      <w:r>
        <w:t>one</w:t>
      </w:r>
      <w:r>
        <w:rPr>
          <w:spacing w:val="-8"/>
        </w:rPr>
        <w:t xml:space="preserve"> </w:t>
      </w:r>
      <w:r>
        <w:t xml:space="preserve">of the Schemes of Delegation for and on behalf of </w:t>
      </w:r>
      <w:r w:rsidR="006B4C69">
        <w:rPr>
          <w:b/>
        </w:rPr>
        <w:t>Natural England</w:t>
      </w:r>
      <w:r w:rsidR="00C762DF">
        <w:rPr>
          <w:b/>
        </w:rPr>
        <w:t>.</w:t>
      </w:r>
    </w:p>
    <w:p w14:paraId="467440CD" w14:textId="77777777" w:rsidR="006B4C69" w:rsidRDefault="006B4C69">
      <w:pPr>
        <w:pStyle w:val="BodyText"/>
        <w:spacing w:before="174" w:line="249" w:lineRule="auto"/>
        <w:ind w:left="213" w:right="20"/>
        <w:rPr>
          <w:b/>
        </w:rPr>
      </w:pPr>
    </w:p>
    <w:tbl>
      <w:tblPr>
        <w:tblW w:w="3544" w:type="dxa"/>
        <w:tblInd w:w="108" w:type="dxa"/>
        <w:tblLook w:val="04A0" w:firstRow="1" w:lastRow="0" w:firstColumn="1" w:lastColumn="0" w:noHBand="0" w:noVBand="1"/>
      </w:tblPr>
      <w:tblGrid>
        <w:gridCol w:w="3544"/>
      </w:tblGrid>
      <w:tr w:rsidR="006B4C69" w:rsidRPr="006B4C69" w14:paraId="096F2F47" w14:textId="77777777" w:rsidTr="006B4C69">
        <w:trPr>
          <w:trHeight w:val="300"/>
        </w:trPr>
        <w:tc>
          <w:tcPr>
            <w:tcW w:w="3544" w:type="dxa"/>
            <w:tcBorders>
              <w:top w:val="nil"/>
              <w:left w:val="nil"/>
              <w:bottom w:val="nil"/>
              <w:right w:val="nil"/>
            </w:tcBorders>
            <w:shd w:val="clear" w:color="auto" w:fill="auto"/>
            <w:noWrap/>
            <w:vAlign w:val="bottom"/>
            <w:hideMark/>
          </w:tcPr>
          <w:p w14:paraId="50EF5A7C" w14:textId="77777777" w:rsidR="006B4C69" w:rsidRPr="006B4C69" w:rsidRDefault="006B4C69" w:rsidP="006B4C69">
            <w:pPr>
              <w:widowControl/>
              <w:autoSpaceDE/>
              <w:autoSpaceDN/>
              <w:rPr>
                <w:rFonts w:eastAsia="Times New Roman"/>
                <w:b/>
                <w:bCs/>
                <w:color w:val="000000"/>
                <w:lang w:val="en-GB" w:eastAsia="en-GB"/>
              </w:rPr>
            </w:pPr>
            <w:r w:rsidRPr="006B4C69">
              <w:rPr>
                <w:rFonts w:eastAsia="Times New Roman"/>
                <w:b/>
                <w:bCs/>
                <w:color w:val="000000"/>
                <w:lang w:val="en-GB" w:eastAsia="en-GB"/>
              </w:rPr>
              <w:t>Signature</w:t>
            </w:r>
          </w:p>
        </w:tc>
      </w:tr>
      <w:tr w:rsidR="006B4C69" w:rsidRPr="006B4C69" w14:paraId="79FBD968" w14:textId="77777777" w:rsidTr="006B4C69">
        <w:trPr>
          <w:trHeight w:val="300"/>
        </w:trPr>
        <w:tc>
          <w:tcPr>
            <w:tcW w:w="35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757450" w14:textId="0F990F5D" w:rsidR="006B4C69" w:rsidRPr="006B4C69" w:rsidRDefault="006B4C69" w:rsidP="006B4C69">
            <w:pPr>
              <w:widowControl/>
              <w:autoSpaceDE/>
              <w:autoSpaceDN/>
              <w:rPr>
                <w:rFonts w:eastAsia="Times New Roman"/>
                <w:color w:val="000000"/>
                <w:lang w:val="en-GB" w:eastAsia="en-GB"/>
              </w:rPr>
            </w:pPr>
            <w:permStart w:id="1478311261" w:edGrp="everyone"/>
            <w:permEnd w:id="1478311261"/>
          </w:p>
        </w:tc>
      </w:tr>
      <w:tr w:rsidR="006B4C69" w:rsidRPr="006B4C69" w14:paraId="4D4F3231" w14:textId="77777777" w:rsidTr="006B4C69">
        <w:trPr>
          <w:trHeight w:val="300"/>
        </w:trPr>
        <w:tc>
          <w:tcPr>
            <w:tcW w:w="3544" w:type="dxa"/>
            <w:tcBorders>
              <w:top w:val="nil"/>
              <w:left w:val="nil"/>
              <w:bottom w:val="nil"/>
              <w:right w:val="nil"/>
            </w:tcBorders>
            <w:shd w:val="clear" w:color="auto" w:fill="auto"/>
            <w:noWrap/>
            <w:vAlign w:val="bottom"/>
            <w:hideMark/>
          </w:tcPr>
          <w:p w14:paraId="4DD05B66" w14:textId="77777777" w:rsidR="006B4C69" w:rsidRPr="006B4C69" w:rsidRDefault="006B4C69" w:rsidP="006B4C69">
            <w:pPr>
              <w:widowControl/>
              <w:autoSpaceDE/>
              <w:autoSpaceDN/>
              <w:rPr>
                <w:rFonts w:eastAsia="Times New Roman"/>
                <w:b/>
                <w:bCs/>
                <w:color w:val="000000"/>
                <w:lang w:val="en-GB" w:eastAsia="en-GB"/>
              </w:rPr>
            </w:pPr>
            <w:r w:rsidRPr="006B4C69">
              <w:rPr>
                <w:rFonts w:eastAsia="Times New Roman"/>
                <w:b/>
                <w:bCs/>
                <w:color w:val="000000"/>
                <w:lang w:val="en-GB" w:eastAsia="en-GB"/>
              </w:rPr>
              <w:t>Name</w:t>
            </w:r>
          </w:p>
        </w:tc>
      </w:tr>
      <w:tr w:rsidR="006B4C69" w:rsidRPr="006B4C69" w14:paraId="6CCD723C" w14:textId="77777777" w:rsidTr="006B4C69">
        <w:trPr>
          <w:trHeight w:val="300"/>
        </w:trPr>
        <w:tc>
          <w:tcPr>
            <w:tcW w:w="35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456F58" w14:textId="26450B9B" w:rsidR="006B4C69" w:rsidRPr="006B4C69" w:rsidRDefault="006B4C69" w:rsidP="006B4C69">
            <w:pPr>
              <w:widowControl/>
              <w:autoSpaceDE/>
              <w:autoSpaceDN/>
              <w:rPr>
                <w:rFonts w:eastAsia="Times New Roman"/>
                <w:color w:val="000000"/>
                <w:lang w:val="en-GB" w:eastAsia="en-GB"/>
              </w:rPr>
            </w:pPr>
            <w:permStart w:id="1254036105" w:edGrp="everyone"/>
            <w:permEnd w:id="1254036105"/>
          </w:p>
        </w:tc>
      </w:tr>
      <w:tr w:rsidR="006B4C69" w:rsidRPr="006B4C69" w14:paraId="5CB56B13" w14:textId="77777777" w:rsidTr="006B4C69">
        <w:trPr>
          <w:trHeight w:val="300"/>
        </w:trPr>
        <w:tc>
          <w:tcPr>
            <w:tcW w:w="3544" w:type="dxa"/>
            <w:tcBorders>
              <w:top w:val="nil"/>
              <w:left w:val="nil"/>
              <w:bottom w:val="nil"/>
              <w:right w:val="nil"/>
            </w:tcBorders>
            <w:shd w:val="clear" w:color="auto" w:fill="auto"/>
            <w:noWrap/>
            <w:vAlign w:val="bottom"/>
            <w:hideMark/>
          </w:tcPr>
          <w:p w14:paraId="20A45DF6" w14:textId="77777777" w:rsidR="006B4C69" w:rsidRPr="006B4C69" w:rsidRDefault="006B4C69" w:rsidP="006B4C69">
            <w:pPr>
              <w:widowControl/>
              <w:autoSpaceDE/>
              <w:autoSpaceDN/>
              <w:rPr>
                <w:rFonts w:eastAsia="Times New Roman"/>
                <w:b/>
                <w:bCs/>
                <w:color w:val="000000"/>
                <w:lang w:val="en-GB" w:eastAsia="en-GB"/>
              </w:rPr>
            </w:pPr>
            <w:r w:rsidRPr="006B4C69">
              <w:rPr>
                <w:rFonts w:eastAsia="Times New Roman"/>
                <w:b/>
                <w:bCs/>
                <w:color w:val="000000"/>
                <w:lang w:val="en-GB" w:eastAsia="en-GB"/>
              </w:rPr>
              <w:t>Title</w:t>
            </w:r>
          </w:p>
        </w:tc>
      </w:tr>
      <w:tr w:rsidR="006B4C69" w:rsidRPr="006B4C69" w14:paraId="56F7B252" w14:textId="77777777" w:rsidTr="006B4C69">
        <w:trPr>
          <w:trHeight w:val="300"/>
        </w:trPr>
        <w:tc>
          <w:tcPr>
            <w:tcW w:w="35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D9A766" w14:textId="7A71EF07" w:rsidR="006B4C69" w:rsidRPr="006B4C69" w:rsidRDefault="006B4C69" w:rsidP="006B4C69">
            <w:pPr>
              <w:widowControl/>
              <w:autoSpaceDE/>
              <w:autoSpaceDN/>
              <w:rPr>
                <w:rFonts w:eastAsia="Times New Roman"/>
                <w:color w:val="000000"/>
                <w:lang w:val="en-GB" w:eastAsia="en-GB"/>
              </w:rPr>
            </w:pPr>
            <w:permStart w:id="158283869" w:edGrp="everyone"/>
            <w:permEnd w:id="158283869"/>
            <w:r w:rsidRPr="006B4C69">
              <w:rPr>
                <w:rFonts w:eastAsia="Times New Roman"/>
                <w:color w:val="000000"/>
                <w:lang w:val="en-GB" w:eastAsia="en-GB"/>
              </w:rPr>
              <w:t> </w:t>
            </w:r>
          </w:p>
        </w:tc>
      </w:tr>
      <w:tr w:rsidR="006B4C69" w:rsidRPr="006B4C69" w14:paraId="230A0EEA" w14:textId="77777777" w:rsidTr="006B4C69">
        <w:trPr>
          <w:trHeight w:val="300"/>
        </w:trPr>
        <w:tc>
          <w:tcPr>
            <w:tcW w:w="3544" w:type="dxa"/>
            <w:tcBorders>
              <w:top w:val="nil"/>
              <w:left w:val="nil"/>
              <w:bottom w:val="nil"/>
              <w:right w:val="nil"/>
            </w:tcBorders>
            <w:shd w:val="clear" w:color="auto" w:fill="auto"/>
            <w:noWrap/>
            <w:vAlign w:val="bottom"/>
            <w:hideMark/>
          </w:tcPr>
          <w:p w14:paraId="7780CB74" w14:textId="77777777" w:rsidR="006B4C69" w:rsidRPr="006B4C69" w:rsidRDefault="006B4C69" w:rsidP="006B4C69">
            <w:pPr>
              <w:widowControl/>
              <w:autoSpaceDE/>
              <w:autoSpaceDN/>
              <w:rPr>
                <w:rFonts w:eastAsia="Times New Roman"/>
                <w:b/>
                <w:bCs/>
                <w:color w:val="000000"/>
                <w:lang w:val="en-GB" w:eastAsia="en-GB"/>
              </w:rPr>
            </w:pPr>
            <w:r w:rsidRPr="006B4C69">
              <w:rPr>
                <w:rFonts w:eastAsia="Times New Roman"/>
                <w:b/>
                <w:bCs/>
                <w:color w:val="000000"/>
                <w:lang w:val="en-GB" w:eastAsia="en-GB"/>
              </w:rPr>
              <w:t>Date</w:t>
            </w:r>
          </w:p>
        </w:tc>
      </w:tr>
      <w:tr w:rsidR="006B4C69" w:rsidRPr="006B4C69" w14:paraId="7467D1BB" w14:textId="77777777" w:rsidTr="006B4C69">
        <w:trPr>
          <w:trHeight w:val="300"/>
        </w:trPr>
        <w:tc>
          <w:tcPr>
            <w:tcW w:w="35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EADE87" w14:textId="29596D77" w:rsidR="006B4C69" w:rsidRPr="006B4C69" w:rsidRDefault="006B4C69" w:rsidP="006B4C69">
            <w:pPr>
              <w:widowControl/>
              <w:autoSpaceDE/>
              <w:autoSpaceDN/>
              <w:rPr>
                <w:rFonts w:eastAsia="Times New Roman"/>
                <w:color w:val="000000"/>
                <w:lang w:val="en-GB" w:eastAsia="en-GB"/>
              </w:rPr>
            </w:pPr>
            <w:permStart w:id="1376808382" w:edGrp="everyone"/>
            <w:permEnd w:id="1376808382"/>
          </w:p>
        </w:tc>
      </w:tr>
    </w:tbl>
    <w:p w14:paraId="4BCAFF7D" w14:textId="77777777" w:rsidR="006B4C69" w:rsidRDefault="006B4C69">
      <w:pPr>
        <w:pStyle w:val="BodyText"/>
        <w:spacing w:before="174" w:line="249" w:lineRule="auto"/>
        <w:ind w:left="213" w:right="20"/>
        <w:rPr>
          <w:b/>
        </w:rPr>
      </w:pPr>
    </w:p>
    <w:p w14:paraId="438E2729" w14:textId="77777777" w:rsidR="00243054" w:rsidRDefault="00990151">
      <w:pPr>
        <w:pStyle w:val="BodyText"/>
        <w:spacing w:before="209"/>
        <w:ind w:left="213"/>
      </w:pPr>
      <w:r>
        <w:br w:type="column"/>
      </w:r>
      <w:r>
        <w:t>Having</w:t>
      </w:r>
      <w:r>
        <w:rPr>
          <w:spacing w:val="-2"/>
        </w:rPr>
        <w:t xml:space="preserve"> </w:t>
      </w:r>
      <w:r>
        <w:t>read</w:t>
      </w:r>
      <w:r>
        <w:rPr>
          <w:spacing w:val="-2"/>
        </w:rPr>
        <w:t xml:space="preserve"> </w:t>
      </w:r>
      <w:r>
        <w:t>and</w:t>
      </w:r>
      <w:r>
        <w:rPr>
          <w:spacing w:val="-4"/>
        </w:rPr>
        <w:t xml:space="preserve"> </w:t>
      </w:r>
      <w:r>
        <w:t>understood</w:t>
      </w:r>
      <w:r>
        <w:rPr>
          <w:spacing w:val="-4"/>
        </w:rPr>
        <w:t xml:space="preserve"> </w:t>
      </w:r>
      <w:r>
        <w:t>this Contractor Licence, signed</w:t>
      </w:r>
    </w:p>
    <w:p w14:paraId="438E272A" w14:textId="77777777" w:rsidR="00243054" w:rsidRDefault="00990151">
      <w:pPr>
        <w:ind w:left="213"/>
        <w:rPr>
          <w:b/>
          <w:spacing w:val="-2"/>
          <w:sz w:val="24"/>
        </w:rPr>
      </w:pPr>
      <w:r>
        <w:rPr>
          <w:sz w:val="24"/>
        </w:rPr>
        <w:t>for</w:t>
      </w:r>
      <w:r>
        <w:rPr>
          <w:spacing w:val="-2"/>
          <w:sz w:val="24"/>
        </w:rPr>
        <w:t xml:space="preserve"> </w:t>
      </w:r>
      <w:r>
        <w:rPr>
          <w:sz w:val="24"/>
        </w:rPr>
        <w:t>and</w:t>
      </w:r>
      <w:r>
        <w:rPr>
          <w:spacing w:val="2"/>
          <w:sz w:val="24"/>
        </w:rPr>
        <w:t xml:space="preserve"> </w:t>
      </w:r>
      <w:r>
        <w:rPr>
          <w:sz w:val="24"/>
        </w:rPr>
        <w:t>on</w:t>
      </w:r>
      <w:r>
        <w:rPr>
          <w:spacing w:val="2"/>
          <w:sz w:val="24"/>
        </w:rPr>
        <w:t xml:space="preserve"> </w:t>
      </w:r>
      <w:r>
        <w:rPr>
          <w:sz w:val="24"/>
        </w:rPr>
        <w:t>behalf</w:t>
      </w:r>
      <w:r>
        <w:rPr>
          <w:spacing w:val="-1"/>
          <w:sz w:val="24"/>
        </w:rPr>
        <w:t xml:space="preserve"> </w:t>
      </w:r>
      <w:r>
        <w:rPr>
          <w:sz w:val="24"/>
        </w:rPr>
        <w:t>of</w:t>
      </w:r>
      <w:r>
        <w:rPr>
          <w:spacing w:val="3"/>
          <w:sz w:val="24"/>
        </w:rPr>
        <w:t xml:space="preserve"> </w:t>
      </w:r>
      <w:r>
        <w:rPr>
          <w:b/>
          <w:spacing w:val="-2"/>
          <w:sz w:val="24"/>
        </w:rPr>
        <w:t>[Contractor]</w:t>
      </w:r>
    </w:p>
    <w:p w14:paraId="6245E1F4" w14:textId="77777777" w:rsidR="006B4C69" w:rsidRDefault="006B4C69">
      <w:pPr>
        <w:ind w:left="213"/>
        <w:rPr>
          <w:b/>
          <w:spacing w:val="-2"/>
          <w:sz w:val="24"/>
        </w:rPr>
      </w:pPr>
    </w:p>
    <w:p w14:paraId="47F8DEC9" w14:textId="77777777" w:rsidR="006B4C69" w:rsidRDefault="006B4C69">
      <w:pPr>
        <w:ind w:left="213"/>
        <w:rPr>
          <w:b/>
          <w:spacing w:val="-2"/>
          <w:sz w:val="24"/>
        </w:rPr>
      </w:pPr>
    </w:p>
    <w:p w14:paraId="73E88766" w14:textId="77777777" w:rsidR="006B4C69" w:rsidRDefault="006B4C69">
      <w:pPr>
        <w:ind w:left="213"/>
        <w:rPr>
          <w:b/>
          <w:spacing w:val="-2"/>
          <w:sz w:val="24"/>
        </w:rPr>
      </w:pPr>
    </w:p>
    <w:p w14:paraId="0E283173" w14:textId="77777777" w:rsidR="006B4C69" w:rsidRDefault="006B4C69">
      <w:pPr>
        <w:ind w:left="213"/>
        <w:rPr>
          <w:b/>
          <w:spacing w:val="-2"/>
          <w:sz w:val="24"/>
        </w:rPr>
      </w:pPr>
    </w:p>
    <w:tbl>
      <w:tblPr>
        <w:tblW w:w="3828" w:type="dxa"/>
        <w:tblInd w:w="108" w:type="dxa"/>
        <w:tblLook w:val="04A0" w:firstRow="1" w:lastRow="0" w:firstColumn="1" w:lastColumn="0" w:noHBand="0" w:noVBand="1"/>
      </w:tblPr>
      <w:tblGrid>
        <w:gridCol w:w="3828"/>
      </w:tblGrid>
      <w:tr w:rsidR="006B4C69" w:rsidRPr="006B4C69" w14:paraId="7B0B0554" w14:textId="77777777" w:rsidTr="006B4C69">
        <w:trPr>
          <w:trHeight w:val="300"/>
        </w:trPr>
        <w:tc>
          <w:tcPr>
            <w:tcW w:w="3828" w:type="dxa"/>
            <w:tcBorders>
              <w:top w:val="nil"/>
              <w:left w:val="nil"/>
              <w:bottom w:val="nil"/>
              <w:right w:val="nil"/>
            </w:tcBorders>
            <w:shd w:val="clear" w:color="auto" w:fill="auto"/>
            <w:noWrap/>
            <w:vAlign w:val="bottom"/>
            <w:hideMark/>
          </w:tcPr>
          <w:p w14:paraId="523CA176" w14:textId="77777777" w:rsidR="006B4C69" w:rsidRPr="006B4C69" w:rsidRDefault="006B4C69" w:rsidP="006B4C69">
            <w:pPr>
              <w:widowControl/>
              <w:autoSpaceDE/>
              <w:autoSpaceDN/>
              <w:rPr>
                <w:rFonts w:eastAsia="Times New Roman"/>
                <w:b/>
                <w:bCs/>
                <w:color w:val="000000"/>
                <w:lang w:val="en-GB" w:eastAsia="en-GB"/>
              </w:rPr>
            </w:pPr>
            <w:r w:rsidRPr="006B4C69">
              <w:rPr>
                <w:rFonts w:eastAsia="Times New Roman"/>
                <w:b/>
                <w:bCs/>
                <w:color w:val="000000"/>
                <w:lang w:val="en-GB" w:eastAsia="en-GB"/>
              </w:rPr>
              <w:t>Signature</w:t>
            </w:r>
          </w:p>
        </w:tc>
      </w:tr>
      <w:tr w:rsidR="006B4C69" w:rsidRPr="006B4C69" w14:paraId="385D979C" w14:textId="77777777" w:rsidTr="006B4C69">
        <w:trPr>
          <w:trHeight w:val="300"/>
        </w:trPr>
        <w:tc>
          <w:tcPr>
            <w:tcW w:w="38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D86312" w14:textId="42D8F432" w:rsidR="006B4C69" w:rsidRPr="006B4C69" w:rsidRDefault="006B4C69" w:rsidP="006B4C69">
            <w:pPr>
              <w:widowControl/>
              <w:autoSpaceDE/>
              <w:autoSpaceDN/>
              <w:rPr>
                <w:rFonts w:eastAsia="Times New Roman"/>
                <w:color w:val="000000"/>
                <w:lang w:val="en-GB" w:eastAsia="en-GB"/>
              </w:rPr>
            </w:pPr>
            <w:permStart w:id="684595228" w:edGrp="everyone"/>
            <w:permEnd w:id="684595228"/>
          </w:p>
        </w:tc>
      </w:tr>
      <w:tr w:rsidR="006B4C69" w:rsidRPr="006B4C69" w14:paraId="59E4DF62" w14:textId="77777777" w:rsidTr="006B4C69">
        <w:trPr>
          <w:trHeight w:val="300"/>
        </w:trPr>
        <w:tc>
          <w:tcPr>
            <w:tcW w:w="3828" w:type="dxa"/>
            <w:tcBorders>
              <w:top w:val="nil"/>
              <w:left w:val="nil"/>
              <w:bottom w:val="nil"/>
              <w:right w:val="nil"/>
            </w:tcBorders>
            <w:shd w:val="clear" w:color="auto" w:fill="auto"/>
            <w:noWrap/>
            <w:vAlign w:val="bottom"/>
            <w:hideMark/>
          </w:tcPr>
          <w:p w14:paraId="798E0F10" w14:textId="77777777" w:rsidR="006B4C69" w:rsidRPr="006B4C69" w:rsidRDefault="006B4C69" w:rsidP="006B4C69">
            <w:pPr>
              <w:widowControl/>
              <w:autoSpaceDE/>
              <w:autoSpaceDN/>
              <w:rPr>
                <w:rFonts w:eastAsia="Times New Roman"/>
                <w:b/>
                <w:bCs/>
                <w:color w:val="000000"/>
                <w:lang w:val="en-GB" w:eastAsia="en-GB"/>
              </w:rPr>
            </w:pPr>
            <w:r w:rsidRPr="006B4C69">
              <w:rPr>
                <w:rFonts w:eastAsia="Times New Roman"/>
                <w:b/>
                <w:bCs/>
                <w:color w:val="000000"/>
                <w:lang w:val="en-GB" w:eastAsia="en-GB"/>
              </w:rPr>
              <w:t>Name</w:t>
            </w:r>
          </w:p>
        </w:tc>
      </w:tr>
      <w:tr w:rsidR="006B4C69" w:rsidRPr="006B4C69" w14:paraId="7A180DB8" w14:textId="77777777" w:rsidTr="006B4C69">
        <w:trPr>
          <w:trHeight w:val="300"/>
        </w:trPr>
        <w:tc>
          <w:tcPr>
            <w:tcW w:w="38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5A9522" w14:textId="68FFB247" w:rsidR="006B4C69" w:rsidRPr="006B4C69" w:rsidRDefault="006B4C69" w:rsidP="006B4C69">
            <w:pPr>
              <w:widowControl/>
              <w:autoSpaceDE/>
              <w:autoSpaceDN/>
              <w:rPr>
                <w:rFonts w:eastAsia="Times New Roman"/>
                <w:color w:val="000000"/>
                <w:lang w:val="en-GB" w:eastAsia="en-GB"/>
              </w:rPr>
            </w:pPr>
            <w:permStart w:id="882647813" w:edGrp="everyone"/>
            <w:permEnd w:id="882647813"/>
          </w:p>
        </w:tc>
      </w:tr>
      <w:tr w:rsidR="006B4C69" w:rsidRPr="006B4C69" w14:paraId="4D619967" w14:textId="77777777" w:rsidTr="006B4C69">
        <w:trPr>
          <w:trHeight w:val="300"/>
        </w:trPr>
        <w:tc>
          <w:tcPr>
            <w:tcW w:w="3828" w:type="dxa"/>
            <w:tcBorders>
              <w:top w:val="nil"/>
              <w:left w:val="nil"/>
              <w:bottom w:val="nil"/>
              <w:right w:val="nil"/>
            </w:tcBorders>
            <w:shd w:val="clear" w:color="auto" w:fill="auto"/>
            <w:noWrap/>
            <w:vAlign w:val="bottom"/>
            <w:hideMark/>
          </w:tcPr>
          <w:p w14:paraId="07D339EB" w14:textId="77777777" w:rsidR="006B4C69" w:rsidRPr="006B4C69" w:rsidRDefault="006B4C69" w:rsidP="006B4C69">
            <w:pPr>
              <w:widowControl/>
              <w:autoSpaceDE/>
              <w:autoSpaceDN/>
              <w:rPr>
                <w:rFonts w:eastAsia="Times New Roman"/>
                <w:b/>
                <w:bCs/>
                <w:color w:val="000000"/>
                <w:lang w:val="en-GB" w:eastAsia="en-GB"/>
              </w:rPr>
            </w:pPr>
            <w:r w:rsidRPr="006B4C69">
              <w:rPr>
                <w:rFonts w:eastAsia="Times New Roman"/>
                <w:b/>
                <w:bCs/>
                <w:color w:val="000000"/>
                <w:lang w:val="en-GB" w:eastAsia="en-GB"/>
              </w:rPr>
              <w:t>Title</w:t>
            </w:r>
          </w:p>
        </w:tc>
      </w:tr>
      <w:tr w:rsidR="006B4C69" w:rsidRPr="006B4C69" w14:paraId="1EBDB0A8" w14:textId="77777777" w:rsidTr="006B4C69">
        <w:trPr>
          <w:trHeight w:val="300"/>
        </w:trPr>
        <w:tc>
          <w:tcPr>
            <w:tcW w:w="38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46E4A0" w14:textId="27F95019" w:rsidR="006B4C69" w:rsidRPr="006B4C69" w:rsidRDefault="006B4C69" w:rsidP="006B4C69">
            <w:pPr>
              <w:widowControl/>
              <w:autoSpaceDE/>
              <w:autoSpaceDN/>
              <w:rPr>
                <w:rFonts w:eastAsia="Times New Roman"/>
                <w:color w:val="000000"/>
                <w:lang w:val="en-GB" w:eastAsia="en-GB"/>
              </w:rPr>
            </w:pPr>
            <w:permStart w:id="229901875" w:edGrp="everyone"/>
            <w:permEnd w:id="229901875"/>
          </w:p>
        </w:tc>
      </w:tr>
      <w:tr w:rsidR="006B4C69" w:rsidRPr="006B4C69" w14:paraId="19EFC421" w14:textId="77777777" w:rsidTr="006B4C69">
        <w:trPr>
          <w:trHeight w:val="300"/>
        </w:trPr>
        <w:tc>
          <w:tcPr>
            <w:tcW w:w="3828" w:type="dxa"/>
            <w:tcBorders>
              <w:top w:val="nil"/>
              <w:left w:val="nil"/>
              <w:bottom w:val="nil"/>
              <w:right w:val="nil"/>
            </w:tcBorders>
            <w:shd w:val="clear" w:color="auto" w:fill="auto"/>
            <w:noWrap/>
            <w:vAlign w:val="bottom"/>
            <w:hideMark/>
          </w:tcPr>
          <w:p w14:paraId="6E2EF166" w14:textId="77777777" w:rsidR="006B4C69" w:rsidRPr="006B4C69" w:rsidRDefault="006B4C69" w:rsidP="006B4C69">
            <w:pPr>
              <w:widowControl/>
              <w:autoSpaceDE/>
              <w:autoSpaceDN/>
              <w:rPr>
                <w:rFonts w:eastAsia="Times New Roman"/>
                <w:b/>
                <w:bCs/>
                <w:color w:val="000000"/>
                <w:lang w:val="en-GB" w:eastAsia="en-GB"/>
              </w:rPr>
            </w:pPr>
            <w:r w:rsidRPr="006B4C69">
              <w:rPr>
                <w:rFonts w:eastAsia="Times New Roman"/>
                <w:b/>
                <w:bCs/>
                <w:color w:val="000000"/>
                <w:lang w:val="en-GB" w:eastAsia="en-GB"/>
              </w:rPr>
              <w:t>Date</w:t>
            </w:r>
          </w:p>
        </w:tc>
      </w:tr>
      <w:tr w:rsidR="006B4C69" w:rsidRPr="006B4C69" w14:paraId="2B034707" w14:textId="77777777" w:rsidTr="006B4C69">
        <w:trPr>
          <w:trHeight w:val="300"/>
        </w:trPr>
        <w:tc>
          <w:tcPr>
            <w:tcW w:w="38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43D306" w14:textId="77777777" w:rsidR="006B4C69" w:rsidRPr="006B4C69" w:rsidRDefault="006B4C69" w:rsidP="006B4C69">
            <w:pPr>
              <w:widowControl/>
              <w:autoSpaceDE/>
              <w:autoSpaceDN/>
              <w:rPr>
                <w:rFonts w:eastAsia="Times New Roman"/>
                <w:color w:val="000000"/>
                <w:lang w:val="en-GB" w:eastAsia="en-GB"/>
              </w:rPr>
            </w:pPr>
            <w:permStart w:id="186601944" w:edGrp="everyone"/>
            <w:permEnd w:id="186601944"/>
            <w:r w:rsidRPr="006B4C69">
              <w:rPr>
                <w:rFonts w:eastAsia="Times New Roman"/>
                <w:color w:val="000000"/>
                <w:lang w:val="en-GB" w:eastAsia="en-GB"/>
              </w:rPr>
              <w:t> </w:t>
            </w:r>
          </w:p>
        </w:tc>
      </w:tr>
    </w:tbl>
    <w:p w14:paraId="23978D7F" w14:textId="77777777" w:rsidR="00290AEB" w:rsidRDefault="00290AEB">
      <w:pPr>
        <w:pStyle w:val="BodyText"/>
        <w:rPr>
          <w:b/>
        </w:rPr>
        <w:sectPr w:rsidR="00290AEB" w:rsidSect="00290AEB">
          <w:type w:val="continuous"/>
          <w:pgSz w:w="11910" w:h="16840"/>
          <w:pgMar w:top="1520" w:right="1320" w:bottom="1740" w:left="1240" w:header="715" w:footer="1540" w:gutter="0"/>
          <w:cols w:num="2" w:space="720"/>
        </w:sectPr>
      </w:pPr>
    </w:p>
    <w:p w14:paraId="438E272D" w14:textId="77777777" w:rsidR="00243054" w:rsidRDefault="00243054">
      <w:pPr>
        <w:pStyle w:val="BodyText"/>
        <w:rPr>
          <w:b/>
        </w:rPr>
      </w:pPr>
    </w:p>
    <w:p w14:paraId="3B38CDB1" w14:textId="081BFE0F" w:rsidR="00290AEB" w:rsidRPr="00290AEB" w:rsidRDefault="00290AEB" w:rsidP="00290AEB">
      <w:pPr>
        <w:pStyle w:val="BodyText"/>
        <w:rPr>
          <w:b/>
        </w:rPr>
      </w:pPr>
      <w:r w:rsidRPr="00DF21BF">
        <w:rPr>
          <w:b/>
          <w:bCs/>
        </w:rPr>
        <w:t>Natural England Data Services Ref. no.</w:t>
      </w:r>
      <w:r w:rsidRPr="00DF21BF">
        <w:t xml:space="preserve"> </w:t>
      </w:r>
      <w:sdt>
        <w:sdtPr>
          <w:id w:val="-1435426827"/>
          <w:placeholder>
            <w:docPart w:val="3A38B17C87424B8A8B437CD30D8AD03C"/>
          </w:placeholder>
        </w:sdtPr>
        <w:sdtEndPr/>
        <w:sdtContent>
          <w:permStart w:id="832530556" w:edGrp="everyone"/>
          <w:r w:rsidRPr="00DF21BF">
            <w:t>NEXXXXXXXX-YYYY-ZZ</w:t>
          </w:r>
          <w:permEnd w:id="832530556"/>
        </w:sdtContent>
      </w:sdt>
    </w:p>
    <w:p w14:paraId="0D37DB8A" w14:textId="77777777" w:rsidR="00290AEB" w:rsidRPr="00DF21BF" w:rsidRDefault="00290AEB" w:rsidP="00290AEB">
      <w:pPr>
        <w:pStyle w:val="BodyText"/>
        <w:jc w:val="both"/>
      </w:pPr>
      <w:r w:rsidRPr="00DF21BF">
        <w:t>Please refer to this reference no, in any future enquiries about this data licence.</w:t>
      </w:r>
    </w:p>
    <w:p w14:paraId="32EE079D" w14:textId="77777777" w:rsidR="00290AEB" w:rsidRPr="00DF21BF" w:rsidRDefault="00290AEB" w:rsidP="00290AEB">
      <w:pPr>
        <w:pStyle w:val="BodyText"/>
        <w:rPr>
          <w:b/>
        </w:rPr>
      </w:pPr>
    </w:p>
    <w:p w14:paraId="70A6DAA3" w14:textId="6EBF9273" w:rsidR="00290AEB" w:rsidRDefault="00290AEB" w:rsidP="00290AEB">
      <w:pPr>
        <w:pStyle w:val="BodyText"/>
        <w:jc w:val="both"/>
      </w:pPr>
      <w:r w:rsidRPr="00DF21BF">
        <w:rPr>
          <w:b/>
          <w:bCs/>
        </w:rPr>
        <w:t>Dataset</w:t>
      </w:r>
      <w:r w:rsidRPr="00DF21BF">
        <w:rPr>
          <w:b/>
          <w:bCs/>
          <w:spacing w:val="-7"/>
        </w:rPr>
        <w:t xml:space="preserve"> </w:t>
      </w:r>
      <w:r w:rsidRPr="00DF21BF">
        <w:rPr>
          <w:b/>
          <w:bCs/>
        </w:rPr>
        <w:t>name</w:t>
      </w:r>
      <w:r w:rsidRPr="00DF21BF">
        <w:rPr>
          <w:b/>
          <w:bCs/>
          <w:spacing w:val="-7"/>
        </w:rPr>
        <w:t xml:space="preserve"> </w:t>
      </w:r>
      <w:r w:rsidRPr="00DF21BF">
        <w:rPr>
          <w:b/>
          <w:bCs/>
        </w:rPr>
        <w:t>and</w:t>
      </w:r>
      <w:r w:rsidRPr="00DF21BF">
        <w:rPr>
          <w:b/>
          <w:bCs/>
          <w:spacing w:val="-6"/>
        </w:rPr>
        <w:t xml:space="preserve"> </w:t>
      </w:r>
      <w:r w:rsidRPr="00DF21BF">
        <w:rPr>
          <w:b/>
          <w:bCs/>
        </w:rPr>
        <w:t>use:</w:t>
      </w:r>
      <w:r w:rsidRPr="00DF21BF">
        <w:rPr>
          <w:spacing w:val="-4"/>
        </w:rPr>
        <w:t xml:space="preserve"> </w:t>
      </w:r>
      <w:sdt>
        <w:sdtPr>
          <w:rPr>
            <w:spacing w:val="-4"/>
          </w:rPr>
          <w:id w:val="-104649571"/>
          <w:placeholder>
            <w:docPart w:val="3A38B17C87424B8A8B437CD30D8AD03C"/>
          </w:placeholder>
        </w:sdtPr>
        <w:sdtEndPr>
          <w:rPr>
            <w:spacing w:val="0"/>
          </w:rPr>
        </w:sdtEndPr>
        <w:sdtContent>
          <w:r w:rsidRPr="00DF21BF">
            <w:t xml:space="preserve">Insert name(s) of </w:t>
          </w:r>
          <w:r>
            <w:t>APGB/APHDS</w:t>
          </w:r>
          <w:r w:rsidRPr="00DF21BF">
            <w:t xml:space="preserve"> Products and the purpose for which they will be used.</w:t>
          </w:r>
        </w:sdtContent>
      </w:sdt>
    </w:p>
    <w:p w14:paraId="675F08F7" w14:textId="15EE0318" w:rsidR="00290AEB" w:rsidRDefault="00290AEB" w:rsidP="00290AEB">
      <w:pPr>
        <w:pStyle w:val="BodyText"/>
        <w:rPr>
          <w:b/>
        </w:rPr>
      </w:pPr>
      <w:permStart w:id="1572366598" w:edGrp="everyone"/>
      <w:permEnd w:id="1572366598"/>
    </w:p>
    <w:sectPr w:rsidR="00290AEB" w:rsidSect="000E0805">
      <w:type w:val="continuous"/>
      <w:pgSz w:w="11910" w:h="16840"/>
      <w:pgMar w:top="1520" w:right="1320" w:bottom="1740" w:left="1240" w:header="715" w:footer="15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5F43DF" w14:textId="77777777" w:rsidR="000E0805" w:rsidRDefault="000E0805">
      <w:r>
        <w:separator/>
      </w:r>
    </w:p>
  </w:endnote>
  <w:endnote w:type="continuationSeparator" w:id="0">
    <w:p w14:paraId="5CAD8A84" w14:textId="77777777" w:rsidR="000E0805" w:rsidRDefault="000E08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ource Sans 3">
    <w:altName w:val="Calibri"/>
    <w:charset w:val="00"/>
    <w:family w:val="swiss"/>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E2759" w14:textId="77777777" w:rsidR="00243054" w:rsidRDefault="00990151">
    <w:pPr>
      <w:pStyle w:val="BodyText"/>
      <w:spacing w:line="14" w:lineRule="auto"/>
      <w:rPr>
        <w:sz w:val="20"/>
      </w:rPr>
    </w:pPr>
    <w:r>
      <w:rPr>
        <w:noProof/>
      </w:rPr>
      <mc:AlternateContent>
        <mc:Choice Requires="wps">
          <w:drawing>
            <wp:anchor distT="0" distB="0" distL="0" distR="0" simplePos="0" relativeHeight="251657216" behindDoc="1" locked="0" layoutInCell="1" allowOverlap="1" wp14:anchorId="438E275C" wp14:editId="438E275D">
              <wp:simplePos x="0" y="0"/>
              <wp:positionH relativeFrom="page">
                <wp:posOffset>4696429</wp:posOffset>
              </wp:positionH>
              <wp:positionV relativeFrom="page">
                <wp:posOffset>9574625</wp:posOffset>
              </wp:positionV>
              <wp:extent cx="1963420" cy="165735"/>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63420" cy="165735"/>
                      </a:xfrm>
                      <a:prstGeom prst="rect">
                        <a:avLst/>
                      </a:prstGeom>
                    </wps:spPr>
                    <wps:txbx>
                      <w:txbxContent>
                        <w:p w14:paraId="438E2767" w14:textId="77777777" w:rsidR="00243054" w:rsidRDefault="00990151">
                          <w:pPr>
                            <w:spacing w:line="245" w:lineRule="exact"/>
                            <w:ind w:left="20"/>
                            <w:rPr>
                              <w:rFonts w:ascii="Calibri"/>
                            </w:rPr>
                          </w:pPr>
                          <w:r>
                            <w:rPr>
                              <w:rFonts w:ascii="Calibri"/>
                            </w:rPr>
                            <w:t>Standard</w:t>
                          </w:r>
                          <w:r>
                            <w:rPr>
                              <w:rFonts w:ascii="Calibri"/>
                              <w:spacing w:val="-6"/>
                            </w:rPr>
                            <w:t xml:space="preserve"> </w:t>
                          </w:r>
                          <w:r>
                            <w:rPr>
                              <w:rFonts w:ascii="Calibri"/>
                            </w:rPr>
                            <w:t>Form</w:t>
                          </w:r>
                          <w:r>
                            <w:rPr>
                              <w:rFonts w:ascii="Calibri"/>
                              <w:spacing w:val="-5"/>
                            </w:rPr>
                            <w:t xml:space="preserve"> </w:t>
                          </w:r>
                          <w:r>
                            <w:rPr>
                              <w:rFonts w:ascii="Calibri"/>
                            </w:rPr>
                            <w:t>Contractor</w:t>
                          </w:r>
                          <w:r>
                            <w:rPr>
                              <w:rFonts w:ascii="Calibri"/>
                              <w:spacing w:val="-6"/>
                            </w:rPr>
                            <w:t xml:space="preserve"> </w:t>
                          </w:r>
                          <w:r>
                            <w:rPr>
                              <w:rFonts w:ascii="Calibri"/>
                              <w:spacing w:val="-2"/>
                            </w:rPr>
                            <w:t>License</w:t>
                          </w:r>
                        </w:p>
                      </w:txbxContent>
                    </wps:txbx>
                    <wps:bodyPr wrap="square" lIns="0" tIns="0" rIns="0" bIns="0" rtlCol="0">
                      <a:noAutofit/>
                    </wps:bodyPr>
                  </wps:wsp>
                </a:graphicData>
              </a:graphic>
            </wp:anchor>
          </w:drawing>
        </mc:Choice>
        <mc:Fallback>
          <w:pict>
            <v:shapetype w14:anchorId="438E275C" id="_x0000_t202" coordsize="21600,21600" o:spt="202" path="m,l,21600r21600,l21600,xe">
              <v:stroke joinstyle="miter"/>
              <v:path gradientshapeok="t" o:connecttype="rect"/>
            </v:shapetype>
            <v:shape id="Textbox 2" o:spid="_x0000_s1027" type="#_x0000_t202" style="position:absolute;margin-left:369.8pt;margin-top:753.9pt;width:154.6pt;height:13.05pt;z-index:-2516592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" filled="f" stroked="f">
              <v:textbox inset="0,0,0,0">
                <w:txbxContent>
                  <w:p w14:paraId="438E2767" w14:textId="77777777" w:rsidR="00243054" w:rsidRDefault="00990151">
                    <w:pPr>
                      <w:spacing w:line="245" w:lineRule="exact"/>
                      <w:ind w:left="20"/>
                      <w:rPr>
                        <w:rFonts w:ascii="Calibri"/>
                      </w:rPr>
                    </w:pPr>
                    <w:r>
                      <w:rPr>
                        <w:rFonts w:ascii="Calibri"/>
                      </w:rPr>
                      <w:t>Standard</w:t>
                    </w:r>
                    <w:r>
                      <w:rPr>
                        <w:rFonts w:ascii="Calibri"/>
                        <w:spacing w:val="-6"/>
                      </w:rPr>
                      <w:t xml:space="preserve"> </w:t>
                    </w:r>
                    <w:r>
                      <w:rPr>
                        <w:rFonts w:ascii="Calibri"/>
                      </w:rPr>
                      <w:t>Form</w:t>
                    </w:r>
                    <w:r>
                      <w:rPr>
                        <w:rFonts w:ascii="Calibri"/>
                        <w:spacing w:val="-5"/>
                      </w:rPr>
                      <w:t xml:space="preserve"> </w:t>
                    </w:r>
                    <w:r>
                      <w:rPr>
                        <w:rFonts w:ascii="Calibri"/>
                      </w:rPr>
                      <w:t>Contractor</w:t>
                    </w:r>
                    <w:r>
                      <w:rPr>
                        <w:rFonts w:ascii="Calibri"/>
                        <w:spacing w:val="-6"/>
                      </w:rPr>
                      <w:t xml:space="preserve"> </w:t>
                    </w:r>
                    <w:r>
                      <w:rPr>
                        <w:rFonts w:ascii="Calibri"/>
                        <w:spacing w:val="-2"/>
                      </w:rPr>
                      <w:t>License</w:t>
                    </w:r>
                  </w:p>
                </w:txbxContent>
              </v:textbox>
              <w10:wrap anchorx="page" anchory="page"/>
            </v:shape>
          </w:pict>
        </mc:Fallback>
      </mc:AlternateContent>
    </w:r>
    <w:r>
      <w:rPr>
        <w:noProof/>
      </w:rPr>
      <mc:AlternateContent>
        <mc:Choice Requires="wps">
          <w:drawing>
            <wp:anchor distT="0" distB="0" distL="0" distR="0" simplePos="0" relativeHeight="251659264" behindDoc="1" locked="0" layoutInCell="1" allowOverlap="1" wp14:anchorId="438E275E" wp14:editId="438E275F">
              <wp:simplePos x="0" y="0"/>
              <wp:positionH relativeFrom="page">
                <wp:posOffset>5999382</wp:posOffset>
              </wp:positionH>
              <wp:positionV relativeFrom="page">
                <wp:posOffset>9915891</wp:posOffset>
              </wp:positionV>
              <wp:extent cx="660400" cy="165735"/>
              <wp:effectExtent l="0" t="0" r="0" b="0"/>
              <wp:wrapNone/>
              <wp:docPr id="3"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0400" cy="165735"/>
                      </a:xfrm>
                      <a:prstGeom prst="rect">
                        <a:avLst/>
                      </a:prstGeom>
                    </wps:spPr>
                    <wps:txbx>
                      <w:txbxContent>
                        <w:p w14:paraId="438E2768" w14:textId="77777777" w:rsidR="00243054" w:rsidRDefault="00990151">
                          <w:pPr>
                            <w:spacing w:line="245" w:lineRule="exact"/>
                            <w:ind w:left="20"/>
                            <w:rPr>
                              <w:rFonts w:ascii="Calibri"/>
                              <w:sz w:val="16"/>
                            </w:rPr>
                          </w:pPr>
                          <w:r>
                            <w:rPr>
                              <w:rFonts w:ascii="Calibri"/>
                            </w:rPr>
                            <w:t>Page</w:t>
                          </w:r>
                          <w:r>
                            <w:rPr>
                              <w:rFonts w:ascii="Calibri"/>
                              <w:spacing w:val="-2"/>
                            </w:rPr>
                            <w:t xml:space="preserve"> </w:t>
                          </w:r>
                          <w:r>
                            <w:rPr>
                              <w:rFonts w:ascii="Calibri"/>
                              <w:sz w:val="16"/>
                            </w:rPr>
                            <w:fldChar w:fldCharType="begin"/>
                          </w:r>
                          <w:r>
                            <w:rPr>
                              <w:rFonts w:ascii="Calibri"/>
                              <w:sz w:val="16"/>
                            </w:rPr>
                            <w:instrText xml:space="preserve"> PAGE </w:instrText>
                          </w:r>
                          <w:r>
                            <w:rPr>
                              <w:rFonts w:ascii="Calibri"/>
                              <w:sz w:val="16"/>
                            </w:rPr>
                            <w:fldChar w:fldCharType="separate"/>
                          </w:r>
                          <w:r>
                            <w:rPr>
                              <w:rFonts w:ascii="Calibri"/>
                              <w:sz w:val="16"/>
                            </w:rPr>
                            <w:t>10</w:t>
                          </w:r>
                          <w:r>
                            <w:rPr>
                              <w:rFonts w:ascii="Calibri"/>
                              <w:sz w:val="16"/>
                            </w:rPr>
                            <w:fldChar w:fldCharType="end"/>
                          </w:r>
                          <w:r>
                            <w:rPr>
                              <w:rFonts w:ascii="Calibri"/>
                              <w:spacing w:val="-7"/>
                              <w:sz w:val="16"/>
                            </w:rPr>
                            <w:t xml:space="preserve"> </w:t>
                          </w:r>
                          <w:r>
                            <w:rPr>
                              <w:rFonts w:ascii="Calibri"/>
                              <w:sz w:val="16"/>
                            </w:rPr>
                            <w:t>of</w:t>
                          </w:r>
                          <w:r>
                            <w:rPr>
                              <w:rFonts w:ascii="Calibri"/>
                              <w:spacing w:val="-6"/>
                              <w:sz w:val="16"/>
                            </w:rPr>
                            <w:t xml:space="preserve"> </w:t>
                          </w:r>
                          <w:r>
                            <w:rPr>
                              <w:rFonts w:ascii="Calibri"/>
                              <w:spacing w:val="-5"/>
                              <w:sz w:val="16"/>
                            </w:rPr>
                            <w:fldChar w:fldCharType="begin"/>
                          </w:r>
                          <w:r>
                            <w:rPr>
                              <w:rFonts w:ascii="Calibri"/>
                              <w:spacing w:val="-5"/>
                              <w:sz w:val="16"/>
                            </w:rPr>
                            <w:instrText xml:space="preserve"> NUMPAGES </w:instrText>
                          </w:r>
                          <w:r>
                            <w:rPr>
                              <w:rFonts w:ascii="Calibri"/>
                              <w:spacing w:val="-5"/>
                              <w:sz w:val="16"/>
                            </w:rPr>
                            <w:fldChar w:fldCharType="separate"/>
                          </w:r>
                          <w:r>
                            <w:rPr>
                              <w:rFonts w:ascii="Calibri"/>
                              <w:spacing w:val="-5"/>
                              <w:sz w:val="16"/>
                            </w:rPr>
                            <w:t>11</w:t>
                          </w:r>
                          <w:r>
                            <w:rPr>
                              <w:rFonts w:ascii="Calibri"/>
                              <w:spacing w:val="-5"/>
                              <w:sz w:val="16"/>
                            </w:rPr>
                            <w:fldChar w:fldCharType="end"/>
                          </w:r>
                        </w:p>
                      </w:txbxContent>
                    </wps:txbx>
                    <wps:bodyPr wrap="square" lIns="0" tIns="0" rIns="0" bIns="0" rtlCol="0">
                      <a:noAutofit/>
                    </wps:bodyPr>
                  </wps:wsp>
                </a:graphicData>
              </a:graphic>
            </wp:anchor>
          </w:drawing>
        </mc:Choice>
        <mc:Fallback>
          <w:pict>
            <v:shape w14:anchorId="438E275E" id="Textbox 3" o:spid="_x0000_s1028" type="#_x0000_t202" style="position:absolute;margin-left:472.4pt;margin-top:780.8pt;width:52pt;height:13.05pt;z-index:-2516572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" filled="f" stroked="f">
              <v:textbox inset="0,0,0,0">
                <w:txbxContent>
                  <w:p w14:paraId="438E2768" w14:textId="77777777" w:rsidR="00243054" w:rsidRDefault="00990151">
                    <w:pPr>
                      <w:spacing w:line="245" w:lineRule="exact"/>
                      <w:ind w:left="20"/>
                      <w:rPr>
                        <w:rFonts w:ascii="Calibri"/>
                        <w:sz w:val="16"/>
                      </w:rPr>
                    </w:pPr>
                    <w:r>
                      <w:rPr>
                        <w:rFonts w:ascii="Calibri"/>
                      </w:rPr>
                      <w:t>Page</w:t>
                    </w:r>
                    <w:r>
                      <w:rPr>
                        <w:rFonts w:ascii="Calibri"/>
                        <w:spacing w:val="-2"/>
                      </w:rPr>
                      <w:t xml:space="preserve"> </w:t>
                    </w:r>
                    <w:r>
                      <w:rPr>
                        <w:rFonts w:ascii="Calibri"/>
                        <w:sz w:val="16"/>
                      </w:rPr>
                      <w:fldChar w:fldCharType="begin"/>
                    </w:r>
                    <w:r>
                      <w:rPr>
                        <w:rFonts w:ascii="Calibri"/>
                        <w:sz w:val="16"/>
                      </w:rPr>
                      <w:instrText xml:space="preserve"> PAGE </w:instrText>
                    </w:r>
                    <w:r>
                      <w:rPr>
                        <w:rFonts w:ascii="Calibri"/>
                        <w:sz w:val="16"/>
                      </w:rPr>
                      <w:fldChar w:fldCharType="separate"/>
                    </w:r>
                    <w:r>
                      <w:rPr>
                        <w:rFonts w:ascii="Calibri"/>
                        <w:sz w:val="16"/>
                      </w:rPr>
                      <w:t>10</w:t>
                    </w:r>
                    <w:r>
                      <w:rPr>
                        <w:rFonts w:ascii="Calibri"/>
                        <w:sz w:val="16"/>
                      </w:rPr>
                      <w:fldChar w:fldCharType="end"/>
                    </w:r>
                    <w:r>
                      <w:rPr>
                        <w:rFonts w:ascii="Calibri"/>
                        <w:spacing w:val="-7"/>
                        <w:sz w:val="16"/>
                      </w:rPr>
                      <w:t xml:space="preserve"> </w:t>
                    </w:r>
                    <w:r>
                      <w:rPr>
                        <w:rFonts w:ascii="Calibri"/>
                        <w:sz w:val="16"/>
                      </w:rPr>
                      <w:t>of</w:t>
                    </w:r>
                    <w:r>
                      <w:rPr>
                        <w:rFonts w:ascii="Calibri"/>
                        <w:spacing w:val="-6"/>
                        <w:sz w:val="16"/>
                      </w:rPr>
                      <w:t xml:space="preserve"> </w:t>
                    </w:r>
                    <w:r>
                      <w:rPr>
                        <w:rFonts w:ascii="Calibri"/>
                        <w:spacing w:val="-5"/>
                        <w:sz w:val="16"/>
                      </w:rPr>
                      <w:fldChar w:fldCharType="begin"/>
                    </w:r>
                    <w:r>
                      <w:rPr>
                        <w:rFonts w:ascii="Calibri"/>
                        <w:spacing w:val="-5"/>
                        <w:sz w:val="16"/>
                      </w:rPr>
                      <w:instrText xml:space="preserve"> NUMPAGES </w:instrText>
                    </w:r>
                    <w:r>
                      <w:rPr>
                        <w:rFonts w:ascii="Calibri"/>
                        <w:spacing w:val="-5"/>
                        <w:sz w:val="16"/>
                      </w:rPr>
                      <w:fldChar w:fldCharType="separate"/>
                    </w:r>
                    <w:r>
                      <w:rPr>
                        <w:rFonts w:ascii="Calibri"/>
                        <w:spacing w:val="-5"/>
                        <w:sz w:val="16"/>
                      </w:rPr>
                      <w:t>11</w:t>
                    </w:r>
                    <w:r>
                      <w:rPr>
                        <w:rFonts w:ascii="Calibri"/>
                        <w:spacing w:val="-5"/>
                        <w:sz w:val="16"/>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394168" w14:textId="77777777" w:rsidR="000E0805" w:rsidRDefault="000E0805">
      <w:r>
        <w:separator/>
      </w:r>
    </w:p>
  </w:footnote>
  <w:footnote w:type="continuationSeparator" w:id="0">
    <w:p w14:paraId="7EF260C9" w14:textId="77777777" w:rsidR="000E0805" w:rsidRDefault="000E08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E2758" w14:textId="77777777" w:rsidR="00243054" w:rsidRDefault="00990151">
    <w:pPr>
      <w:pStyle w:val="BodyText"/>
      <w:spacing w:line="14" w:lineRule="auto"/>
      <w:rPr>
        <w:sz w:val="20"/>
      </w:rPr>
    </w:pPr>
    <w:r>
      <w:rPr>
        <w:noProof/>
      </w:rPr>
      <mc:AlternateContent>
        <mc:Choice Requires="wps">
          <w:drawing>
            <wp:anchor distT="0" distB="0" distL="0" distR="0" simplePos="0" relativeHeight="251655168" behindDoc="1" locked="0" layoutInCell="1" allowOverlap="1" wp14:anchorId="438E275A" wp14:editId="438E275B">
              <wp:simplePos x="0" y="0"/>
              <wp:positionH relativeFrom="page">
                <wp:posOffset>901700</wp:posOffset>
              </wp:positionH>
              <wp:positionV relativeFrom="page">
                <wp:posOffset>441017</wp:posOffset>
              </wp:positionV>
              <wp:extent cx="3102610" cy="503555"/>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02610" cy="503555"/>
                      </a:xfrm>
                      <a:prstGeom prst="rect">
                        <a:avLst/>
                      </a:prstGeom>
                    </wps:spPr>
                    <wps:txbx>
                      <w:txbxContent>
                        <w:p w14:paraId="438E2765" w14:textId="77777777" w:rsidR="00243054" w:rsidRDefault="00990151">
                          <w:pPr>
                            <w:spacing w:before="13" w:line="252" w:lineRule="exact"/>
                            <w:ind w:left="20"/>
                          </w:pPr>
                          <w:r>
                            <w:t>Schedule</w:t>
                          </w:r>
                          <w:r>
                            <w:rPr>
                              <w:spacing w:val="-5"/>
                            </w:rPr>
                            <w:t xml:space="preserve"> </w:t>
                          </w:r>
                          <w:r>
                            <w:t>36</w:t>
                          </w:r>
                          <w:r>
                            <w:rPr>
                              <w:spacing w:val="-4"/>
                            </w:rPr>
                            <w:t xml:space="preserve"> </w:t>
                          </w:r>
                          <w:r>
                            <w:t>–</w:t>
                          </w:r>
                          <w:r>
                            <w:rPr>
                              <w:spacing w:val="-3"/>
                            </w:rPr>
                            <w:t xml:space="preserve"> </w:t>
                          </w:r>
                          <w:r>
                            <w:t>Standard</w:t>
                          </w:r>
                          <w:r>
                            <w:rPr>
                              <w:spacing w:val="-8"/>
                            </w:rPr>
                            <w:t xml:space="preserve"> </w:t>
                          </w:r>
                          <w:r>
                            <w:t>Form</w:t>
                          </w:r>
                          <w:r>
                            <w:rPr>
                              <w:spacing w:val="-5"/>
                            </w:rPr>
                            <w:t xml:space="preserve"> </w:t>
                          </w:r>
                          <w:r>
                            <w:t>Contractor</w:t>
                          </w:r>
                          <w:r>
                            <w:rPr>
                              <w:spacing w:val="-2"/>
                            </w:rPr>
                            <w:t xml:space="preserve"> Licence</w:t>
                          </w:r>
                        </w:p>
                        <w:p w14:paraId="438E2766" w14:textId="77777777" w:rsidR="00243054" w:rsidRDefault="00990151">
                          <w:pPr>
                            <w:ind w:left="20" w:right="1826"/>
                          </w:pPr>
                          <w:r>
                            <w:t>©</w:t>
                          </w:r>
                          <w:r>
                            <w:rPr>
                              <w:spacing w:val="-11"/>
                            </w:rPr>
                            <w:t xml:space="preserve"> </w:t>
                          </w:r>
                          <w:r>
                            <w:t>Crown</w:t>
                          </w:r>
                          <w:r>
                            <w:rPr>
                              <w:spacing w:val="-14"/>
                            </w:rPr>
                            <w:t xml:space="preserve"> </w:t>
                          </w:r>
                          <w:r>
                            <w:t>Copyright</w:t>
                          </w:r>
                          <w:r>
                            <w:rPr>
                              <w:spacing w:val="-12"/>
                            </w:rPr>
                            <w:t xml:space="preserve"> </w:t>
                          </w:r>
                          <w:r>
                            <w:t>2020 Project v1.0</w:t>
                          </w:r>
                        </w:p>
                      </w:txbxContent>
                    </wps:txbx>
                    <wps:bodyPr wrap="square" lIns="0" tIns="0" rIns="0" bIns="0" rtlCol="0">
                      <a:noAutofit/>
                    </wps:bodyPr>
                  </wps:wsp>
                </a:graphicData>
              </a:graphic>
            </wp:anchor>
          </w:drawing>
        </mc:Choice>
        <mc:Fallback>
          <w:pict>
            <v:shapetype w14:anchorId="438E275A" id="_x0000_t202" coordsize="21600,21600" o:spt="202" path="m,l,21600r21600,l21600,xe">
              <v:stroke joinstyle="miter"/>
              <v:path gradientshapeok="t" o:connecttype="rect"/>
            </v:shapetype>
            <v:shape id="Textbox 1" o:spid="_x0000_s1026" type="#_x0000_t202" style="position:absolute;margin-left:71pt;margin-top:34.75pt;width:244.3pt;height:39.65pt;z-index:-25166131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" filled="f" stroked="f">
              <v:textbox inset="0,0,0,0">
                <w:txbxContent>
                  <w:p w14:paraId="438E2765" w14:textId="77777777" w:rsidR="00243054" w:rsidRDefault="00990151">
                    <w:pPr>
                      <w:spacing w:before="13" w:line="252" w:lineRule="exact"/>
                      <w:ind w:left="20"/>
                    </w:pPr>
                    <w:r>
                      <w:t>Schedule</w:t>
                    </w:r>
                    <w:r>
                      <w:rPr>
                        <w:spacing w:val="-5"/>
                      </w:rPr>
                      <w:t xml:space="preserve"> </w:t>
                    </w:r>
                    <w:r>
                      <w:t>36</w:t>
                    </w:r>
                    <w:r>
                      <w:rPr>
                        <w:spacing w:val="-4"/>
                      </w:rPr>
                      <w:t xml:space="preserve"> </w:t>
                    </w:r>
                    <w:r>
                      <w:t>–</w:t>
                    </w:r>
                    <w:r>
                      <w:rPr>
                        <w:spacing w:val="-3"/>
                      </w:rPr>
                      <w:t xml:space="preserve"> </w:t>
                    </w:r>
                    <w:r>
                      <w:t>Standard</w:t>
                    </w:r>
                    <w:r>
                      <w:rPr>
                        <w:spacing w:val="-8"/>
                      </w:rPr>
                      <w:t xml:space="preserve"> </w:t>
                    </w:r>
                    <w:r>
                      <w:t>Form</w:t>
                    </w:r>
                    <w:r>
                      <w:rPr>
                        <w:spacing w:val="-5"/>
                      </w:rPr>
                      <w:t xml:space="preserve"> </w:t>
                    </w:r>
                    <w:r>
                      <w:t>Contractor</w:t>
                    </w:r>
                    <w:r>
                      <w:rPr>
                        <w:spacing w:val="-2"/>
                      </w:rPr>
                      <w:t xml:space="preserve"> Licence</w:t>
                    </w:r>
                  </w:p>
                  <w:p w14:paraId="438E2766" w14:textId="77777777" w:rsidR="00243054" w:rsidRDefault="00990151">
                    <w:pPr>
                      <w:ind w:left="20" w:right="1826"/>
                    </w:pPr>
                    <w:r>
                      <w:t>©</w:t>
                    </w:r>
                    <w:r>
                      <w:rPr>
                        <w:spacing w:val="-11"/>
                      </w:rPr>
                      <w:t xml:space="preserve"> </w:t>
                    </w:r>
                    <w:r>
                      <w:t>Crown</w:t>
                    </w:r>
                    <w:r>
                      <w:rPr>
                        <w:spacing w:val="-14"/>
                      </w:rPr>
                      <w:t xml:space="preserve"> </w:t>
                    </w:r>
                    <w:r>
                      <w:t>Copyright</w:t>
                    </w:r>
                    <w:r>
                      <w:rPr>
                        <w:spacing w:val="-12"/>
                      </w:rPr>
                      <w:t xml:space="preserve"> </w:t>
                    </w:r>
                    <w:r>
                      <w:t>2020 Project v1.0</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513A0"/>
    <w:multiLevelType w:val="multilevel"/>
    <w:tmpl w:val="2C228CE2"/>
    <w:lvl w:ilvl="0">
      <w:start w:val="7"/>
      <w:numFmt w:val="decimal"/>
      <w:lvlText w:val="%1"/>
      <w:lvlJc w:val="left"/>
      <w:pPr>
        <w:ind w:left="1424" w:hanging="720"/>
      </w:pPr>
      <w:rPr>
        <w:rFonts w:hint="default"/>
        <w:lang w:val="en-US" w:eastAsia="en-US" w:bidi="ar-SA"/>
      </w:rPr>
    </w:lvl>
    <w:lvl w:ilvl="1">
      <w:start w:val="1"/>
      <w:numFmt w:val="decimal"/>
      <w:lvlText w:val="%1.%2"/>
      <w:lvlJc w:val="left"/>
      <w:pPr>
        <w:ind w:left="1424" w:hanging="720"/>
      </w:pPr>
      <w:rPr>
        <w:rFonts w:hint="default"/>
        <w:lang w:val="en-US" w:eastAsia="en-US" w:bidi="ar-SA"/>
      </w:rPr>
    </w:lvl>
    <w:lvl w:ilvl="2">
      <w:start w:val="1"/>
      <w:numFmt w:val="decimal"/>
      <w:lvlText w:val="%1.%2.%3."/>
      <w:lvlJc w:val="left"/>
      <w:pPr>
        <w:ind w:left="1424" w:hanging="720"/>
      </w:pPr>
      <w:rPr>
        <w:rFonts w:ascii="Arial" w:eastAsia="Arial" w:hAnsi="Arial" w:cs="Arial" w:hint="default"/>
        <w:b w:val="0"/>
        <w:bCs w:val="0"/>
        <w:i w:val="0"/>
        <w:iCs w:val="0"/>
        <w:spacing w:val="-2"/>
        <w:w w:val="100"/>
        <w:sz w:val="24"/>
        <w:szCs w:val="24"/>
        <w:lang w:val="en-US" w:eastAsia="en-US" w:bidi="ar-SA"/>
      </w:rPr>
    </w:lvl>
    <w:lvl w:ilvl="3">
      <w:numFmt w:val="bullet"/>
      <w:lvlText w:val="•"/>
      <w:lvlJc w:val="left"/>
      <w:pPr>
        <w:ind w:left="3797" w:hanging="720"/>
      </w:pPr>
      <w:rPr>
        <w:rFonts w:hint="default"/>
        <w:lang w:val="en-US" w:eastAsia="en-US" w:bidi="ar-SA"/>
      </w:rPr>
    </w:lvl>
    <w:lvl w:ilvl="4">
      <w:numFmt w:val="bullet"/>
      <w:lvlText w:val="•"/>
      <w:lvlJc w:val="left"/>
      <w:pPr>
        <w:ind w:left="4590" w:hanging="720"/>
      </w:pPr>
      <w:rPr>
        <w:rFonts w:hint="default"/>
        <w:lang w:val="en-US" w:eastAsia="en-US" w:bidi="ar-SA"/>
      </w:rPr>
    </w:lvl>
    <w:lvl w:ilvl="5">
      <w:numFmt w:val="bullet"/>
      <w:lvlText w:val="•"/>
      <w:lvlJc w:val="left"/>
      <w:pPr>
        <w:ind w:left="5383" w:hanging="720"/>
      </w:pPr>
      <w:rPr>
        <w:rFonts w:hint="default"/>
        <w:lang w:val="en-US" w:eastAsia="en-US" w:bidi="ar-SA"/>
      </w:rPr>
    </w:lvl>
    <w:lvl w:ilvl="6">
      <w:numFmt w:val="bullet"/>
      <w:lvlText w:val="•"/>
      <w:lvlJc w:val="left"/>
      <w:pPr>
        <w:ind w:left="6175" w:hanging="720"/>
      </w:pPr>
      <w:rPr>
        <w:rFonts w:hint="default"/>
        <w:lang w:val="en-US" w:eastAsia="en-US" w:bidi="ar-SA"/>
      </w:rPr>
    </w:lvl>
    <w:lvl w:ilvl="7">
      <w:numFmt w:val="bullet"/>
      <w:lvlText w:val="•"/>
      <w:lvlJc w:val="left"/>
      <w:pPr>
        <w:ind w:left="6968" w:hanging="720"/>
      </w:pPr>
      <w:rPr>
        <w:rFonts w:hint="default"/>
        <w:lang w:val="en-US" w:eastAsia="en-US" w:bidi="ar-SA"/>
      </w:rPr>
    </w:lvl>
    <w:lvl w:ilvl="8">
      <w:numFmt w:val="bullet"/>
      <w:lvlText w:val="•"/>
      <w:lvlJc w:val="left"/>
      <w:pPr>
        <w:ind w:left="7761" w:hanging="720"/>
      </w:pPr>
      <w:rPr>
        <w:rFonts w:hint="default"/>
        <w:lang w:val="en-US" w:eastAsia="en-US" w:bidi="ar-SA"/>
      </w:rPr>
    </w:lvl>
  </w:abstractNum>
  <w:abstractNum w:abstractNumId="1" w15:restartNumberingAfterBreak="0">
    <w:nsid w:val="084A2417"/>
    <w:multiLevelType w:val="multilevel"/>
    <w:tmpl w:val="0BE6D1EC"/>
    <w:lvl w:ilvl="0">
      <w:start w:val="1"/>
      <w:numFmt w:val="decimal"/>
      <w:lvlText w:val="%1."/>
      <w:lvlJc w:val="left"/>
      <w:pPr>
        <w:ind w:left="560" w:hanging="360"/>
      </w:pPr>
      <w:rPr>
        <w:rFonts w:ascii="Arial" w:eastAsia="Arial" w:hAnsi="Arial" w:cs="Arial" w:hint="default"/>
        <w:b/>
        <w:bCs/>
        <w:i w:val="0"/>
        <w:iCs w:val="0"/>
        <w:spacing w:val="0"/>
        <w:w w:val="100"/>
        <w:sz w:val="24"/>
        <w:szCs w:val="24"/>
        <w:lang w:val="en-US" w:eastAsia="en-US" w:bidi="ar-SA"/>
      </w:rPr>
    </w:lvl>
    <w:lvl w:ilvl="1">
      <w:start w:val="1"/>
      <w:numFmt w:val="decimal"/>
      <w:lvlText w:val="%1.%2."/>
      <w:lvlJc w:val="left"/>
      <w:pPr>
        <w:ind w:left="992" w:hanging="432"/>
      </w:pPr>
      <w:rPr>
        <w:rFonts w:ascii="Arial" w:eastAsia="Arial" w:hAnsi="Arial" w:cs="Arial" w:hint="default"/>
        <w:b w:val="0"/>
        <w:bCs w:val="0"/>
        <w:i w:val="0"/>
        <w:iCs w:val="0"/>
        <w:spacing w:val="0"/>
        <w:w w:val="100"/>
        <w:sz w:val="24"/>
        <w:szCs w:val="24"/>
        <w:lang w:val="en-US" w:eastAsia="en-US" w:bidi="ar-SA"/>
      </w:rPr>
    </w:lvl>
    <w:lvl w:ilvl="2">
      <w:start w:val="1"/>
      <w:numFmt w:val="decimal"/>
      <w:lvlText w:val="%1.%2.%3"/>
      <w:lvlJc w:val="left"/>
      <w:pPr>
        <w:ind w:left="920" w:hanging="720"/>
      </w:pPr>
      <w:rPr>
        <w:rFonts w:ascii="Arial" w:eastAsia="Arial" w:hAnsi="Arial" w:cs="Arial" w:hint="default"/>
        <w:b w:val="0"/>
        <w:bCs w:val="0"/>
        <w:i w:val="0"/>
        <w:iCs w:val="0"/>
        <w:spacing w:val="-2"/>
        <w:w w:val="100"/>
        <w:sz w:val="24"/>
        <w:szCs w:val="24"/>
        <w:lang w:val="en-US" w:eastAsia="en-US" w:bidi="ar-SA"/>
      </w:rPr>
    </w:lvl>
    <w:lvl w:ilvl="3">
      <w:numFmt w:val="bullet"/>
      <w:lvlText w:val="•"/>
      <w:lvlJc w:val="left"/>
      <w:pPr>
        <w:ind w:left="2043" w:hanging="720"/>
      </w:pPr>
      <w:rPr>
        <w:rFonts w:hint="default"/>
        <w:lang w:val="en-US" w:eastAsia="en-US" w:bidi="ar-SA"/>
      </w:rPr>
    </w:lvl>
    <w:lvl w:ilvl="4">
      <w:numFmt w:val="bullet"/>
      <w:lvlText w:val="•"/>
      <w:lvlJc w:val="left"/>
      <w:pPr>
        <w:ind w:left="3086" w:hanging="720"/>
      </w:pPr>
      <w:rPr>
        <w:rFonts w:hint="default"/>
        <w:lang w:val="en-US" w:eastAsia="en-US" w:bidi="ar-SA"/>
      </w:rPr>
    </w:lvl>
    <w:lvl w:ilvl="5">
      <w:numFmt w:val="bullet"/>
      <w:lvlText w:val="•"/>
      <w:lvlJc w:val="left"/>
      <w:pPr>
        <w:ind w:left="4129" w:hanging="720"/>
      </w:pPr>
      <w:rPr>
        <w:rFonts w:hint="default"/>
        <w:lang w:val="en-US" w:eastAsia="en-US" w:bidi="ar-SA"/>
      </w:rPr>
    </w:lvl>
    <w:lvl w:ilvl="6">
      <w:numFmt w:val="bullet"/>
      <w:lvlText w:val="•"/>
      <w:lvlJc w:val="left"/>
      <w:pPr>
        <w:ind w:left="5173" w:hanging="720"/>
      </w:pPr>
      <w:rPr>
        <w:rFonts w:hint="default"/>
        <w:lang w:val="en-US" w:eastAsia="en-US" w:bidi="ar-SA"/>
      </w:rPr>
    </w:lvl>
    <w:lvl w:ilvl="7">
      <w:numFmt w:val="bullet"/>
      <w:lvlText w:val="•"/>
      <w:lvlJc w:val="left"/>
      <w:pPr>
        <w:ind w:left="6216" w:hanging="720"/>
      </w:pPr>
      <w:rPr>
        <w:rFonts w:hint="default"/>
        <w:lang w:val="en-US" w:eastAsia="en-US" w:bidi="ar-SA"/>
      </w:rPr>
    </w:lvl>
    <w:lvl w:ilvl="8">
      <w:numFmt w:val="bullet"/>
      <w:lvlText w:val="•"/>
      <w:lvlJc w:val="left"/>
      <w:pPr>
        <w:ind w:left="7259" w:hanging="720"/>
      </w:pPr>
      <w:rPr>
        <w:rFonts w:hint="default"/>
        <w:lang w:val="en-US" w:eastAsia="en-US" w:bidi="ar-SA"/>
      </w:rPr>
    </w:lvl>
  </w:abstractNum>
  <w:abstractNum w:abstractNumId="2" w15:restartNumberingAfterBreak="0">
    <w:nsid w:val="0C816565"/>
    <w:multiLevelType w:val="hybridMultilevel"/>
    <w:tmpl w:val="1E26E9F6"/>
    <w:lvl w:ilvl="0" w:tplc="0809000F">
      <w:start w:val="1"/>
      <w:numFmt w:val="decimal"/>
      <w:lvlText w:val="%1."/>
      <w:lvlJc w:val="left"/>
      <w:pPr>
        <w:ind w:left="1711" w:hanging="360"/>
      </w:pPr>
    </w:lvl>
    <w:lvl w:ilvl="1" w:tplc="08090019" w:tentative="1">
      <w:start w:val="1"/>
      <w:numFmt w:val="lowerLetter"/>
      <w:lvlText w:val="%2."/>
      <w:lvlJc w:val="left"/>
      <w:pPr>
        <w:ind w:left="2431" w:hanging="360"/>
      </w:pPr>
    </w:lvl>
    <w:lvl w:ilvl="2" w:tplc="0809001B" w:tentative="1">
      <w:start w:val="1"/>
      <w:numFmt w:val="lowerRoman"/>
      <w:lvlText w:val="%3."/>
      <w:lvlJc w:val="right"/>
      <w:pPr>
        <w:ind w:left="3151" w:hanging="180"/>
      </w:pPr>
    </w:lvl>
    <w:lvl w:ilvl="3" w:tplc="0809000F" w:tentative="1">
      <w:start w:val="1"/>
      <w:numFmt w:val="decimal"/>
      <w:lvlText w:val="%4."/>
      <w:lvlJc w:val="left"/>
      <w:pPr>
        <w:ind w:left="3871" w:hanging="360"/>
      </w:pPr>
    </w:lvl>
    <w:lvl w:ilvl="4" w:tplc="08090019" w:tentative="1">
      <w:start w:val="1"/>
      <w:numFmt w:val="lowerLetter"/>
      <w:lvlText w:val="%5."/>
      <w:lvlJc w:val="left"/>
      <w:pPr>
        <w:ind w:left="4591" w:hanging="360"/>
      </w:pPr>
    </w:lvl>
    <w:lvl w:ilvl="5" w:tplc="0809001B" w:tentative="1">
      <w:start w:val="1"/>
      <w:numFmt w:val="lowerRoman"/>
      <w:lvlText w:val="%6."/>
      <w:lvlJc w:val="right"/>
      <w:pPr>
        <w:ind w:left="5311" w:hanging="180"/>
      </w:pPr>
    </w:lvl>
    <w:lvl w:ilvl="6" w:tplc="0809000F" w:tentative="1">
      <w:start w:val="1"/>
      <w:numFmt w:val="decimal"/>
      <w:lvlText w:val="%7."/>
      <w:lvlJc w:val="left"/>
      <w:pPr>
        <w:ind w:left="6031" w:hanging="360"/>
      </w:pPr>
    </w:lvl>
    <w:lvl w:ilvl="7" w:tplc="08090019" w:tentative="1">
      <w:start w:val="1"/>
      <w:numFmt w:val="lowerLetter"/>
      <w:lvlText w:val="%8."/>
      <w:lvlJc w:val="left"/>
      <w:pPr>
        <w:ind w:left="6751" w:hanging="360"/>
      </w:pPr>
    </w:lvl>
    <w:lvl w:ilvl="8" w:tplc="0809001B" w:tentative="1">
      <w:start w:val="1"/>
      <w:numFmt w:val="lowerRoman"/>
      <w:lvlText w:val="%9."/>
      <w:lvlJc w:val="right"/>
      <w:pPr>
        <w:ind w:left="7471" w:hanging="180"/>
      </w:pPr>
    </w:lvl>
  </w:abstractNum>
  <w:abstractNum w:abstractNumId="3" w15:restartNumberingAfterBreak="0">
    <w:nsid w:val="1E3A5FB2"/>
    <w:multiLevelType w:val="multilevel"/>
    <w:tmpl w:val="F2B215D4"/>
    <w:lvl w:ilvl="0">
      <w:start w:val="5"/>
      <w:numFmt w:val="decimal"/>
      <w:lvlText w:val="%1"/>
      <w:lvlJc w:val="left"/>
      <w:pPr>
        <w:ind w:left="1424" w:hanging="720"/>
      </w:pPr>
      <w:rPr>
        <w:rFonts w:hint="default"/>
        <w:lang w:val="en-US" w:eastAsia="en-US" w:bidi="ar-SA"/>
      </w:rPr>
    </w:lvl>
    <w:lvl w:ilvl="1">
      <w:start w:val="5"/>
      <w:numFmt w:val="decimal"/>
      <w:lvlText w:val="%1.%2"/>
      <w:lvlJc w:val="left"/>
      <w:pPr>
        <w:ind w:left="1424" w:hanging="720"/>
      </w:pPr>
      <w:rPr>
        <w:rFonts w:hint="default"/>
        <w:lang w:val="en-US" w:eastAsia="en-US" w:bidi="ar-SA"/>
      </w:rPr>
    </w:lvl>
    <w:lvl w:ilvl="2">
      <w:start w:val="1"/>
      <w:numFmt w:val="decimal"/>
      <w:lvlText w:val="%1.%2.%3."/>
      <w:lvlJc w:val="left"/>
      <w:pPr>
        <w:ind w:left="1424" w:hanging="720"/>
      </w:pPr>
      <w:rPr>
        <w:rFonts w:ascii="Arial" w:eastAsia="Arial" w:hAnsi="Arial" w:cs="Arial" w:hint="default"/>
        <w:b w:val="0"/>
        <w:bCs w:val="0"/>
        <w:i w:val="0"/>
        <w:iCs w:val="0"/>
        <w:spacing w:val="-2"/>
        <w:w w:val="100"/>
        <w:sz w:val="24"/>
        <w:szCs w:val="24"/>
        <w:lang w:val="en-US" w:eastAsia="en-US" w:bidi="ar-SA"/>
      </w:rPr>
    </w:lvl>
    <w:lvl w:ilvl="3">
      <w:start w:val="1"/>
      <w:numFmt w:val="decimal"/>
      <w:lvlText w:val="%1.%2.%3.%4."/>
      <w:lvlJc w:val="left"/>
      <w:pPr>
        <w:ind w:left="1928" w:hanging="1080"/>
      </w:pPr>
      <w:rPr>
        <w:rFonts w:ascii="Arial" w:eastAsia="Arial" w:hAnsi="Arial" w:cs="Arial" w:hint="default"/>
        <w:b w:val="0"/>
        <w:bCs w:val="0"/>
        <w:i w:val="0"/>
        <w:iCs w:val="0"/>
        <w:spacing w:val="-2"/>
        <w:w w:val="100"/>
        <w:sz w:val="24"/>
        <w:szCs w:val="24"/>
        <w:lang w:val="en-US" w:eastAsia="en-US" w:bidi="ar-SA"/>
      </w:rPr>
    </w:lvl>
    <w:lvl w:ilvl="4">
      <w:numFmt w:val="bullet"/>
      <w:lvlText w:val="•"/>
      <w:lvlJc w:val="left"/>
      <w:pPr>
        <w:ind w:left="4395" w:hanging="1080"/>
      </w:pPr>
      <w:rPr>
        <w:rFonts w:hint="default"/>
        <w:lang w:val="en-US" w:eastAsia="en-US" w:bidi="ar-SA"/>
      </w:rPr>
    </w:lvl>
    <w:lvl w:ilvl="5">
      <w:numFmt w:val="bullet"/>
      <w:lvlText w:val="•"/>
      <w:lvlJc w:val="left"/>
      <w:pPr>
        <w:ind w:left="5220" w:hanging="1080"/>
      </w:pPr>
      <w:rPr>
        <w:rFonts w:hint="default"/>
        <w:lang w:val="en-US" w:eastAsia="en-US" w:bidi="ar-SA"/>
      </w:rPr>
    </w:lvl>
    <w:lvl w:ilvl="6">
      <w:numFmt w:val="bullet"/>
      <w:lvlText w:val="•"/>
      <w:lvlJc w:val="left"/>
      <w:pPr>
        <w:ind w:left="6045" w:hanging="1080"/>
      </w:pPr>
      <w:rPr>
        <w:rFonts w:hint="default"/>
        <w:lang w:val="en-US" w:eastAsia="en-US" w:bidi="ar-SA"/>
      </w:rPr>
    </w:lvl>
    <w:lvl w:ilvl="7">
      <w:numFmt w:val="bullet"/>
      <w:lvlText w:val="•"/>
      <w:lvlJc w:val="left"/>
      <w:pPr>
        <w:ind w:left="6870" w:hanging="1080"/>
      </w:pPr>
      <w:rPr>
        <w:rFonts w:hint="default"/>
        <w:lang w:val="en-US" w:eastAsia="en-US" w:bidi="ar-SA"/>
      </w:rPr>
    </w:lvl>
    <w:lvl w:ilvl="8">
      <w:numFmt w:val="bullet"/>
      <w:lvlText w:val="•"/>
      <w:lvlJc w:val="left"/>
      <w:pPr>
        <w:ind w:left="7696" w:hanging="1080"/>
      </w:pPr>
      <w:rPr>
        <w:rFonts w:hint="default"/>
        <w:lang w:val="en-US" w:eastAsia="en-US" w:bidi="ar-SA"/>
      </w:rPr>
    </w:lvl>
  </w:abstractNum>
  <w:abstractNum w:abstractNumId="4" w15:restartNumberingAfterBreak="0">
    <w:nsid w:val="26776DCB"/>
    <w:multiLevelType w:val="multilevel"/>
    <w:tmpl w:val="826E51F6"/>
    <w:lvl w:ilvl="0">
      <w:start w:val="11"/>
      <w:numFmt w:val="decimal"/>
      <w:lvlText w:val="%1"/>
      <w:lvlJc w:val="left"/>
      <w:pPr>
        <w:ind w:left="465" w:hanging="465"/>
      </w:pPr>
      <w:rPr>
        <w:rFonts w:hint="default"/>
        <w:b w:val="0"/>
        <w:i w:val="0"/>
      </w:rPr>
    </w:lvl>
    <w:lvl w:ilvl="1">
      <w:start w:val="4"/>
      <w:numFmt w:val="decimal"/>
      <w:lvlText w:val="%1.%2"/>
      <w:lvlJc w:val="left"/>
      <w:pPr>
        <w:ind w:left="1025" w:hanging="465"/>
      </w:pPr>
      <w:rPr>
        <w:rFonts w:hint="default"/>
        <w:b w:val="0"/>
        <w:i w:val="0"/>
      </w:rPr>
    </w:lvl>
    <w:lvl w:ilvl="2">
      <w:start w:val="1"/>
      <w:numFmt w:val="decimal"/>
      <w:lvlText w:val="%1.%2.%3"/>
      <w:lvlJc w:val="left"/>
      <w:pPr>
        <w:ind w:left="1840" w:hanging="720"/>
      </w:pPr>
      <w:rPr>
        <w:rFonts w:hint="default"/>
        <w:b w:val="0"/>
        <w:i w:val="0"/>
      </w:rPr>
    </w:lvl>
    <w:lvl w:ilvl="3">
      <w:start w:val="1"/>
      <w:numFmt w:val="decimal"/>
      <w:lvlText w:val="%1.%2.%3.%4"/>
      <w:lvlJc w:val="left"/>
      <w:pPr>
        <w:ind w:left="2760" w:hanging="1080"/>
      </w:pPr>
      <w:rPr>
        <w:rFonts w:hint="default"/>
        <w:b w:val="0"/>
        <w:i w:val="0"/>
      </w:rPr>
    </w:lvl>
    <w:lvl w:ilvl="4">
      <w:start w:val="1"/>
      <w:numFmt w:val="decimal"/>
      <w:lvlText w:val="%1.%2.%3.%4.%5"/>
      <w:lvlJc w:val="left"/>
      <w:pPr>
        <w:ind w:left="3320" w:hanging="1080"/>
      </w:pPr>
      <w:rPr>
        <w:rFonts w:hint="default"/>
        <w:b w:val="0"/>
        <w:i w:val="0"/>
      </w:rPr>
    </w:lvl>
    <w:lvl w:ilvl="5">
      <w:start w:val="1"/>
      <w:numFmt w:val="decimal"/>
      <w:lvlText w:val="%1.%2.%3.%4.%5.%6"/>
      <w:lvlJc w:val="left"/>
      <w:pPr>
        <w:ind w:left="4240" w:hanging="1440"/>
      </w:pPr>
      <w:rPr>
        <w:rFonts w:hint="default"/>
        <w:b w:val="0"/>
        <w:i w:val="0"/>
      </w:rPr>
    </w:lvl>
    <w:lvl w:ilvl="6">
      <w:start w:val="1"/>
      <w:numFmt w:val="decimal"/>
      <w:lvlText w:val="%1.%2.%3.%4.%5.%6.%7"/>
      <w:lvlJc w:val="left"/>
      <w:pPr>
        <w:ind w:left="4800" w:hanging="1440"/>
      </w:pPr>
      <w:rPr>
        <w:rFonts w:hint="default"/>
        <w:b w:val="0"/>
        <w:i w:val="0"/>
      </w:rPr>
    </w:lvl>
    <w:lvl w:ilvl="7">
      <w:start w:val="1"/>
      <w:numFmt w:val="decimal"/>
      <w:lvlText w:val="%1.%2.%3.%4.%5.%6.%7.%8"/>
      <w:lvlJc w:val="left"/>
      <w:pPr>
        <w:ind w:left="5720" w:hanging="1800"/>
      </w:pPr>
      <w:rPr>
        <w:rFonts w:hint="default"/>
        <w:b w:val="0"/>
        <w:i w:val="0"/>
      </w:rPr>
    </w:lvl>
    <w:lvl w:ilvl="8">
      <w:start w:val="1"/>
      <w:numFmt w:val="decimal"/>
      <w:lvlText w:val="%1.%2.%3.%4.%5.%6.%7.%8.%9"/>
      <w:lvlJc w:val="left"/>
      <w:pPr>
        <w:ind w:left="6280" w:hanging="1800"/>
      </w:pPr>
      <w:rPr>
        <w:rFonts w:hint="default"/>
        <w:b w:val="0"/>
        <w:i w:val="0"/>
      </w:rPr>
    </w:lvl>
  </w:abstractNum>
  <w:abstractNum w:abstractNumId="5" w15:restartNumberingAfterBreak="0">
    <w:nsid w:val="372F326C"/>
    <w:multiLevelType w:val="multilevel"/>
    <w:tmpl w:val="0BE6D1EC"/>
    <w:lvl w:ilvl="0">
      <w:start w:val="1"/>
      <w:numFmt w:val="decimal"/>
      <w:lvlText w:val="%1."/>
      <w:lvlJc w:val="left"/>
      <w:pPr>
        <w:ind w:left="560" w:hanging="360"/>
      </w:pPr>
      <w:rPr>
        <w:rFonts w:ascii="Arial" w:eastAsia="Arial" w:hAnsi="Arial" w:cs="Arial" w:hint="default"/>
        <w:b/>
        <w:bCs/>
        <w:i w:val="0"/>
        <w:iCs w:val="0"/>
        <w:spacing w:val="0"/>
        <w:w w:val="100"/>
        <w:sz w:val="24"/>
        <w:szCs w:val="24"/>
        <w:lang w:val="en-US" w:eastAsia="en-US" w:bidi="ar-SA"/>
      </w:rPr>
    </w:lvl>
    <w:lvl w:ilvl="1">
      <w:start w:val="1"/>
      <w:numFmt w:val="decimal"/>
      <w:lvlText w:val="%1.%2."/>
      <w:lvlJc w:val="left"/>
      <w:pPr>
        <w:ind w:left="992" w:hanging="432"/>
      </w:pPr>
      <w:rPr>
        <w:rFonts w:ascii="Arial" w:eastAsia="Arial" w:hAnsi="Arial" w:cs="Arial" w:hint="default"/>
        <w:b w:val="0"/>
        <w:bCs w:val="0"/>
        <w:i w:val="0"/>
        <w:iCs w:val="0"/>
        <w:spacing w:val="0"/>
        <w:w w:val="100"/>
        <w:sz w:val="24"/>
        <w:szCs w:val="24"/>
        <w:lang w:val="en-US" w:eastAsia="en-US" w:bidi="ar-SA"/>
      </w:rPr>
    </w:lvl>
    <w:lvl w:ilvl="2">
      <w:start w:val="1"/>
      <w:numFmt w:val="decimal"/>
      <w:lvlText w:val="%1.%2.%3"/>
      <w:lvlJc w:val="left"/>
      <w:pPr>
        <w:ind w:left="920" w:hanging="720"/>
      </w:pPr>
      <w:rPr>
        <w:rFonts w:ascii="Arial" w:eastAsia="Arial" w:hAnsi="Arial" w:cs="Arial" w:hint="default"/>
        <w:b w:val="0"/>
        <w:bCs w:val="0"/>
        <w:i w:val="0"/>
        <w:iCs w:val="0"/>
        <w:spacing w:val="-2"/>
        <w:w w:val="100"/>
        <w:sz w:val="24"/>
        <w:szCs w:val="24"/>
        <w:lang w:val="en-US" w:eastAsia="en-US" w:bidi="ar-SA"/>
      </w:rPr>
    </w:lvl>
    <w:lvl w:ilvl="3">
      <w:numFmt w:val="bullet"/>
      <w:lvlText w:val="•"/>
      <w:lvlJc w:val="left"/>
      <w:pPr>
        <w:ind w:left="2043" w:hanging="720"/>
      </w:pPr>
      <w:rPr>
        <w:rFonts w:hint="default"/>
        <w:lang w:val="en-US" w:eastAsia="en-US" w:bidi="ar-SA"/>
      </w:rPr>
    </w:lvl>
    <w:lvl w:ilvl="4">
      <w:numFmt w:val="bullet"/>
      <w:lvlText w:val="•"/>
      <w:lvlJc w:val="left"/>
      <w:pPr>
        <w:ind w:left="3086" w:hanging="720"/>
      </w:pPr>
      <w:rPr>
        <w:rFonts w:hint="default"/>
        <w:lang w:val="en-US" w:eastAsia="en-US" w:bidi="ar-SA"/>
      </w:rPr>
    </w:lvl>
    <w:lvl w:ilvl="5">
      <w:numFmt w:val="bullet"/>
      <w:lvlText w:val="•"/>
      <w:lvlJc w:val="left"/>
      <w:pPr>
        <w:ind w:left="4129" w:hanging="720"/>
      </w:pPr>
      <w:rPr>
        <w:rFonts w:hint="default"/>
        <w:lang w:val="en-US" w:eastAsia="en-US" w:bidi="ar-SA"/>
      </w:rPr>
    </w:lvl>
    <w:lvl w:ilvl="6">
      <w:numFmt w:val="bullet"/>
      <w:lvlText w:val="•"/>
      <w:lvlJc w:val="left"/>
      <w:pPr>
        <w:ind w:left="5173" w:hanging="720"/>
      </w:pPr>
      <w:rPr>
        <w:rFonts w:hint="default"/>
        <w:lang w:val="en-US" w:eastAsia="en-US" w:bidi="ar-SA"/>
      </w:rPr>
    </w:lvl>
    <w:lvl w:ilvl="7">
      <w:numFmt w:val="bullet"/>
      <w:lvlText w:val="•"/>
      <w:lvlJc w:val="left"/>
      <w:pPr>
        <w:ind w:left="6216" w:hanging="720"/>
      </w:pPr>
      <w:rPr>
        <w:rFonts w:hint="default"/>
        <w:lang w:val="en-US" w:eastAsia="en-US" w:bidi="ar-SA"/>
      </w:rPr>
    </w:lvl>
    <w:lvl w:ilvl="8">
      <w:numFmt w:val="bullet"/>
      <w:lvlText w:val="•"/>
      <w:lvlJc w:val="left"/>
      <w:pPr>
        <w:ind w:left="7259" w:hanging="720"/>
      </w:pPr>
      <w:rPr>
        <w:rFonts w:hint="default"/>
        <w:lang w:val="en-US" w:eastAsia="en-US" w:bidi="ar-SA"/>
      </w:rPr>
    </w:lvl>
  </w:abstractNum>
  <w:abstractNum w:abstractNumId="6" w15:restartNumberingAfterBreak="0">
    <w:nsid w:val="3B847F2B"/>
    <w:multiLevelType w:val="hybridMultilevel"/>
    <w:tmpl w:val="F66EA060"/>
    <w:lvl w:ilvl="0" w:tplc="0CDA5B48">
      <w:start w:val="1"/>
      <w:numFmt w:val="lowerLetter"/>
      <w:lvlText w:val="(%1)"/>
      <w:lvlJc w:val="left"/>
      <w:pPr>
        <w:ind w:left="959" w:hanging="360"/>
      </w:pPr>
      <w:rPr>
        <w:rFonts w:ascii="Arial" w:eastAsia="Arial" w:hAnsi="Arial" w:cs="Arial" w:hint="default"/>
        <w:b w:val="0"/>
        <w:bCs w:val="0"/>
        <w:i w:val="0"/>
        <w:iCs w:val="0"/>
        <w:spacing w:val="-1"/>
        <w:w w:val="100"/>
        <w:sz w:val="24"/>
        <w:szCs w:val="24"/>
        <w:lang w:val="en-US" w:eastAsia="en-US" w:bidi="ar-SA"/>
      </w:rPr>
    </w:lvl>
    <w:lvl w:ilvl="1" w:tplc="2E2497FE">
      <w:start w:val="1"/>
      <w:numFmt w:val="lowerRoman"/>
      <w:lvlText w:val="(%2)"/>
      <w:lvlJc w:val="left"/>
      <w:pPr>
        <w:ind w:left="959" w:hanging="279"/>
      </w:pPr>
      <w:rPr>
        <w:rFonts w:ascii="Arial" w:eastAsia="Arial" w:hAnsi="Arial" w:cs="Arial" w:hint="default"/>
        <w:b w:val="0"/>
        <w:bCs w:val="0"/>
        <w:i w:val="0"/>
        <w:iCs w:val="0"/>
        <w:spacing w:val="-1"/>
        <w:w w:val="100"/>
        <w:sz w:val="24"/>
        <w:szCs w:val="24"/>
        <w:lang w:val="en-US" w:eastAsia="en-US" w:bidi="ar-SA"/>
      </w:rPr>
    </w:lvl>
    <w:lvl w:ilvl="2" w:tplc="54084748">
      <w:numFmt w:val="bullet"/>
      <w:lvlText w:val="•"/>
      <w:lvlJc w:val="left"/>
      <w:pPr>
        <w:ind w:left="1992" w:hanging="279"/>
      </w:pPr>
      <w:rPr>
        <w:rFonts w:hint="default"/>
        <w:lang w:val="en-US" w:eastAsia="en-US" w:bidi="ar-SA"/>
      </w:rPr>
    </w:lvl>
    <w:lvl w:ilvl="3" w:tplc="EFF422CA">
      <w:numFmt w:val="bullet"/>
      <w:lvlText w:val="•"/>
      <w:lvlJc w:val="left"/>
      <w:pPr>
        <w:ind w:left="2509" w:hanging="279"/>
      </w:pPr>
      <w:rPr>
        <w:rFonts w:hint="default"/>
        <w:lang w:val="en-US" w:eastAsia="en-US" w:bidi="ar-SA"/>
      </w:rPr>
    </w:lvl>
    <w:lvl w:ilvl="4" w:tplc="FE20DA94">
      <w:numFmt w:val="bullet"/>
      <w:lvlText w:val="•"/>
      <w:lvlJc w:val="left"/>
      <w:pPr>
        <w:ind w:left="3025" w:hanging="279"/>
      </w:pPr>
      <w:rPr>
        <w:rFonts w:hint="default"/>
        <w:lang w:val="en-US" w:eastAsia="en-US" w:bidi="ar-SA"/>
      </w:rPr>
    </w:lvl>
    <w:lvl w:ilvl="5" w:tplc="F0848772">
      <w:numFmt w:val="bullet"/>
      <w:lvlText w:val="•"/>
      <w:lvlJc w:val="left"/>
      <w:pPr>
        <w:ind w:left="3542" w:hanging="279"/>
      </w:pPr>
      <w:rPr>
        <w:rFonts w:hint="default"/>
        <w:lang w:val="en-US" w:eastAsia="en-US" w:bidi="ar-SA"/>
      </w:rPr>
    </w:lvl>
    <w:lvl w:ilvl="6" w:tplc="99EA164E">
      <w:numFmt w:val="bullet"/>
      <w:lvlText w:val="•"/>
      <w:lvlJc w:val="left"/>
      <w:pPr>
        <w:ind w:left="4058" w:hanging="279"/>
      </w:pPr>
      <w:rPr>
        <w:rFonts w:hint="default"/>
        <w:lang w:val="en-US" w:eastAsia="en-US" w:bidi="ar-SA"/>
      </w:rPr>
    </w:lvl>
    <w:lvl w:ilvl="7" w:tplc="EF563D2A">
      <w:numFmt w:val="bullet"/>
      <w:lvlText w:val="•"/>
      <w:lvlJc w:val="left"/>
      <w:pPr>
        <w:ind w:left="4574" w:hanging="279"/>
      </w:pPr>
      <w:rPr>
        <w:rFonts w:hint="default"/>
        <w:lang w:val="en-US" w:eastAsia="en-US" w:bidi="ar-SA"/>
      </w:rPr>
    </w:lvl>
    <w:lvl w:ilvl="8" w:tplc="E64A386E">
      <w:numFmt w:val="bullet"/>
      <w:lvlText w:val="•"/>
      <w:lvlJc w:val="left"/>
      <w:pPr>
        <w:ind w:left="5091" w:hanging="279"/>
      </w:pPr>
      <w:rPr>
        <w:rFonts w:hint="default"/>
        <w:lang w:val="en-US" w:eastAsia="en-US" w:bidi="ar-SA"/>
      </w:rPr>
    </w:lvl>
  </w:abstractNum>
  <w:abstractNum w:abstractNumId="7" w15:restartNumberingAfterBreak="0">
    <w:nsid w:val="3F51464F"/>
    <w:multiLevelType w:val="multilevel"/>
    <w:tmpl w:val="314EF7EE"/>
    <w:lvl w:ilvl="0">
      <w:start w:val="11"/>
      <w:numFmt w:val="decimal"/>
      <w:lvlText w:val="%1"/>
      <w:lvlJc w:val="left"/>
      <w:pPr>
        <w:ind w:left="1424" w:hanging="1440"/>
      </w:pPr>
      <w:rPr>
        <w:rFonts w:hint="default"/>
        <w:lang w:val="en-US" w:eastAsia="en-US" w:bidi="ar-SA"/>
      </w:rPr>
    </w:lvl>
    <w:lvl w:ilvl="1">
      <w:start w:val="1"/>
      <w:numFmt w:val="decimal"/>
      <w:lvlText w:val="%1.%2"/>
      <w:lvlJc w:val="left"/>
      <w:pPr>
        <w:ind w:left="1424" w:hanging="1440"/>
      </w:pPr>
      <w:rPr>
        <w:rFonts w:hint="default"/>
        <w:lang w:val="en-US" w:eastAsia="en-US" w:bidi="ar-SA"/>
      </w:rPr>
    </w:lvl>
    <w:lvl w:ilvl="2">
      <w:start w:val="1"/>
      <w:numFmt w:val="decimal"/>
      <w:lvlText w:val="%1.%2.%3."/>
      <w:lvlJc w:val="left"/>
      <w:pPr>
        <w:ind w:left="1424" w:hanging="1440"/>
      </w:pPr>
      <w:rPr>
        <w:rFonts w:ascii="Arial" w:eastAsia="Arial" w:hAnsi="Arial" w:cs="Arial" w:hint="default"/>
        <w:b w:val="0"/>
        <w:bCs w:val="0"/>
        <w:i w:val="0"/>
        <w:iCs w:val="0"/>
        <w:spacing w:val="-2"/>
        <w:w w:val="100"/>
        <w:sz w:val="24"/>
        <w:szCs w:val="24"/>
        <w:lang w:val="en-US" w:eastAsia="en-US" w:bidi="ar-SA"/>
      </w:rPr>
    </w:lvl>
    <w:lvl w:ilvl="3">
      <w:numFmt w:val="bullet"/>
      <w:lvlText w:val="•"/>
      <w:lvlJc w:val="left"/>
      <w:pPr>
        <w:ind w:left="3797" w:hanging="1440"/>
      </w:pPr>
      <w:rPr>
        <w:rFonts w:hint="default"/>
        <w:lang w:val="en-US" w:eastAsia="en-US" w:bidi="ar-SA"/>
      </w:rPr>
    </w:lvl>
    <w:lvl w:ilvl="4">
      <w:numFmt w:val="bullet"/>
      <w:lvlText w:val="•"/>
      <w:lvlJc w:val="left"/>
      <w:pPr>
        <w:ind w:left="4590" w:hanging="1440"/>
      </w:pPr>
      <w:rPr>
        <w:rFonts w:hint="default"/>
        <w:lang w:val="en-US" w:eastAsia="en-US" w:bidi="ar-SA"/>
      </w:rPr>
    </w:lvl>
    <w:lvl w:ilvl="5">
      <w:numFmt w:val="bullet"/>
      <w:lvlText w:val="•"/>
      <w:lvlJc w:val="left"/>
      <w:pPr>
        <w:ind w:left="5383" w:hanging="1440"/>
      </w:pPr>
      <w:rPr>
        <w:rFonts w:hint="default"/>
        <w:lang w:val="en-US" w:eastAsia="en-US" w:bidi="ar-SA"/>
      </w:rPr>
    </w:lvl>
    <w:lvl w:ilvl="6">
      <w:numFmt w:val="bullet"/>
      <w:lvlText w:val="•"/>
      <w:lvlJc w:val="left"/>
      <w:pPr>
        <w:ind w:left="6175" w:hanging="1440"/>
      </w:pPr>
      <w:rPr>
        <w:rFonts w:hint="default"/>
        <w:lang w:val="en-US" w:eastAsia="en-US" w:bidi="ar-SA"/>
      </w:rPr>
    </w:lvl>
    <w:lvl w:ilvl="7">
      <w:numFmt w:val="bullet"/>
      <w:lvlText w:val="•"/>
      <w:lvlJc w:val="left"/>
      <w:pPr>
        <w:ind w:left="6968" w:hanging="1440"/>
      </w:pPr>
      <w:rPr>
        <w:rFonts w:hint="default"/>
        <w:lang w:val="en-US" w:eastAsia="en-US" w:bidi="ar-SA"/>
      </w:rPr>
    </w:lvl>
    <w:lvl w:ilvl="8">
      <w:numFmt w:val="bullet"/>
      <w:lvlText w:val="•"/>
      <w:lvlJc w:val="left"/>
      <w:pPr>
        <w:ind w:left="7761" w:hanging="1440"/>
      </w:pPr>
      <w:rPr>
        <w:rFonts w:hint="default"/>
        <w:lang w:val="en-US" w:eastAsia="en-US" w:bidi="ar-SA"/>
      </w:rPr>
    </w:lvl>
  </w:abstractNum>
  <w:abstractNum w:abstractNumId="8" w15:restartNumberingAfterBreak="0">
    <w:nsid w:val="491B5B28"/>
    <w:multiLevelType w:val="multilevel"/>
    <w:tmpl w:val="A5289BEA"/>
    <w:lvl w:ilvl="0">
      <w:start w:val="7"/>
      <w:numFmt w:val="decimal"/>
      <w:lvlText w:val="%1"/>
      <w:lvlJc w:val="left"/>
      <w:pPr>
        <w:ind w:left="1640" w:hanging="720"/>
      </w:pPr>
      <w:rPr>
        <w:rFonts w:hint="default"/>
        <w:lang w:val="en-US" w:eastAsia="en-US" w:bidi="ar-SA"/>
      </w:rPr>
    </w:lvl>
    <w:lvl w:ilvl="1">
      <w:start w:val="2"/>
      <w:numFmt w:val="decimal"/>
      <w:lvlText w:val="%1.%2"/>
      <w:lvlJc w:val="left"/>
      <w:pPr>
        <w:ind w:left="1640" w:hanging="720"/>
      </w:pPr>
      <w:rPr>
        <w:rFonts w:hint="default"/>
        <w:lang w:val="en-US" w:eastAsia="en-US" w:bidi="ar-SA"/>
      </w:rPr>
    </w:lvl>
    <w:lvl w:ilvl="2">
      <w:start w:val="1"/>
      <w:numFmt w:val="decimal"/>
      <w:lvlText w:val="%1.%2.%3."/>
      <w:lvlJc w:val="left"/>
      <w:pPr>
        <w:ind w:left="1640" w:hanging="720"/>
      </w:pPr>
      <w:rPr>
        <w:rFonts w:ascii="Arial" w:eastAsia="Arial" w:hAnsi="Arial" w:cs="Arial" w:hint="default"/>
        <w:b w:val="0"/>
        <w:bCs w:val="0"/>
        <w:i w:val="0"/>
        <w:iCs w:val="0"/>
        <w:spacing w:val="-2"/>
        <w:w w:val="100"/>
        <w:sz w:val="24"/>
        <w:szCs w:val="24"/>
        <w:lang w:val="en-US" w:eastAsia="en-US" w:bidi="ar-SA"/>
      </w:rPr>
    </w:lvl>
    <w:lvl w:ilvl="3">
      <w:start w:val="1"/>
      <w:numFmt w:val="decimal"/>
      <w:lvlText w:val="%1.%2.%3.%4."/>
      <w:lvlJc w:val="left"/>
      <w:pPr>
        <w:ind w:left="2360" w:hanging="1080"/>
      </w:pPr>
      <w:rPr>
        <w:rFonts w:ascii="Arial" w:eastAsia="Arial" w:hAnsi="Arial" w:cs="Arial" w:hint="default"/>
        <w:b w:val="0"/>
        <w:bCs w:val="0"/>
        <w:i w:val="0"/>
        <w:iCs w:val="0"/>
        <w:spacing w:val="-2"/>
        <w:w w:val="100"/>
        <w:sz w:val="24"/>
        <w:szCs w:val="24"/>
        <w:lang w:val="en-US" w:eastAsia="en-US" w:bidi="ar-SA"/>
      </w:rPr>
    </w:lvl>
    <w:lvl w:ilvl="4">
      <w:numFmt w:val="bullet"/>
      <w:lvlText w:val="•"/>
      <w:lvlJc w:val="left"/>
      <w:pPr>
        <w:ind w:left="4688" w:hanging="1080"/>
      </w:pPr>
      <w:rPr>
        <w:rFonts w:hint="default"/>
        <w:lang w:val="en-US" w:eastAsia="en-US" w:bidi="ar-SA"/>
      </w:rPr>
    </w:lvl>
    <w:lvl w:ilvl="5">
      <w:numFmt w:val="bullet"/>
      <w:lvlText w:val="•"/>
      <w:lvlJc w:val="left"/>
      <w:pPr>
        <w:ind w:left="5465" w:hanging="1080"/>
      </w:pPr>
      <w:rPr>
        <w:rFonts w:hint="default"/>
        <w:lang w:val="en-US" w:eastAsia="en-US" w:bidi="ar-SA"/>
      </w:rPr>
    </w:lvl>
    <w:lvl w:ilvl="6">
      <w:numFmt w:val="bullet"/>
      <w:lvlText w:val="•"/>
      <w:lvlJc w:val="left"/>
      <w:pPr>
        <w:ind w:left="6241" w:hanging="1080"/>
      </w:pPr>
      <w:rPr>
        <w:rFonts w:hint="default"/>
        <w:lang w:val="en-US" w:eastAsia="en-US" w:bidi="ar-SA"/>
      </w:rPr>
    </w:lvl>
    <w:lvl w:ilvl="7">
      <w:numFmt w:val="bullet"/>
      <w:lvlText w:val="•"/>
      <w:lvlJc w:val="left"/>
      <w:pPr>
        <w:ind w:left="7017" w:hanging="1080"/>
      </w:pPr>
      <w:rPr>
        <w:rFonts w:hint="default"/>
        <w:lang w:val="en-US" w:eastAsia="en-US" w:bidi="ar-SA"/>
      </w:rPr>
    </w:lvl>
    <w:lvl w:ilvl="8">
      <w:numFmt w:val="bullet"/>
      <w:lvlText w:val="•"/>
      <w:lvlJc w:val="left"/>
      <w:pPr>
        <w:ind w:left="7793" w:hanging="1080"/>
      </w:pPr>
      <w:rPr>
        <w:rFonts w:hint="default"/>
        <w:lang w:val="en-US" w:eastAsia="en-US" w:bidi="ar-SA"/>
      </w:rPr>
    </w:lvl>
  </w:abstractNum>
  <w:abstractNum w:abstractNumId="9" w15:restartNumberingAfterBreak="0">
    <w:nsid w:val="5EB351F3"/>
    <w:multiLevelType w:val="multilevel"/>
    <w:tmpl w:val="16BA35F0"/>
    <w:lvl w:ilvl="0">
      <w:start w:val="5"/>
      <w:numFmt w:val="decimal"/>
      <w:lvlText w:val="%1"/>
      <w:lvlJc w:val="left"/>
      <w:pPr>
        <w:ind w:left="1640" w:hanging="720"/>
      </w:pPr>
      <w:rPr>
        <w:rFonts w:hint="default"/>
        <w:lang w:val="en-US" w:eastAsia="en-US" w:bidi="ar-SA"/>
      </w:rPr>
    </w:lvl>
    <w:lvl w:ilvl="1">
      <w:start w:val="6"/>
      <w:numFmt w:val="decimal"/>
      <w:lvlText w:val="%1.%2"/>
      <w:lvlJc w:val="left"/>
      <w:pPr>
        <w:ind w:left="1640" w:hanging="720"/>
      </w:pPr>
      <w:rPr>
        <w:rFonts w:hint="default"/>
        <w:lang w:val="en-US" w:eastAsia="en-US" w:bidi="ar-SA"/>
      </w:rPr>
    </w:lvl>
    <w:lvl w:ilvl="2">
      <w:start w:val="1"/>
      <w:numFmt w:val="decimal"/>
      <w:lvlText w:val="%1.%2.%3."/>
      <w:lvlJc w:val="left"/>
      <w:pPr>
        <w:ind w:left="1640" w:hanging="720"/>
      </w:pPr>
      <w:rPr>
        <w:rFonts w:ascii="Arial" w:eastAsia="Arial" w:hAnsi="Arial" w:cs="Arial" w:hint="default"/>
        <w:b w:val="0"/>
        <w:bCs w:val="0"/>
        <w:i w:val="0"/>
        <w:iCs w:val="0"/>
        <w:spacing w:val="-2"/>
        <w:w w:val="100"/>
        <w:sz w:val="24"/>
        <w:szCs w:val="24"/>
        <w:lang w:val="en-US" w:eastAsia="en-US" w:bidi="ar-SA"/>
      </w:rPr>
    </w:lvl>
    <w:lvl w:ilvl="3">
      <w:start w:val="1"/>
      <w:numFmt w:val="decimal"/>
      <w:lvlText w:val="%1.%2.%3.%4."/>
      <w:lvlJc w:val="left"/>
      <w:pPr>
        <w:ind w:left="2360" w:hanging="1080"/>
      </w:pPr>
      <w:rPr>
        <w:rFonts w:ascii="Arial" w:eastAsia="Arial" w:hAnsi="Arial" w:cs="Arial" w:hint="default"/>
        <w:b w:val="0"/>
        <w:bCs w:val="0"/>
        <w:i w:val="0"/>
        <w:iCs w:val="0"/>
        <w:spacing w:val="-2"/>
        <w:w w:val="100"/>
        <w:sz w:val="24"/>
        <w:szCs w:val="24"/>
        <w:lang w:val="en-US" w:eastAsia="en-US" w:bidi="ar-SA"/>
      </w:rPr>
    </w:lvl>
    <w:lvl w:ilvl="4">
      <w:numFmt w:val="bullet"/>
      <w:lvlText w:val="•"/>
      <w:lvlJc w:val="left"/>
      <w:pPr>
        <w:ind w:left="4106" w:hanging="1080"/>
      </w:pPr>
      <w:rPr>
        <w:rFonts w:hint="default"/>
        <w:lang w:val="en-US" w:eastAsia="en-US" w:bidi="ar-SA"/>
      </w:rPr>
    </w:lvl>
    <w:lvl w:ilvl="5">
      <w:numFmt w:val="bullet"/>
      <w:lvlText w:val="•"/>
      <w:lvlJc w:val="left"/>
      <w:pPr>
        <w:ind w:left="4979" w:hanging="1080"/>
      </w:pPr>
      <w:rPr>
        <w:rFonts w:hint="default"/>
        <w:lang w:val="en-US" w:eastAsia="en-US" w:bidi="ar-SA"/>
      </w:rPr>
    </w:lvl>
    <w:lvl w:ilvl="6">
      <w:numFmt w:val="bullet"/>
      <w:lvlText w:val="•"/>
      <w:lvlJc w:val="left"/>
      <w:pPr>
        <w:ind w:left="5853" w:hanging="1080"/>
      </w:pPr>
      <w:rPr>
        <w:rFonts w:hint="default"/>
        <w:lang w:val="en-US" w:eastAsia="en-US" w:bidi="ar-SA"/>
      </w:rPr>
    </w:lvl>
    <w:lvl w:ilvl="7">
      <w:numFmt w:val="bullet"/>
      <w:lvlText w:val="•"/>
      <w:lvlJc w:val="left"/>
      <w:pPr>
        <w:ind w:left="6726" w:hanging="1080"/>
      </w:pPr>
      <w:rPr>
        <w:rFonts w:hint="default"/>
        <w:lang w:val="en-US" w:eastAsia="en-US" w:bidi="ar-SA"/>
      </w:rPr>
    </w:lvl>
    <w:lvl w:ilvl="8">
      <w:numFmt w:val="bullet"/>
      <w:lvlText w:val="•"/>
      <w:lvlJc w:val="left"/>
      <w:pPr>
        <w:ind w:left="7599" w:hanging="1080"/>
      </w:pPr>
      <w:rPr>
        <w:rFonts w:hint="default"/>
        <w:lang w:val="en-US" w:eastAsia="en-US" w:bidi="ar-SA"/>
      </w:rPr>
    </w:lvl>
  </w:abstractNum>
  <w:abstractNum w:abstractNumId="10" w15:restartNumberingAfterBreak="0">
    <w:nsid w:val="61A013C3"/>
    <w:multiLevelType w:val="hybridMultilevel"/>
    <w:tmpl w:val="B2447D6A"/>
    <w:lvl w:ilvl="0" w:tplc="E29032A8">
      <w:start w:val="1"/>
      <w:numFmt w:val="lowerLetter"/>
      <w:lvlText w:val="(%1)"/>
      <w:lvlJc w:val="left"/>
      <w:pPr>
        <w:ind w:left="907" w:hanging="360"/>
      </w:pPr>
      <w:rPr>
        <w:rFonts w:ascii="Arial" w:eastAsia="Arial" w:hAnsi="Arial" w:cs="Arial" w:hint="default"/>
        <w:b w:val="0"/>
        <w:bCs w:val="0"/>
        <w:i w:val="0"/>
        <w:iCs w:val="0"/>
        <w:spacing w:val="-1"/>
        <w:w w:val="100"/>
        <w:sz w:val="24"/>
        <w:szCs w:val="24"/>
        <w:lang w:val="en-US" w:eastAsia="en-US" w:bidi="ar-SA"/>
      </w:rPr>
    </w:lvl>
    <w:lvl w:ilvl="1" w:tplc="C6BA7E64">
      <w:numFmt w:val="bullet"/>
      <w:lvlText w:val="•"/>
      <w:lvlJc w:val="left"/>
      <w:pPr>
        <w:ind w:left="1418" w:hanging="360"/>
      </w:pPr>
      <w:rPr>
        <w:rFonts w:hint="default"/>
        <w:lang w:val="en-US" w:eastAsia="en-US" w:bidi="ar-SA"/>
      </w:rPr>
    </w:lvl>
    <w:lvl w:ilvl="2" w:tplc="36EEC368">
      <w:numFmt w:val="bullet"/>
      <w:lvlText w:val="•"/>
      <w:lvlJc w:val="left"/>
      <w:pPr>
        <w:ind w:left="1937" w:hanging="360"/>
      </w:pPr>
      <w:rPr>
        <w:rFonts w:hint="default"/>
        <w:lang w:val="en-US" w:eastAsia="en-US" w:bidi="ar-SA"/>
      </w:rPr>
    </w:lvl>
    <w:lvl w:ilvl="3" w:tplc="E4367214">
      <w:numFmt w:val="bullet"/>
      <w:lvlText w:val="•"/>
      <w:lvlJc w:val="left"/>
      <w:pPr>
        <w:ind w:left="2455" w:hanging="360"/>
      </w:pPr>
      <w:rPr>
        <w:rFonts w:hint="default"/>
        <w:lang w:val="en-US" w:eastAsia="en-US" w:bidi="ar-SA"/>
      </w:rPr>
    </w:lvl>
    <w:lvl w:ilvl="4" w:tplc="C832BAC8">
      <w:numFmt w:val="bullet"/>
      <w:lvlText w:val="•"/>
      <w:lvlJc w:val="left"/>
      <w:pPr>
        <w:ind w:left="2974" w:hanging="360"/>
      </w:pPr>
      <w:rPr>
        <w:rFonts w:hint="default"/>
        <w:lang w:val="en-US" w:eastAsia="en-US" w:bidi="ar-SA"/>
      </w:rPr>
    </w:lvl>
    <w:lvl w:ilvl="5" w:tplc="2EDACAAE">
      <w:numFmt w:val="bullet"/>
      <w:lvlText w:val="•"/>
      <w:lvlJc w:val="left"/>
      <w:pPr>
        <w:ind w:left="3492" w:hanging="360"/>
      </w:pPr>
      <w:rPr>
        <w:rFonts w:hint="default"/>
        <w:lang w:val="en-US" w:eastAsia="en-US" w:bidi="ar-SA"/>
      </w:rPr>
    </w:lvl>
    <w:lvl w:ilvl="6" w:tplc="1CECEADC">
      <w:numFmt w:val="bullet"/>
      <w:lvlText w:val="•"/>
      <w:lvlJc w:val="left"/>
      <w:pPr>
        <w:ind w:left="4011" w:hanging="360"/>
      </w:pPr>
      <w:rPr>
        <w:rFonts w:hint="default"/>
        <w:lang w:val="en-US" w:eastAsia="en-US" w:bidi="ar-SA"/>
      </w:rPr>
    </w:lvl>
    <w:lvl w:ilvl="7" w:tplc="B40EE9C4">
      <w:numFmt w:val="bullet"/>
      <w:lvlText w:val="•"/>
      <w:lvlJc w:val="left"/>
      <w:pPr>
        <w:ind w:left="4529" w:hanging="360"/>
      </w:pPr>
      <w:rPr>
        <w:rFonts w:hint="default"/>
        <w:lang w:val="en-US" w:eastAsia="en-US" w:bidi="ar-SA"/>
      </w:rPr>
    </w:lvl>
    <w:lvl w:ilvl="8" w:tplc="9F24C13A">
      <w:numFmt w:val="bullet"/>
      <w:lvlText w:val="•"/>
      <w:lvlJc w:val="left"/>
      <w:pPr>
        <w:ind w:left="5048" w:hanging="360"/>
      </w:pPr>
      <w:rPr>
        <w:rFonts w:hint="default"/>
        <w:lang w:val="en-US" w:eastAsia="en-US" w:bidi="ar-SA"/>
      </w:rPr>
    </w:lvl>
  </w:abstractNum>
  <w:abstractNum w:abstractNumId="11" w15:restartNumberingAfterBreak="0">
    <w:nsid w:val="61E31BDA"/>
    <w:multiLevelType w:val="multilevel"/>
    <w:tmpl w:val="468CF0F0"/>
    <w:lvl w:ilvl="0">
      <w:start w:val="3"/>
      <w:numFmt w:val="decimal"/>
      <w:lvlText w:val="%1"/>
      <w:lvlJc w:val="left"/>
      <w:pPr>
        <w:ind w:left="1640" w:hanging="720"/>
      </w:pPr>
      <w:rPr>
        <w:rFonts w:hint="default"/>
        <w:lang w:val="en-US" w:eastAsia="en-US" w:bidi="ar-SA"/>
      </w:rPr>
    </w:lvl>
    <w:lvl w:ilvl="1">
      <w:start w:val="4"/>
      <w:numFmt w:val="decimal"/>
      <w:lvlText w:val="%1.%2"/>
      <w:lvlJc w:val="left"/>
      <w:pPr>
        <w:ind w:left="1640" w:hanging="720"/>
      </w:pPr>
      <w:rPr>
        <w:rFonts w:hint="default"/>
        <w:lang w:val="en-US" w:eastAsia="en-US" w:bidi="ar-SA"/>
      </w:rPr>
    </w:lvl>
    <w:lvl w:ilvl="2">
      <w:start w:val="1"/>
      <w:numFmt w:val="decimal"/>
      <w:lvlText w:val="%1.%2.%3."/>
      <w:lvlJc w:val="left"/>
      <w:pPr>
        <w:ind w:left="1640" w:hanging="720"/>
      </w:pPr>
      <w:rPr>
        <w:rFonts w:ascii="Arial" w:eastAsia="Arial" w:hAnsi="Arial" w:cs="Arial" w:hint="default"/>
        <w:b w:val="0"/>
        <w:bCs w:val="0"/>
        <w:i w:val="0"/>
        <w:iCs w:val="0"/>
        <w:spacing w:val="-2"/>
        <w:w w:val="100"/>
        <w:sz w:val="24"/>
        <w:szCs w:val="24"/>
        <w:lang w:val="en-US" w:eastAsia="en-US" w:bidi="ar-SA"/>
      </w:rPr>
    </w:lvl>
    <w:lvl w:ilvl="3">
      <w:numFmt w:val="bullet"/>
      <w:lvlText w:val="•"/>
      <w:lvlJc w:val="left"/>
      <w:pPr>
        <w:ind w:left="3951" w:hanging="720"/>
      </w:pPr>
      <w:rPr>
        <w:rFonts w:hint="default"/>
        <w:lang w:val="en-US" w:eastAsia="en-US" w:bidi="ar-SA"/>
      </w:rPr>
    </w:lvl>
    <w:lvl w:ilvl="4">
      <w:numFmt w:val="bullet"/>
      <w:lvlText w:val="•"/>
      <w:lvlJc w:val="left"/>
      <w:pPr>
        <w:ind w:left="4722" w:hanging="720"/>
      </w:pPr>
      <w:rPr>
        <w:rFonts w:hint="default"/>
        <w:lang w:val="en-US" w:eastAsia="en-US" w:bidi="ar-SA"/>
      </w:rPr>
    </w:lvl>
    <w:lvl w:ilvl="5">
      <w:numFmt w:val="bullet"/>
      <w:lvlText w:val="•"/>
      <w:lvlJc w:val="left"/>
      <w:pPr>
        <w:ind w:left="5493" w:hanging="720"/>
      </w:pPr>
      <w:rPr>
        <w:rFonts w:hint="default"/>
        <w:lang w:val="en-US" w:eastAsia="en-US" w:bidi="ar-SA"/>
      </w:rPr>
    </w:lvl>
    <w:lvl w:ilvl="6">
      <w:numFmt w:val="bullet"/>
      <w:lvlText w:val="•"/>
      <w:lvlJc w:val="left"/>
      <w:pPr>
        <w:ind w:left="6263" w:hanging="720"/>
      </w:pPr>
      <w:rPr>
        <w:rFonts w:hint="default"/>
        <w:lang w:val="en-US" w:eastAsia="en-US" w:bidi="ar-SA"/>
      </w:rPr>
    </w:lvl>
    <w:lvl w:ilvl="7">
      <w:numFmt w:val="bullet"/>
      <w:lvlText w:val="•"/>
      <w:lvlJc w:val="left"/>
      <w:pPr>
        <w:ind w:left="7034" w:hanging="720"/>
      </w:pPr>
      <w:rPr>
        <w:rFonts w:hint="default"/>
        <w:lang w:val="en-US" w:eastAsia="en-US" w:bidi="ar-SA"/>
      </w:rPr>
    </w:lvl>
    <w:lvl w:ilvl="8">
      <w:numFmt w:val="bullet"/>
      <w:lvlText w:val="•"/>
      <w:lvlJc w:val="left"/>
      <w:pPr>
        <w:ind w:left="7805" w:hanging="720"/>
      </w:pPr>
      <w:rPr>
        <w:rFonts w:hint="default"/>
        <w:lang w:val="en-US" w:eastAsia="en-US" w:bidi="ar-SA"/>
      </w:rPr>
    </w:lvl>
  </w:abstractNum>
  <w:abstractNum w:abstractNumId="12" w15:restartNumberingAfterBreak="0">
    <w:nsid w:val="656D4E0D"/>
    <w:multiLevelType w:val="hybridMultilevel"/>
    <w:tmpl w:val="FD1CA90A"/>
    <w:lvl w:ilvl="0" w:tplc="8B1657B4">
      <w:start w:val="1"/>
      <w:numFmt w:val="upperLetter"/>
      <w:lvlText w:val="%1."/>
      <w:lvlJc w:val="left"/>
      <w:pPr>
        <w:ind w:left="920" w:hanging="360"/>
      </w:pPr>
      <w:rPr>
        <w:rFonts w:ascii="Arial" w:eastAsia="Arial" w:hAnsi="Arial" w:cs="Arial" w:hint="default"/>
        <w:b w:val="0"/>
        <w:bCs w:val="0"/>
        <w:i w:val="0"/>
        <w:iCs w:val="0"/>
        <w:spacing w:val="0"/>
        <w:w w:val="100"/>
        <w:sz w:val="24"/>
        <w:szCs w:val="24"/>
        <w:lang w:val="en-US" w:eastAsia="en-US" w:bidi="ar-SA"/>
      </w:rPr>
    </w:lvl>
    <w:lvl w:ilvl="1" w:tplc="20DC13E6">
      <w:numFmt w:val="bullet"/>
      <w:lvlText w:val="•"/>
      <w:lvlJc w:val="left"/>
      <w:pPr>
        <w:ind w:left="1762" w:hanging="360"/>
      </w:pPr>
      <w:rPr>
        <w:rFonts w:hint="default"/>
        <w:lang w:val="en-US" w:eastAsia="en-US" w:bidi="ar-SA"/>
      </w:rPr>
    </w:lvl>
    <w:lvl w:ilvl="2" w:tplc="DAAC83CA">
      <w:numFmt w:val="bullet"/>
      <w:lvlText w:val="•"/>
      <w:lvlJc w:val="left"/>
      <w:pPr>
        <w:ind w:left="2605" w:hanging="360"/>
      </w:pPr>
      <w:rPr>
        <w:rFonts w:hint="default"/>
        <w:lang w:val="en-US" w:eastAsia="en-US" w:bidi="ar-SA"/>
      </w:rPr>
    </w:lvl>
    <w:lvl w:ilvl="3" w:tplc="51DCC9A6">
      <w:numFmt w:val="bullet"/>
      <w:lvlText w:val="•"/>
      <w:lvlJc w:val="left"/>
      <w:pPr>
        <w:ind w:left="3447" w:hanging="360"/>
      </w:pPr>
      <w:rPr>
        <w:rFonts w:hint="default"/>
        <w:lang w:val="en-US" w:eastAsia="en-US" w:bidi="ar-SA"/>
      </w:rPr>
    </w:lvl>
    <w:lvl w:ilvl="4" w:tplc="7E5C2716">
      <w:numFmt w:val="bullet"/>
      <w:lvlText w:val="•"/>
      <w:lvlJc w:val="left"/>
      <w:pPr>
        <w:ind w:left="4290" w:hanging="360"/>
      </w:pPr>
      <w:rPr>
        <w:rFonts w:hint="default"/>
        <w:lang w:val="en-US" w:eastAsia="en-US" w:bidi="ar-SA"/>
      </w:rPr>
    </w:lvl>
    <w:lvl w:ilvl="5" w:tplc="E3AA9C48">
      <w:numFmt w:val="bullet"/>
      <w:lvlText w:val="•"/>
      <w:lvlJc w:val="left"/>
      <w:pPr>
        <w:ind w:left="5133" w:hanging="360"/>
      </w:pPr>
      <w:rPr>
        <w:rFonts w:hint="default"/>
        <w:lang w:val="en-US" w:eastAsia="en-US" w:bidi="ar-SA"/>
      </w:rPr>
    </w:lvl>
    <w:lvl w:ilvl="6" w:tplc="17348BC8">
      <w:numFmt w:val="bullet"/>
      <w:lvlText w:val="•"/>
      <w:lvlJc w:val="left"/>
      <w:pPr>
        <w:ind w:left="5975" w:hanging="360"/>
      </w:pPr>
      <w:rPr>
        <w:rFonts w:hint="default"/>
        <w:lang w:val="en-US" w:eastAsia="en-US" w:bidi="ar-SA"/>
      </w:rPr>
    </w:lvl>
    <w:lvl w:ilvl="7" w:tplc="183AE676">
      <w:numFmt w:val="bullet"/>
      <w:lvlText w:val="•"/>
      <w:lvlJc w:val="left"/>
      <w:pPr>
        <w:ind w:left="6818" w:hanging="360"/>
      </w:pPr>
      <w:rPr>
        <w:rFonts w:hint="default"/>
        <w:lang w:val="en-US" w:eastAsia="en-US" w:bidi="ar-SA"/>
      </w:rPr>
    </w:lvl>
    <w:lvl w:ilvl="8" w:tplc="0456DADA">
      <w:numFmt w:val="bullet"/>
      <w:lvlText w:val="•"/>
      <w:lvlJc w:val="left"/>
      <w:pPr>
        <w:ind w:left="7661" w:hanging="360"/>
      </w:pPr>
      <w:rPr>
        <w:rFonts w:hint="default"/>
        <w:lang w:val="en-US" w:eastAsia="en-US" w:bidi="ar-SA"/>
      </w:rPr>
    </w:lvl>
  </w:abstractNum>
  <w:abstractNum w:abstractNumId="13" w15:restartNumberingAfterBreak="0">
    <w:nsid w:val="6C7F0C28"/>
    <w:multiLevelType w:val="hybridMultilevel"/>
    <w:tmpl w:val="0D327BCC"/>
    <w:lvl w:ilvl="0" w:tplc="DECCBF3E">
      <w:start w:val="1"/>
      <w:numFmt w:val="lowerLetter"/>
      <w:lvlText w:val="(%1)"/>
      <w:lvlJc w:val="left"/>
      <w:pPr>
        <w:ind w:left="907" w:hanging="360"/>
      </w:pPr>
      <w:rPr>
        <w:rFonts w:ascii="Arial" w:eastAsia="Arial" w:hAnsi="Arial" w:cs="Arial" w:hint="default"/>
        <w:b w:val="0"/>
        <w:bCs w:val="0"/>
        <w:i w:val="0"/>
        <w:iCs w:val="0"/>
        <w:spacing w:val="-1"/>
        <w:w w:val="100"/>
        <w:sz w:val="24"/>
        <w:szCs w:val="24"/>
        <w:lang w:val="en-US" w:eastAsia="en-US" w:bidi="ar-SA"/>
      </w:rPr>
    </w:lvl>
    <w:lvl w:ilvl="1" w:tplc="35903B12">
      <w:numFmt w:val="bullet"/>
      <w:lvlText w:val="•"/>
      <w:lvlJc w:val="left"/>
      <w:pPr>
        <w:ind w:left="1418" w:hanging="360"/>
      </w:pPr>
      <w:rPr>
        <w:rFonts w:hint="default"/>
        <w:lang w:val="en-US" w:eastAsia="en-US" w:bidi="ar-SA"/>
      </w:rPr>
    </w:lvl>
    <w:lvl w:ilvl="2" w:tplc="6ECC1616">
      <w:numFmt w:val="bullet"/>
      <w:lvlText w:val="•"/>
      <w:lvlJc w:val="left"/>
      <w:pPr>
        <w:ind w:left="1937" w:hanging="360"/>
      </w:pPr>
      <w:rPr>
        <w:rFonts w:hint="default"/>
        <w:lang w:val="en-US" w:eastAsia="en-US" w:bidi="ar-SA"/>
      </w:rPr>
    </w:lvl>
    <w:lvl w:ilvl="3" w:tplc="A934B7E6">
      <w:numFmt w:val="bullet"/>
      <w:lvlText w:val="•"/>
      <w:lvlJc w:val="left"/>
      <w:pPr>
        <w:ind w:left="2455" w:hanging="360"/>
      </w:pPr>
      <w:rPr>
        <w:rFonts w:hint="default"/>
        <w:lang w:val="en-US" w:eastAsia="en-US" w:bidi="ar-SA"/>
      </w:rPr>
    </w:lvl>
    <w:lvl w:ilvl="4" w:tplc="7BBC3A5E">
      <w:numFmt w:val="bullet"/>
      <w:lvlText w:val="•"/>
      <w:lvlJc w:val="left"/>
      <w:pPr>
        <w:ind w:left="2974" w:hanging="360"/>
      </w:pPr>
      <w:rPr>
        <w:rFonts w:hint="default"/>
        <w:lang w:val="en-US" w:eastAsia="en-US" w:bidi="ar-SA"/>
      </w:rPr>
    </w:lvl>
    <w:lvl w:ilvl="5" w:tplc="947CE73C">
      <w:numFmt w:val="bullet"/>
      <w:lvlText w:val="•"/>
      <w:lvlJc w:val="left"/>
      <w:pPr>
        <w:ind w:left="3492" w:hanging="360"/>
      </w:pPr>
      <w:rPr>
        <w:rFonts w:hint="default"/>
        <w:lang w:val="en-US" w:eastAsia="en-US" w:bidi="ar-SA"/>
      </w:rPr>
    </w:lvl>
    <w:lvl w:ilvl="6" w:tplc="A6D0291E">
      <w:numFmt w:val="bullet"/>
      <w:lvlText w:val="•"/>
      <w:lvlJc w:val="left"/>
      <w:pPr>
        <w:ind w:left="4011" w:hanging="360"/>
      </w:pPr>
      <w:rPr>
        <w:rFonts w:hint="default"/>
        <w:lang w:val="en-US" w:eastAsia="en-US" w:bidi="ar-SA"/>
      </w:rPr>
    </w:lvl>
    <w:lvl w:ilvl="7" w:tplc="BF9EC868">
      <w:numFmt w:val="bullet"/>
      <w:lvlText w:val="•"/>
      <w:lvlJc w:val="left"/>
      <w:pPr>
        <w:ind w:left="4529" w:hanging="360"/>
      </w:pPr>
      <w:rPr>
        <w:rFonts w:hint="default"/>
        <w:lang w:val="en-US" w:eastAsia="en-US" w:bidi="ar-SA"/>
      </w:rPr>
    </w:lvl>
    <w:lvl w:ilvl="8" w:tplc="B8C61716">
      <w:numFmt w:val="bullet"/>
      <w:lvlText w:val="•"/>
      <w:lvlJc w:val="left"/>
      <w:pPr>
        <w:ind w:left="5048" w:hanging="360"/>
      </w:pPr>
      <w:rPr>
        <w:rFonts w:hint="default"/>
        <w:lang w:val="en-US" w:eastAsia="en-US" w:bidi="ar-SA"/>
      </w:rPr>
    </w:lvl>
  </w:abstractNum>
  <w:abstractNum w:abstractNumId="14" w15:restartNumberingAfterBreak="0">
    <w:nsid w:val="6F7C44B1"/>
    <w:multiLevelType w:val="multilevel"/>
    <w:tmpl w:val="1C240C10"/>
    <w:lvl w:ilvl="0">
      <w:start w:val="7"/>
      <w:numFmt w:val="decimal"/>
      <w:lvlText w:val="%1"/>
      <w:lvlJc w:val="left"/>
      <w:pPr>
        <w:ind w:left="1424" w:hanging="720"/>
      </w:pPr>
      <w:rPr>
        <w:rFonts w:hint="default"/>
        <w:lang w:val="en-US" w:eastAsia="en-US" w:bidi="ar-SA"/>
      </w:rPr>
    </w:lvl>
    <w:lvl w:ilvl="1">
      <w:start w:val="3"/>
      <w:numFmt w:val="decimal"/>
      <w:lvlText w:val="%1.%2"/>
      <w:lvlJc w:val="left"/>
      <w:pPr>
        <w:ind w:left="1424" w:hanging="720"/>
      </w:pPr>
      <w:rPr>
        <w:rFonts w:hint="default"/>
        <w:lang w:val="en-US" w:eastAsia="en-US" w:bidi="ar-SA"/>
      </w:rPr>
    </w:lvl>
    <w:lvl w:ilvl="2">
      <w:start w:val="1"/>
      <w:numFmt w:val="decimal"/>
      <w:lvlText w:val="%1.%2.%3."/>
      <w:lvlJc w:val="left"/>
      <w:pPr>
        <w:ind w:left="1424" w:hanging="720"/>
      </w:pPr>
      <w:rPr>
        <w:rFonts w:ascii="Arial" w:eastAsia="Arial" w:hAnsi="Arial" w:cs="Arial" w:hint="default"/>
        <w:b w:val="0"/>
        <w:bCs w:val="0"/>
        <w:i w:val="0"/>
        <w:iCs w:val="0"/>
        <w:spacing w:val="-2"/>
        <w:w w:val="100"/>
        <w:sz w:val="24"/>
        <w:szCs w:val="24"/>
        <w:lang w:val="en-US" w:eastAsia="en-US" w:bidi="ar-SA"/>
      </w:rPr>
    </w:lvl>
    <w:lvl w:ilvl="3">
      <w:numFmt w:val="bullet"/>
      <w:lvlText w:val="•"/>
      <w:lvlJc w:val="left"/>
      <w:pPr>
        <w:ind w:left="3797" w:hanging="720"/>
      </w:pPr>
      <w:rPr>
        <w:rFonts w:hint="default"/>
        <w:lang w:val="en-US" w:eastAsia="en-US" w:bidi="ar-SA"/>
      </w:rPr>
    </w:lvl>
    <w:lvl w:ilvl="4">
      <w:numFmt w:val="bullet"/>
      <w:lvlText w:val="•"/>
      <w:lvlJc w:val="left"/>
      <w:pPr>
        <w:ind w:left="4590" w:hanging="720"/>
      </w:pPr>
      <w:rPr>
        <w:rFonts w:hint="default"/>
        <w:lang w:val="en-US" w:eastAsia="en-US" w:bidi="ar-SA"/>
      </w:rPr>
    </w:lvl>
    <w:lvl w:ilvl="5">
      <w:numFmt w:val="bullet"/>
      <w:lvlText w:val="•"/>
      <w:lvlJc w:val="left"/>
      <w:pPr>
        <w:ind w:left="5383" w:hanging="720"/>
      </w:pPr>
      <w:rPr>
        <w:rFonts w:hint="default"/>
        <w:lang w:val="en-US" w:eastAsia="en-US" w:bidi="ar-SA"/>
      </w:rPr>
    </w:lvl>
    <w:lvl w:ilvl="6">
      <w:numFmt w:val="bullet"/>
      <w:lvlText w:val="•"/>
      <w:lvlJc w:val="left"/>
      <w:pPr>
        <w:ind w:left="6175" w:hanging="720"/>
      </w:pPr>
      <w:rPr>
        <w:rFonts w:hint="default"/>
        <w:lang w:val="en-US" w:eastAsia="en-US" w:bidi="ar-SA"/>
      </w:rPr>
    </w:lvl>
    <w:lvl w:ilvl="7">
      <w:numFmt w:val="bullet"/>
      <w:lvlText w:val="•"/>
      <w:lvlJc w:val="left"/>
      <w:pPr>
        <w:ind w:left="6968" w:hanging="720"/>
      </w:pPr>
      <w:rPr>
        <w:rFonts w:hint="default"/>
        <w:lang w:val="en-US" w:eastAsia="en-US" w:bidi="ar-SA"/>
      </w:rPr>
    </w:lvl>
    <w:lvl w:ilvl="8">
      <w:numFmt w:val="bullet"/>
      <w:lvlText w:val="•"/>
      <w:lvlJc w:val="left"/>
      <w:pPr>
        <w:ind w:left="7761" w:hanging="720"/>
      </w:pPr>
      <w:rPr>
        <w:rFonts w:hint="default"/>
        <w:lang w:val="en-US" w:eastAsia="en-US" w:bidi="ar-SA"/>
      </w:rPr>
    </w:lvl>
  </w:abstractNum>
  <w:abstractNum w:abstractNumId="15" w15:restartNumberingAfterBreak="0">
    <w:nsid w:val="75C97CDD"/>
    <w:multiLevelType w:val="multilevel"/>
    <w:tmpl w:val="053E54DA"/>
    <w:lvl w:ilvl="0">
      <w:start w:val="4"/>
      <w:numFmt w:val="decimal"/>
      <w:lvlText w:val="%1"/>
      <w:lvlJc w:val="left"/>
      <w:pPr>
        <w:ind w:left="1424" w:hanging="720"/>
      </w:pPr>
      <w:rPr>
        <w:rFonts w:hint="default"/>
        <w:lang w:val="en-US" w:eastAsia="en-US" w:bidi="ar-SA"/>
      </w:rPr>
    </w:lvl>
    <w:lvl w:ilvl="1">
      <w:start w:val="1"/>
      <w:numFmt w:val="decimal"/>
      <w:lvlText w:val="%1.%2"/>
      <w:lvlJc w:val="left"/>
      <w:pPr>
        <w:ind w:left="1424" w:hanging="720"/>
      </w:pPr>
      <w:rPr>
        <w:rFonts w:hint="default"/>
        <w:lang w:val="en-US" w:eastAsia="en-US" w:bidi="ar-SA"/>
      </w:rPr>
    </w:lvl>
    <w:lvl w:ilvl="2">
      <w:start w:val="1"/>
      <w:numFmt w:val="decimal"/>
      <w:lvlText w:val="%1.%2.%3."/>
      <w:lvlJc w:val="left"/>
      <w:pPr>
        <w:ind w:left="1424" w:hanging="720"/>
      </w:pPr>
      <w:rPr>
        <w:rFonts w:ascii="Arial" w:eastAsia="Arial" w:hAnsi="Arial" w:cs="Arial" w:hint="default"/>
        <w:b w:val="0"/>
        <w:bCs w:val="0"/>
        <w:i w:val="0"/>
        <w:iCs w:val="0"/>
        <w:spacing w:val="-2"/>
        <w:w w:val="100"/>
        <w:sz w:val="24"/>
        <w:szCs w:val="24"/>
        <w:lang w:val="en-US" w:eastAsia="en-US" w:bidi="ar-SA"/>
      </w:rPr>
    </w:lvl>
    <w:lvl w:ilvl="3">
      <w:numFmt w:val="bullet"/>
      <w:lvlText w:val="•"/>
      <w:lvlJc w:val="left"/>
      <w:pPr>
        <w:ind w:left="3797" w:hanging="720"/>
      </w:pPr>
      <w:rPr>
        <w:rFonts w:hint="default"/>
        <w:lang w:val="en-US" w:eastAsia="en-US" w:bidi="ar-SA"/>
      </w:rPr>
    </w:lvl>
    <w:lvl w:ilvl="4">
      <w:numFmt w:val="bullet"/>
      <w:lvlText w:val="•"/>
      <w:lvlJc w:val="left"/>
      <w:pPr>
        <w:ind w:left="4590" w:hanging="720"/>
      </w:pPr>
      <w:rPr>
        <w:rFonts w:hint="default"/>
        <w:lang w:val="en-US" w:eastAsia="en-US" w:bidi="ar-SA"/>
      </w:rPr>
    </w:lvl>
    <w:lvl w:ilvl="5">
      <w:numFmt w:val="bullet"/>
      <w:lvlText w:val="•"/>
      <w:lvlJc w:val="left"/>
      <w:pPr>
        <w:ind w:left="5383" w:hanging="720"/>
      </w:pPr>
      <w:rPr>
        <w:rFonts w:hint="default"/>
        <w:lang w:val="en-US" w:eastAsia="en-US" w:bidi="ar-SA"/>
      </w:rPr>
    </w:lvl>
    <w:lvl w:ilvl="6">
      <w:numFmt w:val="bullet"/>
      <w:lvlText w:val="•"/>
      <w:lvlJc w:val="left"/>
      <w:pPr>
        <w:ind w:left="6175" w:hanging="720"/>
      </w:pPr>
      <w:rPr>
        <w:rFonts w:hint="default"/>
        <w:lang w:val="en-US" w:eastAsia="en-US" w:bidi="ar-SA"/>
      </w:rPr>
    </w:lvl>
    <w:lvl w:ilvl="7">
      <w:numFmt w:val="bullet"/>
      <w:lvlText w:val="•"/>
      <w:lvlJc w:val="left"/>
      <w:pPr>
        <w:ind w:left="6968" w:hanging="720"/>
      </w:pPr>
      <w:rPr>
        <w:rFonts w:hint="default"/>
        <w:lang w:val="en-US" w:eastAsia="en-US" w:bidi="ar-SA"/>
      </w:rPr>
    </w:lvl>
    <w:lvl w:ilvl="8">
      <w:numFmt w:val="bullet"/>
      <w:lvlText w:val="•"/>
      <w:lvlJc w:val="left"/>
      <w:pPr>
        <w:ind w:left="7761" w:hanging="720"/>
      </w:pPr>
      <w:rPr>
        <w:rFonts w:hint="default"/>
        <w:lang w:val="en-US" w:eastAsia="en-US" w:bidi="ar-SA"/>
      </w:rPr>
    </w:lvl>
  </w:abstractNum>
  <w:num w:numId="1" w16cid:durableId="1555891373">
    <w:abstractNumId w:val="7"/>
  </w:num>
  <w:num w:numId="2" w16cid:durableId="1601909004">
    <w:abstractNumId w:val="14"/>
  </w:num>
  <w:num w:numId="3" w16cid:durableId="1418672852">
    <w:abstractNumId w:val="8"/>
  </w:num>
  <w:num w:numId="4" w16cid:durableId="194925267">
    <w:abstractNumId w:val="0"/>
  </w:num>
  <w:num w:numId="5" w16cid:durableId="702293916">
    <w:abstractNumId w:val="9"/>
  </w:num>
  <w:num w:numId="6" w16cid:durableId="878513885">
    <w:abstractNumId w:val="3"/>
  </w:num>
  <w:num w:numId="7" w16cid:durableId="2012445916">
    <w:abstractNumId w:val="15"/>
  </w:num>
  <w:num w:numId="8" w16cid:durableId="660735889">
    <w:abstractNumId w:val="11"/>
  </w:num>
  <w:num w:numId="9" w16cid:durableId="975717958">
    <w:abstractNumId w:val="10"/>
  </w:num>
  <w:num w:numId="10" w16cid:durableId="215090409">
    <w:abstractNumId w:val="13"/>
  </w:num>
  <w:num w:numId="11" w16cid:durableId="2036613673">
    <w:abstractNumId w:val="6"/>
  </w:num>
  <w:num w:numId="12" w16cid:durableId="1191718728">
    <w:abstractNumId w:val="5"/>
  </w:num>
  <w:num w:numId="13" w16cid:durableId="668289934">
    <w:abstractNumId w:val="12"/>
  </w:num>
  <w:num w:numId="14" w16cid:durableId="1364557369">
    <w:abstractNumId w:val="1"/>
  </w:num>
  <w:num w:numId="15" w16cid:durableId="1435594781">
    <w:abstractNumId w:val="4"/>
  </w:num>
  <w:num w:numId="16" w16cid:durableId="94785380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NbdTBN1jjur0KZiWnH3IgpeNKrqjicObWpxZPmt/EIaeNjGvtt0ZX8xXAqa7gQk/arKeRkxC+/jTpPm7CqLShQ==" w:salt="0vEf8YNTN81z6WRMeDvqaw=="/>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054"/>
    <w:rsid w:val="00010593"/>
    <w:rsid w:val="0003387C"/>
    <w:rsid w:val="00067876"/>
    <w:rsid w:val="000E0805"/>
    <w:rsid w:val="001739BD"/>
    <w:rsid w:val="001B6353"/>
    <w:rsid w:val="00243054"/>
    <w:rsid w:val="00290AEB"/>
    <w:rsid w:val="003B509E"/>
    <w:rsid w:val="004123FE"/>
    <w:rsid w:val="0041466C"/>
    <w:rsid w:val="00446138"/>
    <w:rsid w:val="0057770C"/>
    <w:rsid w:val="005A3C5A"/>
    <w:rsid w:val="006B4C69"/>
    <w:rsid w:val="00831782"/>
    <w:rsid w:val="008C482F"/>
    <w:rsid w:val="00912D4D"/>
    <w:rsid w:val="00932ED6"/>
    <w:rsid w:val="00935584"/>
    <w:rsid w:val="00990151"/>
    <w:rsid w:val="009C3033"/>
    <w:rsid w:val="009C7D99"/>
    <w:rsid w:val="00A46D08"/>
    <w:rsid w:val="00A77DCF"/>
    <w:rsid w:val="00BD0B75"/>
    <w:rsid w:val="00C13833"/>
    <w:rsid w:val="00C14AEC"/>
    <w:rsid w:val="00C762DF"/>
    <w:rsid w:val="00E163A0"/>
    <w:rsid w:val="00E24811"/>
    <w:rsid w:val="00E5127A"/>
    <w:rsid w:val="00EC3540"/>
    <w:rsid w:val="00F65E96"/>
    <w:rsid w:val="00F963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E25EE"/>
  <w15:docId w15:val="{9973C42C-3BF0-4D75-B567-CB823A34B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559" w:hanging="359"/>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1"/>
      <w:ind w:left="2071" w:hanging="1385"/>
    </w:pPr>
    <w:rPr>
      <w:b/>
      <w:bCs/>
      <w:sz w:val="32"/>
      <w:szCs w:val="32"/>
    </w:rPr>
  </w:style>
  <w:style w:type="paragraph" w:styleId="ListParagraph">
    <w:name w:val="List Paragraph"/>
    <w:basedOn w:val="Normal"/>
    <w:uiPriority w:val="1"/>
    <w:qFormat/>
    <w:pPr>
      <w:ind w:left="992" w:hanging="432"/>
    </w:pPr>
  </w:style>
  <w:style w:type="paragraph" w:customStyle="1" w:styleId="TableParagraph">
    <w:name w:val="Table Paragraph"/>
    <w:basedOn w:val="Normal"/>
    <w:uiPriority w:val="1"/>
    <w:qFormat/>
    <w:pPr>
      <w:spacing w:before="116"/>
      <w:ind w:left="50"/>
    </w:pPr>
  </w:style>
  <w:style w:type="table" w:styleId="TableGrid">
    <w:name w:val="Table Grid"/>
    <w:basedOn w:val="TableNormal"/>
    <w:uiPriority w:val="39"/>
    <w:rsid w:val="000678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821191">
      <w:bodyDiv w:val="1"/>
      <w:marLeft w:val="0"/>
      <w:marRight w:val="0"/>
      <w:marTop w:val="0"/>
      <w:marBottom w:val="0"/>
      <w:divBdr>
        <w:top w:val="none" w:sz="0" w:space="0" w:color="auto"/>
        <w:left w:val="none" w:sz="0" w:space="0" w:color="auto"/>
        <w:bottom w:val="none" w:sz="0" w:space="0" w:color="auto"/>
        <w:right w:val="none" w:sz="0" w:space="0" w:color="auto"/>
      </w:divBdr>
    </w:div>
    <w:div w:id="15977901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apgb.blueskymapshop.com/"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D9DC57D61EA40D399E82CC3362C896F"/>
        <w:category>
          <w:name w:val="General"/>
          <w:gallery w:val="placeholder"/>
        </w:category>
        <w:types>
          <w:type w:val="bbPlcHdr"/>
        </w:types>
        <w:behaviors>
          <w:behavior w:val="content"/>
        </w:behaviors>
        <w:guid w:val="{0D3A2D8A-D260-407A-831D-74D30AB424C9}"/>
      </w:docPartPr>
      <w:docPartBody>
        <w:p w:rsidR="0072607E" w:rsidRDefault="0072607E" w:rsidP="0072607E">
          <w:pPr>
            <w:pStyle w:val="0D9DC57D61EA40D399E82CC3362C896F"/>
          </w:pPr>
          <w:r w:rsidRPr="00A61B84">
            <w:rPr>
              <w:rStyle w:val="PlaceholderText"/>
            </w:rPr>
            <w:t>Click or tap here to enter text.</w:t>
          </w:r>
        </w:p>
      </w:docPartBody>
    </w:docPart>
    <w:docPart>
      <w:docPartPr>
        <w:name w:val="3A38B17C87424B8A8B437CD30D8AD03C"/>
        <w:category>
          <w:name w:val="General"/>
          <w:gallery w:val="placeholder"/>
        </w:category>
        <w:types>
          <w:type w:val="bbPlcHdr"/>
        </w:types>
        <w:behaviors>
          <w:behavior w:val="content"/>
        </w:behaviors>
        <w:guid w:val="{B7397AC5-A4BA-403A-A71B-9B0E87DB5759}"/>
      </w:docPartPr>
      <w:docPartBody>
        <w:p w:rsidR="008E1047" w:rsidRDefault="00E96C45" w:rsidP="00E96C45">
          <w:pPr>
            <w:pStyle w:val="3A38B17C87424B8A8B437CD30D8AD03C"/>
          </w:pPr>
          <w:r w:rsidRPr="00A61B8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ource Sans 3">
    <w:altName w:val="Calibri"/>
    <w:charset w:val="00"/>
    <w:family w:val="swiss"/>
    <w:pitch w:val="variable"/>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07E"/>
    <w:rsid w:val="001F66BA"/>
    <w:rsid w:val="00520B43"/>
    <w:rsid w:val="0072607E"/>
    <w:rsid w:val="008B69FE"/>
    <w:rsid w:val="008E1047"/>
    <w:rsid w:val="00E96C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GB" w:eastAsia="en-GB"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96C45"/>
  </w:style>
  <w:style w:type="paragraph" w:customStyle="1" w:styleId="0D9DC57D61EA40D399E82CC3362C896F">
    <w:name w:val="0D9DC57D61EA40D399E82CC3362C896F"/>
    <w:rsid w:val="0072607E"/>
  </w:style>
  <w:style w:type="paragraph" w:customStyle="1" w:styleId="3A38B17C87424B8A8B437CD30D8AD03C">
    <w:name w:val="3A38B17C87424B8A8B437CD30D8AD03C"/>
    <w:rsid w:val="00E96C4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3071</Words>
  <Characters>17507</Characters>
  <Application>Microsoft Office Word</Application>
  <DocSecurity>12</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Horner</dc:creator>
  <cp:lastModifiedBy>Gobin, Ved</cp:lastModifiedBy>
  <cp:revision>2</cp:revision>
  <dcterms:created xsi:type="dcterms:W3CDTF">2024-03-13T16:07:00Z</dcterms:created>
  <dcterms:modified xsi:type="dcterms:W3CDTF">2024-03-13T16:07:00Z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2021-12-07T00:00:00Z</vt:filetime>
  </property>
  <property fmtid="{D5CDD505-2E9C-101B-9397-08002B2CF9AE}" pid="3" name="Creator">
    <vt:lpwstr>Acrobat PDFMaker 21 for Word</vt:lpwstr>
  </property>
  <property fmtid="{D5CDD505-2E9C-101B-9397-08002B2CF9AE}" pid="4" name="DOCID">
    <vt:lpwstr>55309759.1</vt:lpwstr>
  </property>
  <property fmtid="{D5CDD505-2E9C-101B-9397-08002B2CF9AE}" pid="5" name="LastSaved">
    <vt:filetime>2024-02-19T00:00:00Z</vt:filetime>
  </property>
  <property fmtid="{D5CDD505-2E9C-101B-9397-08002B2CF9AE}" pid="6" name="Producer">
    <vt:lpwstr>Adobe PDF Library 21.7.131</vt:lpwstr>
  </property>
  <property fmtid="{D5CDD505-2E9C-101B-9397-08002B2CF9AE}" pid="7" name="SourceModified">
    <vt:lpwstr>D:20211207135057</vt:lpwstr>
  </property>
</Properties>
</file>