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4D66" w14:textId="77777777" w:rsidR="00E66465" w:rsidRPr="009804E4" w:rsidRDefault="00E66465" w:rsidP="00E66465">
      <w:pPr>
        <w:pStyle w:val="Heading1"/>
        <w:rPr>
          <w:sz w:val="28"/>
          <w:szCs w:val="28"/>
          <w:lang w:val="en"/>
        </w:rPr>
      </w:pPr>
      <w:proofErr w:type="spellStart"/>
      <w:r>
        <w:rPr>
          <w:sz w:val="28"/>
          <w:szCs w:val="28"/>
          <w:lang w:val="en"/>
        </w:rPr>
        <w:t>e</w:t>
      </w:r>
      <w:r w:rsidRPr="009804E4">
        <w:rPr>
          <w:sz w:val="28"/>
          <w:szCs w:val="28"/>
          <w:lang w:val="en"/>
        </w:rPr>
        <w:t>SUSAR</w:t>
      </w:r>
      <w:proofErr w:type="spellEnd"/>
      <w:r w:rsidRPr="009804E4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Registration Form</w:t>
      </w:r>
    </w:p>
    <w:p w14:paraId="3074F203" w14:textId="77777777" w:rsidR="00E66465" w:rsidRPr="002845DF" w:rsidRDefault="00E66465" w:rsidP="00E66465">
      <w:pPr>
        <w:jc w:val="both"/>
        <w:rPr>
          <w:rFonts w:cs="Arial"/>
          <w:sz w:val="18"/>
          <w:szCs w:val="18"/>
        </w:rPr>
      </w:pPr>
      <w:bookmarkStart w:id="0" w:name="main"/>
      <w:bookmarkEnd w:id="0"/>
    </w:p>
    <w:p w14:paraId="11751A29" w14:textId="77777777" w:rsidR="00E66465" w:rsidRPr="002845DF" w:rsidRDefault="00E66465" w:rsidP="00E6646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note that all data fields are compulsory. If information is missing, the registration form will be returned for completion, resulting in a delay to registration.</w:t>
      </w:r>
    </w:p>
    <w:p w14:paraId="54794BCB" w14:textId="77777777" w:rsidR="00E66465" w:rsidRPr="002845DF" w:rsidRDefault="00E66465" w:rsidP="00E66465">
      <w:pPr>
        <w:jc w:val="both"/>
        <w:rPr>
          <w:rFonts w:cs="Arial"/>
          <w:sz w:val="18"/>
          <w:szCs w:val="18"/>
        </w:rPr>
      </w:pPr>
    </w:p>
    <w:p w14:paraId="4C5D8DBA" w14:textId="77777777" w:rsidR="00E66465" w:rsidRDefault="00E66465" w:rsidP="00E66465">
      <w:pPr>
        <w:numPr>
          <w:ilvl w:val="0"/>
          <w:numId w:val="14"/>
        </w:numPr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Institution Details</w:t>
      </w:r>
    </w:p>
    <w:p w14:paraId="3C12F063" w14:textId="77777777" w:rsidR="00E66465" w:rsidRPr="00CD4A80" w:rsidRDefault="00E66465" w:rsidP="00E66465">
      <w:pPr>
        <w:ind w:left="360"/>
        <w:jc w:val="both"/>
        <w:rPr>
          <w:rFonts w:cs="Arial"/>
          <w:sz w:val="18"/>
          <w:szCs w:val="18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174"/>
      </w:tblGrid>
      <w:tr w:rsidR="00E66465" w:rsidRPr="006305AC" w14:paraId="2F6C8A2D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3D9CDB4F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Institution Name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63B44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0FFEC068" w14:textId="77777777" w:rsidTr="004855B5">
        <w:trPr>
          <w:trHeight w:val="284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14:paraId="71FDBE74" w14:textId="77777777" w:rsidR="00E66465" w:rsidRPr="006305AC" w:rsidRDefault="00E66465" w:rsidP="004855B5">
            <w:pPr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Institution Address</w:t>
            </w:r>
          </w:p>
        </w:tc>
        <w:tc>
          <w:tcPr>
            <w:tcW w:w="51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806DBD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18ADC951" w14:textId="77777777" w:rsidTr="004855B5">
        <w:trPr>
          <w:trHeight w:val="284"/>
        </w:trPr>
        <w:tc>
          <w:tcPr>
            <w:tcW w:w="3528" w:type="dxa"/>
            <w:vMerge/>
            <w:shd w:val="clear" w:color="auto" w:fill="auto"/>
            <w:vAlign w:val="center"/>
          </w:tcPr>
          <w:p w14:paraId="3B2819F7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78FDD0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2629473F" w14:textId="77777777" w:rsidTr="004855B5">
        <w:trPr>
          <w:trHeight w:val="284"/>
        </w:trPr>
        <w:tc>
          <w:tcPr>
            <w:tcW w:w="3528" w:type="dxa"/>
            <w:vMerge/>
            <w:shd w:val="clear" w:color="auto" w:fill="auto"/>
            <w:vAlign w:val="center"/>
          </w:tcPr>
          <w:p w14:paraId="5E10D71B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1906DE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58E673D9" w14:textId="77777777" w:rsidTr="004855B5">
        <w:trPr>
          <w:trHeight w:val="284"/>
        </w:trPr>
        <w:tc>
          <w:tcPr>
            <w:tcW w:w="3528" w:type="dxa"/>
            <w:vMerge/>
            <w:shd w:val="clear" w:color="auto" w:fill="auto"/>
            <w:vAlign w:val="center"/>
          </w:tcPr>
          <w:p w14:paraId="189EF223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BBEFAD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254585A4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1BF727EC" w14:textId="77777777" w:rsidR="00E66465" w:rsidRPr="006305AC" w:rsidRDefault="00E66465" w:rsidP="004855B5">
            <w:pPr>
              <w:ind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Type (Commercial or Non-commercial)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73C34546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724BE1D" w14:textId="77777777" w:rsidR="00E66465" w:rsidRPr="00CD4A80" w:rsidRDefault="00E66465" w:rsidP="00E66465">
      <w:pPr>
        <w:ind w:left="360"/>
        <w:jc w:val="both"/>
        <w:rPr>
          <w:rFonts w:cs="Arial"/>
          <w:sz w:val="18"/>
          <w:szCs w:val="18"/>
        </w:rPr>
      </w:pPr>
    </w:p>
    <w:p w14:paraId="579E610F" w14:textId="77777777" w:rsidR="00E66465" w:rsidRDefault="00E66465" w:rsidP="00E66465">
      <w:pPr>
        <w:numPr>
          <w:ilvl w:val="0"/>
          <w:numId w:val="14"/>
        </w:numPr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Institution Administrator Details</w:t>
      </w:r>
    </w:p>
    <w:p w14:paraId="71FE6678" w14:textId="77777777" w:rsidR="00E66465" w:rsidRPr="00826520" w:rsidRDefault="00E66465" w:rsidP="00E66465">
      <w:pPr>
        <w:ind w:left="360"/>
        <w:jc w:val="both"/>
        <w:rPr>
          <w:rFonts w:cs="Arial"/>
          <w:sz w:val="18"/>
          <w:szCs w:val="18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174"/>
      </w:tblGrid>
      <w:tr w:rsidR="00E66465" w:rsidRPr="006305AC" w14:paraId="22F62696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47AE0A9F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7ADA4781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0388395C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583312BF" w14:textId="77777777" w:rsidR="00E66465" w:rsidRPr="006305AC" w:rsidRDefault="00E66465" w:rsidP="004855B5">
            <w:pPr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First Name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3A630374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2998CD28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1C0D2516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Last Name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3F548C57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7A3D5DEE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6603526B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Email*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287DB960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215F7663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1F496D4C" w14:textId="77777777" w:rsidR="00E66465" w:rsidRPr="006305AC" w:rsidRDefault="00E66465" w:rsidP="004855B5">
            <w:pPr>
              <w:ind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House Number or Name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5EF2BD92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10265915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664D8077" w14:textId="77777777" w:rsidR="00E66465" w:rsidRPr="006305AC" w:rsidRDefault="00E66465" w:rsidP="004855B5">
            <w:pPr>
              <w:ind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Address 1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46464087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6034FF5E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2A342C88" w14:textId="77777777" w:rsidR="00E66465" w:rsidRPr="006305AC" w:rsidRDefault="00E66465" w:rsidP="004855B5">
            <w:pPr>
              <w:ind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Address 2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2E9D3633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027CFB1F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6C35A5DE" w14:textId="77777777" w:rsidR="00E66465" w:rsidRPr="006305AC" w:rsidRDefault="00E66465" w:rsidP="004855B5">
            <w:pPr>
              <w:ind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Town/City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612924FD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531F690F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0FBA7562" w14:textId="77777777" w:rsidR="00E66465" w:rsidRPr="006305AC" w:rsidRDefault="00E66465" w:rsidP="004855B5">
            <w:pPr>
              <w:ind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County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7F35EF04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411CFB30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770E40FC" w14:textId="77777777" w:rsidR="00E66465" w:rsidRPr="006305AC" w:rsidRDefault="00E66465" w:rsidP="004855B5">
            <w:pPr>
              <w:ind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Postcode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78DFE9E5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4ED66A71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0FDD4A2A" w14:textId="77777777" w:rsidR="00E66465" w:rsidRPr="006305AC" w:rsidRDefault="00E66465" w:rsidP="004855B5">
            <w:pPr>
              <w:ind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Country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3772EC0C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1BE874E7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12BE41FA" w14:textId="77777777" w:rsidR="00E66465" w:rsidRPr="006305AC" w:rsidRDefault="00E66465" w:rsidP="004855B5">
            <w:pPr>
              <w:ind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Telephone Area Code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27F5CDE4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19F5A038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3FD989ED" w14:textId="77777777" w:rsidR="00E66465" w:rsidRPr="006305AC" w:rsidRDefault="00E66465" w:rsidP="004855B5">
            <w:pPr>
              <w:ind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Telephone Number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178D11EE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18FD6BF3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7F104621" w14:textId="77777777" w:rsidR="00E66465" w:rsidRPr="006305AC" w:rsidRDefault="00E66465" w:rsidP="004855B5">
            <w:pPr>
              <w:ind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Telephone Extension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2E5F4C43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32B215C1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4D23194D" w14:textId="77777777" w:rsidR="00E66465" w:rsidRPr="006305AC" w:rsidRDefault="00E66465" w:rsidP="004855B5">
            <w:pPr>
              <w:ind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Job Title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568E7883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04BD430A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74F9509F" w14:textId="77777777" w:rsidR="00E66465" w:rsidRPr="006305AC" w:rsidRDefault="00E66465" w:rsidP="004855B5">
            <w:pPr>
              <w:ind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 xml:space="preserve">Qualification (tick </w:t>
            </w:r>
            <w:r w:rsidRPr="006305AC">
              <w:rPr>
                <w:rFonts w:cs="Arial"/>
                <w:sz w:val="18"/>
                <w:szCs w:val="18"/>
                <w:u w:val="single"/>
              </w:rPr>
              <w:t>one</w:t>
            </w:r>
            <w:r w:rsidRPr="006305AC">
              <w:rPr>
                <w:rFonts w:cs="Arial"/>
                <w:sz w:val="18"/>
                <w:szCs w:val="18"/>
              </w:rPr>
              <w:t xml:space="preserve"> of the following):</w:t>
            </w:r>
          </w:p>
        </w:tc>
        <w:tc>
          <w:tcPr>
            <w:tcW w:w="5174" w:type="dxa"/>
            <w:shd w:val="clear" w:color="auto" w:fill="8C8C8C"/>
            <w:vAlign w:val="center"/>
          </w:tcPr>
          <w:p w14:paraId="1B96D6DB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76A992D9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6BC181F0" w14:textId="77777777" w:rsidR="00E66465" w:rsidRPr="006305AC" w:rsidRDefault="00E66465" w:rsidP="004855B5">
            <w:pPr>
              <w:ind w:left="360"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Physician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79A2D3F0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5A087E16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627387FD" w14:textId="77777777" w:rsidR="00E66465" w:rsidRPr="006305AC" w:rsidRDefault="00E66465" w:rsidP="004855B5">
            <w:pPr>
              <w:ind w:left="360"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Pharmacist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0534EA2D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51944280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12DA059C" w14:textId="77777777" w:rsidR="00E66465" w:rsidRPr="006305AC" w:rsidRDefault="00E66465" w:rsidP="004855B5">
            <w:pPr>
              <w:ind w:left="360"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Other Health Professional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5115EF90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037B9D04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3FC80483" w14:textId="77777777" w:rsidR="00E66465" w:rsidRPr="006305AC" w:rsidRDefault="00E66465" w:rsidP="004855B5">
            <w:pPr>
              <w:ind w:left="360"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Lawyer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7761F186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66465" w:rsidRPr="006305AC" w14:paraId="09826B9F" w14:textId="77777777" w:rsidTr="004855B5">
        <w:trPr>
          <w:trHeight w:val="284"/>
        </w:trPr>
        <w:tc>
          <w:tcPr>
            <w:tcW w:w="3528" w:type="dxa"/>
            <w:shd w:val="clear" w:color="auto" w:fill="auto"/>
            <w:vAlign w:val="center"/>
          </w:tcPr>
          <w:p w14:paraId="38435555" w14:textId="77777777" w:rsidR="00E66465" w:rsidRPr="006305AC" w:rsidRDefault="00E66465" w:rsidP="004855B5">
            <w:pPr>
              <w:ind w:left="360" w:right="-288"/>
              <w:jc w:val="both"/>
              <w:rPr>
                <w:rFonts w:cs="Arial"/>
                <w:sz w:val="18"/>
                <w:szCs w:val="18"/>
              </w:rPr>
            </w:pPr>
            <w:r w:rsidRPr="006305AC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0A2D5E2C" w14:textId="77777777" w:rsidR="00E66465" w:rsidRPr="006305AC" w:rsidRDefault="00E66465" w:rsidP="004855B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B6757A0" w14:textId="77777777" w:rsidR="00E66465" w:rsidRDefault="00E66465" w:rsidP="00E66465">
      <w:pPr>
        <w:ind w:left="360"/>
        <w:jc w:val="both"/>
        <w:rPr>
          <w:rFonts w:cs="Arial"/>
          <w:sz w:val="18"/>
          <w:szCs w:val="18"/>
        </w:rPr>
      </w:pPr>
    </w:p>
    <w:p w14:paraId="76997D0C" w14:textId="77777777" w:rsidR="00E66465" w:rsidRDefault="00E66465" w:rsidP="00E6646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* The email address provided will be used for login to the </w:t>
      </w:r>
      <w:proofErr w:type="spellStart"/>
      <w:r>
        <w:rPr>
          <w:rFonts w:cs="Arial"/>
          <w:sz w:val="18"/>
          <w:szCs w:val="18"/>
        </w:rPr>
        <w:t>eSUSAR</w:t>
      </w:r>
      <w:proofErr w:type="spellEnd"/>
      <w:r>
        <w:rPr>
          <w:rFonts w:cs="Arial"/>
          <w:sz w:val="18"/>
          <w:szCs w:val="18"/>
        </w:rPr>
        <w:t xml:space="preserve"> form and for all correspondence relating to registration.</w:t>
      </w:r>
    </w:p>
    <w:p w14:paraId="795F3329" w14:textId="77777777" w:rsidR="00E66465" w:rsidRDefault="00E66465" w:rsidP="00E66465">
      <w:pPr>
        <w:jc w:val="both"/>
        <w:rPr>
          <w:rFonts w:cs="Arial"/>
          <w:sz w:val="18"/>
          <w:szCs w:val="18"/>
        </w:rPr>
      </w:pPr>
    </w:p>
    <w:p w14:paraId="543AAB32" w14:textId="5174039D" w:rsidR="00E66465" w:rsidRPr="00F13BE3" w:rsidRDefault="00E66465" w:rsidP="00E6646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When all details have been entered, email the registration form to </w:t>
      </w:r>
      <w:hyperlink r:id="rId7" w:history="1">
        <w:r w:rsidRPr="008400ED">
          <w:rPr>
            <w:rStyle w:val="Hyperlink"/>
            <w:rFonts w:cs="Arial"/>
            <w:sz w:val="18"/>
            <w:szCs w:val="18"/>
          </w:rPr>
          <w:t>esusar@mhra.gov.uk</w:t>
        </w:r>
      </w:hyperlink>
      <w:r>
        <w:rPr>
          <w:rFonts w:cs="Arial"/>
          <w:sz w:val="18"/>
          <w:szCs w:val="18"/>
        </w:rPr>
        <w:t xml:space="preserve"> with the subject line ‘</w:t>
      </w:r>
      <w:proofErr w:type="spellStart"/>
      <w:r>
        <w:rPr>
          <w:rFonts w:cs="Arial"/>
          <w:sz w:val="18"/>
          <w:szCs w:val="18"/>
        </w:rPr>
        <w:t>eSUSAR</w:t>
      </w:r>
      <w:proofErr w:type="spellEnd"/>
      <w:r>
        <w:rPr>
          <w:rFonts w:cs="Arial"/>
          <w:sz w:val="18"/>
          <w:szCs w:val="18"/>
        </w:rPr>
        <w:t xml:space="preserve"> Registration.’ The MHRA’s </w:t>
      </w:r>
      <w:proofErr w:type="spellStart"/>
      <w:r>
        <w:rPr>
          <w:rFonts w:cs="Arial"/>
          <w:sz w:val="18"/>
          <w:szCs w:val="18"/>
        </w:rPr>
        <w:t>eSUSAR</w:t>
      </w:r>
      <w:proofErr w:type="spellEnd"/>
      <w:r>
        <w:rPr>
          <w:rFonts w:cs="Arial"/>
          <w:sz w:val="18"/>
          <w:szCs w:val="18"/>
        </w:rPr>
        <w:t xml:space="preserve"> administrator will complete the registration process within two working days and the new user will receive an email informing them of their login details. A password will be selected by the MHRA’s </w:t>
      </w:r>
      <w:proofErr w:type="spellStart"/>
      <w:r>
        <w:rPr>
          <w:rFonts w:cs="Arial"/>
          <w:sz w:val="18"/>
          <w:szCs w:val="18"/>
        </w:rPr>
        <w:t>eSUSAR</w:t>
      </w:r>
      <w:proofErr w:type="spellEnd"/>
      <w:r>
        <w:rPr>
          <w:rFonts w:cs="Arial"/>
          <w:sz w:val="18"/>
          <w:szCs w:val="18"/>
        </w:rPr>
        <w:t xml:space="preserve"> administrator for temporary use. The new user will be prompted to change this password on first log-in following registration.</w:t>
      </w:r>
    </w:p>
    <w:p w14:paraId="365BA271" w14:textId="77777777" w:rsidR="00416B42" w:rsidRDefault="00416B42" w:rsidP="00416B42">
      <w:pPr>
        <w:ind w:left="180"/>
      </w:pPr>
      <w:bookmarkStart w:id="1" w:name="_GoBack"/>
      <w:bookmarkEnd w:id="1"/>
    </w:p>
    <w:sectPr w:rsidR="00416B42" w:rsidSect="00EE2B1A">
      <w:footerReference w:type="even" r:id="rId8"/>
      <w:headerReference w:type="first" r:id="rId9"/>
      <w:pgSz w:w="11906" w:h="16838" w:code="9"/>
      <w:pgMar w:top="851" w:right="1134" w:bottom="1701" w:left="85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F2AA6" w14:textId="77777777" w:rsidR="00192EEF" w:rsidRDefault="00192EEF">
      <w:r>
        <w:separator/>
      </w:r>
    </w:p>
  </w:endnote>
  <w:endnote w:type="continuationSeparator" w:id="0">
    <w:p w14:paraId="4BC5274D" w14:textId="77777777" w:rsidR="00192EEF" w:rsidRDefault="0019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0993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419F3" w14:textId="77777777" w:rsidR="00497DA5" w:rsidRDefault="00497DA5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2406" w14:textId="77777777" w:rsidR="00192EEF" w:rsidRDefault="00192EEF">
      <w:r>
        <w:separator/>
      </w:r>
    </w:p>
  </w:footnote>
  <w:footnote w:type="continuationSeparator" w:id="0">
    <w:p w14:paraId="72BDFF3E" w14:textId="77777777" w:rsidR="00192EEF" w:rsidRDefault="0019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837D" w14:textId="3E57C8BD" w:rsidR="00325D5A" w:rsidRPr="005758AD" w:rsidRDefault="00D87B0E" w:rsidP="00EE2B1A">
    <w:pPr>
      <w:pStyle w:val="Header"/>
      <w:spacing w:after="480"/>
      <w:ind w:left="-851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3FBB5224" wp14:editId="11BA97A1">
          <wp:extent cx="7543800" cy="1143000"/>
          <wp:effectExtent l="0" t="0" r="0" b="0"/>
          <wp:docPr id="1" name="Picture 1" descr="Agency with MH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y with MH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7643EF"/>
    <w:multiLevelType w:val="hybridMultilevel"/>
    <w:tmpl w:val="140674A0"/>
    <w:lvl w:ilvl="0" w:tplc="59A4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95648"/>
    <w:rsid w:val="000E3E81"/>
    <w:rsid w:val="00151A05"/>
    <w:rsid w:val="00192EEF"/>
    <w:rsid w:val="002E516F"/>
    <w:rsid w:val="00325D5A"/>
    <w:rsid w:val="003274A4"/>
    <w:rsid w:val="00355CD6"/>
    <w:rsid w:val="00373596"/>
    <w:rsid w:val="00416B42"/>
    <w:rsid w:val="00497DA5"/>
    <w:rsid w:val="00511EC0"/>
    <w:rsid w:val="005403F0"/>
    <w:rsid w:val="00554A96"/>
    <w:rsid w:val="005758AD"/>
    <w:rsid w:val="005A01A7"/>
    <w:rsid w:val="005B21FF"/>
    <w:rsid w:val="005C603B"/>
    <w:rsid w:val="006069C3"/>
    <w:rsid w:val="00645F37"/>
    <w:rsid w:val="00655EE5"/>
    <w:rsid w:val="006A68B0"/>
    <w:rsid w:val="00776666"/>
    <w:rsid w:val="0079245C"/>
    <w:rsid w:val="00792F10"/>
    <w:rsid w:val="007A06C4"/>
    <w:rsid w:val="008074AE"/>
    <w:rsid w:val="00821CBE"/>
    <w:rsid w:val="00832308"/>
    <w:rsid w:val="00834F8D"/>
    <w:rsid w:val="008507C1"/>
    <w:rsid w:val="008A3560"/>
    <w:rsid w:val="008A6779"/>
    <w:rsid w:val="008B0710"/>
    <w:rsid w:val="008C46EC"/>
    <w:rsid w:val="008F014A"/>
    <w:rsid w:val="00980565"/>
    <w:rsid w:val="009B7CCB"/>
    <w:rsid w:val="00A12652"/>
    <w:rsid w:val="00A13C5E"/>
    <w:rsid w:val="00A74FCD"/>
    <w:rsid w:val="00AD631E"/>
    <w:rsid w:val="00B12F2D"/>
    <w:rsid w:val="00B450E6"/>
    <w:rsid w:val="00B644A0"/>
    <w:rsid w:val="00B9108E"/>
    <w:rsid w:val="00BD0F64"/>
    <w:rsid w:val="00C03557"/>
    <w:rsid w:val="00C95706"/>
    <w:rsid w:val="00CA13C9"/>
    <w:rsid w:val="00CF0A52"/>
    <w:rsid w:val="00D05375"/>
    <w:rsid w:val="00D87B0E"/>
    <w:rsid w:val="00DB02A6"/>
    <w:rsid w:val="00E66465"/>
    <w:rsid w:val="00ED1945"/>
    <w:rsid w:val="00EE2B1A"/>
    <w:rsid w:val="00F30970"/>
    <w:rsid w:val="00F740EB"/>
    <w:rsid w:val="00F919B6"/>
    <w:rsid w:val="00FA5DA0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F7FA83"/>
  <w15:docId w15:val="{9C9DAA44-B519-4BE3-BCAD-C7A139C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6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usar@mhr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Polley, Rosalind</cp:lastModifiedBy>
  <cp:revision>2</cp:revision>
  <cp:lastPrinted>2015-05-21T16:32:00Z</cp:lastPrinted>
  <dcterms:created xsi:type="dcterms:W3CDTF">2019-02-06T11:09:00Z</dcterms:created>
  <dcterms:modified xsi:type="dcterms:W3CDTF">2019-02-06T11:09:00Z</dcterms:modified>
  <cp:category>template</cp:category>
</cp:coreProperties>
</file>