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9" w:type="dxa"/>
        <w:tblInd w:w="-1214" w:type="dxa"/>
        <w:tblLayout w:type="fixed"/>
        <w:tblCellMar>
          <w:left w:w="0" w:type="dxa"/>
          <w:right w:w="0" w:type="dxa"/>
        </w:tblCellMar>
        <w:tblLook w:val="0000"/>
      </w:tblPr>
      <w:tblGrid>
        <w:gridCol w:w="1214"/>
        <w:gridCol w:w="6120"/>
        <w:gridCol w:w="180"/>
        <w:gridCol w:w="3145"/>
      </w:tblGrid>
      <w:tr w:rsidR="00A90F26" w:rsidRPr="00DD5BE3" w:rsidTr="00CF776B">
        <w:trPr>
          <w:cantSplit/>
          <w:trHeight w:val="1361"/>
        </w:trPr>
        <w:tc>
          <w:tcPr>
            <w:tcW w:w="7334" w:type="dxa"/>
            <w:gridSpan w:val="2"/>
            <w:tcBorders>
              <w:top w:val="nil"/>
            </w:tcBorders>
          </w:tcPr>
          <w:p w:rsidR="00A90F26" w:rsidRPr="00C8797E" w:rsidRDefault="00A90F26" w:rsidP="00CF776B">
            <w:pPr>
              <w:rPr>
                <w:rFonts w:ascii="Arial" w:hAnsi="Arial"/>
                <w:color w:val="000000"/>
              </w:rPr>
            </w:pPr>
            <w:r w:rsidRPr="00C8797E">
              <w:rPr>
                <w:rFonts w:ascii="Arial" w:hAnsi="Arial"/>
                <w:color w:val="000000"/>
                <w:sz w:val="22"/>
              </w:rPr>
              <w:t xml:space="preserve">   </w:t>
            </w:r>
            <w:r w:rsidRPr="00793683">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oJ_mono_H_crest" style="width:155.25pt;height:45.75pt;visibility:visible">
                  <v:imagedata r:id="rId7" o:title=""/>
                </v:shape>
              </w:pict>
            </w:r>
          </w:p>
        </w:tc>
        <w:tc>
          <w:tcPr>
            <w:tcW w:w="180" w:type="dxa"/>
          </w:tcPr>
          <w:p w:rsidR="00A90F26" w:rsidRPr="00C8797E" w:rsidRDefault="00A90F26" w:rsidP="00CF776B">
            <w:pPr>
              <w:pStyle w:val="MOJnormal"/>
              <w:rPr>
                <w:color w:val="000000"/>
                <w:sz w:val="22"/>
              </w:rPr>
            </w:pPr>
          </w:p>
        </w:tc>
        <w:tc>
          <w:tcPr>
            <w:tcW w:w="3145" w:type="dxa"/>
            <w:vMerge w:val="restart"/>
            <w:tcBorders>
              <w:top w:val="nil"/>
            </w:tcBorders>
          </w:tcPr>
          <w:p w:rsidR="00A90F26" w:rsidRPr="00DD5BE3" w:rsidRDefault="00A90F26" w:rsidP="00D96426">
            <w:pPr>
              <w:tabs>
                <w:tab w:val="left" w:pos="170"/>
              </w:tabs>
              <w:rPr>
                <w:rFonts w:ascii="Arial" w:hAnsi="Arial"/>
                <w:b/>
                <w:sz w:val="20"/>
                <w:szCs w:val="20"/>
                <w:lang w:val="pt-BR"/>
              </w:rPr>
            </w:pPr>
          </w:p>
        </w:tc>
      </w:tr>
      <w:tr w:rsidR="00A90F26" w:rsidTr="00CF776B">
        <w:trPr>
          <w:cantSplit/>
          <w:trHeight w:val="1259"/>
        </w:trPr>
        <w:tc>
          <w:tcPr>
            <w:tcW w:w="1214" w:type="dxa"/>
          </w:tcPr>
          <w:p w:rsidR="00A90F26" w:rsidRPr="00DD5BE3" w:rsidRDefault="00A90F26" w:rsidP="00CF776B">
            <w:pPr>
              <w:pStyle w:val="MOJtext-otheraddress"/>
              <w:rPr>
                <w:color w:val="000000"/>
                <w:sz w:val="22"/>
                <w:lang w:val="pt-BR"/>
              </w:rPr>
            </w:pPr>
          </w:p>
        </w:tc>
        <w:tc>
          <w:tcPr>
            <w:tcW w:w="6120" w:type="dxa"/>
          </w:tcPr>
          <w:p w:rsidR="00A90F26" w:rsidRPr="001E355F" w:rsidRDefault="00A90F26" w:rsidP="00326DA3">
            <w:pPr>
              <w:spacing w:line="280" w:lineRule="atLeast"/>
              <w:rPr>
                <w:rFonts w:ascii="Arial" w:hAnsi="Arial" w:cs="Arial"/>
                <w:lang w:val="en-US"/>
              </w:rPr>
            </w:pPr>
            <w:r w:rsidRPr="00A25075">
              <w:rPr>
                <w:rFonts w:ascii="Arial" w:hAnsi="Arial" w:cs="Arial"/>
                <w:sz w:val="22"/>
                <w:szCs w:val="22"/>
                <w:lang w:val="en-US"/>
              </w:rPr>
              <w:t xml:space="preserve"> </w:t>
            </w:r>
          </w:p>
        </w:tc>
        <w:tc>
          <w:tcPr>
            <w:tcW w:w="180" w:type="dxa"/>
          </w:tcPr>
          <w:p w:rsidR="00A90F26" w:rsidRPr="00C8797E" w:rsidRDefault="00A90F26" w:rsidP="00CF776B">
            <w:pPr>
              <w:pStyle w:val="MOJnormal"/>
              <w:rPr>
                <w:color w:val="000000"/>
                <w:sz w:val="22"/>
              </w:rPr>
            </w:pPr>
          </w:p>
        </w:tc>
        <w:tc>
          <w:tcPr>
            <w:tcW w:w="3145" w:type="dxa"/>
            <w:vMerge/>
          </w:tcPr>
          <w:p w:rsidR="00A90F26" w:rsidRPr="00C8797E" w:rsidRDefault="00A90F26" w:rsidP="00CF776B">
            <w:pPr>
              <w:pStyle w:val="MOJtext-otheraddress"/>
              <w:rPr>
                <w:color w:val="000000"/>
                <w:sz w:val="22"/>
              </w:rPr>
            </w:pPr>
          </w:p>
        </w:tc>
      </w:tr>
      <w:tr w:rsidR="00A90F26" w:rsidTr="00CF776B">
        <w:trPr>
          <w:cantSplit/>
          <w:trHeight w:val="73"/>
        </w:trPr>
        <w:tc>
          <w:tcPr>
            <w:tcW w:w="1214" w:type="dxa"/>
          </w:tcPr>
          <w:p w:rsidR="00A90F26" w:rsidRPr="00C8797E" w:rsidRDefault="00A90F26" w:rsidP="00CF776B">
            <w:pPr>
              <w:pStyle w:val="MOJnormal"/>
              <w:rPr>
                <w:color w:val="000000"/>
                <w:sz w:val="22"/>
              </w:rPr>
            </w:pPr>
          </w:p>
        </w:tc>
        <w:tc>
          <w:tcPr>
            <w:tcW w:w="6120" w:type="dxa"/>
          </w:tcPr>
          <w:p w:rsidR="00A90F26" w:rsidRPr="00F33C0F" w:rsidRDefault="00A90F26" w:rsidP="00DA6CB0">
            <w:pPr>
              <w:spacing w:line="280" w:lineRule="atLeast"/>
              <w:rPr>
                <w:rFonts w:ascii="Arial" w:hAnsi="Arial"/>
                <w:i/>
                <w:color w:val="000000"/>
              </w:rPr>
            </w:pPr>
            <w:r w:rsidRPr="00F33C0F">
              <w:rPr>
                <w:rFonts w:ascii="Arial" w:hAnsi="Arial"/>
                <w:b/>
                <w:color w:val="000000"/>
                <w:sz w:val="22"/>
                <w:szCs w:val="22"/>
              </w:rPr>
              <w:t>Our Reference:</w:t>
            </w:r>
            <w:r w:rsidRPr="00F33C0F">
              <w:rPr>
                <w:rFonts w:ascii="Arial" w:hAnsi="Arial"/>
                <w:color w:val="000000"/>
                <w:sz w:val="22"/>
                <w:szCs w:val="22"/>
              </w:rPr>
              <w:t xml:space="preserve"> </w:t>
            </w:r>
            <w:r>
              <w:rPr>
                <w:rFonts w:ascii="Arial" w:hAnsi="Arial"/>
                <w:color w:val="000000"/>
                <w:sz w:val="22"/>
                <w:szCs w:val="22"/>
              </w:rPr>
              <w:t>81835</w:t>
            </w:r>
          </w:p>
        </w:tc>
        <w:tc>
          <w:tcPr>
            <w:tcW w:w="180" w:type="dxa"/>
          </w:tcPr>
          <w:p w:rsidR="00A90F26" w:rsidRPr="00924204" w:rsidRDefault="00A90F26" w:rsidP="00CF776B">
            <w:pPr>
              <w:spacing w:line="280" w:lineRule="atLeast"/>
              <w:rPr>
                <w:rFonts w:ascii="Arial" w:hAnsi="Arial"/>
              </w:rPr>
            </w:pPr>
            <w:r w:rsidRPr="00924204">
              <w:rPr>
                <w:rFonts w:ascii="Arial" w:hAnsi="Arial"/>
                <w:sz w:val="22"/>
              </w:rPr>
              <w:tab/>
            </w:r>
          </w:p>
        </w:tc>
        <w:tc>
          <w:tcPr>
            <w:tcW w:w="3145" w:type="dxa"/>
          </w:tcPr>
          <w:p w:rsidR="00A90F26" w:rsidRPr="0059280B" w:rsidRDefault="00A90F26" w:rsidP="00DA6CB0">
            <w:pPr>
              <w:pStyle w:val="MOJnormal"/>
              <w:rPr>
                <w:sz w:val="22"/>
              </w:rPr>
            </w:pPr>
            <w:r w:rsidRPr="0059280B">
              <w:rPr>
                <w:sz w:val="22"/>
              </w:rPr>
              <w:t>April 2013</w:t>
            </w:r>
          </w:p>
        </w:tc>
      </w:tr>
    </w:tbl>
    <w:p w:rsidR="00A90F26" w:rsidRDefault="00A90F26"/>
    <w:p w:rsidR="00A90F26" w:rsidRDefault="00A90F26"/>
    <w:p w:rsidR="00A90F26" w:rsidRDefault="00A90F26" w:rsidP="0081625B">
      <w:pPr>
        <w:jc w:val="center"/>
        <w:rPr>
          <w:rFonts w:ascii="Arial" w:hAnsi="Arial" w:cs="Arial"/>
          <w:b/>
          <w:sz w:val="22"/>
          <w:szCs w:val="22"/>
        </w:rPr>
      </w:pPr>
      <w:r w:rsidRPr="0081625B">
        <w:rPr>
          <w:rFonts w:ascii="Arial" w:hAnsi="Arial" w:cs="Arial"/>
          <w:b/>
          <w:sz w:val="22"/>
          <w:szCs w:val="22"/>
        </w:rPr>
        <w:t xml:space="preserve">Freedom of Information </w:t>
      </w:r>
      <w:r>
        <w:rPr>
          <w:rFonts w:ascii="Arial" w:hAnsi="Arial" w:cs="Arial"/>
          <w:b/>
          <w:sz w:val="22"/>
          <w:szCs w:val="22"/>
        </w:rPr>
        <w:t xml:space="preserve">Request </w:t>
      </w:r>
    </w:p>
    <w:p w:rsidR="00A90F26" w:rsidRPr="00F33C0F" w:rsidRDefault="00A90F26" w:rsidP="0081625B">
      <w:pPr>
        <w:rPr>
          <w:rFonts w:ascii="Arial" w:hAnsi="Arial" w:cs="Arial"/>
          <w:sz w:val="22"/>
          <w:szCs w:val="22"/>
        </w:rPr>
      </w:pPr>
    </w:p>
    <w:tbl>
      <w:tblPr>
        <w:tblW w:w="0" w:type="auto"/>
        <w:tblLayout w:type="fixed"/>
        <w:tblLook w:val="0000"/>
      </w:tblPr>
      <w:tblGrid>
        <w:gridCol w:w="2871"/>
      </w:tblGrid>
      <w:tr w:rsidR="00A90F26">
        <w:trPr>
          <w:trHeight w:val="323"/>
        </w:trPr>
        <w:tc>
          <w:tcPr>
            <w:tcW w:w="2871" w:type="dxa"/>
          </w:tcPr>
          <w:p w:rsidR="00A90F26" w:rsidRDefault="00A90F26">
            <w:pPr>
              <w:pStyle w:val="Default"/>
              <w:rPr>
                <w:sz w:val="20"/>
                <w:szCs w:val="20"/>
              </w:rPr>
            </w:pPr>
          </w:p>
        </w:tc>
      </w:tr>
    </w:tbl>
    <w:p w:rsidR="00A90F26" w:rsidRPr="003C3568" w:rsidRDefault="00A90F26" w:rsidP="0081625B">
      <w:pPr>
        <w:rPr>
          <w:rFonts w:ascii="Arial" w:hAnsi="Arial" w:cs="Arial"/>
          <w:sz w:val="22"/>
          <w:szCs w:val="22"/>
        </w:rPr>
      </w:pPr>
      <w:r>
        <w:rPr>
          <w:rFonts w:ascii="Arial" w:hAnsi="Arial" w:cs="Arial"/>
          <w:sz w:val="22"/>
          <w:szCs w:val="22"/>
        </w:rPr>
        <w:t>Y</w:t>
      </w:r>
      <w:r w:rsidRPr="001E355F">
        <w:rPr>
          <w:rFonts w:ascii="Arial" w:hAnsi="Arial" w:cs="Arial"/>
          <w:sz w:val="22"/>
          <w:szCs w:val="22"/>
        </w:rPr>
        <w:t xml:space="preserve">ou asked for the following information from the </w:t>
      </w:r>
      <w:r>
        <w:rPr>
          <w:rFonts w:ascii="Arial" w:hAnsi="Arial" w:cs="Arial"/>
          <w:sz w:val="22"/>
          <w:szCs w:val="22"/>
        </w:rPr>
        <w:t>Legal Services Commission (LSC</w:t>
      </w:r>
      <w:r w:rsidRPr="003C3568">
        <w:rPr>
          <w:rFonts w:ascii="Arial" w:hAnsi="Arial" w:cs="Arial"/>
          <w:sz w:val="22"/>
          <w:szCs w:val="22"/>
        </w:rPr>
        <w:t>)</w:t>
      </w:r>
      <w:r>
        <w:rPr>
          <w:rFonts w:ascii="Arial" w:hAnsi="Arial" w:cs="Arial"/>
          <w:sz w:val="22"/>
          <w:szCs w:val="22"/>
        </w:rPr>
        <w:t>:</w:t>
      </w:r>
    </w:p>
    <w:p w:rsidR="00A90F26" w:rsidRDefault="00A90F26" w:rsidP="0081625B">
      <w:pPr>
        <w:jc w:val="center"/>
        <w:rPr>
          <w:rFonts w:ascii="Arial" w:hAnsi="Arial" w:cs="Arial"/>
          <w:b/>
          <w:sz w:val="22"/>
          <w:szCs w:val="22"/>
        </w:rPr>
      </w:pPr>
    </w:p>
    <w:p w:rsidR="00A90F26" w:rsidRPr="00A25075" w:rsidRDefault="00A90F26" w:rsidP="00A25075">
      <w:pPr>
        <w:jc w:val="center"/>
        <w:rPr>
          <w:rFonts w:ascii="Arial" w:hAnsi="Arial" w:cs="Arial"/>
          <w:b/>
          <w:i/>
          <w:sz w:val="22"/>
          <w:szCs w:val="22"/>
        </w:rPr>
      </w:pPr>
      <w:r w:rsidRPr="00A25075">
        <w:rPr>
          <w:rFonts w:ascii="Arial" w:hAnsi="Arial" w:cs="Arial"/>
          <w:b/>
          <w:i/>
          <w:sz w:val="22"/>
          <w:szCs w:val="22"/>
        </w:rPr>
        <w:t>“I would like to know how many applications for public funding do not go ahead after a member of the public has seen the Family Mediation Service?</w:t>
      </w:r>
    </w:p>
    <w:p w:rsidR="00A90F26" w:rsidRPr="00A25075" w:rsidRDefault="00A90F26" w:rsidP="00A25075">
      <w:pPr>
        <w:jc w:val="center"/>
        <w:rPr>
          <w:rFonts w:ascii="Arial" w:hAnsi="Arial" w:cs="Arial"/>
          <w:b/>
          <w:i/>
          <w:sz w:val="22"/>
          <w:szCs w:val="22"/>
        </w:rPr>
      </w:pPr>
    </w:p>
    <w:p w:rsidR="00A90F26" w:rsidRPr="00A25075" w:rsidRDefault="00A90F26" w:rsidP="00A25075">
      <w:pPr>
        <w:jc w:val="center"/>
        <w:rPr>
          <w:b/>
          <w:i/>
          <w:sz w:val="22"/>
          <w:szCs w:val="22"/>
        </w:rPr>
      </w:pPr>
      <w:r w:rsidRPr="00A25075">
        <w:rPr>
          <w:rFonts w:ascii="Arial" w:hAnsi="Arial" w:cs="Arial"/>
          <w:b/>
          <w:i/>
          <w:sz w:val="22"/>
          <w:szCs w:val="22"/>
        </w:rPr>
        <w:t>I would also like to know why a member of the public can’t simply waive mediation? In my case my ex-partner didn’t want to accept mediation so why should I attend an appointment with a Mediator that is ultimately meaningless?”</w:t>
      </w:r>
    </w:p>
    <w:p w:rsidR="00A90F26" w:rsidRPr="00851AC9" w:rsidRDefault="00A90F26" w:rsidP="0081625B">
      <w:pPr>
        <w:rPr>
          <w:rFonts w:ascii="Arial" w:hAnsi="Arial" w:cs="Arial"/>
          <w:sz w:val="22"/>
          <w:szCs w:val="22"/>
        </w:rPr>
      </w:pPr>
    </w:p>
    <w:p w:rsidR="00A90F26" w:rsidRPr="00851AC9" w:rsidRDefault="00A90F26" w:rsidP="00C864F6">
      <w:pPr>
        <w:rPr>
          <w:rFonts w:ascii="Arial" w:hAnsi="Arial" w:cs="Arial"/>
          <w:sz w:val="22"/>
          <w:szCs w:val="22"/>
        </w:rPr>
      </w:pPr>
      <w:r w:rsidRPr="00C864F6">
        <w:rPr>
          <w:rFonts w:ascii="Arial" w:hAnsi="Arial" w:cs="Arial"/>
          <w:sz w:val="22"/>
          <w:szCs w:val="22"/>
        </w:rPr>
        <w:t>On 2 April the LSC was replaced by the Legal Aid Agency (LAA), a new Executive Agency of the Ministry of Justice (MoJ), and as a result this response is from the MoJ on behalf of the former LSC.</w:t>
      </w:r>
      <w:r>
        <w:rPr>
          <w:rFonts w:ascii="Arial" w:hAnsi="Arial" w:cs="Arial"/>
          <w:sz w:val="22"/>
          <w:szCs w:val="22"/>
        </w:rPr>
        <w:t xml:space="preserve"> </w:t>
      </w:r>
      <w:r w:rsidRPr="00851AC9">
        <w:rPr>
          <w:rFonts w:ascii="Arial" w:hAnsi="Arial" w:cs="Arial"/>
          <w:sz w:val="22"/>
          <w:szCs w:val="22"/>
        </w:rPr>
        <w:t>Your request has been handled under the Freedom of Information Act 2000 (</w:t>
      </w:r>
      <w:smartTag w:uri="urn:schemas-microsoft-com:office:smarttags" w:element="PersonName">
        <w:r w:rsidRPr="00851AC9">
          <w:rPr>
            <w:rFonts w:ascii="Arial" w:hAnsi="Arial" w:cs="Arial"/>
            <w:sz w:val="22"/>
            <w:szCs w:val="22"/>
          </w:rPr>
          <w:t>FOI</w:t>
        </w:r>
      </w:smartTag>
      <w:r w:rsidRPr="00851AC9">
        <w:rPr>
          <w:rFonts w:ascii="Arial" w:hAnsi="Arial" w:cs="Arial"/>
          <w:sz w:val="22"/>
          <w:szCs w:val="22"/>
        </w:rPr>
        <w:t>A).</w:t>
      </w:r>
      <w:r w:rsidRPr="00C864F6">
        <w:rPr>
          <w:rFonts w:ascii="Arial" w:hAnsi="Arial" w:cs="Arial"/>
          <w:sz w:val="22"/>
          <w:szCs w:val="22"/>
        </w:rPr>
        <w:t xml:space="preserve"> I can confirm that the department holds information that you have asked for, and I am</w:t>
      </w:r>
      <w:r>
        <w:rPr>
          <w:rFonts w:ascii="Arial" w:hAnsi="Arial" w:cs="Arial"/>
          <w:sz w:val="22"/>
          <w:szCs w:val="22"/>
        </w:rPr>
        <w:t xml:space="preserve"> pleased to provide this to you below.</w:t>
      </w:r>
    </w:p>
    <w:p w:rsidR="00A90F26" w:rsidRDefault="00A90F26" w:rsidP="00C864F6">
      <w:pPr>
        <w:autoSpaceDE w:val="0"/>
        <w:autoSpaceDN w:val="0"/>
        <w:adjustRightInd w:val="0"/>
        <w:rPr>
          <w:rFonts w:ascii="Arial" w:hAnsi="Arial" w:cs="Arial"/>
          <w:sz w:val="22"/>
          <w:szCs w:val="22"/>
        </w:rPr>
      </w:pPr>
    </w:p>
    <w:p w:rsidR="00A90F26" w:rsidRPr="00C864F6" w:rsidRDefault="00A90F26" w:rsidP="00C864F6">
      <w:pPr>
        <w:autoSpaceDE w:val="0"/>
        <w:autoSpaceDN w:val="0"/>
        <w:adjustRightInd w:val="0"/>
        <w:rPr>
          <w:rFonts w:ascii="Arial" w:hAnsi="Arial" w:cs="Arial"/>
          <w:sz w:val="22"/>
          <w:szCs w:val="22"/>
        </w:rPr>
      </w:pPr>
      <w:r w:rsidRPr="00C864F6">
        <w:rPr>
          <w:rFonts w:ascii="Arial" w:hAnsi="Arial" w:cs="Arial"/>
          <w:sz w:val="22"/>
          <w:szCs w:val="22"/>
        </w:rPr>
        <w:t xml:space="preserve">Between 1st January 2012 and 31st December 2012 there were 9,998 publicly funded clients who were referred to a family mediation service to consider mediation who subsequently went on to issue court proceedings in the same private </w:t>
      </w:r>
      <w:r>
        <w:rPr>
          <w:rFonts w:ascii="Arial" w:hAnsi="Arial" w:cs="Arial"/>
          <w:sz w:val="22"/>
          <w:szCs w:val="22"/>
        </w:rPr>
        <w:t xml:space="preserve">law family matter. These clients </w:t>
      </w:r>
      <w:r w:rsidRPr="00C864F6">
        <w:rPr>
          <w:rFonts w:ascii="Arial" w:hAnsi="Arial" w:cs="Arial"/>
          <w:sz w:val="22"/>
          <w:szCs w:val="22"/>
        </w:rPr>
        <w:t>will have either held discussions with the mediator, attended a Mediation Information Meeting (MIAM) or participated in mediation which broke down.</w:t>
      </w:r>
    </w:p>
    <w:p w:rsidR="00A90F26" w:rsidRPr="00C864F6" w:rsidRDefault="00A90F26" w:rsidP="00C864F6">
      <w:pPr>
        <w:autoSpaceDE w:val="0"/>
        <w:autoSpaceDN w:val="0"/>
        <w:adjustRightInd w:val="0"/>
        <w:rPr>
          <w:rFonts w:ascii="Arial" w:hAnsi="Arial" w:cs="Arial"/>
          <w:sz w:val="22"/>
          <w:szCs w:val="22"/>
        </w:rPr>
      </w:pPr>
    </w:p>
    <w:p w:rsidR="00A90F26" w:rsidRPr="00C864F6" w:rsidRDefault="00A90F26" w:rsidP="00C864F6">
      <w:pPr>
        <w:autoSpaceDE w:val="0"/>
        <w:autoSpaceDN w:val="0"/>
        <w:adjustRightInd w:val="0"/>
        <w:rPr>
          <w:rFonts w:ascii="Arial" w:hAnsi="Arial" w:cs="Arial"/>
          <w:sz w:val="22"/>
          <w:szCs w:val="22"/>
        </w:rPr>
      </w:pPr>
      <w:r w:rsidRPr="00C864F6">
        <w:rPr>
          <w:rFonts w:ascii="Arial" w:hAnsi="Arial" w:cs="Arial"/>
          <w:sz w:val="22"/>
          <w:szCs w:val="22"/>
        </w:rPr>
        <w:t>Of these, 6,024 didn’t proceed to mediation because the mediator was satisfied that mediation was not suitable to the dispute because another party to the dispute was unwilling to attend a MIAM and consider mediation. Under the legal aid scheme a client isn’t required to attend a MIAM if the mediation service establishes that the other party to the dispute is unwilling to consider mediation.</w:t>
      </w:r>
    </w:p>
    <w:p w:rsidR="00A90F26" w:rsidRPr="00C864F6" w:rsidRDefault="00A90F26" w:rsidP="00C864F6">
      <w:pPr>
        <w:autoSpaceDE w:val="0"/>
        <w:autoSpaceDN w:val="0"/>
        <w:adjustRightInd w:val="0"/>
        <w:rPr>
          <w:rFonts w:ascii="Arial" w:hAnsi="Arial" w:cs="Arial"/>
          <w:sz w:val="22"/>
          <w:szCs w:val="22"/>
        </w:rPr>
      </w:pPr>
    </w:p>
    <w:p w:rsidR="00A90F26" w:rsidRPr="00C864F6" w:rsidRDefault="00A90F26" w:rsidP="00C864F6">
      <w:pPr>
        <w:autoSpaceDE w:val="0"/>
        <w:autoSpaceDN w:val="0"/>
        <w:adjustRightInd w:val="0"/>
        <w:rPr>
          <w:rFonts w:ascii="Arial" w:hAnsi="Arial" w:cs="Arial"/>
          <w:sz w:val="22"/>
          <w:szCs w:val="22"/>
        </w:rPr>
      </w:pPr>
      <w:r w:rsidRPr="002E0061">
        <w:rPr>
          <w:rFonts w:ascii="Arial" w:hAnsi="Arial" w:cs="Arial"/>
          <w:sz w:val="22"/>
          <w:szCs w:val="22"/>
        </w:rPr>
        <w:t xml:space="preserve">The </w:t>
      </w:r>
      <w:smartTag w:uri="urn:schemas-microsoft-com:office:smarttags" w:element="PersonName">
        <w:r w:rsidRPr="002E0061">
          <w:rPr>
            <w:rFonts w:ascii="Arial" w:hAnsi="Arial" w:cs="Arial"/>
            <w:sz w:val="22"/>
            <w:szCs w:val="22"/>
          </w:rPr>
          <w:t>FOI</w:t>
        </w:r>
      </w:smartTag>
      <w:r>
        <w:rPr>
          <w:rFonts w:ascii="Arial" w:hAnsi="Arial" w:cs="Arial"/>
          <w:sz w:val="22"/>
          <w:szCs w:val="22"/>
        </w:rPr>
        <w:t>A</w:t>
      </w:r>
      <w:r w:rsidRPr="002E0061">
        <w:rPr>
          <w:rFonts w:ascii="Arial" w:hAnsi="Arial" w:cs="Arial"/>
          <w:sz w:val="22"/>
          <w:szCs w:val="22"/>
        </w:rPr>
        <w:t xml:space="preserve"> r</w:t>
      </w:r>
      <w:r>
        <w:rPr>
          <w:rFonts w:ascii="Arial" w:hAnsi="Arial" w:cs="Arial"/>
          <w:sz w:val="22"/>
          <w:szCs w:val="22"/>
        </w:rPr>
        <w:t>equires Departments to disclose (subject to applicable exemptions)</w:t>
      </w:r>
      <w:r w:rsidRPr="002E0061">
        <w:rPr>
          <w:rFonts w:ascii="Arial" w:hAnsi="Arial" w:cs="Arial"/>
          <w:sz w:val="22"/>
          <w:szCs w:val="22"/>
        </w:rPr>
        <w:t xml:space="preserve"> recorded information only and as such the </w:t>
      </w:r>
      <w:r>
        <w:rPr>
          <w:rFonts w:ascii="Arial" w:hAnsi="Arial" w:cs="Arial"/>
          <w:sz w:val="22"/>
          <w:szCs w:val="22"/>
        </w:rPr>
        <w:t xml:space="preserve">MoJ </w:t>
      </w:r>
      <w:r w:rsidRPr="002E0061">
        <w:rPr>
          <w:rFonts w:ascii="Arial" w:hAnsi="Arial" w:cs="Arial"/>
          <w:sz w:val="22"/>
          <w:szCs w:val="22"/>
        </w:rPr>
        <w:t>is not required to provide advice or opinion</w:t>
      </w:r>
      <w:r>
        <w:rPr>
          <w:rFonts w:ascii="Arial" w:hAnsi="Arial" w:cs="Arial"/>
          <w:sz w:val="22"/>
          <w:szCs w:val="22"/>
        </w:rPr>
        <w:t xml:space="preserve">.  Outside of the </w:t>
      </w:r>
      <w:smartTag w:uri="urn:schemas-microsoft-com:office:smarttags" w:element="PersonName">
        <w:r>
          <w:rPr>
            <w:rFonts w:ascii="Arial" w:hAnsi="Arial" w:cs="Arial"/>
            <w:sz w:val="22"/>
            <w:szCs w:val="22"/>
          </w:rPr>
          <w:t>FOI</w:t>
        </w:r>
      </w:smartTag>
      <w:r>
        <w:rPr>
          <w:rFonts w:ascii="Arial" w:hAnsi="Arial" w:cs="Arial"/>
          <w:sz w:val="22"/>
          <w:szCs w:val="22"/>
        </w:rPr>
        <w:t>A, however, I can advise you that t</w:t>
      </w:r>
      <w:r w:rsidRPr="00C864F6">
        <w:rPr>
          <w:rFonts w:ascii="Arial" w:hAnsi="Arial" w:cs="Arial"/>
          <w:sz w:val="22"/>
          <w:szCs w:val="22"/>
        </w:rPr>
        <w:t>he requirement to consider mediation by attendance at a MIAM is to encourage and inform clients about alternative ways of trying to resolve their family dispute without the need for court intervention. Family mediation can be an extremely effective way of resolving family disputes which can be quicker, cheaper and less adversarial than contested court proceedings.</w:t>
      </w:r>
    </w:p>
    <w:p w:rsidR="00A90F26" w:rsidRDefault="00A90F26" w:rsidP="003D4617">
      <w:pPr>
        <w:autoSpaceDE w:val="0"/>
        <w:autoSpaceDN w:val="0"/>
        <w:adjustRightInd w:val="0"/>
        <w:rPr>
          <w:rFonts w:ascii="Arial" w:hAnsi="Arial" w:cs="Arial"/>
          <w:sz w:val="22"/>
          <w:szCs w:val="22"/>
        </w:rPr>
      </w:pPr>
    </w:p>
    <w:sectPr w:rsidR="00A90F26" w:rsidSect="002179DD">
      <w:footerReference w:type="default" r:id="rId8"/>
      <w:pgSz w:w="11906" w:h="16838"/>
      <w:pgMar w:top="1440" w:right="1800"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F26" w:rsidRDefault="00A90F26">
      <w:r>
        <w:separator/>
      </w:r>
    </w:p>
  </w:endnote>
  <w:endnote w:type="continuationSeparator" w:id="0">
    <w:p w:rsidR="00A90F26" w:rsidRDefault="00A90F2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F26" w:rsidRPr="002179DD" w:rsidRDefault="00A90F26"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F26" w:rsidRDefault="00A90F26">
      <w:r>
        <w:separator/>
      </w:r>
    </w:p>
  </w:footnote>
  <w:footnote w:type="continuationSeparator" w:id="0">
    <w:p w:rsidR="00A90F26" w:rsidRDefault="00A90F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BE9D0F"/>
    <w:multiLevelType w:val="hybridMultilevel"/>
    <w:tmpl w:val="21DEA9C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43825"/>
    <w:multiLevelType w:val="hybridMultilevel"/>
    <w:tmpl w:val="3C0AD9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7410C9"/>
    <w:multiLevelType w:val="hybridMultilevel"/>
    <w:tmpl w:val="2C40FA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246868"/>
    <w:multiLevelType w:val="hybridMultilevel"/>
    <w:tmpl w:val="7C30E1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F67034"/>
    <w:multiLevelType w:val="hybridMultilevel"/>
    <w:tmpl w:val="B1220E8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nsid w:val="7E857806"/>
    <w:multiLevelType w:val="hybridMultilevel"/>
    <w:tmpl w:val="C0DC31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11"/>
  </w:num>
  <w:num w:numId="10">
    <w:abstractNumId w:val="6"/>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F11"/>
    <w:rsid w:val="0000361D"/>
    <w:rsid w:val="000103E5"/>
    <w:rsid w:val="00043C1B"/>
    <w:rsid w:val="00045EFF"/>
    <w:rsid w:val="00064348"/>
    <w:rsid w:val="000900D8"/>
    <w:rsid w:val="000A2BCA"/>
    <w:rsid w:val="000A2FD3"/>
    <w:rsid w:val="000C154E"/>
    <w:rsid w:val="000D04AF"/>
    <w:rsid w:val="000F609D"/>
    <w:rsid w:val="0014469B"/>
    <w:rsid w:val="00150A41"/>
    <w:rsid w:val="00152332"/>
    <w:rsid w:val="00160823"/>
    <w:rsid w:val="001763E9"/>
    <w:rsid w:val="001810A0"/>
    <w:rsid w:val="001A6C9B"/>
    <w:rsid w:val="001C27E9"/>
    <w:rsid w:val="001D01A8"/>
    <w:rsid w:val="001E355F"/>
    <w:rsid w:val="002179DD"/>
    <w:rsid w:val="0022089E"/>
    <w:rsid w:val="002319A5"/>
    <w:rsid w:val="002530F5"/>
    <w:rsid w:val="002C1183"/>
    <w:rsid w:val="002E0061"/>
    <w:rsid w:val="002E459A"/>
    <w:rsid w:val="00326DA3"/>
    <w:rsid w:val="003417E3"/>
    <w:rsid w:val="00350BF9"/>
    <w:rsid w:val="00377547"/>
    <w:rsid w:val="003A0186"/>
    <w:rsid w:val="003C0068"/>
    <w:rsid w:val="003C0D6F"/>
    <w:rsid w:val="003C1816"/>
    <w:rsid w:val="003C3568"/>
    <w:rsid w:val="003C79E4"/>
    <w:rsid w:val="003D4617"/>
    <w:rsid w:val="003D488A"/>
    <w:rsid w:val="003E029A"/>
    <w:rsid w:val="003E151D"/>
    <w:rsid w:val="003F190F"/>
    <w:rsid w:val="003F6360"/>
    <w:rsid w:val="003F6C63"/>
    <w:rsid w:val="004253BB"/>
    <w:rsid w:val="00426691"/>
    <w:rsid w:val="0043092E"/>
    <w:rsid w:val="00430CA4"/>
    <w:rsid w:val="004332BC"/>
    <w:rsid w:val="00456B19"/>
    <w:rsid w:val="004650DB"/>
    <w:rsid w:val="00473A10"/>
    <w:rsid w:val="004866DD"/>
    <w:rsid w:val="004A63A1"/>
    <w:rsid w:val="004B5F7F"/>
    <w:rsid w:val="004C4EB4"/>
    <w:rsid w:val="004E1690"/>
    <w:rsid w:val="004E1E12"/>
    <w:rsid w:val="004F3BC8"/>
    <w:rsid w:val="005114FB"/>
    <w:rsid w:val="005202DD"/>
    <w:rsid w:val="005243B4"/>
    <w:rsid w:val="00536EBD"/>
    <w:rsid w:val="005917F2"/>
    <w:rsid w:val="0059280B"/>
    <w:rsid w:val="00596841"/>
    <w:rsid w:val="005A5626"/>
    <w:rsid w:val="005B3FBF"/>
    <w:rsid w:val="005B7296"/>
    <w:rsid w:val="005C2AFE"/>
    <w:rsid w:val="005D0A14"/>
    <w:rsid w:val="005D70B1"/>
    <w:rsid w:val="005F3181"/>
    <w:rsid w:val="00614E53"/>
    <w:rsid w:val="006201B1"/>
    <w:rsid w:val="006269C1"/>
    <w:rsid w:val="00646A24"/>
    <w:rsid w:val="0065756A"/>
    <w:rsid w:val="006638C7"/>
    <w:rsid w:val="0067156E"/>
    <w:rsid w:val="0067161C"/>
    <w:rsid w:val="00671B46"/>
    <w:rsid w:val="00672C95"/>
    <w:rsid w:val="006A721C"/>
    <w:rsid w:val="006B26A9"/>
    <w:rsid w:val="006C0CAD"/>
    <w:rsid w:val="006C5F8A"/>
    <w:rsid w:val="006D58B4"/>
    <w:rsid w:val="00707F63"/>
    <w:rsid w:val="007370F0"/>
    <w:rsid w:val="007546D3"/>
    <w:rsid w:val="007566A5"/>
    <w:rsid w:val="00793683"/>
    <w:rsid w:val="007960EE"/>
    <w:rsid w:val="007D00CC"/>
    <w:rsid w:val="007E5C40"/>
    <w:rsid w:val="007F2CB3"/>
    <w:rsid w:val="00811AB4"/>
    <w:rsid w:val="008138BE"/>
    <w:rsid w:val="00813C0B"/>
    <w:rsid w:val="0081625B"/>
    <w:rsid w:val="00837883"/>
    <w:rsid w:val="00851AC9"/>
    <w:rsid w:val="00854C46"/>
    <w:rsid w:val="00856B82"/>
    <w:rsid w:val="00864DE3"/>
    <w:rsid w:val="008973C2"/>
    <w:rsid w:val="008A4B81"/>
    <w:rsid w:val="008B76CF"/>
    <w:rsid w:val="008D35E7"/>
    <w:rsid w:val="008E1340"/>
    <w:rsid w:val="00924204"/>
    <w:rsid w:val="00931BB7"/>
    <w:rsid w:val="00957F59"/>
    <w:rsid w:val="00962E05"/>
    <w:rsid w:val="009717B4"/>
    <w:rsid w:val="009A6740"/>
    <w:rsid w:val="009B229F"/>
    <w:rsid w:val="009B624A"/>
    <w:rsid w:val="009B63A8"/>
    <w:rsid w:val="009B7777"/>
    <w:rsid w:val="009D1C90"/>
    <w:rsid w:val="009E501C"/>
    <w:rsid w:val="00A05242"/>
    <w:rsid w:val="00A25075"/>
    <w:rsid w:val="00A4070B"/>
    <w:rsid w:val="00A553EF"/>
    <w:rsid w:val="00A60ADB"/>
    <w:rsid w:val="00A7170A"/>
    <w:rsid w:val="00A80B87"/>
    <w:rsid w:val="00A90F26"/>
    <w:rsid w:val="00A9408B"/>
    <w:rsid w:val="00A9652D"/>
    <w:rsid w:val="00AA3A3A"/>
    <w:rsid w:val="00AA3FE6"/>
    <w:rsid w:val="00AB3DC4"/>
    <w:rsid w:val="00AC0C75"/>
    <w:rsid w:val="00AC3306"/>
    <w:rsid w:val="00AC617F"/>
    <w:rsid w:val="00AD6274"/>
    <w:rsid w:val="00AD715C"/>
    <w:rsid w:val="00AF6F11"/>
    <w:rsid w:val="00B00A36"/>
    <w:rsid w:val="00B04CAA"/>
    <w:rsid w:val="00B1005D"/>
    <w:rsid w:val="00B125D6"/>
    <w:rsid w:val="00B27CC9"/>
    <w:rsid w:val="00B55A9E"/>
    <w:rsid w:val="00B75265"/>
    <w:rsid w:val="00B852A1"/>
    <w:rsid w:val="00B92C69"/>
    <w:rsid w:val="00B96F4A"/>
    <w:rsid w:val="00BA19D9"/>
    <w:rsid w:val="00BB59C9"/>
    <w:rsid w:val="00BB6D53"/>
    <w:rsid w:val="00BE4E2B"/>
    <w:rsid w:val="00BF247F"/>
    <w:rsid w:val="00BF510F"/>
    <w:rsid w:val="00C225D4"/>
    <w:rsid w:val="00C27387"/>
    <w:rsid w:val="00C47068"/>
    <w:rsid w:val="00C51496"/>
    <w:rsid w:val="00C84A07"/>
    <w:rsid w:val="00C864F6"/>
    <w:rsid w:val="00C8797E"/>
    <w:rsid w:val="00C97F31"/>
    <w:rsid w:val="00CE7106"/>
    <w:rsid w:val="00CF02EF"/>
    <w:rsid w:val="00CF776B"/>
    <w:rsid w:val="00D13D23"/>
    <w:rsid w:val="00D31A00"/>
    <w:rsid w:val="00D676FE"/>
    <w:rsid w:val="00D71F9D"/>
    <w:rsid w:val="00D96426"/>
    <w:rsid w:val="00DA6CB0"/>
    <w:rsid w:val="00DB367D"/>
    <w:rsid w:val="00DD5BE3"/>
    <w:rsid w:val="00DF4E06"/>
    <w:rsid w:val="00DF4FFE"/>
    <w:rsid w:val="00E0467F"/>
    <w:rsid w:val="00E0591C"/>
    <w:rsid w:val="00E05CE7"/>
    <w:rsid w:val="00E106F1"/>
    <w:rsid w:val="00E1544C"/>
    <w:rsid w:val="00E246AF"/>
    <w:rsid w:val="00E30155"/>
    <w:rsid w:val="00E36BAC"/>
    <w:rsid w:val="00E37CB2"/>
    <w:rsid w:val="00E465CC"/>
    <w:rsid w:val="00E66668"/>
    <w:rsid w:val="00E67738"/>
    <w:rsid w:val="00E75AD9"/>
    <w:rsid w:val="00E968A8"/>
    <w:rsid w:val="00EB26B5"/>
    <w:rsid w:val="00EB62B7"/>
    <w:rsid w:val="00EC4F92"/>
    <w:rsid w:val="00ED7C29"/>
    <w:rsid w:val="00EF6C10"/>
    <w:rsid w:val="00F05E47"/>
    <w:rsid w:val="00F33C0F"/>
    <w:rsid w:val="00F35B4A"/>
    <w:rsid w:val="00F54396"/>
    <w:rsid w:val="00F62366"/>
    <w:rsid w:val="00F82427"/>
    <w:rsid w:val="00F865A1"/>
    <w:rsid w:val="00F90269"/>
    <w:rsid w:val="00FA6C6A"/>
    <w:rsid w:val="00FA764E"/>
    <w:rsid w:val="00FB5A52"/>
    <w:rsid w:val="00FB7314"/>
    <w:rsid w:val="00FD0B41"/>
    <w:rsid w:val="00FF0D1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11"/>
    <w:rPr>
      <w:sz w:val="24"/>
      <w:szCs w:val="24"/>
    </w:rPr>
  </w:style>
  <w:style w:type="paragraph" w:styleId="Heading2">
    <w:name w:val="heading 2"/>
    <w:basedOn w:val="Normal"/>
    <w:link w:val="Heading2Char"/>
    <w:uiPriority w:val="99"/>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9408B"/>
    <w:rPr>
      <w:rFonts w:ascii="Cambria" w:hAnsi="Cambria" w:cs="Times New Roman"/>
      <w:b/>
      <w:bCs/>
      <w:i/>
      <w:iCs/>
      <w:sz w:val="28"/>
      <w:szCs w:val="28"/>
    </w:rPr>
  </w:style>
  <w:style w:type="paragraph" w:customStyle="1" w:styleId="MOJnormal">
    <w:name w:val="MOJ normal"/>
    <w:next w:val="Normal"/>
    <w:uiPriority w:val="99"/>
    <w:rsid w:val="00AF6F11"/>
    <w:rPr>
      <w:rFonts w:ascii="Arial" w:hAnsi="Arial"/>
      <w:sz w:val="24"/>
      <w:szCs w:val="20"/>
      <w:lang w:eastAsia="en-US"/>
    </w:rPr>
  </w:style>
  <w:style w:type="paragraph" w:customStyle="1" w:styleId="MOJtext-otheraddress">
    <w:name w:val="MOJ text - other address"/>
    <w:next w:val="Normal"/>
    <w:uiPriority w:val="99"/>
    <w:rsid w:val="00AF6F11"/>
    <w:rPr>
      <w:rFonts w:ascii="Arial" w:hAnsi="Arial"/>
      <w:sz w:val="24"/>
      <w:szCs w:val="20"/>
      <w:lang w:eastAsia="en-US"/>
    </w:rPr>
  </w:style>
  <w:style w:type="character" w:styleId="Hyperlink">
    <w:name w:val="Hyperlink"/>
    <w:basedOn w:val="DefaultParagraphFont"/>
    <w:uiPriority w:val="99"/>
    <w:rsid w:val="00ED7C29"/>
    <w:rPr>
      <w:rFonts w:cs="Times New Roman"/>
      <w:color w:val="0000FF"/>
      <w:u w:val="single"/>
    </w:rPr>
  </w:style>
  <w:style w:type="character" w:styleId="FollowedHyperlink">
    <w:name w:val="FollowedHyperlink"/>
    <w:basedOn w:val="DefaultParagraphFont"/>
    <w:uiPriority w:val="99"/>
    <w:rsid w:val="00ED7C29"/>
    <w:rPr>
      <w:rFonts w:cs="Times New Roman"/>
      <w:color w:val="800080"/>
      <w:u w:val="single"/>
    </w:rPr>
  </w:style>
  <w:style w:type="paragraph" w:styleId="FootnoteText">
    <w:name w:val="footnote text"/>
    <w:basedOn w:val="Normal"/>
    <w:link w:val="FootnoteTextChar"/>
    <w:uiPriority w:val="99"/>
    <w:semiHidden/>
    <w:rsid w:val="002179DD"/>
    <w:rPr>
      <w:sz w:val="20"/>
      <w:szCs w:val="20"/>
    </w:rPr>
  </w:style>
  <w:style w:type="character" w:customStyle="1" w:styleId="FootnoteTextChar">
    <w:name w:val="Footnote Text Char"/>
    <w:basedOn w:val="DefaultParagraphFont"/>
    <w:link w:val="FootnoteText"/>
    <w:uiPriority w:val="99"/>
    <w:semiHidden/>
    <w:locked/>
    <w:rsid w:val="00A9408B"/>
    <w:rPr>
      <w:rFonts w:cs="Times New Roman"/>
      <w:sz w:val="20"/>
      <w:szCs w:val="20"/>
    </w:rPr>
  </w:style>
  <w:style w:type="character" w:styleId="FootnoteReference">
    <w:name w:val="footnote reference"/>
    <w:basedOn w:val="DefaultParagraphFont"/>
    <w:uiPriority w:val="99"/>
    <w:semiHidden/>
    <w:rsid w:val="002179DD"/>
    <w:rPr>
      <w:rFonts w:cs="Times New Roman"/>
      <w:vertAlign w:val="superscript"/>
    </w:rPr>
  </w:style>
  <w:style w:type="paragraph" w:styleId="Header">
    <w:name w:val="header"/>
    <w:basedOn w:val="Normal"/>
    <w:link w:val="HeaderChar"/>
    <w:uiPriority w:val="99"/>
    <w:rsid w:val="002179DD"/>
    <w:pPr>
      <w:tabs>
        <w:tab w:val="center" w:pos="4153"/>
        <w:tab w:val="right" w:pos="8306"/>
      </w:tabs>
    </w:pPr>
  </w:style>
  <w:style w:type="character" w:customStyle="1" w:styleId="HeaderChar">
    <w:name w:val="Header Char"/>
    <w:basedOn w:val="DefaultParagraphFont"/>
    <w:link w:val="Header"/>
    <w:uiPriority w:val="99"/>
    <w:semiHidden/>
    <w:locked/>
    <w:rsid w:val="00A9408B"/>
    <w:rPr>
      <w:rFonts w:cs="Times New Roman"/>
      <w:sz w:val="24"/>
      <w:szCs w:val="24"/>
    </w:rPr>
  </w:style>
  <w:style w:type="paragraph" w:styleId="Footer">
    <w:name w:val="footer"/>
    <w:basedOn w:val="Normal"/>
    <w:link w:val="FooterChar"/>
    <w:uiPriority w:val="99"/>
    <w:rsid w:val="002179DD"/>
    <w:pPr>
      <w:tabs>
        <w:tab w:val="center" w:pos="4153"/>
        <w:tab w:val="right" w:pos="8306"/>
      </w:tabs>
    </w:pPr>
  </w:style>
  <w:style w:type="character" w:customStyle="1" w:styleId="FooterChar">
    <w:name w:val="Footer Char"/>
    <w:basedOn w:val="DefaultParagraphFont"/>
    <w:link w:val="Footer"/>
    <w:uiPriority w:val="99"/>
    <w:semiHidden/>
    <w:locked/>
    <w:rsid w:val="00A9408B"/>
    <w:rPr>
      <w:rFonts w:cs="Times New Roman"/>
      <w:sz w:val="24"/>
      <w:szCs w:val="24"/>
    </w:rPr>
  </w:style>
  <w:style w:type="paragraph" w:styleId="NormalWeb">
    <w:name w:val="Normal (Web)"/>
    <w:basedOn w:val="Normal"/>
    <w:uiPriority w:val="99"/>
    <w:rsid w:val="00707F63"/>
    <w:pPr>
      <w:spacing w:before="100" w:beforeAutospacing="1" w:after="100" w:afterAutospacing="1"/>
    </w:pPr>
  </w:style>
  <w:style w:type="character" w:styleId="Strong">
    <w:name w:val="Strong"/>
    <w:basedOn w:val="DefaultParagraphFont"/>
    <w:uiPriority w:val="99"/>
    <w:qFormat/>
    <w:rsid w:val="00707F63"/>
    <w:rPr>
      <w:rFonts w:cs="Times New Roman"/>
      <w:b/>
      <w:bCs/>
    </w:rPr>
  </w:style>
  <w:style w:type="paragraph" w:customStyle="1" w:styleId="Default">
    <w:name w:val="Default"/>
    <w:uiPriority w:val="99"/>
    <w:rsid w:val="00D31A0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DD5B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408B"/>
    <w:rPr>
      <w:rFonts w:cs="Times New Roman"/>
      <w:sz w:val="2"/>
    </w:rPr>
  </w:style>
  <w:style w:type="paragraph" w:styleId="ListParagraph">
    <w:name w:val="List Paragraph"/>
    <w:basedOn w:val="Normal"/>
    <w:uiPriority w:val="99"/>
    <w:qFormat/>
    <w:rsid w:val="003C3568"/>
    <w:pPr>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26550189">
      <w:marLeft w:val="0"/>
      <w:marRight w:val="0"/>
      <w:marTop w:val="0"/>
      <w:marBottom w:val="0"/>
      <w:divBdr>
        <w:top w:val="none" w:sz="0" w:space="0" w:color="auto"/>
        <w:left w:val="none" w:sz="0" w:space="0" w:color="auto"/>
        <w:bottom w:val="none" w:sz="0" w:space="0" w:color="auto"/>
        <w:right w:val="none" w:sz="0" w:space="0" w:color="auto"/>
      </w:divBdr>
    </w:div>
    <w:div w:id="126550190">
      <w:marLeft w:val="0"/>
      <w:marRight w:val="0"/>
      <w:marTop w:val="0"/>
      <w:marBottom w:val="0"/>
      <w:divBdr>
        <w:top w:val="none" w:sz="0" w:space="0" w:color="auto"/>
        <w:left w:val="none" w:sz="0" w:space="0" w:color="auto"/>
        <w:bottom w:val="none" w:sz="0" w:space="0" w:color="auto"/>
        <w:right w:val="none" w:sz="0" w:space="0" w:color="auto"/>
      </w:divBdr>
    </w:div>
    <w:div w:id="126550191">
      <w:marLeft w:val="0"/>
      <w:marRight w:val="0"/>
      <w:marTop w:val="0"/>
      <w:marBottom w:val="0"/>
      <w:divBdr>
        <w:top w:val="none" w:sz="0" w:space="0" w:color="auto"/>
        <w:left w:val="none" w:sz="0" w:space="0" w:color="auto"/>
        <w:bottom w:val="none" w:sz="0" w:space="0" w:color="auto"/>
        <w:right w:val="none" w:sz="0" w:space="0" w:color="auto"/>
      </w:divBdr>
    </w:div>
    <w:div w:id="126550192">
      <w:marLeft w:val="0"/>
      <w:marRight w:val="0"/>
      <w:marTop w:val="0"/>
      <w:marBottom w:val="0"/>
      <w:divBdr>
        <w:top w:val="none" w:sz="0" w:space="0" w:color="auto"/>
        <w:left w:val="none" w:sz="0" w:space="0" w:color="auto"/>
        <w:bottom w:val="none" w:sz="0" w:space="0" w:color="auto"/>
        <w:right w:val="none" w:sz="0" w:space="0" w:color="auto"/>
      </w:divBdr>
    </w:div>
    <w:div w:id="126550194">
      <w:marLeft w:val="0"/>
      <w:marRight w:val="0"/>
      <w:marTop w:val="0"/>
      <w:marBottom w:val="0"/>
      <w:divBdr>
        <w:top w:val="none" w:sz="0" w:space="0" w:color="auto"/>
        <w:left w:val="none" w:sz="0" w:space="0" w:color="auto"/>
        <w:bottom w:val="none" w:sz="0" w:space="0" w:color="auto"/>
        <w:right w:val="none" w:sz="0" w:space="0" w:color="auto"/>
      </w:divBdr>
      <w:divsChild>
        <w:div w:id="126550193">
          <w:marLeft w:val="0"/>
          <w:marRight w:val="0"/>
          <w:marTop w:val="0"/>
          <w:marBottom w:val="0"/>
          <w:divBdr>
            <w:top w:val="none" w:sz="0" w:space="0" w:color="auto"/>
            <w:left w:val="none" w:sz="0" w:space="0" w:color="auto"/>
            <w:bottom w:val="none" w:sz="0" w:space="0" w:color="auto"/>
            <w:right w:val="none" w:sz="0" w:space="0" w:color="auto"/>
          </w:divBdr>
        </w:div>
      </w:divsChild>
    </w:div>
    <w:div w:id="126550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350</Words>
  <Characters>1996</Characters>
  <Application>Microsoft Office Outlook</Application>
  <DocSecurity>0</DocSecurity>
  <Lines>0</Lines>
  <Paragraphs>0</Paragraphs>
  <ScaleCrop>false</ScaleCrop>
  <Company>Ministry of Justice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 Section 21 - Accessible by other means</dc:title>
  <dc:subject/>
  <dc:creator>MoJ</dc:creator>
  <cp:keywords>FOI, FOIA, data request, s21, exemption</cp:keywords>
  <dc:description/>
  <cp:lastModifiedBy>laura.benson</cp:lastModifiedBy>
  <cp:revision>2</cp:revision>
  <dcterms:created xsi:type="dcterms:W3CDTF">2013-06-18T13:59:00Z</dcterms:created>
  <dcterms:modified xsi:type="dcterms:W3CDTF">2013-06-18T13:59:00Z</dcterms:modified>
</cp:coreProperties>
</file>