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5E72" w14:textId="3168F40C" w:rsidR="00C779E8" w:rsidRDefault="00825A8E">
      <w:r>
        <w:rPr>
          <w:noProof/>
        </w:rPr>
        <w:drawing>
          <wp:inline distT="0" distB="0" distL="0" distR="0" wp14:anchorId="7101B0C0" wp14:editId="5EE1F53B">
            <wp:extent cx="3346450" cy="349250"/>
            <wp:effectExtent l="0" t="0" r="0" b="0"/>
            <wp:docPr id="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46450" cy="349250"/>
                    </a:xfrm>
                    <a:prstGeom prst="rect">
                      <a:avLst/>
                    </a:prstGeom>
                    <a:noFill/>
                    <a:ln>
                      <a:noFill/>
                    </a:ln>
                  </pic:spPr>
                </pic:pic>
              </a:graphicData>
            </a:graphic>
          </wp:inline>
        </w:drawing>
      </w:r>
    </w:p>
    <w:p w14:paraId="71923BD7"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535E3FAD" w14:textId="77777777">
        <w:trPr>
          <w:cantSplit/>
          <w:trHeight w:val="659"/>
        </w:trPr>
        <w:tc>
          <w:tcPr>
            <w:tcW w:w="9356" w:type="dxa"/>
          </w:tcPr>
          <w:p w14:paraId="120E8DAF" w14:textId="77777777" w:rsidR="00C779E8" w:rsidRPr="00A50E04" w:rsidRDefault="00C779E8">
            <w:pPr>
              <w:spacing w:before="120"/>
              <w:ind w:left="-108" w:right="34"/>
              <w:rPr>
                <w:rFonts w:ascii="Arial" w:hAnsi="Arial" w:cs="Arial"/>
                <w:b/>
                <w:color w:val="000000"/>
                <w:sz w:val="40"/>
                <w:szCs w:val="40"/>
              </w:rPr>
            </w:pPr>
            <w:bookmarkStart w:id="0" w:name="bmkTable00"/>
            <w:bookmarkEnd w:id="0"/>
            <w:r w:rsidRPr="00A50E04">
              <w:rPr>
                <w:rFonts w:ascii="Arial" w:hAnsi="Arial" w:cs="Arial"/>
                <w:b/>
                <w:color w:val="000000"/>
                <w:sz w:val="40"/>
                <w:szCs w:val="40"/>
              </w:rPr>
              <w:t>Direction Decision</w:t>
            </w:r>
          </w:p>
        </w:tc>
      </w:tr>
      <w:tr w:rsidR="00C779E8" w14:paraId="439C7CB0" w14:textId="77777777">
        <w:trPr>
          <w:cantSplit/>
          <w:trHeight w:val="374"/>
        </w:trPr>
        <w:tc>
          <w:tcPr>
            <w:tcW w:w="9356" w:type="dxa"/>
          </w:tcPr>
          <w:p w14:paraId="61BDA62A" w14:textId="23BE9AAB" w:rsidR="00C779E8" w:rsidRPr="00A50E04" w:rsidRDefault="00C779E8" w:rsidP="00D25177">
            <w:pPr>
              <w:spacing w:before="120"/>
              <w:ind w:left="-108" w:right="34"/>
              <w:rPr>
                <w:rFonts w:ascii="Arial" w:hAnsi="Arial" w:cs="Arial"/>
                <w:b/>
                <w:color w:val="000000"/>
                <w:sz w:val="24"/>
                <w:szCs w:val="24"/>
              </w:rPr>
            </w:pPr>
            <w:r w:rsidRPr="00A50E04">
              <w:rPr>
                <w:rFonts w:ascii="Arial" w:hAnsi="Arial" w:cs="Arial"/>
                <w:b/>
                <w:color w:val="000000"/>
                <w:sz w:val="24"/>
                <w:szCs w:val="24"/>
              </w:rPr>
              <w:t xml:space="preserve">by </w:t>
            </w:r>
            <w:r w:rsidR="0043568B">
              <w:rPr>
                <w:rFonts w:ascii="Arial" w:hAnsi="Arial" w:cs="Arial"/>
                <w:b/>
                <w:color w:val="000000"/>
                <w:sz w:val="24"/>
                <w:szCs w:val="24"/>
              </w:rPr>
              <w:t>A Behn Dip MS MIPROW</w:t>
            </w:r>
          </w:p>
        </w:tc>
      </w:tr>
      <w:tr w:rsidR="00C779E8" w14:paraId="6C805281" w14:textId="77777777" w:rsidTr="00A72484">
        <w:trPr>
          <w:cantSplit/>
          <w:trHeight w:val="89"/>
        </w:trPr>
        <w:tc>
          <w:tcPr>
            <w:tcW w:w="9356" w:type="dxa"/>
          </w:tcPr>
          <w:p w14:paraId="65684733" w14:textId="77777777" w:rsidR="00C779E8" w:rsidRPr="00A50E04" w:rsidRDefault="00C779E8">
            <w:pPr>
              <w:spacing w:before="120"/>
              <w:ind w:left="-108" w:right="34"/>
              <w:rPr>
                <w:rFonts w:ascii="Arial" w:hAnsi="Arial" w:cs="Arial"/>
                <w:b/>
                <w:color w:val="000000"/>
                <w:sz w:val="18"/>
                <w:szCs w:val="18"/>
              </w:rPr>
            </w:pPr>
            <w:r w:rsidRPr="00A50E04">
              <w:rPr>
                <w:rFonts w:ascii="Arial" w:hAnsi="Arial" w:cs="Arial"/>
                <w:b/>
                <w:color w:val="000000"/>
                <w:sz w:val="18"/>
                <w:szCs w:val="18"/>
              </w:rPr>
              <w:t>an Inspector on direction of the Secretary of State for Environment, Food and Rural Affairs</w:t>
            </w:r>
          </w:p>
        </w:tc>
      </w:tr>
      <w:tr w:rsidR="00C779E8" w14:paraId="5D690457" w14:textId="77777777" w:rsidTr="00D25177">
        <w:trPr>
          <w:cantSplit/>
          <w:trHeight w:val="434"/>
        </w:trPr>
        <w:tc>
          <w:tcPr>
            <w:tcW w:w="9356" w:type="dxa"/>
          </w:tcPr>
          <w:p w14:paraId="11EA1D0C" w14:textId="7907AC09" w:rsidR="00C779E8" w:rsidRPr="00A50E04" w:rsidRDefault="00C779E8">
            <w:pPr>
              <w:spacing w:before="120"/>
              <w:ind w:left="-108" w:right="176"/>
              <w:rPr>
                <w:rFonts w:ascii="Arial" w:hAnsi="Arial" w:cs="Arial"/>
                <w:b/>
                <w:color w:val="000000"/>
                <w:sz w:val="18"/>
                <w:szCs w:val="18"/>
              </w:rPr>
            </w:pPr>
            <w:r w:rsidRPr="00A50E04">
              <w:rPr>
                <w:rFonts w:ascii="Arial" w:hAnsi="Arial" w:cs="Arial"/>
                <w:b/>
                <w:color w:val="000000"/>
                <w:sz w:val="18"/>
                <w:szCs w:val="18"/>
              </w:rPr>
              <w:t xml:space="preserve">Decision date: </w:t>
            </w:r>
            <w:r w:rsidR="00E337E1">
              <w:rPr>
                <w:rFonts w:ascii="Arial" w:hAnsi="Arial" w:cs="Arial"/>
                <w:b/>
                <w:color w:val="000000"/>
                <w:sz w:val="18"/>
                <w:szCs w:val="18"/>
              </w:rPr>
              <w:t>27 June 2023</w:t>
            </w:r>
          </w:p>
        </w:tc>
      </w:tr>
    </w:tbl>
    <w:p w14:paraId="20D8532D" w14:textId="77777777" w:rsidR="00C779E8" w:rsidRPr="00D25177" w:rsidRDefault="00C779E8">
      <w:pPr>
        <w:rPr>
          <w:sz w:val="18"/>
          <w:szCs w:val="18"/>
        </w:rPr>
      </w:pPr>
    </w:p>
    <w:tbl>
      <w:tblPr>
        <w:tblW w:w="0" w:type="auto"/>
        <w:tblLayout w:type="fixed"/>
        <w:tblLook w:val="0000" w:firstRow="0" w:lastRow="0" w:firstColumn="0" w:lastColumn="0" w:noHBand="0" w:noVBand="0"/>
      </w:tblPr>
      <w:tblGrid>
        <w:gridCol w:w="9520"/>
      </w:tblGrid>
      <w:tr w:rsidR="00C779E8" w14:paraId="6893BBE0" w14:textId="77777777">
        <w:tc>
          <w:tcPr>
            <w:tcW w:w="9520" w:type="dxa"/>
          </w:tcPr>
          <w:p w14:paraId="25FBA976" w14:textId="64EB76A0" w:rsidR="00C779E8" w:rsidRPr="00A50E04" w:rsidRDefault="00C779E8">
            <w:pPr>
              <w:spacing w:after="60"/>
              <w:rPr>
                <w:rFonts w:ascii="Arial" w:hAnsi="Arial" w:cs="Arial"/>
                <w:b/>
                <w:color w:val="000000"/>
                <w:sz w:val="24"/>
                <w:szCs w:val="24"/>
              </w:rPr>
            </w:pPr>
            <w:r w:rsidRPr="00A50E04">
              <w:rPr>
                <w:rFonts w:ascii="Arial" w:hAnsi="Arial" w:cs="Arial"/>
                <w:b/>
                <w:color w:val="000000"/>
                <w:sz w:val="24"/>
                <w:szCs w:val="24"/>
              </w:rPr>
              <w:t xml:space="preserve">Ref: </w:t>
            </w:r>
            <w:r w:rsidR="000F54D5">
              <w:rPr>
                <w:rFonts w:ascii="Arial" w:hAnsi="Arial" w:cs="Arial"/>
                <w:b/>
                <w:color w:val="000000"/>
                <w:sz w:val="24"/>
                <w:szCs w:val="24"/>
              </w:rPr>
              <w:t>ROW/33</w:t>
            </w:r>
            <w:r w:rsidR="004801F2">
              <w:rPr>
                <w:rFonts w:ascii="Arial" w:hAnsi="Arial" w:cs="Arial"/>
                <w:b/>
                <w:color w:val="000000"/>
                <w:sz w:val="24"/>
                <w:szCs w:val="24"/>
              </w:rPr>
              <w:t>12977</w:t>
            </w:r>
          </w:p>
          <w:p w14:paraId="42A0CB9D" w14:textId="35787841" w:rsidR="00C779E8" w:rsidRPr="00A50E04" w:rsidRDefault="00C779E8">
            <w:pPr>
              <w:spacing w:after="60"/>
              <w:rPr>
                <w:rFonts w:ascii="Arial" w:hAnsi="Arial" w:cs="Arial"/>
                <w:b/>
                <w:color w:val="000000"/>
                <w:sz w:val="24"/>
                <w:szCs w:val="24"/>
              </w:rPr>
            </w:pPr>
            <w:r w:rsidRPr="00A50E04">
              <w:rPr>
                <w:rFonts w:ascii="Arial" w:hAnsi="Arial" w:cs="Arial"/>
                <w:b/>
                <w:color w:val="000000"/>
                <w:sz w:val="24"/>
                <w:szCs w:val="24"/>
              </w:rPr>
              <w:t xml:space="preserve">Representation by </w:t>
            </w:r>
            <w:r w:rsidR="0096164C">
              <w:rPr>
                <w:rFonts w:ascii="Arial" w:hAnsi="Arial" w:cs="Arial"/>
                <w:b/>
                <w:color w:val="000000"/>
                <w:sz w:val="24"/>
                <w:szCs w:val="24"/>
              </w:rPr>
              <w:t>Susan Taylor</w:t>
            </w:r>
          </w:p>
          <w:p w14:paraId="2DB02545" w14:textId="5272B06B" w:rsidR="00C779E8" w:rsidRPr="00A50E04" w:rsidRDefault="00825A8E">
            <w:pPr>
              <w:spacing w:after="60"/>
              <w:rPr>
                <w:rFonts w:ascii="Arial" w:hAnsi="Arial" w:cs="Arial"/>
                <w:b/>
                <w:color w:val="000000"/>
                <w:sz w:val="24"/>
                <w:szCs w:val="24"/>
              </w:rPr>
            </w:pPr>
            <w:r w:rsidRPr="00A50E04">
              <w:rPr>
                <w:rFonts w:ascii="Arial" w:hAnsi="Arial" w:cs="Arial"/>
                <w:b/>
                <w:color w:val="000000"/>
                <w:sz w:val="24"/>
                <w:szCs w:val="24"/>
              </w:rPr>
              <w:t>C</w:t>
            </w:r>
            <w:r w:rsidR="00662F1B">
              <w:rPr>
                <w:rFonts w:ascii="Arial" w:hAnsi="Arial" w:cs="Arial"/>
                <w:b/>
                <w:color w:val="000000"/>
                <w:sz w:val="24"/>
                <w:szCs w:val="24"/>
              </w:rPr>
              <w:t>alderdale Metropolitan Borough</w:t>
            </w:r>
            <w:r w:rsidR="00C779E8" w:rsidRPr="00A50E04">
              <w:rPr>
                <w:rFonts w:ascii="Arial" w:hAnsi="Arial" w:cs="Arial"/>
                <w:b/>
                <w:color w:val="000000"/>
                <w:sz w:val="24"/>
                <w:szCs w:val="24"/>
              </w:rPr>
              <w:t xml:space="preserve"> Council</w:t>
            </w:r>
          </w:p>
          <w:p w14:paraId="59929CBC" w14:textId="594F3340" w:rsidR="00D74216" w:rsidRPr="004E4160" w:rsidRDefault="00825A8E">
            <w:pPr>
              <w:spacing w:after="60"/>
              <w:rPr>
                <w:rFonts w:ascii="Arial" w:hAnsi="Arial" w:cs="Arial"/>
                <w:b/>
                <w:sz w:val="24"/>
                <w:szCs w:val="24"/>
              </w:rPr>
            </w:pPr>
            <w:r w:rsidRPr="00A50E04">
              <w:rPr>
                <w:rFonts w:ascii="Arial" w:hAnsi="Arial" w:cs="Arial"/>
                <w:b/>
                <w:color w:val="000000"/>
                <w:sz w:val="24"/>
                <w:szCs w:val="24"/>
              </w:rPr>
              <w:t xml:space="preserve">Application to add a </w:t>
            </w:r>
            <w:r w:rsidR="00B85E72">
              <w:rPr>
                <w:rFonts w:ascii="Arial" w:hAnsi="Arial" w:cs="Arial"/>
                <w:b/>
                <w:color w:val="000000"/>
                <w:sz w:val="24"/>
                <w:szCs w:val="24"/>
              </w:rPr>
              <w:t xml:space="preserve">bridleway from Ripponden </w:t>
            </w:r>
            <w:r w:rsidR="003A2591">
              <w:rPr>
                <w:rFonts w:ascii="Arial" w:hAnsi="Arial" w:cs="Arial"/>
                <w:b/>
                <w:color w:val="000000"/>
                <w:sz w:val="24"/>
                <w:szCs w:val="24"/>
              </w:rPr>
              <w:t>Wood</w:t>
            </w:r>
            <w:r w:rsidR="004F37BD">
              <w:rPr>
                <w:rFonts w:ascii="Arial" w:hAnsi="Arial" w:cs="Arial"/>
                <w:b/>
                <w:color w:val="000000"/>
                <w:sz w:val="24"/>
                <w:szCs w:val="24"/>
              </w:rPr>
              <w:t xml:space="preserve"> Lane to </w:t>
            </w:r>
            <w:r w:rsidR="00D566A5">
              <w:rPr>
                <w:rFonts w:ascii="Arial" w:hAnsi="Arial" w:cs="Arial"/>
                <w:b/>
                <w:color w:val="000000"/>
                <w:sz w:val="24"/>
                <w:szCs w:val="24"/>
              </w:rPr>
              <w:t>Hanging Stones</w:t>
            </w:r>
            <w:r w:rsidR="004F37BD">
              <w:rPr>
                <w:rFonts w:ascii="Arial" w:hAnsi="Arial" w:cs="Arial"/>
                <w:b/>
                <w:color w:val="000000"/>
                <w:sz w:val="24"/>
                <w:szCs w:val="24"/>
              </w:rPr>
              <w:t xml:space="preserve"> Lane, Ripponden</w:t>
            </w:r>
            <w:r w:rsidR="005F60AB">
              <w:rPr>
                <w:rFonts w:ascii="Arial" w:hAnsi="Arial" w:cs="Arial"/>
                <w:b/>
                <w:color w:val="000000"/>
                <w:sz w:val="24"/>
                <w:szCs w:val="24"/>
              </w:rPr>
              <w:t xml:space="preserve"> </w:t>
            </w:r>
            <w:r w:rsidR="00C779E8" w:rsidRPr="00A50E04">
              <w:rPr>
                <w:rFonts w:ascii="Arial" w:hAnsi="Arial" w:cs="Arial"/>
                <w:b/>
                <w:color w:val="000000"/>
                <w:sz w:val="24"/>
                <w:szCs w:val="24"/>
              </w:rPr>
              <w:t>(</w:t>
            </w:r>
            <w:r w:rsidR="009003C3">
              <w:rPr>
                <w:rFonts w:ascii="Arial" w:hAnsi="Arial" w:cs="Arial"/>
                <w:b/>
                <w:color w:val="000000"/>
                <w:sz w:val="24"/>
                <w:szCs w:val="24"/>
              </w:rPr>
              <w:t>Council</w:t>
            </w:r>
            <w:r w:rsidR="00C779E8" w:rsidRPr="00A50E04">
              <w:rPr>
                <w:rFonts w:ascii="Arial" w:hAnsi="Arial" w:cs="Arial"/>
                <w:b/>
                <w:color w:val="000000"/>
                <w:sz w:val="24"/>
                <w:szCs w:val="24"/>
              </w:rPr>
              <w:t xml:space="preserve"> ref</w:t>
            </w:r>
            <w:r w:rsidR="00C779E8" w:rsidRPr="00FD73F6">
              <w:rPr>
                <w:rFonts w:ascii="Arial" w:hAnsi="Arial" w:cs="Arial"/>
                <w:b/>
                <w:sz w:val="24"/>
                <w:szCs w:val="24"/>
              </w:rPr>
              <w:t xml:space="preserve">. </w:t>
            </w:r>
            <w:r w:rsidR="008F417F" w:rsidRPr="00FD73F6">
              <w:rPr>
                <w:rFonts w:ascii="Arial" w:hAnsi="Arial" w:cs="Arial"/>
                <w:b/>
                <w:sz w:val="24"/>
                <w:szCs w:val="24"/>
              </w:rPr>
              <w:t>3.15.1/</w:t>
            </w:r>
            <w:r w:rsidR="00531DE2">
              <w:rPr>
                <w:rFonts w:ascii="Arial" w:hAnsi="Arial" w:cs="Arial"/>
                <w:b/>
                <w:sz w:val="24"/>
                <w:szCs w:val="24"/>
              </w:rPr>
              <w:t>12AB</w:t>
            </w:r>
            <w:r w:rsidR="00C779E8" w:rsidRPr="00FD73F6">
              <w:rPr>
                <w:rFonts w:ascii="Arial" w:hAnsi="Arial" w:cs="Arial"/>
                <w:b/>
                <w:sz w:val="24"/>
                <w:szCs w:val="24"/>
              </w:rPr>
              <w:t>)</w:t>
            </w:r>
          </w:p>
        </w:tc>
      </w:tr>
      <w:tr w:rsidR="00C779E8" w14:paraId="132E0725" w14:textId="77777777">
        <w:tc>
          <w:tcPr>
            <w:tcW w:w="9520" w:type="dxa"/>
          </w:tcPr>
          <w:p w14:paraId="069B6994" w14:textId="1B3C96F9" w:rsidR="00C779E8" w:rsidRPr="004F0AA0" w:rsidRDefault="00C779E8">
            <w:pPr>
              <w:pStyle w:val="TBullet"/>
              <w:spacing w:after="60"/>
              <w:ind w:left="357" w:hanging="357"/>
              <w:rPr>
                <w:rFonts w:ascii="Arial" w:hAnsi="Arial" w:cs="Arial"/>
                <w:sz w:val="22"/>
                <w:szCs w:val="22"/>
              </w:rPr>
            </w:pPr>
            <w:r w:rsidRPr="004F0AA0">
              <w:rPr>
                <w:rFonts w:ascii="Arial" w:hAnsi="Arial" w:cs="Arial"/>
                <w:sz w:val="22"/>
                <w:szCs w:val="22"/>
              </w:rPr>
              <w:t xml:space="preserve">The representation is made under Paragraph </w:t>
            </w:r>
            <w:r w:rsidRPr="004F0AA0">
              <w:rPr>
                <w:rFonts w:ascii="Arial" w:hAnsi="Arial" w:cs="Arial"/>
                <w:color w:val="auto"/>
                <w:sz w:val="22"/>
                <w:szCs w:val="22"/>
              </w:rPr>
              <w:t xml:space="preserve">3(2) </w:t>
            </w:r>
            <w:r w:rsidRPr="004F0AA0">
              <w:rPr>
                <w:rFonts w:ascii="Arial" w:hAnsi="Arial" w:cs="Arial"/>
                <w:sz w:val="22"/>
                <w:szCs w:val="22"/>
              </w:rPr>
              <w:t xml:space="preserve">of Schedule 14 of the Wildlife and Countryside Act 1981 (the 1981 Act) seeking a direction to be given to </w:t>
            </w:r>
            <w:r w:rsidR="00825A8E" w:rsidRPr="004F0AA0">
              <w:rPr>
                <w:rFonts w:ascii="Arial" w:hAnsi="Arial" w:cs="Arial"/>
                <w:sz w:val="22"/>
                <w:szCs w:val="22"/>
              </w:rPr>
              <w:t>C</w:t>
            </w:r>
            <w:r w:rsidR="0041539F" w:rsidRPr="004F0AA0">
              <w:rPr>
                <w:rFonts w:ascii="Arial" w:hAnsi="Arial" w:cs="Arial"/>
                <w:sz w:val="22"/>
                <w:szCs w:val="22"/>
              </w:rPr>
              <w:t>alderdale Metropolitan Borough</w:t>
            </w:r>
            <w:r w:rsidR="00825A8E" w:rsidRPr="004F0AA0">
              <w:rPr>
                <w:rFonts w:ascii="Arial" w:hAnsi="Arial" w:cs="Arial"/>
                <w:sz w:val="22"/>
                <w:szCs w:val="22"/>
              </w:rPr>
              <w:t xml:space="preserve"> Council</w:t>
            </w:r>
            <w:r w:rsidR="00F205E4" w:rsidRPr="004F0AA0">
              <w:rPr>
                <w:rFonts w:ascii="Arial" w:hAnsi="Arial" w:cs="Arial"/>
                <w:sz w:val="22"/>
                <w:szCs w:val="22"/>
              </w:rPr>
              <w:t xml:space="preserve"> (</w:t>
            </w:r>
            <w:r w:rsidR="00620A3A" w:rsidRPr="004F0AA0">
              <w:rPr>
                <w:rFonts w:ascii="Arial" w:hAnsi="Arial" w:cs="Arial"/>
                <w:sz w:val="22"/>
                <w:szCs w:val="22"/>
              </w:rPr>
              <w:t>the Council</w:t>
            </w:r>
            <w:r w:rsidR="00FF68D0" w:rsidRPr="004F0AA0">
              <w:rPr>
                <w:rFonts w:ascii="Arial" w:hAnsi="Arial" w:cs="Arial"/>
                <w:sz w:val="22"/>
                <w:szCs w:val="22"/>
              </w:rPr>
              <w:t>)</w:t>
            </w:r>
            <w:r w:rsidRPr="004F0AA0">
              <w:rPr>
                <w:rFonts w:ascii="Arial" w:hAnsi="Arial" w:cs="Arial"/>
                <w:sz w:val="22"/>
                <w:szCs w:val="22"/>
              </w:rPr>
              <w:t xml:space="preserve"> to determine an application for an Order, under Section 53(5) of that Act.</w:t>
            </w:r>
          </w:p>
        </w:tc>
      </w:tr>
      <w:tr w:rsidR="00C779E8" w14:paraId="6922303D" w14:textId="77777777">
        <w:tc>
          <w:tcPr>
            <w:tcW w:w="9520" w:type="dxa"/>
          </w:tcPr>
          <w:p w14:paraId="67D4C8A4" w14:textId="0D998C6C" w:rsidR="00C779E8" w:rsidRPr="004F0AA0" w:rsidRDefault="00C779E8">
            <w:pPr>
              <w:pStyle w:val="TBullet"/>
              <w:spacing w:after="60"/>
              <w:ind w:left="357" w:hanging="357"/>
              <w:rPr>
                <w:rFonts w:ascii="Arial" w:hAnsi="Arial" w:cs="Arial"/>
                <w:sz w:val="22"/>
                <w:szCs w:val="22"/>
              </w:rPr>
            </w:pPr>
            <w:r w:rsidRPr="004F0AA0">
              <w:rPr>
                <w:rFonts w:ascii="Arial" w:hAnsi="Arial" w:cs="Arial"/>
                <w:sz w:val="22"/>
                <w:szCs w:val="22"/>
              </w:rPr>
              <w:t xml:space="preserve">The representation is made by </w:t>
            </w:r>
            <w:r w:rsidR="0067429F">
              <w:rPr>
                <w:rFonts w:ascii="Arial" w:hAnsi="Arial" w:cs="Arial"/>
                <w:sz w:val="22"/>
                <w:szCs w:val="22"/>
              </w:rPr>
              <w:t>Susan Taylor</w:t>
            </w:r>
            <w:r w:rsidR="0067429F" w:rsidRPr="004F0AA0">
              <w:rPr>
                <w:rFonts w:ascii="Arial" w:hAnsi="Arial" w:cs="Arial"/>
                <w:sz w:val="22"/>
                <w:szCs w:val="22"/>
              </w:rPr>
              <w:t xml:space="preserve"> and</w:t>
            </w:r>
            <w:r w:rsidR="005652EE">
              <w:rPr>
                <w:rFonts w:ascii="Arial" w:hAnsi="Arial" w:cs="Arial"/>
                <w:sz w:val="22"/>
                <w:szCs w:val="22"/>
              </w:rPr>
              <w:t xml:space="preserve"> is</w:t>
            </w:r>
            <w:r w:rsidR="00D03A90" w:rsidRPr="004F0AA0">
              <w:rPr>
                <w:rFonts w:ascii="Arial" w:hAnsi="Arial" w:cs="Arial"/>
                <w:sz w:val="22"/>
                <w:szCs w:val="22"/>
              </w:rPr>
              <w:t xml:space="preserve"> </w:t>
            </w:r>
            <w:r w:rsidR="00CC3E04">
              <w:rPr>
                <w:rFonts w:ascii="Arial" w:hAnsi="Arial" w:cs="Arial"/>
                <w:sz w:val="22"/>
                <w:szCs w:val="22"/>
              </w:rPr>
              <w:t>dated</w:t>
            </w:r>
            <w:r w:rsidR="00D03A90" w:rsidRPr="004F0AA0">
              <w:rPr>
                <w:rFonts w:ascii="Arial" w:hAnsi="Arial" w:cs="Arial"/>
                <w:sz w:val="22"/>
                <w:szCs w:val="22"/>
              </w:rPr>
              <w:t xml:space="preserve"> </w:t>
            </w:r>
            <w:r w:rsidR="0067429F" w:rsidRPr="0067429F">
              <w:rPr>
                <w:rFonts w:ascii="Arial" w:hAnsi="Arial" w:cs="Arial"/>
                <w:sz w:val="22"/>
                <w:szCs w:val="22"/>
              </w:rPr>
              <w:t>9</w:t>
            </w:r>
            <w:r w:rsidR="00CC3E04" w:rsidRPr="0067429F">
              <w:rPr>
                <w:rFonts w:ascii="Arial" w:hAnsi="Arial" w:cs="Arial"/>
                <w:sz w:val="22"/>
                <w:szCs w:val="22"/>
              </w:rPr>
              <w:t xml:space="preserve"> December</w:t>
            </w:r>
            <w:r w:rsidR="00D03A90" w:rsidRPr="0067429F">
              <w:rPr>
                <w:rFonts w:ascii="Arial" w:hAnsi="Arial" w:cs="Arial"/>
                <w:sz w:val="22"/>
                <w:szCs w:val="22"/>
              </w:rPr>
              <w:t xml:space="preserve"> 2022</w:t>
            </w:r>
            <w:r w:rsidRPr="0067429F">
              <w:rPr>
                <w:rFonts w:ascii="Arial" w:hAnsi="Arial" w:cs="Arial"/>
                <w:sz w:val="22"/>
                <w:szCs w:val="22"/>
              </w:rPr>
              <w:t>.</w:t>
            </w:r>
          </w:p>
        </w:tc>
      </w:tr>
      <w:tr w:rsidR="00C779E8" w14:paraId="53B471BE" w14:textId="77777777">
        <w:tc>
          <w:tcPr>
            <w:tcW w:w="9520" w:type="dxa"/>
          </w:tcPr>
          <w:p w14:paraId="5FA18D3E" w14:textId="79E2AEE3" w:rsidR="00C779E8" w:rsidRPr="004F0AA0" w:rsidRDefault="00C779E8">
            <w:pPr>
              <w:pStyle w:val="TBullet"/>
              <w:spacing w:after="60"/>
              <w:ind w:left="357" w:hanging="357"/>
              <w:rPr>
                <w:rFonts w:ascii="Arial" w:hAnsi="Arial" w:cs="Arial"/>
                <w:sz w:val="22"/>
                <w:szCs w:val="22"/>
              </w:rPr>
            </w:pPr>
            <w:r w:rsidRPr="004F0AA0">
              <w:rPr>
                <w:rFonts w:ascii="Arial" w:hAnsi="Arial" w:cs="Arial"/>
                <w:color w:val="auto"/>
                <w:sz w:val="22"/>
                <w:szCs w:val="22"/>
              </w:rPr>
              <w:t xml:space="preserve">The certificate under Paragraph 2(3) of Schedule 14 is dated </w:t>
            </w:r>
            <w:r w:rsidR="00776050">
              <w:rPr>
                <w:rFonts w:ascii="Arial" w:hAnsi="Arial" w:cs="Arial"/>
                <w:color w:val="auto"/>
                <w:sz w:val="22"/>
                <w:szCs w:val="22"/>
              </w:rPr>
              <w:t>8 December 2020</w:t>
            </w:r>
            <w:r w:rsidRPr="004F0AA0">
              <w:rPr>
                <w:rFonts w:ascii="Arial" w:hAnsi="Arial" w:cs="Arial"/>
                <w:color w:val="auto"/>
                <w:sz w:val="22"/>
                <w:szCs w:val="22"/>
              </w:rPr>
              <w:t>.</w:t>
            </w:r>
          </w:p>
        </w:tc>
      </w:tr>
      <w:tr w:rsidR="00C779E8" w14:paraId="5B930627" w14:textId="77777777">
        <w:tc>
          <w:tcPr>
            <w:tcW w:w="9520" w:type="dxa"/>
          </w:tcPr>
          <w:p w14:paraId="4C7C6748" w14:textId="3A7DF147" w:rsidR="00C779E8" w:rsidRPr="004F0AA0" w:rsidRDefault="00C779E8">
            <w:pPr>
              <w:pStyle w:val="TBullet"/>
              <w:rPr>
                <w:rFonts w:ascii="Arial" w:hAnsi="Arial" w:cs="Arial"/>
                <w:sz w:val="22"/>
                <w:szCs w:val="22"/>
              </w:rPr>
            </w:pPr>
            <w:r w:rsidRPr="004F0AA0">
              <w:rPr>
                <w:rFonts w:ascii="Arial" w:hAnsi="Arial" w:cs="Arial"/>
                <w:sz w:val="22"/>
                <w:szCs w:val="22"/>
              </w:rPr>
              <w:t xml:space="preserve">The Council was consulted about </w:t>
            </w:r>
            <w:r w:rsidR="008966F7" w:rsidRPr="004F0AA0">
              <w:rPr>
                <w:rFonts w:ascii="Arial" w:hAnsi="Arial" w:cs="Arial"/>
                <w:sz w:val="22"/>
                <w:szCs w:val="22"/>
              </w:rPr>
              <w:t>the</w:t>
            </w:r>
            <w:r w:rsidRPr="004F0AA0">
              <w:rPr>
                <w:rFonts w:ascii="Arial" w:hAnsi="Arial" w:cs="Arial"/>
                <w:sz w:val="22"/>
                <w:szCs w:val="22"/>
              </w:rPr>
              <w:t xml:space="preserve"> representation on </w:t>
            </w:r>
            <w:r w:rsidR="008E1A8F" w:rsidRPr="00947526">
              <w:rPr>
                <w:rFonts w:ascii="Arial" w:hAnsi="Arial" w:cs="Arial"/>
                <w:color w:val="auto"/>
                <w:sz w:val="22"/>
                <w:szCs w:val="22"/>
              </w:rPr>
              <w:t>3</w:t>
            </w:r>
            <w:r w:rsidR="005861EE" w:rsidRPr="00947526">
              <w:rPr>
                <w:rFonts w:ascii="Arial" w:hAnsi="Arial" w:cs="Arial"/>
                <w:color w:val="auto"/>
                <w:sz w:val="22"/>
                <w:szCs w:val="22"/>
              </w:rPr>
              <w:t xml:space="preserve"> </w:t>
            </w:r>
            <w:r w:rsidR="00947526" w:rsidRPr="00947526">
              <w:rPr>
                <w:rFonts w:ascii="Arial" w:hAnsi="Arial" w:cs="Arial"/>
                <w:color w:val="auto"/>
                <w:sz w:val="22"/>
                <w:szCs w:val="22"/>
              </w:rPr>
              <w:t>January</w:t>
            </w:r>
            <w:r w:rsidR="005861EE" w:rsidRPr="00947526">
              <w:rPr>
                <w:rFonts w:ascii="Arial" w:hAnsi="Arial" w:cs="Arial"/>
                <w:color w:val="auto"/>
                <w:sz w:val="22"/>
                <w:szCs w:val="22"/>
              </w:rPr>
              <w:t xml:space="preserve"> 202</w:t>
            </w:r>
            <w:r w:rsidR="008E1A8F" w:rsidRPr="00947526">
              <w:rPr>
                <w:rFonts w:ascii="Arial" w:hAnsi="Arial" w:cs="Arial"/>
                <w:color w:val="auto"/>
                <w:sz w:val="22"/>
                <w:szCs w:val="22"/>
              </w:rPr>
              <w:t>3</w:t>
            </w:r>
            <w:r w:rsidRPr="004F0AA0">
              <w:rPr>
                <w:rFonts w:ascii="Arial" w:hAnsi="Arial" w:cs="Arial"/>
                <w:color w:val="auto"/>
                <w:sz w:val="22"/>
                <w:szCs w:val="22"/>
              </w:rPr>
              <w:t xml:space="preserve"> </w:t>
            </w:r>
            <w:r w:rsidRPr="004F0AA0">
              <w:rPr>
                <w:rFonts w:ascii="Arial" w:hAnsi="Arial" w:cs="Arial"/>
                <w:sz w:val="22"/>
                <w:szCs w:val="22"/>
              </w:rPr>
              <w:t xml:space="preserve">and the Council’s response was made on </w:t>
            </w:r>
            <w:r w:rsidR="008E1A8F">
              <w:rPr>
                <w:rFonts w:ascii="Arial" w:hAnsi="Arial" w:cs="Arial"/>
                <w:sz w:val="22"/>
                <w:szCs w:val="22"/>
              </w:rPr>
              <w:t>22</w:t>
            </w:r>
            <w:r w:rsidR="000B60A5" w:rsidRPr="004F0AA0">
              <w:rPr>
                <w:rFonts w:ascii="Arial" w:hAnsi="Arial" w:cs="Arial"/>
                <w:sz w:val="22"/>
                <w:szCs w:val="22"/>
              </w:rPr>
              <w:t xml:space="preserve"> </w:t>
            </w:r>
            <w:r w:rsidR="00E43A86">
              <w:rPr>
                <w:rFonts w:ascii="Arial" w:hAnsi="Arial" w:cs="Arial"/>
                <w:sz w:val="22"/>
                <w:szCs w:val="22"/>
              </w:rPr>
              <w:t>March</w:t>
            </w:r>
            <w:r w:rsidR="000B60A5" w:rsidRPr="004F0AA0">
              <w:rPr>
                <w:rFonts w:ascii="Arial" w:hAnsi="Arial" w:cs="Arial"/>
                <w:sz w:val="22"/>
                <w:szCs w:val="22"/>
              </w:rPr>
              <w:t xml:space="preserve"> 202</w:t>
            </w:r>
            <w:r w:rsidR="00E43A86">
              <w:rPr>
                <w:rFonts w:ascii="Arial" w:hAnsi="Arial" w:cs="Arial"/>
                <w:sz w:val="22"/>
                <w:szCs w:val="22"/>
              </w:rPr>
              <w:t>3</w:t>
            </w:r>
            <w:r w:rsidRPr="004F0AA0">
              <w:rPr>
                <w:rFonts w:ascii="Arial" w:hAnsi="Arial" w:cs="Arial"/>
                <w:sz w:val="22"/>
                <w:szCs w:val="22"/>
              </w:rPr>
              <w:t>.</w:t>
            </w:r>
          </w:p>
        </w:tc>
      </w:tr>
      <w:tr w:rsidR="00C779E8" w14:paraId="2529C6FE" w14:textId="77777777">
        <w:tc>
          <w:tcPr>
            <w:tcW w:w="9520" w:type="dxa"/>
            <w:tcBorders>
              <w:bottom w:val="single" w:sz="6" w:space="0" w:color="000000"/>
            </w:tcBorders>
          </w:tcPr>
          <w:p w14:paraId="325FED92" w14:textId="77777777" w:rsidR="00C779E8" w:rsidRDefault="00C779E8">
            <w:pPr>
              <w:spacing w:before="60"/>
              <w:rPr>
                <w:b/>
                <w:color w:val="000000"/>
                <w:sz w:val="8"/>
              </w:rPr>
            </w:pPr>
            <w:bookmarkStart w:id="1" w:name="bmkReturn"/>
            <w:bookmarkEnd w:id="1"/>
          </w:p>
        </w:tc>
      </w:tr>
    </w:tbl>
    <w:p w14:paraId="4EC3C6A7"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Decision</w:t>
      </w:r>
    </w:p>
    <w:p w14:paraId="47A8E057" w14:textId="50BCDE63" w:rsidR="00C779E8" w:rsidRPr="00A50E04" w:rsidRDefault="00C779E8">
      <w:pPr>
        <w:pStyle w:val="Style1"/>
        <w:rPr>
          <w:rFonts w:ascii="Arial" w:hAnsi="Arial" w:cs="Arial"/>
          <w:sz w:val="24"/>
          <w:szCs w:val="24"/>
        </w:rPr>
      </w:pPr>
      <w:r w:rsidRPr="00A50E04">
        <w:rPr>
          <w:rFonts w:ascii="Arial" w:hAnsi="Arial" w:cs="Arial"/>
          <w:sz w:val="24"/>
          <w:szCs w:val="24"/>
        </w:rPr>
        <w:t xml:space="preserve">The Council </w:t>
      </w:r>
      <w:r w:rsidR="002C12BA">
        <w:rPr>
          <w:rFonts w:ascii="Arial" w:hAnsi="Arial" w:cs="Arial"/>
          <w:sz w:val="24"/>
          <w:szCs w:val="24"/>
        </w:rPr>
        <w:t xml:space="preserve">is </w:t>
      </w:r>
      <w:r w:rsidRPr="00A50E04">
        <w:rPr>
          <w:rFonts w:ascii="Arial" w:hAnsi="Arial" w:cs="Arial"/>
          <w:sz w:val="24"/>
          <w:szCs w:val="24"/>
        </w:rPr>
        <w:t>directed to determine the above-mention</w:t>
      </w:r>
      <w:r w:rsidR="00D25177" w:rsidRPr="00A50E04">
        <w:rPr>
          <w:rFonts w:ascii="Arial" w:hAnsi="Arial" w:cs="Arial"/>
          <w:sz w:val="24"/>
          <w:szCs w:val="24"/>
        </w:rPr>
        <w:t>ed</w:t>
      </w:r>
      <w:r w:rsidRPr="00A50E04">
        <w:rPr>
          <w:rFonts w:ascii="Arial" w:hAnsi="Arial" w:cs="Arial"/>
          <w:sz w:val="24"/>
          <w:szCs w:val="24"/>
        </w:rPr>
        <w:t xml:space="preserve"> application.</w:t>
      </w:r>
    </w:p>
    <w:p w14:paraId="34B3441F" w14:textId="77777777" w:rsidR="00C779E8" w:rsidRPr="00A50E04" w:rsidRDefault="00C779E8">
      <w:pPr>
        <w:pStyle w:val="Heading6blackfont"/>
        <w:rPr>
          <w:rFonts w:ascii="Arial" w:hAnsi="Arial" w:cs="Arial"/>
          <w:sz w:val="24"/>
          <w:szCs w:val="24"/>
        </w:rPr>
      </w:pPr>
      <w:r w:rsidRPr="00A50E04">
        <w:rPr>
          <w:rFonts w:ascii="Arial" w:hAnsi="Arial" w:cs="Arial"/>
          <w:sz w:val="24"/>
          <w:szCs w:val="24"/>
        </w:rPr>
        <w:t>Reasons</w:t>
      </w:r>
    </w:p>
    <w:p w14:paraId="1BC0F22B" w14:textId="77777777" w:rsidR="0066566F" w:rsidRDefault="00C779E8">
      <w:pPr>
        <w:pStyle w:val="Style1"/>
        <w:rPr>
          <w:rFonts w:ascii="Arial" w:hAnsi="Arial" w:cs="Arial"/>
          <w:sz w:val="24"/>
          <w:szCs w:val="24"/>
        </w:rPr>
      </w:pPr>
      <w:r w:rsidRPr="00A50E04">
        <w:rPr>
          <w:rFonts w:ascii="Arial" w:hAnsi="Arial" w:cs="Arial"/>
          <w:sz w:val="24"/>
          <w:szCs w:val="24"/>
        </w:rPr>
        <w:t>Authorities are required to investigate applications as soon as reasonably practicable and, after consulting the relevant district and parish councils, decide whether to make an order on the basis of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on affected landowners and occupiers.</w:t>
      </w:r>
    </w:p>
    <w:p w14:paraId="0C934C50" w14:textId="5DB77EA8" w:rsidR="002B0BA1" w:rsidRPr="00ED6A99" w:rsidRDefault="00996473" w:rsidP="00ED6A99">
      <w:pPr>
        <w:pStyle w:val="Style1"/>
        <w:rPr>
          <w:rFonts w:ascii="Arial" w:hAnsi="Arial" w:cs="Arial"/>
          <w:sz w:val="24"/>
          <w:szCs w:val="24"/>
        </w:rPr>
      </w:pPr>
      <w:r>
        <w:rPr>
          <w:rFonts w:ascii="Arial" w:hAnsi="Arial" w:cs="Arial"/>
          <w:sz w:val="24"/>
          <w:szCs w:val="24"/>
        </w:rPr>
        <w:t xml:space="preserve">Current guidance </w:t>
      </w:r>
      <w:r w:rsidR="00346A3B">
        <w:rPr>
          <w:rFonts w:ascii="Arial" w:hAnsi="Arial" w:cs="Arial"/>
          <w:sz w:val="24"/>
          <w:szCs w:val="24"/>
        </w:rPr>
        <w:t>contained within the Rights of Way Circular</w:t>
      </w:r>
      <w:r w:rsidR="009623F5">
        <w:rPr>
          <w:rFonts w:ascii="Arial" w:hAnsi="Arial" w:cs="Arial"/>
          <w:sz w:val="24"/>
          <w:szCs w:val="24"/>
        </w:rPr>
        <w:t xml:space="preserve"> 1/09 Version 2, October 2009</w:t>
      </w:r>
      <w:r w:rsidR="00825313">
        <w:rPr>
          <w:rFonts w:ascii="Arial" w:hAnsi="Arial" w:cs="Arial"/>
          <w:sz w:val="24"/>
          <w:szCs w:val="24"/>
        </w:rPr>
        <w:t xml:space="preserve"> and published by </w:t>
      </w:r>
      <w:r w:rsidR="006F529C">
        <w:rPr>
          <w:rFonts w:ascii="Arial" w:hAnsi="Arial" w:cs="Arial"/>
          <w:sz w:val="24"/>
          <w:szCs w:val="24"/>
        </w:rPr>
        <w:t>the Department for Environment, Food and Rural Affairs</w:t>
      </w:r>
      <w:r w:rsidR="00825313">
        <w:rPr>
          <w:rFonts w:ascii="Arial" w:hAnsi="Arial" w:cs="Arial"/>
          <w:sz w:val="24"/>
          <w:szCs w:val="24"/>
        </w:rPr>
        <w:t xml:space="preserve"> </w:t>
      </w:r>
      <w:r w:rsidR="006832DE">
        <w:rPr>
          <w:rFonts w:ascii="Arial" w:hAnsi="Arial" w:cs="Arial"/>
          <w:sz w:val="24"/>
          <w:szCs w:val="24"/>
        </w:rPr>
        <w:t>details</w:t>
      </w:r>
      <w:r w:rsidR="00825313">
        <w:rPr>
          <w:rFonts w:ascii="Arial" w:hAnsi="Arial" w:cs="Arial"/>
          <w:sz w:val="24"/>
          <w:szCs w:val="24"/>
        </w:rPr>
        <w:t xml:space="preserve"> the following: </w:t>
      </w:r>
      <w:r w:rsidR="00C779E8" w:rsidRPr="00A50E04">
        <w:rPr>
          <w:rFonts w:ascii="Arial" w:hAnsi="Arial" w:cs="Arial"/>
          <w:sz w:val="24"/>
          <w:szCs w:val="24"/>
        </w:rPr>
        <w:t xml:space="preserve">The Secretary of State in considering whether, in response to such a request, to direct an authority to determine an application for an order within a specified period, will take into account any statement made by the authority setting out its priorities for bringing and keeping the </w:t>
      </w:r>
      <w:r w:rsidR="0076405E">
        <w:rPr>
          <w:rFonts w:ascii="Arial" w:hAnsi="Arial" w:cs="Arial"/>
          <w:sz w:val="24"/>
          <w:szCs w:val="24"/>
        </w:rPr>
        <w:t>D</w:t>
      </w:r>
      <w:r w:rsidR="00C779E8" w:rsidRPr="00A50E04">
        <w:rPr>
          <w:rFonts w:ascii="Arial" w:hAnsi="Arial" w:cs="Arial"/>
          <w:sz w:val="24"/>
          <w:szCs w:val="24"/>
        </w:rPr>
        <w:t xml:space="preserve">efinitive </w:t>
      </w:r>
      <w:r w:rsidR="0076405E">
        <w:rPr>
          <w:rFonts w:ascii="Arial" w:hAnsi="Arial" w:cs="Arial"/>
          <w:sz w:val="24"/>
          <w:szCs w:val="24"/>
        </w:rPr>
        <w:t>M</w:t>
      </w:r>
      <w:r w:rsidR="00C779E8" w:rsidRPr="00A50E04">
        <w:rPr>
          <w:rFonts w:ascii="Arial" w:hAnsi="Arial" w:cs="Arial"/>
          <w:sz w:val="24"/>
          <w:szCs w:val="24"/>
        </w:rPr>
        <w:t>ap up to date, the reasonableness of such priorities, any actions already taken by the authority or expressed intentions of further action on the application in question, the circumstances of the case and any views expressed by the applicant.</w:t>
      </w:r>
    </w:p>
    <w:p w14:paraId="25C09CEA" w14:textId="1354DA72" w:rsidR="00347225" w:rsidRPr="00347225" w:rsidRDefault="00347225" w:rsidP="00347225">
      <w:pPr>
        <w:pStyle w:val="Style1"/>
        <w:tabs>
          <w:tab w:val="num" w:pos="720"/>
        </w:tabs>
        <w:rPr>
          <w:rFonts w:ascii="Arial" w:hAnsi="Arial" w:cs="Arial"/>
          <w:sz w:val="24"/>
          <w:szCs w:val="24"/>
        </w:rPr>
      </w:pPr>
      <w:r w:rsidRPr="00347225">
        <w:rPr>
          <w:rFonts w:ascii="Arial" w:hAnsi="Arial" w:cs="Arial"/>
          <w:sz w:val="24"/>
          <w:szCs w:val="24"/>
        </w:rPr>
        <w:t>To ensure consistency, the Council applies a priority matrix to all D</w:t>
      </w:r>
      <w:r w:rsidR="008C736D">
        <w:rPr>
          <w:rFonts w:ascii="Arial" w:hAnsi="Arial" w:cs="Arial"/>
          <w:sz w:val="24"/>
          <w:szCs w:val="24"/>
        </w:rPr>
        <w:t xml:space="preserve">efinitive </w:t>
      </w:r>
      <w:r w:rsidRPr="00347225">
        <w:rPr>
          <w:rFonts w:ascii="Arial" w:hAnsi="Arial" w:cs="Arial"/>
          <w:sz w:val="24"/>
          <w:szCs w:val="24"/>
        </w:rPr>
        <w:t>M</w:t>
      </w:r>
      <w:r w:rsidR="008C736D">
        <w:rPr>
          <w:rFonts w:ascii="Arial" w:hAnsi="Arial" w:cs="Arial"/>
          <w:sz w:val="24"/>
          <w:szCs w:val="24"/>
        </w:rPr>
        <w:t xml:space="preserve">ap </w:t>
      </w:r>
      <w:r w:rsidRPr="00347225">
        <w:rPr>
          <w:rFonts w:ascii="Arial" w:hAnsi="Arial" w:cs="Arial"/>
          <w:sz w:val="24"/>
          <w:szCs w:val="24"/>
        </w:rPr>
        <w:t>M</w:t>
      </w:r>
      <w:r w:rsidR="008C736D">
        <w:rPr>
          <w:rFonts w:ascii="Arial" w:hAnsi="Arial" w:cs="Arial"/>
          <w:sz w:val="24"/>
          <w:szCs w:val="24"/>
        </w:rPr>
        <w:t xml:space="preserve">odification </w:t>
      </w:r>
      <w:r w:rsidRPr="00347225">
        <w:rPr>
          <w:rFonts w:ascii="Arial" w:hAnsi="Arial" w:cs="Arial"/>
          <w:sz w:val="24"/>
          <w:szCs w:val="24"/>
        </w:rPr>
        <w:t>O</w:t>
      </w:r>
      <w:r w:rsidR="008C736D">
        <w:rPr>
          <w:rFonts w:ascii="Arial" w:hAnsi="Arial" w:cs="Arial"/>
          <w:sz w:val="24"/>
          <w:szCs w:val="24"/>
        </w:rPr>
        <w:t>rder</w:t>
      </w:r>
      <w:r w:rsidR="005967D5">
        <w:rPr>
          <w:rFonts w:ascii="Arial" w:hAnsi="Arial" w:cs="Arial"/>
          <w:sz w:val="24"/>
          <w:szCs w:val="24"/>
        </w:rPr>
        <w:t xml:space="preserve"> (</w:t>
      </w:r>
      <w:r w:rsidR="00126C45">
        <w:rPr>
          <w:rFonts w:ascii="Arial" w:hAnsi="Arial" w:cs="Arial"/>
          <w:sz w:val="24"/>
          <w:szCs w:val="24"/>
        </w:rPr>
        <w:t>DMMO)</w:t>
      </w:r>
      <w:r w:rsidRPr="00347225">
        <w:rPr>
          <w:rFonts w:ascii="Arial" w:hAnsi="Arial" w:cs="Arial"/>
          <w:sz w:val="24"/>
          <w:szCs w:val="24"/>
        </w:rPr>
        <w:t xml:space="preserve"> applications to establish the order in which applications shall be determined. The priority matrix adopts a scoring system based upon </w:t>
      </w:r>
      <w:r w:rsidR="00CC09FC">
        <w:rPr>
          <w:rFonts w:ascii="Arial" w:hAnsi="Arial" w:cs="Arial"/>
          <w:sz w:val="24"/>
          <w:szCs w:val="24"/>
        </w:rPr>
        <w:t xml:space="preserve">the </w:t>
      </w:r>
      <w:r w:rsidRPr="00347225">
        <w:rPr>
          <w:rFonts w:ascii="Arial" w:hAnsi="Arial" w:cs="Arial"/>
          <w:sz w:val="24"/>
          <w:szCs w:val="24"/>
        </w:rPr>
        <w:t xml:space="preserve">criteria set </w:t>
      </w:r>
      <w:r w:rsidR="00AE1A7F">
        <w:rPr>
          <w:rFonts w:ascii="Arial" w:hAnsi="Arial" w:cs="Arial"/>
          <w:sz w:val="24"/>
          <w:szCs w:val="24"/>
        </w:rPr>
        <w:t>out below</w:t>
      </w:r>
      <w:r w:rsidRPr="00347225">
        <w:rPr>
          <w:rFonts w:ascii="Arial" w:hAnsi="Arial" w:cs="Arial"/>
          <w:sz w:val="24"/>
          <w:szCs w:val="24"/>
        </w:rPr>
        <w:t>. Points are allocated according to the following criteria: (i) impact on local community</w:t>
      </w:r>
      <w:r w:rsidR="00F97BC6">
        <w:rPr>
          <w:rFonts w:ascii="Arial" w:hAnsi="Arial" w:cs="Arial"/>
          <w:sz w:val="24"/>
          <w:szCs w:val="24"/>
        </w:rPr>
        <w:t>,</w:t>
      </w:r>
      <w:r w:rsidRPr="00347225">
        <w:rPr>
          <w:rFonts w:ascii="Arial" w:hAnsi="Arial" w:cs="Arial"/>
          <w:sz w:val="24"/>
          <w:szCs w:val="24"/>
        </w:rPr>
        <w:t xml:space="preserve"> (ii) benefit to network</w:t>
      </w:r>
      <w:r w:rsidR="00F97BC6">
        <w:rPr>
          <w:rFonts w:ascii="Arial" w:hAnsi="Arial" w:cs="Arial"/>
          <w:sz w:val="24"/>
          <w:szCs w:val="24"/>
        </w:rPr>
        <w:t>,</w:t>
      </w:r>
      <w:r w:rsidRPr="00347225">
        <w:rPr>
          <w:rFonts w:ascii="Arial" w:hAnsi="Arial" w:cs="Arial"/>
          <w:sz w:val="24"/>
          <w:szCs w:val="24"/>
        </w:rPr>
        <w:t xml:space="preserve"> (iii) previous </w:t>
      </w:r>
      <w:r w:rsidR="00AE6C11" w:rsidRPr="00347225">
        <w:rPr>
          <w:rFonts w:ascii="Arial" w:hAnsi="Arial" w:cs="Arial"/>
          <w:sz w:val="24"/>
          <w:szCs w:val="24"/>
        </w:rPr>
        <w:t>commitment</w:t>
      </w:r>
      <w:r w:rsidR="00AE6C11">
        <w:rPr>
          <w:rFonts w:ascii="Arial" w:hAnsi="Arial" w:cs="Arial"/>
          <w:sz w:val="24"/>
          <w:szCs w:val="24"/>
        </w:rPr>
        <w:t xml:space="preserve">,  </w:t>
      </w:r>
      <w:r w:rsidR="00F97BC6">
        <w:rPr>
          <w:rFonts w:ascii="Arial" w:hAnsi="Arial" w:cs="Arial"/>
          <w:sz w:val="24"/>
          <w:szCs w:val="24"/>
        </w:rPr>
        <w:t xml:space="preserve"> </w:t>
      </w:r>
      <w:r w:rsidR="00AE6C11">
        <w:rPr>
          <w:rFonts w:ascii="Arial" w:hAnsi="Arial" w:cs="Arial"/>
          <w:sz w:val="24"/>
          <w:szCs w:val="24"/>
        </w:rPr>
        <w:t xml:space="preserve"> </w:t>
      </w:r>
      <w:r w:rsidR="00F97BC6">
        <w:rPr>
          <w:rFonts w:ascii="Arial" w:hAnsi="Arial" w:cs="Arial"/>
          <w:sz w:val="24"/>
          <w:szCs w:val="24"/>
        </w:rPr>
        <w:t xml:space="preserve">   </w:t>
      </w:r>
      <w:r w:rsidRPr="00347225">
        <w:rPr>
          <w:rFonts w:ascii="Arial" w:hAnsi="Arial" w:cs="Arial"/>
          <w:sz w:val="24"/>
          <w:szCs w:val="24"/>
        </w:rPr>
        <w:t xml:space="preserve"> </w:t>
      </w:r>
      <w:r w:rsidRPr="00347225">
        <w:rPr>
          <w:rFonts w:ascii="Arial" w:hAnsi="Arial" w:cs="Arial"/>
          <w:sz w:val="24"/>
          <w:szCs w:val="24"/>
        </w:rPr>
        <w:lastRenderedPageBreak/>
        <w:t>(iv) threat to route</w:t>
      </w:r>
      <w:r w:rsidR="00F97BC6">
        <w:rPr>
          <w:rFonts w:ascii="Arial" w:hAnsi="Arial" w:cs="Arial"/>
          <w:sz w:val="24"/>
          <w:szCs w:val="24"/>
        </w:rPr>
        <w:t>,</w:t>
      </w:r>
      <w:r w:rsidRPr="00347225">
        <w:rPr>
          <w:rFonts w:ascii="Arial" w:hAnsi="Arial" w:cs="Arial"/>
          <w:sz w:val="24"/>
          <w:szCs w:val="24"/>
        </w:rPr>
        <w:t xml:space="preserve"> (v) years of waiting, and (vi) time to determine. One point is </w:t>
      </w:r>
      <w:r w:rsidR="00AF0A5D">
        <w:rPr>
          <w:rFonts w:ascii="Arial" w:hAnsi="Arial" w:cs="Arial"/>
          <w:sz w:val="24"/>
          <w:szCs w:val="24"/>
        </w:rPr>
        <w:t>designated</w:t>
      </w:r>
      <w:r w:rsidRPr="00347225">
        <w:rPr>
          <w:rFonts w:ascii="Arial" w:hAnsi="Arial" w:cs="Arial"/>
          <w:sz w:val="24"/>
          <w:szCs w:val="24"/>
        </w:rPr>
        <w:t xml:space="preserve"> </w:t>
      </w:r>
      <w:r w:rsidR="00DF3ED4">
        <w:rPr>
          <w:rFonts w:ascii="Arial" w:hAnsi="Arial" w:cs="Arial"/>
          <w:sz w:val="24"/>
          <w:szCs w:val="24"/>
        </w:rPr>
        <w:t>for</w:t>
      </w:r>
      <w:r w:rsidRPr="00347225">
        <w:rPr>
          <w:rFonts w:ascii="Arial" w:hAnsi="Arial" w:cs="Arial"/>
          <w:sz w:val="24"/>
          <w:szCs w:val="24"/>
        </w:rPr>
        <w:t xml:space="preserve"> </w:t>
      </w:r>
      <w:r w:rsidR="0089240D">
        <w:rPr>
          <w:rFonts w:ascii="Arial" w:hAnsi="Arial" w:cs="Arial"/>
          <w:sz w:val="24"/>
          <w:szCs w:val="24"/>
        </w:rPr>
        <w:t xml:space="preserve">each </w:t>
      </w:r>
      <w:r w:rsidRPr="00347225">
        <w:rPr>
          <w:rFonts w:ascii="Arial" w:hAnsi="Arial" w:cs="Arial"/>
          <w:sz w:val="24"/>
          <w:szCs w:val="24"/>
        </w:rPr>
        <w:t xml:space="preserve">year </w:t>
      </w:r>
      <w:r w:rsidR="00EB6054">
        <w:rPr>
          <w:rFonts w:ascii="Arial" w:hAnsi="Arial" w:cs="Arial"/>
          <w:sz w:val="24"/>
          <w:szCs w:val="24"/>
        </w:rPr>
        <w:t>an application has been</w:t>
      </w:r>
      <w:r w:rsidRPr="00347225">
        <w:rPr>
          <w:rFonts w:ascii="Arial" w:hAnsi="Arial" w:cs="Arial"/>
          <w:sz w:val="24"/>
          <w:szCs w:val="24"/>
        </w:rPr>
        <w:t xml:space="preserve"> waiting. For each of the other criteria, a score of between 0-3 is applied depending upon the circumstances. Where there is </w:t>
      </w:r>
      <w:r w:rsidR="00E03D44">
        <w:rPr>
          <w:rFonts w:ascii="Arial" w:hAnsi="Arial" w:cs="Arial"/>
          <w:sz w:val="24"/>
          <w:szCs w:val="24"/>
        </w:rPr>
        <w:t xml:space="preserve">an impact on local community or </w:t>
      </w:r>
      <w:r w:rsidRPr="00347225">
        <w:rPr>
          <w:rFonts w:ascii="Arial" w:hAnsi="Arial" w:cs="Arial"/>
          <w:sz w:val="24"/>
          <w:szCs w:val="24"/>
        </w:rPr>
        <w:t>a threat to the route</w:t>
      </w:r>
      <w:r w:rsidR="00CD3A2C">
        <w:rPr>
          <w:rFonts w:ascii="Arial" w:hAnsi="Arial" w:cs="Arial"/>
          <w:sz w:val="24"/>
          <w:szCs w:val="24"/>
        </w:rPr>
        <w:t>,</w:t>
      </w:r>
      <w:r w:rsidRPr="00347225">
        <w:rPr>
          <w:rFonts w:ascii="Arial" w:hAnsi="Arial" w:cs="Arial"/>
          <w:sz w:val="24"/>
          <w:szCs w:val="24"/>
        </w:rPr>
        <w:t xml:space="preserve"> the score is weighted by a factor of 3, th</w:t>
      </w:r>
      <w:r w:rsidR="002224A2">
        <w:rPr>
          <w:rFonts w:ascii="Arial" w:hAnsi="Arial" w:cs="Arial"/>
          <w:sz w:val="24"/>
          <w:szCs w:val="24"/>
        </w:rPr>
        <w:t>us</w:t>
      </w:r>
      <w:r w:rsidRPr="00347225">
        <w:rPr>
          <w:rFonts w:ascii="Arial" w:hAnsi="Arial" w:cs="Arial"/>
          <w:sz w:val="24"/>
          <w:szCs w:val="24"/>
        </w:rPr>
        <w:t xml:space="preserve"> increasing the priority.</w:t>
      </w:r>
    </w:p>
    <w:p w14:paraId="77036EA6" w14:textId="361AA6D5" w:rsidR="00C779E8" w:rsidRDefault="00ED6A99" w:rsidP="004F0AA0">
      <w:pPr>
        <w:pStyle w:val="Style1"/>
        <w:rPr>
          <w:rFonts w:ascii="Arial" w:hAnsi="Arial" w:cs="Arial"/>
          <w:sz w:val="24"/>
          <w:szCs w:val="24"/>
        </w:rPr>
      </w:pPr>
      <w:r>
        <w:rPr>
          <w:rFonts w:ascii="Arial" w:hAnsi="Arial" w:cs="Arial"/>
          <w:sz w:val="24"/>
          <w:szCs w:val="24"/>
        </w:rPr>
        <w:t xml:space="preserve">The application </w:t>
      </w:r>
      <w:r w:rsidR="00447B68">
        <w:rPr>
          <w:rFonts w:ascii="Arial" w:hAnsi="Arial" w:cs="Arial"/>
          <w:sz w:val="24"/>
          <w:szCs w:val="24"/>
        </w:rPr>
        <w:t>f</w:t>
      </w:r>
      <w:r w:rsidR="00333C4A">
        <w:rPr>
          <w:rFonts w:ascii="Arial" w:hAnsi="Arial" w:cs="Arial"/>
          <w:sz w:val="24"/>
          <w:szCs w:val="24"/>
        </w:rPr>
        <w:t xml:space="preserve">rom </w:t>
      </w:r>
      <w:r w:rsidR="00462402">
        <w:rPr>
          <w:rFonts w:ascii="Arial" w:hAnsi="Arial" w:cs="Arial"/>
          <w:sz w:val="24"/>
          <w:szCs w:val="24"/>
        </w:rPr>
        <w:t xml:space="preserve">Susan </w:t>
      </w:r>
      <w:r w:rsidR="008422A0">
        <w:rPr>
          <w:rFonts w:ascii="Arial" w:hAnsi="Arial" w:cs="Arial"/>
          <w:sz w:val="24"/>
          <w:szCs w:val="24"/>
        </w:rPr>
        <w:t>Taylor</w:t>
      </w:r>
      <w:r w:rsidR="00842DDC">
        <w:rPr>
          <w:rFonts w:ascii="Arial" w:hAnsi="Arial" w:cs="Arial"/>
          <w:sz w:val="24"/>
          <w:szCs w:val="24"/>
        </w:rPr>
        <w:t xml:space="preserve"> (the applicant)</w:t>
      </w:r>
      <w:r w:rsidR="008422A0">
        <w:rPr>
          <w:rFonts w:ascii="Arial" w:hAnsi="Arial" w:cs="Arial"/>
          <w:sz w:val="24"/>
          <w:szCs w:val="24"/>
        </w:rPr>
        <w:t xml:space="preserve"> is </w:t>
      </w:r>
      <w:r w:rsidR="00462402">
        <w:rPr>
          <w:rFonts w:ascii="Arial" w:hAnsi="Arial" w:cs="Arial"/>
          <w:sz w:val="24"/>
          <w:szCs w:val="24"/>
        </w:rPr>
        <w:t>dated 8 December 2020</w:t>
      </w:r>
      <w:r>
        <w:rPr>
          <w:rFonts w:ascii="Arial" w:hAnsi="Arial" w:cs="Arial"/>
          <w:sz w:val="24"/>
          <w:szCs w:val="24"/>
        </w:rPr>
        <w:t xml:space="preserve"> and is </w:t>
      </w:r>
      <w:r w:rsidR="00DF71C9">
        <w:rPr>
          <w:rFonts w:ascii="Arial" w:hAnsi="Arial" w:cs="Arial"/>
          <w:sz w:val="24"/>
          <w:szCs w:val="24"/>
        </w:rPr>
        <w:t>ranked</w:t>
      </w:r>
      <w:r>
        <w:rPr>
          <w:rFonts w:ascii="Arial" w:hAnsi="Arial" w:cs="Arial"/>
          <w:sz w:val="24"/>
          <w:szCs w:val="24"/>
        </w:rPr>
        <w:t xml:space="preserve"> </w:t>
      </w:r>
      <w:r w:rsidR="009F4369">
        <w:rPr>
          <w:rFonts w:ascii="Arial" w:hAnsi="Arial" w:cs="Arial"/>
          <w:sz w:val="24"/>
          <w:szCs w:val="24"/>
        </w:rPr>
        <w:t>7</w:t>
      </w:r>
      <w:r w:rsidR="008422A0">
        <w:rPr>
          <w:rFonts w:ascii="Arial" w:hAnsi="Arial" w:cs="Arial"/>
          <w:sz w:val="24"/>
          <w:szCs w:val="24"/>
        </w:rPr>
        <w:t>0</w:t>
      </w:r>
      <w:r>
        <w:rPr>
          <w:rFonts w:ascii="Arial" w:hAnsi="Arial" w:cs="Arial"/>
          <w:sz w:val="24"/>
          <w:szCs w:val="24"/>
        </w:rPr>
        <w:t xml:space="preserve"> of </w:t>
      </w:r>
      <w:r w:rsidR="00104BBB">
        <w:rPr>
          <w:rFonts w:ascii="Arial" w:hAnsi="Arial" w:cs="Arial"/>
          <w:sz w:val="24"/>
          <w:szCs w:val="24"/>
        </w:rPr>
        <w:t xml:space="preserve">the </w:t>
      </w:r>
      <w:r>
        <w:rPr>
          <w:rFonts w:ascii="Arial" w:hAnsi="Arial" w:cs="Arial"/>
          <w:sz w:val="24"/>
          <w:szCs w:val="24"/>
        </w:rPr>
        <w:t>8</w:t>
      </w:r>
      <w:r w:rsidR="008422A0">
        <w:rPr>
          <w:rFonts w:ascii="Arial" w:hAnsi="Arial" w:cs="Arial"/>
          <w:sz w:val="24"/>
          <w:szCs w:val="24"/>
        </w:rPr>
        <w:t>1</w:t>
      </w:r>
      <w:r>
        <w:rPr>
          <w:rFonts w:ascii="Arial" w:hAnsi="Arial" w:cs="Arial"/>
          <w:sz w:val="24"/>
          <w:szCs w:val="24"/>
        </w:rPr>
        <w:t xml:space="preserve"> </w:t>
      </w:r>
      <w:r w:rsidR="00104BBB">
        <w:rPr>
          <w:rFonts w:ascii="Arial" w:hAnsi="Arial" w:cs="Arial"/>
          <w:sz w:val="24"/>
          <w:szCs w:val="24"/>
        </w:rPr>
        <w:t xml:space="preserve">applications </w:t>
      </w:r>
      <w:r w:rsidR="00563AC0">
        <w:rPr>
          <w:rFonts w:ascii="Arial" w:hAnsi="Arial" w:cs="Arial"/>
          <w:sz w:val="24"/>
          <w:szCs w:val="24"/>
        </w:rPr>
        <w:t xml:space="preserve">outstanding </w:t>
      </w:r>
      <w:r w:rsidR="005907BB">
        <w:rPr>
          <w:rFonts w:ascii="Arial" w:hAnsi="Arial" w:cs="Arial"/>
          <w:sz w:val="24"/>
          <w:szCs w:val="24"/>
        </w:rPr>
        <w:t xml:space="preserve">on the </w:t>
      </w:r>
      <w:r>
        <w:rPr>
          <w:rFonts w:ascii="Arial" w:hAnsi="Arial" w:cs="Arial"/>
          <w:sz w:val="24"/>
          <w:szCs w:val="24"/>
        </w:rPr>
        <w:t>priority list.</w:t>
      </w:r>
      <w:r w:rsidR="005907BB">
        <w:rPr>
          <w:rFonts w:ascii="Arial" w:hAnsi="Arial" w:cs="Arial"/>
          <w:sz w:val="24"/>
          <w:szCs w:val="24"/>
        </w:rPr>
        <w:t xml:space="preserve"> </w:t>
      </w:r>
      <w:r w:rsidR="005C0A06">
        <w:rPr>
          <w:rFonts w:ascii="Arial" w:hAnsi="Arial" w:cs="Arial"/>
          <w:sz w:val="24"/>
          <w:szCs w:val="24"/>
        </w:rPr>
        <w:t xml:space="preserve">The </w:t>
      </w:r>
      <w:r w:rsidR="00741F74">
        <w:rPr>
          <w:rFonts w:ascii="Arial" w:hAnsi="Arial" w:cs="Arial"/>
          <w:sz w:val="24"/>
          <w:szCs w:val="24"/>
        </w:rPr>
        <w:t>application</w:t>
      </w:r>
      <w:r w:rsidR="005C0A06">
        <w:rPr>
          <w:rFonts w:ascii="Arial" w:hAnsi="Arial" w:cs="Arial"/>
          <w:sz w:val="24"/>
          <w:szCs w:val="24"/>
        </w:rPr>
        <w:t xml:space="preserve"> </w:t>
      </w:r>
      <w:r w:rsidR="00905B0C">
        <w:rPr>
          <w:rFonts w:ascii="Arial" w:hAnsi="Arial" w:cs="Arial"/>
          <w:sz w:val="24"/>
          <w:szCs w:val="24"/>
        </w:rPr>
        <w:t xml:space="preserve">has been allocated </w:t>
      </w:r>
      <w:r w:rsidR="00741F74">
        <w:rPr>
          <w:rFonts w:ascii="Arial" w:hAnsi="Arial" w:cs="Arial"/>
          <w:sz w:val="24"/>
          <w:szCs w:val="24"/>
        </w:rPr>
        <w:t xml:space="preserve">a score of </w:t>
      </w:r>
      <w:r w:rsidR="008801F5" w:rsidRPr="008801F5">
        <w:rPr>
          <w:rFonts w:ascii="Arial" w:hAnsi="Arial" w:cs="Arial"/>
          <w:color w:val="auto"/>
          <w:sz w:val="24"/>
          <w:szCs w:val="24"/>
        </w:rPr>
        <w:t>6</w:t>
      </w:r>
      <w:r w:rsidR="00D226EF">
        <w:rPr>
          <w:rFonts w:ascii="Arial" w:hAnsi="Arial" w:cs="Arial"/>
          <w:sz w:val="24"/>
          <w:szCs w:val="24"/>
        </w:rPr>
        <w:t xml:space="preserve">, </w:t>
      </w:r>
      <w:r w:rsidR="00F51D04">
        <w:rPr>
          <w:rFonts w:ascii="Arial" w:hAnsi="Arial" w:cs="Arial"/>
          <w:sz w:val="24"/>
          <w:szCs w:val="24"/>
        </w:rPr>
        <w:t>and t</w:t>
      </w:r>
      <w:r w:rsidR="00F3224D" w:rsidRPr="004F0AA0">
        <w:rPr>
          <w:rFonts w:ascii="Arial" w:hAnsi="Arial" w:cs="Arial"/>
          <w:sz w:val="24"/>
          <w:szCs w:val="24"/>
        </w:rPr>
        <w:t xml:space="preserve">here is nothing to suggest that the </w:t>
      </w:r>
      <w:r w:rsidR="003E5CF7" w:rsidRPr="004F0AA0">
        <w:rPr>
          <w:rFonts w:ascii="Arial" w:hAnsi="Arial" w:cs="Arial"/>
          <w:sz w:val="24"/>
          <w:szCs w:val="24"/>
        </w:rPr>
        <w:t>scoring system employed is un</w:t>
      </w:r>
      <w:r w:rsidR="00C94152">
        <w:rPr>
          <w:rFonts w:ascii="Arial" w:hAnsi="Arial" w:cs="Arial"/>
          <w:sz w:val="24"/>
          <w:szCs w:val="24"/>
        </w:rPr>
        <w:t>reasonable</w:t>
      </w:r>
      <w:r w:rsidR="003E5CF7" w:rsidRPr="004F0AA0">
        <w:rPr>
          <w:rFonts w:ascii="Arial" w:hAnsi="Arial" w:cs="Arial"/>
          <w:sz w:val="24"/>
          <w:szCs w:val="24"/>
        </w:rPr>
        <w:t>, or that the application</w:t>
      </w:r>
      <w:r w:rsidR="00077746" w:rsidRPr="004F0AA0">
        <w:rPr>
          <w:rFonts w:ascii="Arial" w:hAnsi="Arial" w:cs="Arial"/>
          <w:sz w:val="24"/>
          <w:szCs w:val="24"/>
        </w:rPr>
        <w:t xml:space="preserve"> has been scored incorrectly</w:t>
      </w:r>
      <w:r w:rsidR="00ED0BA1">
        <w:rPr>
          <w:rFonts w:ascii="Arial" w:hAnsi="Arial" w:cs="Arial"/>
          <w:sz w:val="24"/>
          <w:szCs w:val="24"/>
        </w:rPr>
        <w:t>.</w:t>
      </w:r>
    </w:p>
    <w:p w14:paraId="5FEF57BD" w14:textId="4B94256F" w:rsidR="00285B3A" w:rsidRPr="004F0AA0" w:rsidRDefault="00285B3A" w:rsidP="004F0AA0">
      <w:pPr>
        <w:pStyle w:val="Style1"/>
        <w:rPr>
          <w:rFonts w:ascii="Arial" w:hAnsi="Arial" w:cs="Arial"/>
          <w:sz w:val="24"/>
          <w:szCs w:val="24"/>
        </w:rPr>
      </w:pPr>
      <w:r>
        <w:rPr>
          <w:rFonts w:ascii="Arial" w:hAnsi="Arial" w:cs="Arial"/>
          <w:sz w:val="24"/>
          <w:szCs w:val="24"/>
        </w:rPr>
        <w:t xml:space="preserve">I note the </w:t>
      </w:r>
      <w:r w:rsidR="00C37BF5">
        <w:rPr>
          <w:rFonts w:ascii="Arial" w:hAnsi="Arial" w:cs="Arial"/>
          <w:sz w:val="24"/>
          <w:szCs w:val="24"/>
        </w:rPr>
        <w:t>applicant’s</w:t>
      </w:r>
      <w:r>
        <w:rPr>
          <w:rFonts w:ascii="Arial" w:hAnsi="Arial" w:cs="Arial"/>
          <w:sz w:val="24"/>
          <w:szCs w:val="24"/>
        </w:rPr>
        <w:t xml:space="preserve"> </w:t>
      </w:r>
      <w:r w:rsidR="00C37BF5">
        <w:rPr>
          <w:rFonts w:ascii="Arial" w:hAnsi="Arial" w:cs="Arial"/>
          <w:sz w:val="24"/>
          <w:szCs w:val="24"/>
        </w:rPr>
        <w:t xml:space="preserve">statement that this case is </w:t>
      </w:r>
      <w:r w:rsidR="004C6A6A">
        <w:rPr>
          <w:rFonts w:ascii="Arial" w:hAnsi="Arial" w:cs="Arial"/>
          <w:sz w:val="24"/>
          <w:szCs w:val="24"/>
        </w:rPr>
        <w:t>geographically rel</w:t>
      </w:r>
      <w:r w:rsidR="00A46DF9">
        <w:rPr>
          <w:rFonts w:ascii="Arial" w:hAnsi="Arial" w:cs="Arial"/>
          <w:sz w:val="24"/>
          <w:szCs w:val="24"/>
        </w:rPr>
        <w:t>ated</w:t>
      </w:r>
      <w:r w:rsidR="004C6A6A">
        <w:rPr>
          <w:rFonts w:ascii="Arial" w:hAnsi="Arial" w:cs="Arial"/>
          <w:sz w:val="24"/>
          <w:szCs w:val="24"/>
        </w:rPr>
        <w:t xml:space="preserve"> to othe</w:t>
      </w:r>
      <w:r w:rsidR="002A76DC">
        <w:rPr>
          <w:rFonts w:ascii="Arial" w:hAnsi="Arial" w:cs="Arial"/>
          <w:sz w:val="24"/>
          <w:szCs w:val="24"/>
        </w:rPr>
        <w:t>r DMMO applications</w:t>
      </w:r>
      <w:r w:rsidR="004C6A6A">
        <w:rPr>
          <w:rFonts w:ascii="Arial" w:hAnsi="Arial" w:cs="Arial"/>
          <w:sz w:val="24"/>
          <w:szCs w:val="24"/>
        </w:rPr>
        <w:t xml:space="preserve"> </w:t>
      </w:r>
      <w:r w:rsidR="001F7CCF">
        <w:rPr>
          <w:rFonts w:ascii="Arial" w:hAnsi="Arial" w:cs="Arial"/>
          <w:sz w:val="24"/>
          <w:szCs w:val="24"/>
        </w:rPr>
        <w:t>submitted to the Council</w:t>
      </w:r>
      <w:r w:rsidR="00A46DF9">
        <w:rPr>
          <w:rFonts w:ascii="Arial" w:hAnsi="Arial" w:cs="Arial"/>
          <w:sz w:val="24"/>
          <w:szCs w:val="24"/>
        </w:rPr>
        <w:t>.</w:t>
      </w:r>
    </w:p>
    <w:p w14:paraId="47386D3B" w14:textId="3FBEEE72" w:rsidR="008801A4" w:rsidRDefault="00620A3A" w:rsidP="004F0AA0">
      <w:pPr>
        <w:pStyle w:val="Style1"/>
        <w:rPr>
          <w:rFonts w:ascii="Arial" w:hAnsi="Arial" w:cs="Arial"/>
          <w:sz w:val="24"/>
          <w:szCs w:val="24"/>
        </w:rPr>
      </w:pPr>
      <w:r w:rsidRPr="003617A0">
        <w:rPr>
          <w:rFonts w:ascii="Arial" w:hAnsi="Arial" w:cs="Arial"/>
          <w:sz w:val="24"/>
          <w:szCs w:val="24"/>
        </w:rPr>
        <w:t>The</w:t>
      </w:r>
      <w:r>
        <w:rPr>
          <w:rFonts w:ascii="Arial" w:hAnsi="Arial" w:cs="Arial"/>
          <w:sz w:val="24"/>
          <w:szCs w:val="24"/>
        </w:rPr>
        <w:t xml:space="preserve"> Council</w:t>
      </w:r>
      <w:r w:rsidR="00B37D0E">
        <w:rPr>
          <w:rFonts w:ascii="Arial" w:hAnsi="Arial" w:cs="Arial"/>
          <w:sz w:val="24"/>
          <w:szCs w:val="24"/>
        </w:rPr>
        <w:t xml:space="preserve"> are unable to </w:t>
      </w:r>
      <w:r w:rsidR="0079742D">
        <w:rPr>
          <w:rFonts w:ascii="Arial" w:hAnsi="Arial" w:cs="Arial"/>
          <w:sz w:val="24"/>
          <w:szCs w:val="24"/>
        </w:rPr>
        <w:t>give an indication of when the application is likely to be determined</w:t>
      </w:r>
      <w:r w:rsidR="00971475">
        <w:rPr>
          <w:rFonts w:ascii="Arial" w:hAnsi="Arial" w:cs="Arial"/>
          <w:sz w:val="24"/>
          <w:szCs w:val="24"/>
        </w:rPr>
        <w:t xml:space="preserve"> due to </w:t>
      </w:r>
      <w:r w:rsidR="004A2363">
        <w:rPr>
          <w:rFonts w:ascii="Arial" w:hAnsi="Arial" w:cs="Arial"/>
          <w:sz w:val="24"/>
          <w:szCs w:val="24"/>
        </w:rPr>
        <w:t>the</w:t>
      </w:r>
      <w:r w:rsidR="005A5507">
        <w:rPr>
          <w:rFonts w:ascii="Arial" w:hAnsi="Arial" w:cs="Arial"/>
          <w:sz w:val="24"/>
          <w:szCs w:val="24"/>
        </w:rPr>
        <w:t xml:space="preserve"> large backlog of applications</w:t>
      </w:r>
      <w:r w:rsidR="002E1EE1">
        <w:rPr>
          <w:rFonts w:ascii="Arial" w:hAnsi="Arial" w:cs="Arial"/>
          <w:sz w:val="24"/>
          <w:szCs w:val="24"/>
        </w:rPr>
        <w:t xml:space="preserve"> awaiting </w:t>
      </w:r>
      <w:r w:rsidR="000E478A">
        <w:rPr>
          <w:rFonts w:ascii="Arial" w:hAnsi="Arial" w:cs="Arial"/>
          <w:sz w:val="24"/>
          <w:szCs w:val="24"/>
        </w:rPr>
        <w:t>determination</w:t>
      </w:r>
      <w:r w:rsidR="008E6180">
        <w:rPr>
          <w:rFonts w:ascii="Arial" w:hAnsi="Arial" w:cs="Arial"/>
          <w:sz w:val="24"/>
          <w:szCs w:val="24"/>
        </w:rPr>
        <w:t>.</w:t>
      </w:r>
      <w:r w:rsidR="008801A4">
        <w:rPr>
          <w:rFonts w:ascii="Arial" w:hAnsi="Arial" w:cs="Arial"/>
          <w:sz w:val="24"/>
          <w:szCs w:val="24"/>
        </w:rPr>
        <w:t xml:space="preserve"> </w:t>
      </w:r>
      <w:r w:rsidR="008E6180">
        <w:rPr>
          <w:rFonts w:ascii="Arial" w:hAnsi="Arial" w:cs="Arial"/>
          <w:sz w:val="24"/>
          <w:szCs w:val="24"/>
        </w:rPr>
        <w:t>C</w:t>
      </w:r>
      <w:r w:rsidR="00D27EB4">
        <w:rPr>
          <w:rFonts w:ascii="Arial" w:hAnsi="Arial" w:cs="Arial"/>
          <w:sz w:val="24"/>
          <w:szCs w:val="24"/>
        </w:rPr>
        <w:t>onsidering the number of applications</w:t>
      </w:r>
      <w:r w:rsidR="0059165D">
        <w:rPr>
          <w:rFonts w:ascii="Arial" w:hAnsi="Arial" w:cs="Arial"/>
          <w:sz w:val="24"/>
          <w:szCs w:val="24"/>
        </w:rPr>
        <w:t xml:space="preserve"> registered</w:t>
      </w:r>
      <w:r w:rsidR="00D27EB4">
        <w:rPr>
          <w:rFonts w:ascii="Arial" w:hAnsi="Arial" w:cs="Arial"/>
          <w:sz w:val="24"/>
          <w:szCs w:val="24"/>
        </w:rPr>
        <w:t xml:space="preserve"> and the </w:t>
      </w:r>
      <w:r w:rsidR="002D3580">
        <w:rPr>
          <w:rFonts w:ascii="Arial" w:hAnsi="Arial" w:cs="Arial"/>
          <w:sz w:val="24"/>
          <w:szCs w:val="24"/>
        </w:rPr>
        <w:t xml:space="preserve">age of many of them, it is conceivable that </w:t>
      </w:r>
      <w:r w:rsidR="00E644F7">
        <w:rPr>
          <w:rFonts w:ascii="Arial" w:hAnsi="Arial" w:cs="Arial"/>
          <w:sz w:val="24"/>
          <w:szCs w:val="24"/>
        </w:rPr>
        <w:t xml:space="preserve">this application </w:t>
      </w:r>
      <w:r w:rsidR="00E70B09">
        <w:rPr>
          <w:rFonts w:ascii="Arial" w:hAnsi="Arial" w:cs="Arial"/>
          <w:sz w:val="24"/>
          <w:szCs w:val="24"/>
        </w:rPr>
        <w:t xml:space="preserve">could take </w:t>
      </w:r>
      <w:r w:rsidR="003617A0">
        <w:rPr>
          <w:rFonts w:ascii="Arial" w:hAnsi="Arial" w:cs="Arial"/>
          <w:sz w:val="24"/>
          <w:szCs w:val="24"/>
        </w:rPr>
        <w:t>several years</w:t>
      </w:r>
      <w:r w:rsidR="00934222">
        <w:rPr>
          <w:rFonts w:ascii="Arial" w:hAnsi="Arial" w:cs="Arial"/>
          <w:sz w:val="24"/>
          <w:szCs w:val="24"/>
        </w:rPr>
        <w:t xml:space="preserve"> to reach the top of the list</w:t>
      </w:r>
      <w:r w:rsidR="00141DB5">
        <w:rPr>
          <w:rFonts w:ascii="Arial" w:hAnsi="Arial" w:cs="Arial"/>
          <w:sz w:val="24"/>
          <w:szCs w:val="24"/>
        </w:rPr>
        <w:t>.</w:t>
      </w:r>
      <w:r w:rsidR="004F0AA0">
        <w:rPr>
          <w:rFonts w:ascii="Arial" w:hAnsi="Arial" w:cs="Arial"/>
          <w:sz w:val="24"/>
          <w:szCs w:val="24"/>
        </w:rPr>
        <w:t xml:space="preserve"> </w:t>
      </w:r>
    </w:p>
    <w:p w14:paraId="14E4354A" w14:textId="60769CEB" w:rsidR="00BD0F3A" w:rsidRPr="008801A4" w:rsidRDefault="00692C5A" w:rsidP="008801A4">
      <w:pPr>
        <w:pStyle w:val="Style1"/>
        <w:rPr>
          <w:rFonts w:ascii="Arial" w:hAnsi="Arial" w:cs="Arial"/>
          <w:sz w:val="24"/>
          <w:szCs w:val="24"/>
        </w:rPr>
      </w:pPr>
      <w:r w:rsidRPr="004F0AA0">
        <w:rPr>
          <w:rFonts w:ascii="Arial" w:hAnsi="Arial" w:cs="Arial"/>
          <w:sz w:val="24"/>
          <w:szCs w:val="24"/>
        </w:rPr>
        <w:t xml:space="preserve">I </w:t>
      </w:r>
      <w:r w:rsidR="00F143CC">
        <w:rPr>
          <w:rFonts w:ascii="Arial" w:hAnsi="Arial" w:cs="Arial"/>
          <w:sz w:val="24"/>
          <w:szCs w:val="24"/>
        </w:rPr>
        <w:t xml:space="preserve">do </w:t>
      </w:r>
      <w:r w:rsidRPr="004F0AA0">
        <w:rPr>
          <w:rFonts w:ascii="Arial" w:hAnsi="Arial" w:cs="Arial"/>
          <w:sz w:val="24"/>
          <w:szCs w:val="24"/>
        </w:rPr>
        <w:t xml:space="preserve">recognise </w:t>
      </w:r>
      <w:r w:rsidR="00E623A1" w:rsidRPr="004F0AA0">
        <w:rPr>
          <w:rFonts w:ascii="Arial" w:hAnsi="Arial" w:cs="Arial"/>
          <w:sz w:val="24"/>
          <w:szCs w:val="24"/>
        </w:rPr>
        <w:t xml:space="preserve">that there are a large number of </w:t>
      </w:r>
      <w:r w:rsidR="00031A58" w:rsidRPr="004F0AA0">
        <w:rPr>
          <w:rFonts w:ascii="Arial" w:hAnsi="Arial" w:cs="Arial"/>
          <w:sz w:val="24"/>
          <w:szCs w:val="24"/>
        </w:rPr>
        <w:t xml:space="preserve">applications awaiting determination and that </w:t>
      </w:r>
      <w:r w:rsidR="00620A3A" w:rsidRPr="004F0AA0">
        <w:rPr>
          <w:rFonts w:ascii="Arial" w:hAnsi="Arial" w:cs="Arial"/>
          <w:sz w:val="24"/>
          <w:szCs w:val="24"/>
        </w:rPr>
        <w:t>the Council</w:t>
      </w:r>
      <w:r w:rsidR="00031A58" w:rsidRPr="004F0AA0">
        <w:rPr>
          <w:rFonts w:ascii="Arial" w:hAnsi="Arial" w:cs="Arial"/>
          <w:sz w:val="24"/>
          <w:szCs w:val="24"/>
        </w:rPr>
        <w:t xml:space="preserve"> has a </w:t>
      </w:r>
      <w:r w:rsidR="00F01E8C" w:rsidRPr="004F0AA0">
        <w:rPr>
          <w:rFonts w:ascii="Arial" w:hAnsi="Arial" w:cs="Arial"/>
          <w:sz w:val="24"/>
          <w:szCs w:val="24"/>
        </w:rPr>
        <w:t>priority matrix to ensure fair ranking</w:t>
      </w:r>
      <w:r w:rsidR="003F63E7" w:rsidRPr="004F0AA0">
        <w:rPr>
          <w:rFonts w:ascii="Arial" w:hAnsi="Arial" w:cs="Arial"/>
          <w:sz w:val="24"/>
          <w:szCs w:val="24"/>
        </w:rPr>
        <w:t>. I also appreciate that</w:t>
      </w:r>
      <w:r w:rsidR="0081325D" w:rsidRPr="004F0AA0">
        <w:rPr>
          <w:rFonts w:ascii="Arial" w:hAnsi="Arial" w:cs="Arial"/>
          <w:sz w:val="24"/>
          <w:szCs w:val="24"/>
        </w:rPr>
        <w:t xml:space="preserve"> the issue of a direction would disadvantage</w:t>
      </w:r>
      <w:r w:rsidR="0090756C" w:rsidRPr="004F0AA0">
        <w:rPr>
          <w:rFonts w:ascii="Arial" w:hAnsi="Arial" w:cs="Arial"/>
          <w:sz w:val="24"/>
          <w:szCs w:val="24"/>
        </w:rPr>
        <w:t xml:space="preserve"> those</w:t>
      </w:r>
      <w:r w:rsidR="003C6BA1" w:rsidRPr="004F0AA0">
        <w:rPr>
          <w:rFonts w:ascii="Arial" w:hAnsi="Arial" w:cs="Arial"/>
          <w:sz w:val="24"/>
          <w:szCs w:val="24"/>
        </w:rPr>
        <w:t xml:space="preserve"> applications</w:t>
      </w:r>
      <w:r w:rsidR="0090756C" w:rsidRPr="004F0AA0">
        <w:rPr>
          <w:rFonts w:ascii="Arial" w:hAnsi="Arial" w:cs="Arial"/>
          <w:sz w:val="24"/>
          <w:szCs w:val="24"/>
        </w:rPr>
        <w:t xml:space="preserve"> that have been waiting longer</w:t>
      </w:r>
      <w:r w:rsidR="00FB7E73">
        <w:rPr>
          <w:rFonts w:ascii="Arial" w:hAnsi="Arial" w:cs="Arial"/>
          <w:sz w:val="24"/>
          <w:szCs w:val="24"/>
        </w:rPr>
        <w:t>,</w:t>
      </w:r>
      <w:r w:rsidR="003C6BA1" w:rsidRPr="004F0AA0">
        <w:rPr>
          <w:rFonts w:ascii="Arial" w:hAnsi="Arial" w:cs="Arial"/>
          <w:sz w:val="24"/>
          <w:szCs w:val="24"/>
        </w:rPr>
        <w:t xml:space="preserve"> as well as those </w:t>
      </w:r>
      <w:r w:rsidR="001802E2" w:rsidRPr="004F0AA0">
        <w:rPr>
          <w:rFonts w:ascii="Arial" w:hAnsi="Arial" w:cs="Arial"/>
          <w:sz w:val="24"/>
          <w:szCs w:val="24"/>
        </w:rPr>
        <w:t xml:space="preserve">that rank higher on the </w:t>
      </w:r>
      <w:r w:rsidR="00BD0F3A" w:rsidRPr="004F0AA0">
        <w:rPr>
          <w:rFonts w:ascii="Arial" w:hAnsi="Arial" w:cs="Arial"/>
          <w:sz w:val="24"/>
          <w:szCs w:val="24"/>
        </w:rPr>
        <w:t>priority list.</w:t>
      </w:r>
      <w:r w:rsidR="008801A4">
        <w:rPr>
          <w:rFonts w:ascii="Arial" w:hAnsi="Arial" w:cs="Arial"/>
          <w:sz w:val="24"/>
          <w:szCs w:val="24"/>
        </w:rPr>
        <w:t xml:space="preserve"> </w:t>
      </w:r>
      <w:r w:rsidR="00BD0F3A" w:rsidRPr="008801A4">
        <w:rPr>
          <w:rFonts w:ascii="Arial" w:hAnsi="Arial" w:cs="Arial"/>
          <w:sz w:val="24"/>
          <w:szCs w:val="24"/>
        </w:rPr>
        <w:t>However</w:t>
      </w:r>
      <w:r w:rsidR="00243B8F" w:rsidRPr="008801A4">
        <w:rPr>
          <w:rFonts w:ascii="Arial" w:hAnsi="Arial" w:cs="Arial"/>
          <w:sz w:val="24"/>
          <w:szCs w:val="24"/>
        </w:rPr>
        <w:t>,</w:t>
      </w:r>
      <w:r w:rsidR="00BD0F3A" w:rsidRPr="008801A4">
        <w:rPr>
          <w:rFonts w:ascii="Arial" w:hAnsi="Arial" w:cs="Arial"/>
          <w:sz w:val="24"/>
          <w:szCs w:val="24"/>
        </w:rPr>
        <w:t xml:space="preserve"> the applicant is </w:t>
      </w:r>
      <w:r w:rsidR="00086101" w:rsidRPr="008801A4">
        <w:rPr>
          <w:rFonts w:ascii="Arial" w:hAnsi="Arial" w:cs="Arial"/>
          <w:sz w:val="24"/>
          <w:szCs w:val="24"/>
        </w:rPr>
        <w:t xml:space="preserve">entitled to expect their </w:t>
      </w:r>
      <w:r w:rsidR="006046D2" w:rsidRPr="008801A4">
        <w:rPr>
          <w:rFonts w:ascii="Arial" w:hAnsi="Arial" w:cs="Arial"/>
          <w:sz w:val="24"/>
          <w:szCs w:val="24"/>
        </w:rPr>
        <w:t>application</w:t>
      </w:r>
      <w:r w:rsidR="00035BA3" w:rsidRPr="008801A4">
        <w:rPr>
          <w:rFonts w:ascii="Arial" w:hAnsi="Arial" w:cs="Arial"/>
          <w:sz w:val="24"/>
          <w:szCs w:val="24"/>
        </w:rPr>
        <w:t xml:space="preserve"> to be determined within a finite and reasonable period</w:t>
      </w:r>
      <w:r w:rsidR="006937BC" w:rsidRPr="008801A4">
        <w:rPr>
          <w:rFonts w:ascii="Arial" w:hAnsi="Arial" w:cs="Arial"/>
          <w:sz w:val="24"/>
          <w:szCs w:val="24"/>
        </w:rPr>
        <w:t xml:space="preserve"> and </w:t>
      </w:r>
      <w:r w:rsidR="00620A3A" w:rsidRPr="008801A4">
        <w:rPr>
          <w:rFonts w:ascii="Arial" w:hAnsi="Arial" w:cs="Arial"/>
          <w:sz w:val="24"/>
          <w:szCs w:val="24"/>
        </w:rPr>
        <w:t>the Council</w:t>
      </w:r>
      <w:r w:rsidR="006937BC" w:rsidRPr="008801A4">
        <w:rPr>
          <w:rFonts w:ascii="Arial" w:hAnsi="Arial" w:cs="Arial"/>
          <w:sz w:val="24"/>
          <w:szCs w:val="24"/>
        </w:rPr>
        <w:t xml:space="preserve"> have a </w:t>
      </w:r>
      <w:r w:rsidR="006E09B3" w:rsidRPr="008801A4">
        <w:rPr>
          <w:rFonts w:ascii="Arial" w:hAnsi="Arial" w:cs="Arial"/>
          <w:sz w:val="24"/>
          <w:szCs w:val="24"/>
        </w:rPr>
        <w:t xml:space="preserve">statutory </w:t>
      </w:r>
      <w:r w:rsidR="006937BC" w:rsidRPr="008801A4">
        <w:rPr>
          <w:rFonts w:ascii="Arial" w:hAnsi="Arial" w:cs="Arial"/>
          <w:sz w:val="24"/>
          <w:szCs w:val="24"/>
        </w:rPr>
        <w:t xml:space="preserve">duty to keep their </w:t>
      </w:r>
      <w:r w:rsidR="00243B8F" w:rsidRPr="008801A4">
        <w:rPr>
          <w:rFonts w:ascii="Arial" w:hAnsi="Arial" w:cs="Arial"/>
          <w:sz w:val="24"/>
          <w:szCs w:val="24"/>
        </w:rPr>
        <w:t>Definitive Map and Statement up to date</w:t>
      </w:r>
      <w:r w:rsidR="00483A4A" w:rsidRPr="008801A4">
        <w:rPr>
          <w:rFonts w:ascii="Arial" w:hAnsi="Arial" w:cs="Arial"/>
          <w:sz w:val="24"/>
          <w:szCs w:val="24"/>
        </w:rPr>
        <w:t xml:space="preserve">. </w:t>
      </w:r>
      <w:r w:rsidR="00A1333B" w:rsidRPr="008801A4">
        <w:rPr>
          <w:rFonts w:ascii="Arial" w:hAnsi="Arial" w:cs="Arial"/>
          <w:sz w:val="24"/>
          <w:szCs w:val="24"/>
        </w:rPr>
        <w:t xml:space="preserve">Difficulty complying with this due to a backlog </w:t>
      </w:r>
      <w:r w:rsidR="00EE5F14" w:rsidRPr="008801A4">
        <w:rPr>
          <w:rFonts w:ascii="Arial" w:hAnsi="Arial" w:cs="Arial"/>
          <w:sz w:val="24"/>
          <w:szCs w:val="24"/>
        </w:rPr>
        <w:t>is not an exceptional circumstance</w:t>
      </w:r>
      <w:r w:rsidR="00893460" w:rsidRPr="008801A4">
        <w:rPr>
          <w:rFonts w:ascii="Arial" w:hAnsi="Arial" w:cs="Arial"/>
          <w:sz w:val="24"/>
          <w:szCs w:val="24"/>
        </w:rPr>
        <w:t>,</w:t>
      </w:r>
      <w:r w:rsidR="00EE5F14" w:rsidRPr="008801A4">
        <w:rPr>
          <w:rFonts w:ascii="Arial" w:hAnsi="Arial" w:cs="Arial"/>
          <w:sz w:val="24"/>
          <w:szCs w:val="24"/>
        </w:rPr>
        <w:t xml:space="preserve"> as </w:t>
      </w:r>
      <w:r w:rsidR="001566D6" w:rsidRPr="008801A4">
        <w:rPr>
          <w:rFonts w:ascii="Arial" w:hAnsi="Arial" w:cs="Arial"/>
          <w:sz w:val="24"/>
          <w:szCs w:val="24"/>
        </w:rPr>
        <w:t>sufficient resources should be in place to deliver this statutory duty.</w:t>
      </w:r>
    </w:p>
    <w:p w14:paraId="34993CFA" w14:textId="69762E83" w:rsidR="00132C7C" w:rsidRDefault="00C779E8">
      <w:pPr>
        <w:pStyle w:val="Style1"/>
        <w:rPr>
          <w:rFonts w:ascii="Arial" w:hAnsi="Arial" w:cs="Arial"/>
          <w:sz w:val="24"/>
          <w:szCs w:val="24"/>
        </w:rPr>
      </w:pPr>
      <w:r w:rsidRPr="00A50E04">
        <w:rPr>
          <w:rFonts w:ascii="Arial" w:hAnsi="Arial" w:cs="Arial"/>
          <w:sz w:val="24"/>
          <w:szCs w:val="24"/>
        </w:rPr>
        <w:t xml:space="preserve">An applicant’s right to seek a direction from the Secretary of State gives rise to the expectation of a determination of that application within 12 months under normal circumstances. In </w:t>
      </w:r>
      <w:r w:rsidR="00535DBC">
        <w:rPr>
          <w:rFonts w:ascii="Arial" w:hAnsi="Arial" w:cs="Arial"/>
          <w:sz w:val="24"/>
          <w:szCs w:val="24"/>
        </w:rPr>
        <w:t>this</w:t>
      </w:r>
      <w:r w:rsidRPr="00A50E04">
        <w:rPr>
          <w:rFonts w:ascii="Arial" w:hAnsi="Arial" w:cs="Arial"/>
          <w:sz w:val="24"/>
          <w:szCs w:val="24"/>
        </w:rPr>
        <w:t xml:space="preserve"> case, mor</w:t>
      </w:r>
      <w:r w:rsidR="00501FC5">
        <w:rPr>
          <w:rFonts w:ascii="Arial" w:hAnsi="Arial" w:cs="Arial"/>
          <w:sz w:val="24"/>
          <w:szCs w:val="24"/>
        </w:rPr>
        <w:t xml:space="preserve">e than </w:t>
      </w:r>
      <w:r w:rsidR="000E478A">
        <w:rPr>
          <w:rFonts w:ascii="Arial" w:hAnsi="Arial" w:cs="Arial"/>
          <w:sz w:val="24"/>
          <w:szCs w:val="24"/>
        </w:rPr>
        <w:t xml:space="preserve">2 years </w:t>
      </w:r>
      <w:r w:rsidRPr="00A50E04">
        <w:rPr>
          <w:rFonts w:ascii="Arial" w:hAnsi="Arial" w:cs="Arial"/>
          <w:sz w:val="24"/>
          <w:szCs w:val="24"/>
        </w:rPr>
        <w:t>ha</w:t>
      </w:r>
      <w:r w:rsidR="000E478A">
        <w:rPr>
          <w:rFonts w:ascii="Arial" w:hAnsi="Arial" w:cs="Arial"/>
          <w:sz w:val="24"/>
          <w:szCs w:val="24"/>
        </w:rPr>
        <w:t>ve</w:t>
      </w:r>
      <w:r w:rsidRPr="00A50E04">
        <w:rPr>
          <w:rFonts w:ascii="Arial" w:hAnsi="Arial" w:cs="Arial"/>
          <w:sz w:val="24"/>
          <w:szCs w:val="24"/>
        </w:rPr>
        <w:t xml:space="preserve"> passed since </w:t>
      </w:r>
      <w:r w:rsidR="00BE6A16">
        <w:rPr>
          <w:rFonts w:ascii="Arial" w:hAnsi="Arial" w:cs="Arial"/>
          <w:sz w:val="24"/>
          <w:szCs w:val="24"/>
        </w:rPr>
        <w:t>the</w:t>
      </w:r>
      <w:r w:rsidRPr="00A50E04">
        <w:rPr>
          <w:rFonts w:ascii="Arial" w:hAnsi="Arial" w:cs="Arial"/>
          <w:sz w:val="24"/>
          <w:szCs w:val="24"/>
        </w:rPr>
        <w:t xml:space="preserve"> application was submitted and no exceptional circumstances have been indicated.</w:t>
      </w:r>
    </w:p>
    <w:p w14:paraId="1C5F4988" w14:textId="13DAA3DE" w:rsidR="00C779E8" w:rsidRPr="00A50E04" w:rsidRDefault="00A94156">
      <w:pPr>
        <w:pStyle w:val="Style1"/>
        <w:rPr>
          <w:rFonts w:ascii="Arial" w:hAnsi="Arial" w:cs="Arial"/>
          <w:sz w:val="24"/>
          <w:szCs w:val="24"/>
        </w:rPr>
      </w:pPr>
      <w:r>
        <w:rPr>
          <w:rFonts w:ascii="Arial" w:hAnsi="Arial" w:cs="Arial"/>
          <w:sz w:val="24"/>
          <w:szCs w:val="24"/>
        </w:rPr>
        <w:t>Correspondingly</w:t>
      </w:r>
      <w:r w:rsidR="00F83417">
        <w:rPr>
          <w:rFonts w:ascii="Arial" w:hAnsi="Arial" w:cs="Arial"/>
          <w:sz w:val="24"/>
          <w:szCs w:val="24"/>
        </w:rPr>
        <w:t>,</w:t>
      </w:r>
      <w:r w:rsidR="00C779E8" w:rsidRPr="00A50E04">
        <w:rPr>
          <w:rFonts w:ascii="Arial" w:hAnsi="Arial" w:cs="Arial"/>
          <w:sz w:val="24"/>
          <w:szCs w:val="24"/>
        </w:rPr>
        <w:t xml:space="preserve"> I have decided that there is a case for setting a date by which time the application should be determined.</w:t>
      </w:r>
      <w:r w:rsidR="00B56FF8" w:rsidRPr="00B56FF8">
        <w:rPr>
          <w:rFonts w:ascii="Arial" w:hAnsi="Arial" w:cs="Arial"/>
          <w:sz w:val="24"/>
          <w:szCs w:val="24"/>
        </w:rPr>
        <w:t xml:space="preserve"> </w:t>
      </w:r>
      <w:r w:rsidR="003D0762">
        <w:rPr>
          <w:rFonts w:ascii="Arial" w:hAnsi="Arial" w:cs="Arial"/>
          <w:sz w:val="24"/>
          <w:szCs w:val="24"/>
        </w:rPr>
        <w:t>I</w:t>
      </w:r>
      <w:r w:rsidR="00826023">
        <w:rPr>
          <w:rFonts w:ascii="Arial" w:hAnsi="Arial" w:cs="Arial"/>
          <w:sz w:val="24"/>
          <w:szCs w:val="24"/>
        </w:rPr>
        <w:t xml:space="preserve"> am mindful that the </w:t>
      </w:r>
      <w:r w:rsidR="00B56FF8" w:rsidRPr="00A50E04">
        <w:rPr>
          <w:rFonts w:ascii="Arial" w:hAnsi="Arial" w:cs="Arial"/>
          <w:sz w:val="24"/>
          <w:szCs w:val="24"/>
        </w:rPr>
        <w:t>appreciated that the Council will require some time to carry out its investigation and make a decision on the application.</w:t>
      </w:r>
      <w:r w:rsidR="00B56FF8">
        <w:rPr>
          <w:rFonts w:ascii="Arial" w:hAnsi="Arial" w:cs="Arial"/>
          <w:sz w:val="24"/>
          <w:szCs w:val="24"/>
        </w:rPr>
        <w:t xml:space="preserve"> </w:t>
      </w:r>
      <w:r w:rsidR="00B56FF8" w:rsidRPr="00A50E04">
        <w:rPr>
          <w:rFonts w:ascii="Arial" w:hAnsi="Arial" w:cs="Arial"/>
          <w:sz w:val="24"/>
          <w:szCs w:val="24"/>
        </w:rPr>
        <w:t xml:space="preserve">A further period of </w:t>
      </w:r>
      <w:r w:rsidR="00CA2E66">
        <w:rPr>
          <w:rFonts w:ascii="Arial" w:hAnsi="Arial" w:cs="Arial"/>
          <w:sz w:val="24"/>
          <w:szCs w:val="24"/>
        </w:rPr>
        <w:t>9</w:t>
      </w:r>
      <w:r w:rsidR="00B56FF8" w:rsidRPr="00A50E04">
        <w:rPr>
          <w:rFonts w:ascii="Arial" w:hAnsi="Arial" w:cs="Arial"/>
          <w:sz w:val="24"/>
          <w:szCs w:val="24"/>
        </w:rPr>
        <w:t xml:space="preserve"> months has been allowed.</w:t>
      </w:r>
    </w:p>
    <w:p w14:paraId="0E94B229" w14:textId="77777777" w:rsidR="00C779E8" w:rsidRPr="00A50E04" w:rsidRDefault="00C779E8">
      <w:pPr>
        <w:ind w:left="720" w:hanging="720"/>
        <w:rPr>
          <w:rFonts w:ascii="Arial" w:hAnsi="Arial" w:cs="Arial"/>
          <w:sz w:val="24"/>
          <w:szCs w:val="24"/>
        </w:rPr>
      </w:pPr>
    </w:p>
    <w:p w14:paraId="79839ADE" w14:textId="77777777" w:rsidR="00C779E8" w:rsidRPr="00A50E04" w:rsidRDefault="00C779E8">
      <w:pPr>
        <w:rPr>
          <w:rFonts w:ascii="Arial" w:hAnsi="Arial" w:cs="Arial"/>
          <w:b/>
          <w:sz w:val="24"/>
          <w:szCs w:val="24"/>
        </w:rPr>
      </w:pPr>
      <w:r w:rsidRPr="00A50E04">
        <w:rPr>
          <w:rFonts w:ascii="Arial" w:hAnsi="Arial" w:cs="Arial"/>
          <w:b/>
          <w:sz w:val="24"/>
          <w:szCs w:val="24"/>
        </w:rPr>
        <w:t>Direction</w:t>
      </w:r>
    </w:p>
    <w:p w14:paraId="48D93DE5" w14:textId="77777777" w:rsidR="00C779E8" w:rsidRPr="00A50E04" w:rsidRDefault="00C779E8">
      <w:pPr>
        <w:ind w:left="720" w:hanging="720"/>
        <w:rPr>
          <w:rFonts w:ascii="Arial" w:hAnsi="Arial" w:cs="Arial"/>
          <w:sz w:val="24"/>
          <w:szCs w:val="24"/>
        </w:rPr>
      </w:pPr>
    </w:p>
    <w:p w14:paraId="073F7AD0" w14:textId="7E5EC572" w:rsidR="00C779E8" w:rsidRPr="00A50E04" w:rsidRDefault="00C779E8" w:rsidP="004F0AA0">
      <w:pPr>
        <w:rPr>
          <w:rFonts w:ascii="Arial" w:hAnsi="Arial" w:cs="Arial"/>
          <w:sz w:val="24"/>
          <w:szCs w:val="24"/>
        </w:rPr>
      </w:pPr>
      <w:r w:rsidRPr="00A50E04">
        <w:rPr>
          <w:rFonts w:ascii="Arial" w:hAnsi="Arial" w:cs="Arial"/>
          <w:sz w:val="24"/>
          <w:szCs w:val="24"/>
        </w:rPr>
        <w:t xml:space="preserve">On behalf of the Secretary of State for Environment, Food and Rural Affairs and pursuant to Paragraph 3(2) of Schedule 14 of the Wildlife and Countryside Act 1981, </w:t>
      </w:r>
      <w:r w:rsidRPr="00A50E04">
        <w:rPr>
          <w:rFonts w:ascii="Arial" w:hAnsi="Arial" w:cs="Arial"/>
          <w:b/>
          <w:sz w:val="24"/>
          <w:szCs w:val="24"/>
        </w:rPr>
        <w:t>I HEREBY</w:t>
      </w:r>
      <w:r w:rsidRPr="00A50E04">
        <w:rPr>
          <w:rFonts w:ascii="Arial" w:hAnsi="Arial" w:cs="Arial"/>
          <w:sz w:val="24"/>
          <w:szCs w:val="24"/>
        </w:rPr>
        <w:t xml:space="preserve"> </w:t>
      </w:r>
      <w:r w:rsidRPr="00A50E04">
        <w:rPr>
          <w:rFonts w:ascii="Arial" w:hAnsi="Arial" w:cs="Arial"/>
          <w:b/>
          <w:sz w:val="24"/>
          <w:szCs w:val="24"/>
        </w:rPr>
        <w:t>DIRECT</w:t>
      </w:r>
      <w:r w:rsidRPr="00A50E04">
        <w:rPr>
          <w:rFonts w:ascii="Arial" w:hAnsi="Arial" w:cs="Arial"/>
          <w:sz w:val="24"/>
          <w:szCs w:val="24"/>
        </w:rPr>
        <w:t xml:space="preserve"> </w:t>
      </w:r>
      <w:r w:rsidR="00577551">
        <w:rPr>
          <w:rFonts w:ascii="Arial" w:hAnsi="Arial" w:cs="Arial"/>
          <w:sz w:val="24"/>
          <w:szCs w:val="24"/>
        </w:rPr>
        <w:t>Calderdale Metropolitan Borough Council</w:t>
      </w:r>
      <w:r w:rsidRPr="00A50E04">
        <w:rPr>
          <w:rFonts w:ascii="Arial" w:hAnsi="Arial" w:cs="Arial"/>
          <w:sz w:val="24"/>
          <w:szCs w:val="24"/>
        </w:rPr>
        <w:t xml:space="preserve"> to determine the above-mentioned application not later tha</w:t>
      </w:r>
      <w:r w:rsidR="00894107">
        <w:rPr>
          <w:rFonts w:ascii="Arial" w:hAnsi="Arial" w:cs="Arial"/>
          <w:sz w:val="24"/>
          <w:szCs w:val="24"/>
        </w:rPr>
        <w:t xml:space="preserve">n </w:t>
      </w:r>
      <w:r w:rsidR="00CA2E66">
        <w:rPr>
          <w:rFonts w:ascii="Arial" w:hAnsi="Arial" w:cs="Arial"/>
          <w:sz w:val="24"/>
          <w:szCs w:val="24"/>
        </w:rPr>
        <w:t>9</w:t>
      </w:r>
      <w:r w:rsidR="00894107">
        <w:rPr>
          <w:rFonts w:ascii="Arial" w:hAnsi="Arial" w:cs="Arial"/>
          <w:sz w:val="24"/>
          <w:szCs w:val="24"/>
        </w:rPr>
        <w:t xml:space="preserve"> months from the date of this decision.</w:t>
      </w:r>
    </w:p>
    <w:p w14:paraId="4961286B" w14:textId="77777777" w:rsidR="004F0AA0" w:rsidRDefault="004F0AA0">
      <w:pPr>
        <w:pStyle w:val="Style1"/>
        <w:numPr>
          <w:ilvl w:val="0"/>
          <w:numId w:val="0"/>
        </w:numPr>
        <w:spacing w:before="60"/>
        <w:rPr>
          <w:rFonts w:ascii="Monotype Corsiva" w:hAnsi="Monotype Corsiva" w:cs="Arial"/>
          <w:sz w:val="36"/>
          <w:szCs w:val="36"/>
        </w:rPr>
      </w:pPr>
    </w:p>
    <w:p w14:paraId="29573190" w14:textId="6B0C13D1" w:rsidR="00C779E8" w:rsidRPr="00636960" w:rsidRDefault="00BE1949">
      <w:pPr>
        <w:pStyle w:val="Style1"/>
        <w:numPr>
          <w:ilvl w:val="0"/>
          <w:numId w:val="0"/>
        </w:numPr>
        <w:spacing w:before="60"/>
        <w:rPr>
          <w:rFonts w:ascii="Monotype Corsiva" w:hAnsi="Monotype Corsiva" w:cs="Arial"/>
          <w:sz w:val="36"/>
          <w:szCs w:val="36"/>
        </w:rPr>
      </w:pPr>
      <w:r w:rsidRPr="00636960">
        <w:rPr>
          <w:rFonts w:ascii="Monotype Corsiva" w:hAnsi="Monotype Corsiva" w:cs="Arial"/>
          <w:sz w:val="36"/>
          <w:szCs w:val="36"/>
        </w:rPr>
        <w:t>A B</w:t>
      </w:r>
      <w:r w:rsidR="00636960">
        <w:rPr>
          <w:rFonts w:ascii="Monotype Corsiva" w:hAnsi="Monotype Corsiva" w:cs="Arial"/>
          <w:sz w:val="36"/>
          <w:szCs w:val="36"/>
        </w:rPr>
        <w:t>ehn</w:t>
      </w:r>
    </w:p>
    <w:p w14:paraId="76E154F5" w14:textId="49AA518C" w:rsidR="00C779E8" w:rsidRPr="00A50E04" w:rsidRDefault="00C779E8">
      <w:pPr>
        <w:pStyle w:val="Style1"/>
        <w:numPr>
          <w:ilvl w:val="0"/>
          <w:numId w:val="0"/>
        </w:numPr>
        <w:spacing w:before="120"/>
        <w:rPr>
          <w:rFonts w:ascii="Arial" w:hAnsi="Arial" w:cs="Arial"/>
          <w:sz w:val="24"/>
          <w:szCs w:val="24"/>
        </w:rPr>
      </w:pPr>
      <w:bookmarkStart w:id="2" w:name="bmkPageBreak"/>
      <w:bookmarkEnd w:id="2"/>
      <w:r w:rsidRPr="00A50E04">
        <w:rPr>
          <w:rFonts w:ascii="Arial" w:hAnsi="Arial" w:cs="Arial"/>
          <w:sz w:val="24"/>
          <w:szCs w:val="24"/>
        </w:rPr>
        <w:t>INSPECTOR</w:t>
      </w:r>
    </w:p>
    <w:sectPr w:rsidR="00C779E8" w:rsidRPr="00A50E04">
      <w:headerReference w:type="default" r:id="rId13"/>
      <w:footerReference w:type="even" r:id="rId14"/>
      <w:footerReference w:type="default" r:id="rId15"/>
      <w:headerReference w:type="first" r:id="rId16"/>
      <w:footerReference w:type="first" r:id="rId17"/>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8B397" w14:textId="77777777" w:rsidR="007B60A9" w:rsidRDefault="007B60A9">
      <w:r>
        <w:separator/>
      </w:r>
    </w:p>
  </w:endnote>
  <w:endnote w:type="continuationSeparator" w:id="0">
    <w:p w14:paraId="14114BE0" w14:textId="77777777" w:rsidR="007B60A9" w:rsidRDefault="007B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FFC"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C1C69"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88495" w14:textId="2C951C7B" w:rsidR="00C779E8" w:rsidRDefault="00825A8E">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68DE0DE" wp14:editId="4724321E">
              <wp:simplePos x="0" y="0"/>
              <wp:positionH relativeFrom="column">
                <wp:posOffset>-2540</wp:posOffset>
              </wp:positionH>
              <wp:positionV relativeFrom="paragraph">
                <wp:posOffset>159385</wp:posOffset>
              </wp:positionV>
              <wp:extent cx="5943600" cy="0"/>
              <wp:effectExtent l="0" t="0" r="0" b="0"/>
              <wp:wrapNone/>
              <wp:docPr id="2"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50C7A"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2332B42"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23ED" w14:textId="3148FCE1" w:rsidR="00C779E8" w:rsidRDefault="00825A8E">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6BF8A1B4" wp14:editId="52A389EE">
              <wp:simplePos x="0" y="0"/>
              <wp:positionH relativeFrom="column">
                <wp:posOffset>-2540</wp:posOffset>
              </wp:positionH>
              <wp:positionV relativeFrom="paragraph">
                <wp:posOffset>121285</wp:posOffset>
              </wp:positionV>
              <wp:extent cx="5943600" cy="0"/>
              <wp:effectExtent l="0" t="0" r="0" b="0"/>
              <wp:wrapNone/>
              <wp:docPr id="1"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C9AF9"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73BCF012"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6263" w14:textId="77777777" w:rsidR="007B60A9" w:rsidRDefault="007B60A9">
      <w:r>
        <w:separator/>
      </w:r>
    </w:p>
  </w:footnote>
  <w:footnote w:type="continuationSeparator" w:id="0">
    <w:p w14:paraId="7CBB7395" w14:textId="77777777" w:rsidR="007B60A9" w:rsidRDefault="007B6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0C1C3B80" w14:textId="77777777">
      <w:tc>
        <w:tcPr>
          <w:tcW w:w="9520" w:type="dxa"/>
        </w:tcPr>
        <w:p w14:paraId="2751E71E" w14:textId="5973A4D9" w:rsidR="00C779E8" w:rsidRPr="002167B0" w:rsidRDefault="00D25177">
          <w:pPr>
            <w:pStyle w:val="Footer"/>
            <w:rPr>
              <w:rFonts w:ascii="Arial" w:hAnsi="Arial" w:cs="Arial"/>
            </w:rPr>
          </w:pPr>
          <w:r w:rsidRPr="002167B0">
            <w:rPr>
              <w:rFonts w:ascii="Arial" w:hAnsi="Arial" w:cs="Arial"/>
            </w:rPr>
            <w:t>Direction</w:t>
          </w:r>
          <w:r w:rsidR="00C779E8" w:rsidRPr="002167B0">
            <w:rPr>
              <w:rFonts w:ascii="Arial" w:hAnsi="Arial" w:cs="Arial"/>
            </w:rPr>
            <w:t xml:space="preserve"> Decision </w:t>
          </w:r>
          <w:r w:rsidR="00DA40EC" w:rsidRPr="002167B0">
            <w:rPr>
              <w:rFonts w:ascii="Arial" w:hAnsi="Arial" w:cs="Arial"/>
            </w:rPr>
            <w:t>ROW/</w:t>
          </w:r>
          <w:r w:rsidR="00A3411F" w:rsidRPr="002167B0">
            <w:rPr>
              <w:rFonts w:ascii="Arial" w:hAnsi="Arial" w:cs="Arial"/>
            </w:rPr>
            <w:t>33</w:t>
          </w:r>
          <w:r w:rsidR="002167B0" w:rsidRPr="002167B0">
            <w:rPr>
              <w:rFonts w:ascii="Arial" w:hAnsi="Arial" w:cs="Arial"/>
            </w:rPr>
            <w:t>12977</w:t>
          </w:r>
        </w:p>
      </w:tc>
    </w:tr>
  </w:tbl>
  <w:p w14:paraId="3223498F" w14:textId="7F44148D" w:rsidR="00C779E8" w:rsidRDefault="00825A8E">
    <w:pPr>
      <w:pStyle w:val="Footer"/>
    </w:pPr>
    <w:r>
      <w:rPr>
        <w:noProof/>
      </w:rPr>
      <mc:AlternateContent>
        <mc:Choice Requires="wps">
          <w:drawing>
            <wp:anchor distT="0" distB="0" distL="114300" distR="114300" simplePos="0" relativeHeight="251657728" behindDoc="0" locked="0" layoutInCell="1" allowOverlap="1" wp14:anchorId="7C65C044" wp14:editId="1D89B652">
              <wp:simplePos x="0" y="0"/>
              <wp:positionH relativeFrom="column">
                <wp:posOffset>0</wp:posOffset>
              </wp:positionH>
              <wp:positionV relativeFrom="paragraph">
                <wp:posOffset>88900</wp:posOffset>
              </wp:positionV>
              <wp:extent cx="5943600" cy="0"/>
              <wp:effectExtent l="0" t="0" r="0" b="0"/>
              <wp:wrapNone/>
              <wp:docPr id="3"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C6CEF"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9B0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44870782">
    <w:abstractNumId w:val="5"/>
  </w:num>
  <w:num w:numId="2" w16cid:durableId="1489203215">
    <w:abstractNumId w:val="5"/>
  </w:num>
  <w:num w:numId="3" w16cid:durableId="1724252306">
    <w:abstractNumId w:val="6"/>
  </w:num>
  <w:num w:numId="4" w16cid:durableId="488597591">
    <w:abstractNumId w:val="0"/>
  </w:num>
  <w:num w:numId="5" w16cid:durableId="876702469">
    <w:abstractNumId w:val="2"/>
  </w:num>
  <w:num w:numId="6" w16cid:durableId="1096097450">
    <w:abstractNumId w:val="4"/>
  </w:num>
  <w:num w:numId="7" w16cid:durableId="2007707428">
    <w:abstractNumId w:val="7"/>
  </w:num>
  <w:num w:numId="8" w16cid:durableId="1944996212">
    <w:abstractNumId w:val="3"/>
  </w:num>
  <w:num w:numId="9" w16cid:durableId="974528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12921"/>
    <w:rsid w:val="00031A58"/>
    <w:rsid w:val="000325A4"/>
    <w:rsid w:val="00035BA3"/>
    <w:rsid w:val="00043871"/>
    <w:rsid w:val="00077746"/>
    <w:rsid w:val="00086101"/>
    <w:rsid w:val="000B60A5"/>
    <w:rsid w:val="000E478A"/>
    <w:rsid w:val="000F17ED"/>
    <w:rsid w:val="000F54D5"/>
    <w:rsid w:val="00104BBB"/>
    <w:rsid w:val="00126C45"/>
    <w:rsid w:val="00131991"/>
    <w:rsid w:val="00132C7C"/>
    <w:rsid w:val="00141DB5"/>
    <w:rsid w:val="00147618"/>
    <w:rsid w:val="001566D6"/>
    <w:rsid w:val="001802E2"/>
    <w:rsid w:val="00185126"/>
    <w:rsid w:val="001F7CCF"/>
    <w:rsid w:val="002167B0"/>
    <w:rsid w:val="002224A2"/>
    <w:rsid w:val="00234DDA"/>
    <w:rsid w:val="00242080"/>
    <w:rsid w:val="00243B8F"/>
    <w:rsid w:val="002454E0"/>
    <w:rsid w:val="00265DB8"/>
    <w:rsid w:val="00266B08"/>
    <w:rsid w:val="002843D5"/>
    <w:rsid w:val="0028557A"/>
    <w:rsid w:val="00285B3A"/>
    <w:rsid w:val="002A76DC"/>
    <w:rsid w:val="002B0BA1"/>
    <w:rsid w:val="002B3FA7"/>
    <w:rsid w:val="002C12BA"/>
    <w:rsid w:val="002D12BA"/>
    <w:rsid w:val="002D3580"/>
    <w:rsid w:val="002E1EE1"/>
    <w:rsid w:val="002F133B"/>
    <w:rsid w:val="00333C4A"/>
    <w:rsid w:val="00346A3B"/>
    <w:rsid w:val="00347225"/>
    <w:rsid w:val="003617A0"/>
    <w:rsid w:val="00373E71"/>
    <w:rsid w:val="003A0EA8"/>
    <w:rsid w:val="003A2591"/>
    <w:rsid w:val="003C08F1"/>
    <w:rsid w:val="003C6BA1"/>
    <w:rsid w:val="003D0762"/>
    <w:rsid w:val="003E5CF7"/>
    <w:rsid w:val="003F63E7"/>
    <w:rsid w:val="0041476E"/>
    <w:rsid w:val="0041539F"/>
    <w:rsid w:val="0043568B"/>
    <w:rsid w:val="00445F7A"/>
    <w:rsid w:val="00447B68"/>
    <w:rsid w:val="00462402"/>
    <w:rsid w:val="004801F2"/>
    <w:rsid w:val="00483A4A"/>
    <w:rsid w:val="004A2363"/>
    <w:rsid w:val="004B1A2C"/>
    <w:rsid w:val="004C6A6A"/>
    <w:rsid w:val="004D0FCF"/>
    <w:rsid w:val="004D266E"/>
    <w:rsid w:val="004E4160"/>
    <w:rsid w:val="004F0AA0"/>
    <w:rsid w:val="004F37BD"/>
    <w:rsid w:val="004F3AE1"/>
    <w:rsid w:val="004F7975"/>
    <w:rsid w:val="00501FC5"/>
    <w:rsid w:val="00531DE2"/>
    <w:rsid w:val="00535DBC"/>
    <w:rsid w:val="0055404E"/>
    <w:rsid w:val="00554C5A"/>
    <w:rsid w:val="00563AC0"/>
    <w:rsid w:val="005652EE"/>
    <w:rsid w:val="00577551"/>
    <w:rsid w:val="005861EE"/>
    <w:rsid w:val="005907BB"/>
    <w:rsid w:val="0059165D"/>
    <w:rsid w:val="005967D5"/>
    <w:rsid w:val="005A5507"/>
    <w:rsid w:val="005C0476"/>
    <w:rsid w:val="005C0A06"/>
    <w:rsid w:val="005F60AB"/>
    <w:rsid w:val="006039FD"/>
    <w:rsid w:val="006046D2"/>
    <w:rsid w:val="00620A3A"/>
    <w:rsid w:val="00636960"/>
    <w:rsid w:val="00662F1B"/>
    <w:rsid w:val="0066566F"/>
    <w:rsid w:val="00666C96"/>
    <w:rsid w:val="0067429F"/>
    <w:rsid w:val="006832DE"/>
    <w:rsid w:val="00692C5A"/>
    <w:rsid w:val="006937BC"/>
    <w:rsid w:val="0069480F"/>
    <w:rsid w:val="006B0F28"/>
    <w:rsid w:val="006D0AF7"/>
    <w:rsid w:val="006D648E"/>
    <w:rsid w:val="006E09B3"/>
    <w:rsid w:val="006F529C"/>
    <w:rsid w:val="00741F74"/>
    <w:rsid w:val="00754281"/>
    <w:rsid w:val="0076405E"/>
    <w:rsid w:val="00776050"/>
    <w:rsid w:val="0079742D"/>
    <w:rsid w:val="007A5538"/>
    <w:rsid w:val="007B3773"/>
    <w:rsid w:val="007B60A9"/>
    <w:rsid w:val="007D420B"/>
    <w:rsid w:val="0081325D"/>
    <w:rsid w:val="00825313"/>
    <w:rsid w:val="00825A8E"/>
    <w:rsid w:val="00826023"/>
    <w:rsid w:val="0082602E"/>
    <w:rsid w:val="008422A0"/>
    <w:rsid w:val="00842DDC"/>
    <w:rsid w:val="0087000A"/>
    <w:rsid w:val="0087327B"/>
    <w:rsid w:val="008801A4"/>
    <w:rsid w:val="008801F5"/>
    <w:rsid w:val="0089240D"/>
    <w:rsid w:val="00893460"/>
    <w:rsid w:val="00894107"/>
    <w:rsid w:val="008966F7"/>
    <w:rsid w:val="008A5572"/>
    <w:rsid w:val="008C736D"/>
    <w:rsid w:val="008D6C4F"/>
    <w:rsid w:val="008E1A8F"/>
    <w:rsid w:val="008E6180"/>
    <w:rsid w:val="008F417F"/>
    <w:rsid w:val="009003C3"/>
    <w:rsid w:val="00905B0C"/>
    <w:rsid w:val="0090756C"/>
    <w:rsid w:val="00934222"/>
    <w:rsid w:val="00947526"/>
    <w:rsid w:val="00954256"/>
    <w:rsid w:val="0096164C"/>
    <w:rsid w:val="009623F5"/>
    <w:rsid w:val="00963242"/>
    <w:rsid w:val="00971475"/>
    <w:rsid w:val="00996473"/>
    <w:rsid w:val="009F1A3C"/>
    <w:rsid w:val="009F4369"/>
    <w:rsid w:val="00A1333B"/>
    <w:rsid w:val="00A3411F"/>
    <w:rsid w:val="00A46DF9"/>
    <w:rsid w:val="00A50E04"/>
    <w:rsid w:val="00A6266C"/>
    <w:rsid w:val="00A63F8D"/>
    <w:rsid w:val="00A72484"/>
    <w:rsid w:val="00A94156"/>
    <w:rsid w:val="00AE1A7F"/>
    <w:rsid w:val="00AE5B17"/>
    <w:rsid w:val="00AE6C11"/>
    <w:rsid w:val="00AF0A5D"/>
    <w:rsid w:val="00B37D0E"/>
    <w:rsid w:val="00B56FF8"/>
    <w:rsid w:val="00B72FF0"/>
    <w:rsid w:val="00B76FEE"/>
    <w:rsid w:val="00B85E72"/>
    <w:rsid w:val="00BD0F3A"/>
    <w:rsid w:val="00BD7C59"/>
    <w:rsid w:val="00BE1949"/>
    <w:rsid w:val="00BE6A16"/>
    <w:rsid w:val="00C10461"/>
    <w:rsid w:val="00C37BF5"/>
    <w:rsid w:val="00C672B0"/>
    <w:rsid w:val="00C779E8"/>
    <w:rsid w:val="00C813A0"/>
    <w:rsid w:val="00C94152"/>
    <w:rsid w:val="00CA2E66"/>
    <w:rsid w:val="00CB6AE6"/>
    <w:rsid w:val="00CC09FC"/>
    <w:rsid w:val="00CC1B39"/>
    <w:rsid w:val="00CC3E04"/>
    <w:rsid w:val="00CD3A2C"/>
    <w:rsid w:val="00D03A90"/>
    <w:rsid w:val="00D05D1A"/>
    <w:rsid w:val="00D226EF"/>
    <w:rsid w:val="00D25177"/>
    <w:rsid w:val="00D27EB4"/>
    <w:rsid w:val="00D443DA"/>
    <w:rsid w:val="00D566A5"/>
    <w:rsid w:val="00D64D87"/>
    <w:rsid w:val="00D74216"/>
    <w:rsid w:val="00D77993"/>
    <w:rsid w:val="00DA40EC"/>
    <w:rsid w:val="00DE5E94"/>
    <w:rsid w:val="00DE68CA"/>
    <w:rsid w:val="00DF3ED4"/>
    <w:rsid w:val="00DF71C9"/>
    <w:rsid w:val="00E03D44"/>
    <w:rsid w:val="00E337E1"/>
    <w:rsid w:val="00E43A86"/>
    <w:rsid w:val="00E623A1"/>
    <w:rsid w:val="00E644F7"/>
    <w:rsid w:val="00E70B09"/>
    <w:rsid w:val="00EA283B"/>
    <w:rsid w:val="00EB6054"/>
    <w:rsid w:val="00ED0BA1"/>
    <w:rsid w:val="00ED6A99"/>
    <w:rsid w:val="00EE5F14"/>
    <w:rsid w:val="00F00760"/>
    <w:rsid w:val="00F01E8C"/>
    <w:rsid w:val="00F143CC"/>
    <w:rsid w:val="00F205E4"/>
    <w:rsid w:val="00F3224D"/>
    <w:rsid w:val="00F437C4"/>
    <w:rsid w:val="00F5180F"/>
    <w:rsid w:val="00F51D04"/>
    <w:rsid w:val="00F558F1"/>
    <w:rsid w:val="00F67348"/>
    <w:rsid w:val="00F83417"/>
    <w:rsid w:val="00F97BC6"/>
    <w:rsid w:val="00FB7E73"/>
    <w:rsid w:val="00FD73F6"/>
    <w:rsid w:val="00FF6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3452D"/>
  <w15:chartTrackingRefBased/>
  <w15:docId w15:val="{40733747-2476-4451-8AA4-7693D5A5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16" ma:contentTypeDescription="Create a new document." ma:contentTypeScope="" ma:versionID="84e3e4e9fcd7e038a596654be2c1cd2f">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3210a89163a3141dea21a81ef6608b8c"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8712326E-AF07-4154-9354-006946CF1618}">
  <ds:schemaRefs>
    <ds:schemaRef ds:uri="http://schemas.microsoft.com/office/2006/metadata/properties"/>
    <ds:schemaRef ds:uri="http://schemas.microsoft.com/office/infopath/2007/PartnerControls"/>
    <ds:schemaRef ds:uri="9a4cad7d-cde0-4c4b-9900-a6ca365b2969"/>
    <ds:schemaRef ds:uri="171a6d4e-846b-4045-8024-24f3590889ec"/>
  </ds:schemaRefs>
</ds:datastoreItem>
</file>

<file path=customXml/itemProps2.xml><?xml version="1.0" encoding="utf-8"?>
<ds:datastoreItem xmlns:ds="http://schemas.openxmlformats.org/officeDocument/2006/customXml" ds:itemID="{25AE757E-FF82-4C92-9A04-E8E451B4C14A}">
  <ds:schemaRefs>
    <ds:schemaRef ds:uri="http://schemas.microsoft.com/sharepoint/v3/contenttype/forms"/>
  </ds:schemaRefs>
</ds:datastoreItem>
</file>

<file path=customXml/itemProps3.xml><?xml version="1.0" encoding="utf-8"?>
<ds:datastoreItem xmlns:ds="http://schemas.openxmlformats.org/officeDocument/2006/customXml" ds:itemID="{D0F3F28C-33E7-4C6D-BBC5-37ADDA72B89E}">
  <ds:schemaRefs>
    <ds:schemaRef ds:uri="http://schemas.microsoft.com/office/2006/metadata/longProperties"/>
  </ds:schemaRefs>
</ds:datastoreItem>
</file>

<file path=customXml/itemProps4.xml><?xml version="1.0" encoding="utf-8"?>
<ds:datastoreItem xmlns:ds="http://schemas.openxmlformats.org/officeDocument/2006/customXml" ds:itemID="{0655AA99-1BDD-4DC5-B93F-39F0C5B4B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3830F9-01E0-46CD-BBA3-BCB133A22A1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Template>
  <TotalTime>0</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Behn, Annmarie</dc:creator>
  <cp:keywords/>
  <cp:lastModifiedBy>Richards, Clive</cp:lastModifiedBy>
  <cp:revision>3</cp:revision>
  <cp:lastPrinted>2022-12-07T13:16:00Z</cp:lastPrinted>
  <dcterms:created xsi:type="dcterms:W3CDTF">2023-06-27T11:18:00Z</dcterms:created>
  <dcterms:modified xsi:type="dcterms:W3CDTF">2023-06-27T11:18:00Z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MediaServiceImageTags">
    <vt:lpwstr/>
  </property>
  <property fmtid="{D5CDD505-2E9C-101B-9397-08002B2CF9AE}" pid="12" name="ContentTypeId">
    <vt:lpwstr>0x0101002AA54CDEF871A647AC44520C841F1B03</vt:lpwstr>
  </property>
</Properties>
</file>