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6AFF" w14:textId="77777777" w:rsidR="0059101B" w:rsidRDefault="0059101B" w:rsidP="0059101B">
      <w:pPr>
        <w:pStyle w:val="NormalWeb"/>
      </w:pPr>
      <w:r>
        <w:t>Dear Enquirer,</w:t>
      </w:r>
    </w:p>
    <w:p w14:paraId="3364879D" w14:textId="77777777" w:rsidR="0059101B" w:rsidRDefault="0059101B" w:rsidP="0059101B">
      <w:r>
        <w:t xml:space="preserve">This email will be sent to the GMP Inspectorate mailbox. Before forwarding your email, please ensure you are not able to source the required information or Certificates and related documents from the links provided below. </w:t>
      </w:r>
    </w:p>
    <w:p w14:paraId="32B356BF" w14:textId="77777777" w:rsidR="0059101B" w:rsidRDefault="0059101B" w:rsidP="0059101B"/>
    <w:p w14:paraId="2513A685" w14:textId="77777777" w:rsidR="0059101B" w:rsidRDefault="0059101B" w:rsidP="0059101B">
      <w:pPr>
        <w:pStyle w:val="ListParagraph"/>
        <w:numPr>
          <w:ilvl w:val="0"/>
          <w:numId w:val="1"/>
        </w:numPr>
        <w:rPr>
          <w:rFonts w:eastAsia="Times New Roman"/>
        </w:rPr>
      </w:pPr>
      <w:r>
        <w:rPr>
          <w:rFonts w:eastAsia="Times New Roman"/>
        </w:rPr>
        <w:t xml:space="preserve">GMP/GDP webpage: </w:t>
      </w:r>
      <w:hyperlink r:id="rId5" w:history="1">
        <w:r>
          <w:rPr>
            <w:rStyle w:val="Hyperlink"/>
            <w:rFonts w:eastAsia="Times New Roman"/>
          </w:rPr>
          <w:t>https://www.gov.uk/guidance/good-manufacturing-practice-and-good-distribution-practice</w:t>
        </w:r>
      </w:hyperlink>
    </w:p>
    <w:p w14:paraId="7DE7FA94" w14:textId="77777777" w:rsidR="0059101B" w:rsidRDefault="0059101B" w:rsidP="0059101B">
      <w:pPr>
        <w:pStyle w:val="ListParagraph"/>
        <w:numPr>
          <w:ilvl w:val="0"/>
          <w:numId w:val="1"/>
        </w:numPr>
        <w:rPr>
          <w:rFonts w:eastAsia="Times New Roman"/>
        </w:rPr>
      </w:pPr>
      <w:r>
        <w:rPr>
          <w:rFonts w:eastAsia="Times New Roman"/>
        </w:rPr>
        <w:t xml:space="preserve">Blood webpage: </w:t>
      </w:r>
      <w:hyperlink r:id="rId6" w:history="1">
        <w:r>
          <w:rPr>
            <w:rStyle w:val="Hyperlink"/>
            <w:rFonts w:eastAsia="Times New Roman"/>
          </w:rPr>
          <w:t>https://www.gov.uk/guidance/blood-authorisations-and-safety-reporting</w:t>
        </w:r>
      </w:hyperlink>
    </w:p>
    <w:p w14:paraId="4784FDCB" w14:textId="77777777" w:rsidR="0059101B" w:rsidRDefault="0059101B" w:rsidP="0059101B">
      <w:pPr>
        <w:pStyle w:val="ListParagraph"/>
        <w:numPr>
          <w:ilvl w:val="0"/>
          <w:numId w:val="1"/>
        </w:numPr>
        <w:rPr>
          <w:rFonts w:eastAsia="Times New Roman"/>
        </w:rPr>
      </w:pPr>
      <w:r>
        <w:rPr>
          <w:rFonts w:eastAsia="Times New Roman"/>
        </w:rPr>
        <w:t xml:space="preserve">Manufacturer's and wholesale dealer's licence applications and variations webpage: </w:t>
      </w:r>
      <w:hyperlink r:id="rId7" w:history="1">
        <w:r>
          <w:rPr>
            <w:rStyle w:val="Hyperlink"/>
            <w:rFonts w:eastAsia="Times New Roman"/>
          </w:rPr>
          <w:t>https://www.gov.uk/apply-for-manufacturer-or-wholesaler-of-medicines-licences</w:t>
        </w:r>
      </w:hyperlink>
      <w:r>
        <w:rPr>
          <w:rFonts w:eastAsia="Times New Roman"/>
        </w:rPr>
        <w:t xml:space="preserve"> </w:t>
      </w:r>
    </w:p>
    <w:p w14:paraId="540942AA" w14:textId="77777777" w:rsidR="0059101B" w:rsidRDefault="0059101B" w:rsidP="0059101B">
      <w:pPr>
        <w:pStyle w:val="ListParagraph"/>
        <w:numPr>
          <w:ilvl w:val="0"/>
          <w:numId w:val="1"/>
        </w:numPr>
        <w:rPr>
          <w:rFonts w:eastAsia="Times New Roman"/>
        </w:rPr>
      </w:pPr>
      <w:r>
        <w:rPr>
          <w:rFonts w:eastAsia="Times New Roman"/>
        </w:rPr>
        <w:t xml:space="preserve">MHRA Inspectorate Blog (use the categories dropdown to select the category you require): </w:t>
      </w:r>
      <w:hyperlink r:id="rId8" w:history="1">
        <w:r>
          <w:rPr>
            <w:rStyle w:val="Hyperlink"/>
            <w:rFonts w:eastAsia="Times New Roman"/>
          </w:rPr>
          <w:t>https://mhrainspectorate.blog.gov.uk/</w:t>
        </w:r>
      </w:hyperlink>
    </w:p>
    <w:p w14:paraId="024F5F82" w14:textId="77777777" w:rsidR="0059101B" w:rsidRDefault="0059101B" w:rsidP="0059101B">
      <w:pPr>
        <w:pStyle w:val="ListParagraph"/>
        <w:numPr>
          <w:ilvl w:val="0"/>
          <w:numId w:val="1"/>
        </w:numPr>
        <w:rPr>
          <w:rFonts w:eastAsia="Times New Roman"/>
        </w:rPr>
      </w:pPr>
      <w:r>
        <w:rPr>
          <w:rFonts w:eastAsia="Times New Roman"/>
        </w:rPr>
        <w:t xml:space="preserve">Information </w:t>
      </w:r>
      <w:r>
        <w:rPr>
          <w:rFonts w:eastAsia="Times New Roman"/>
          <w:color w:val="000000"/>
        </w:rPr>
        <w:t>issued by the MHRA relating to manufacturing and wholesale authorisations and certificates</w:t>
      </w:r>
      <w:r>
        <w:rPr>
          <w:rFonts w:eastAsia="Times New Roman"/>
        </w:rPr>
        <w:t xml:space="preserve"> for GMP, GDP, MIA, WDA: </w:t>
      </w:r>
      <w:hyperlink r:id="rId9" w:history="1">
        <w:r>
          <w:rPr>
            <w:rStyle w:val="Hyperlink"/>
            <w:rFonts w:eastAsia="Times New Roman"/>
          </w:rPr>
          <w:t>MHRA | MHRA</w:t>
        </w:r>
      </w:hyperlink>
    </w:p>
    <w:p w14:paraId="3A0FB958" w14:textId="77777777" w:rsidR="0059101B" w:rsidRDefault="0059101B" w:rsidP="0059101B">
      <w:pPr>
        <w:pStyle w:val="ListParagraph"/>
        <w:numPr>
          <w:ilvl w:val="0"/>
          <w:numId w:val="1"/>
        </w:numPr>
        <w:rPr>
          <w:rFonts w:eastAsia="Times New Roman"/>
        </w:rPr>
      </w:pPr>
      <w:proofErr w:type="spellStart"/>
      <w:r>
        <w:rPr>
          <w:rFonts w:eastAsia="Times New Roman"/>
        </w:rPr>
        <w:t>Eudralex</w:t>
      </w:r>
      <w:proofErr w:type="spellEnd"/>
      <w:r>
        <w:rPr>
          <w:rFonts w:eastAsia="Times New Roman"/>
        </w:rPr>
        <w:t xml:space="preserve"> Volume 4 – GMP guidelines: </w:t>
      </w:r>
      <w:hyperlink r:id="rId10" w:history="1">
        <w:r>
          <w:rPr>
            <w:rStyle w:val="Hyperlink"/>
            <w:rFonts w:eastAsia="Times New Roman"/>
          </w:rPr>
          <w:t>EudraLex - Volume 4 (europa.eu)</w:t>
        </w:r>
      </w:hyperlink>
    </w:p>
    <w:p w14:paraId="08464AE1" w14:textId="77777777" w:rsidR="0059101B" w:rsidRDefault="0059101B" w:rsidP="0059101B">
      <w:pPr>
        <w:rPr>
          <w:b/>
          <w:bCs/>
        </w:rPr>
      </w:pPr>
    </w:p>
    <w:p w14:paraId="0BB33F0E" w14:textId="77777777" w:rsidR="0059101B" w:rsidRDefault="0059101B" w:rsidP="0059101B">
      <w:r>
        <w:rPr>
          <w:b/>
          <w:bCs/>
        </w:rPr>
        <w:t>If your email concerns a question or advice not available in the above links</w:t>
      </w:r>
      <w:r>
        <w:t xml:space="preserve">, please complete the below table. This will allow us to more easily identify your issue, direct your query to the most appropriate person, and identify current areas </w:t>
      </w:r>
      <w:proofErr w:type="gramStart"/>
      <w:r>
        <w:t>where</w:t>
      </w:r>
      <w:proofErr w:type="gramEnd"/>
      <w:r>
        <w:t xml:space="preserve"> formal guidance lacks clarity. Please note, this table must be completed in-order to process your enquiry.</w:t>
      </w:r>
    </w:p>
    <w:p w14:paraId="7686C118" w14:textId="77777777" w:rsidR="0059101B" w:rsidRDefault="0059101B" w:rsidP="0059101B"/>
    <w:p w14:paraId="2AAA9AB9" w14:textId="77777777" w:rsidR="0059101B" w:rsidRDefault="0059101B" w:rsidP="0059101B">
      <w:pPr>
        <w:rPr>
          <w:rFonts w:ascii="Arial" w:hAnsi="Arial" w:cs="Arial"/>
          <w:b/>
          <w:bCs/>
        </w:rPr>
      </w:pPr>
      <w:r>
        <w:rPr>
          <w:b/>
          <w:bCs/>
        </w:rPr>
        <w:t>About you</w:t>
      </w:r>
    </w:p>
    <w:tbl>
      <w:tblPr>
        <w:tblW w:w="0" w:type="auto"/>
        <w:tblCellMar>
          <w:left w:w="0" w:type="dxa"/>
          <w:right w:w="0" w:type="dxa"/>
        </w:tblCellMar>
        <w:tblLook w:val="04A0" w:firstRow="1" w:lastRow="0" w:firstColumn="1" w:lastColumn="0" w:noHBand="0" w:noVBand="1"/>
      </w:tblPr>
      <w:tblGrid>
        <w:gridCol w:w="2403"/>
        <w:gridCol w:w="6603"/>
      </w:tblGrid>
      <w:tr w:rsidR="0059101B" w14:paraId="5DF16FC1" w14:textId="77777777" w:rsidTr="0059101B">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FE7F59" w14:textId="77777777" w:rsidR="0059101B" w:rsidRDefault="0059101B">
            <w:r>
              <w:t>Name</w:t>
            </w:r>
          </w:p>
        </w:tc>
        <w:tc>
          <w:tcPr>
            <w:tcW w:w="6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878DC" w14:textId="77777777" w:rsidR="0059101B" w:rsidRDefault="0059101B"/>
        </w:tc>
      </w:tr>
      <w:tr w:rsidR="0059101B" w14:paraId="1E16B4A2" w14:textId="77777777" w:rsidTr="0059101B">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9252B" w14:textId="77777777" w:rsidR="0059101B" w:rsidRDefault="0059101B">
            <w:r>
              <w:t>Company</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00F3A53D" w14:textId="77777777" w:rsidR="0059101B" w:rsidRDefault="0059101B"/>
        </w:tc>
      </w:tr>
      <w:tr w:rsidR="0059101B" w14:paraId="4CD914C1" w14:textId="77777777" w:rsidTr="0059101B">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C696A" w14:textId="77777777" w:rsidR="0059101B" w:rsidRDefault="0059101B">
            <w:r>
              <w:t>Job title</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2505068D" w14:textId="77777777" w:rsidR="0059101B" w:rsidRDefault="0059101B"/>
        </w:tc>
      </w:tr>
    </w:tbl>
    <w:p w14:paraId="3EFE1F88" w14:textId="77777777" w:rsidR="0059101B" w:rsidRDefault="0059101B" w:rsidP="0059101B">
      <w:pPr>
        <w:rPr>
          <w:rFonts w:ascii="Arial" w:hAnsi="Arial" w:cs="Arial"/>
        </w:rPr>
      </w:pPr>
    </w:p>
    <w:p w14:paraId="360C8211" w14:textId="77777777" w:rsidR="0059101B" w:rsidRDefault="0059101B" w:rsidP="0059101B">
      <w:pPr>
        <w:rPr>
          <w:b/>
          <w:bCs/>
        </w:rPr>
      </w:pPr>
      <w:r>
        <w:rPr>
          <w:b/>
          <w:bCs/>
        </w:rPr>
        <w:t>About the facility</w:t>
      </w:r>
    </w:p>
    <w:tbl>
      <w:tblPr>
        <w:tblW w:w="0" w:type="auto"/>
        <w:tblCellMar>
          <w:left w:w="0" w:type="dxa"/>
          <w:right w:w="0" w:type="dxa"/>
        </w:tblCellMar>
        <w:tblLook w:val="04A0" w:firstRow="1" w:lastRow="0" w:firstColumn="1" w:lastColumn="0" w:noHBand="0" w:noVBand="1"/>
      </w:tblPr>
      <w:tblGrid>
        <w:gridCol w:w="2403"/>
        <w:gridCol w:w="6603"/>
      </w:tblGrid>
      <w:tr w:rsidR="0059101B" w14:paraId="512DE52C" w14:textId="77777777" w:rsidTr="0059101B">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6A1F7" w14:textId="77777777" w:rsidR="0059101B" w:rsidRDefault="0059101B">
            <w:r>
              <w:t>Name</w:t>
            </w:r>
          </w:p>
        </w:tc>
        <w:tc>
          <w:tcPr>
            <w:tcW w:w="6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047C3" w14:textId="77777777" w:rsidR="0059101B" w:rsidRDefault="0059101B"/>
        </w:tc>
      </w:tr>
      <w:tr w:rsidR="0059101B" w14:paraId="697BD446" w14:textId="77777777" w:rsidTr="0059101B">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DA0F3" w14:textId="77777777" w:rsidR="0059101B" w:rsidRDefault="0059101B">
            <w:r>
              <w:t>Address</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4DD46D8F" w14:textId="77777777" w:rsidR="0059101B" w:rsidRDefault="0059101B"/>
        </w:tc>
      </w:tr>
      <w:tr w:rsidR="0059101B" w14:paraId="44EC1DAF" w14:textId="77777777" w:rsidTr="0059101B">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B6CA7" w14:textId="77777777" w:rsidR="0059101B" w:rsidRDefault="0059101B">
            <w:r>
              <w:t>Licences held</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55D419BC" w14:textId="77777777" w:rsidR="0059101B" w:rsidRDefault="0059101B"/>
        </w:tc>
      </w:tr>
      <w:tr w:rsidR="0059101B" w14:paraId="15F8C22E" w14:textId="77777777" w:rsidTr="0059101B">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B9AFE" w14:textId="77777777" w:rsidR="0059101B" w:rsidRDefault="0059101B">
            <w:r>
              <w:t>GMP process to which your query relates. Please include the product type or licensed activity</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56B5C2A3" w14:textId="77777777" w:rsidR="0059101B" w:rsidRDefault="0059101B"/>
        </w:tc>
      </w:tr>
      <w:tr w:rsidR="0059101B" w14:paraId="12DEA3EC" w14:textId="77777777" w:rsidTr="0059101B">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E25D2" w14:textId="77777777" w:rsidR="0059101B" w:rsidRDefault="0059101B">
            <w:r>
              <w:t>Most recent site inspector</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023DAB3B" w14:textId="77777777" w:rsidR="0059101B" w:rsidRDefault="0059101B"/>
        </w:tc>
      </w:tr>
    </w:tbl>
    <w:p w14:paraId="024342AA" w14:textId="77777777" w:rsidR="0059101B" w:rsidRDefault="0059101B" w:rsidP="0059101B">
      <w:pPr>
        <w:rPr>
          <w:rFonts w:ascii="Arial" w:hAnsi="Arial" w:cs="Arial"/>
        </w:rPr>
      </w:pPr>
    </w:p>
    <w:p w14:paraId="69612CDF" w14:textId="77777777" w:rsidR="0059101B" w:rsidRDefault="0059101B" w:rsidP="0059101B">
      <w:pPr>
        <w:rPr>
          <w:b/>
          <w:bCs/>
        </w:rPr>
      </w:pPr>
      <w:r>
        <w:rPr>
          <w:b/>
          <w:bCs/>
        </w:rPr>
        <w:t>Question</w:t>
      </w:r>
    </w:p>
    <w:tbl>
      <w:tblPr>
        <w:tblW w:w="0" w:type="auto"/>
        <w:tblCellMar>
          <w:left w:w="0" w:type="dxa"/>
          <w:right w:w="0" w:type="dxa"/>
        </w:tblCellMar>
        <w:tblLook w:val="04A0" w:firstRow="1" w:lastRow="0" w:firstColumn="1" w:lastColumn="0" w:noHBand="0" w:noVBand="1"/>
      </w:tblPr>
      <w:tblGrid>
        <w:gridCol w:w="2403"/>
        <w:gridCol w:w="6603"/>
      </w:tblGrid>
      <w:tr w:rsidR="0059101B" w14:paraId="0DCE335D" w14:textId="77777777" w:rsidTr="0059101B">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0348BD" w14:textId="77777777" w:rsidR="0059101B" w:rsidRDefault="0059101B">
            <w:r>
              <w:t>Please describe the issue</w:t>
            </w:r>
          </w:p>
        </w:tc>
        <w:tc>
          <w:tcPr>
            <w:tcW w:w="6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A5E3E" w14:textId="77777777" w:rsidR="0059101B" w:rsidRDefault="0059101B"/>
        </w:tc>
      </w:tr>
      <w:tr w:rsidR="0059101B" w14:paraId="7770292A" w14:textId="77777777" w:rsidTr="0059101B">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52B29" w14:textId="77777777" w:rsidR="0059101B" w:rsidRDefault="0059101B">
            <w:r>
              <w:t>Please state the relevant sections of the GMP guide and the published guidance you have consulted and why further guidance is needed.</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07A59C77" w14:textId="77777777" w:rsidR="0059101B" w:rsidRDefault="0059101B"/>
        </w:tc>
      </w:tr>
      <w:tr w:rsidR="0059101B" w14:paraId="45D26BE9" w14:textId="77777777" w:rsidTr="0059101B">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82958" w14:textId="77777777" w:rsidR="0059101B" w:rsidRDefault="0059101B">
            <w:r>
              <w:lastRenderedPageBreak/>
              <w:t>Please describe your proposed solution</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7986DCD2" w14:textId="77777777" w:rsidR="0059101B" w:rsidRDefault="0059101B"/>
        </w:tc>
      </w:tr>
    </w:tbl>
    <w:p w14:paraId="34829ACB" w14:textId="77777777" w:rsidR="0059101B" w:rsidRDefault="0059101B" w:rsidP="0059101B"/>
    <w:p w14:paraId="5FFAE5A8" w14:textId="77777777" w:rsidR="002201ED" w:rsidRDefault="002201ED"/>
    <w:sectPr w:rsidR="00220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36973"/>
    <w:multiLevelType w:val="hybridMultilevel"/>
    <w:tmpl w:val="9DE2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1B"/>
    <w:rsid w:val="002201ED"/>
    <w:rsid w:val="00591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D126"/>
  <w15:chartTrackingRefBased/>
  <w15:docId w15:val="{C3100810-110C-4A36-A0EA-41D407B0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01B"/>
    <w:rPr>
      <w:color w:val="0563C1"/>
      <w:u w:val="single"/>
    </w:rPr>
  </w:style>
  <w:style w:type="paragraph" w:styleId="NormalWeb">
    <w:name w:val="Normal (Web)"/>
    <w:basedOn w:val="Normal"/>
    <w:uiPriority w:val="99"/>
    <w:semiHidden/>
    <w:unhideWhenUsed/>
    <w:rsid w:val="0059101B"/>
    <w:pPr>
      <w:spacing w:before="100" w:beforeAutospacing="1" w:after="100" w:afterAutospacing="1"/>
    </w:pPr>
    <w:rPr>
      <w:lang w:eastAsia="en-GB"/>
    </w:rPr>
  </w:style>
  <w:style w:type="paragraph" w:styleId="ListParagraph">
    <w:name w:val="List Paragraph"/>
    <w:basedOn w:val="Normal"/>
    <w:uiPriority w:val="34"/>
    <w:qFormat/>
    <w:rsid w:val="005910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mhrainspectorate.blog.gov.uk%2F&amp;data=05%7C01%7Cgmpinspectorate%40mhra.gov.uk%7C707c81abade44f3e5a3208db10e01902%7Ce527ea5c62584cd2a27f8bd237ec4c26%7C0%7C0%7C638122326909533426%7CUnknown%7CTWFpbGZsb3d8eyJWIjoiMC4wLjAwMDAiLCJQIjoiV2luMzIiLCJBTiI6Ik1haWwiLCJXVCI6Mn0%3D%7C3000%7C%7C%7C&amp;sdata=YuC7Is%2BCaHwZW6oJLTQ97%2F23rPycBOO7Bx55PtTXDAY%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gov.uk%2Fapply-for-manufacturer-or-wholesaler-of-medicines-licences&amp;data=05%7C01%7Cgmpinspectorate%40mhra.gov.uk%7C707c81abade44f3e5a3208db10e01902%7Ce527ea5c62584cd2a27f8bd237ec4c26%7C0%7C0%7C638122326909533426%7CUnknown%7CTWFpbGZsb3d8eyJWIjoiMC4wLjAwMDAiLCJQIjoiV2luMzIiLCJBTiI6Ik1haWwiLCJXVCI6Mn0%3D%7C3000%7C%7C%7C&amp;sdata=FsW8o0DF0uCGGR1NlKs4O7cCdYuwaJyvOWnCk6EmDYQ%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gov.uk%2Fguidance%2Fblood-authorisations-and-safety-reporting&amp;data=05%7C01%7Cgmpinspectorate%40mhra.gov.uk%7C707c81abade44f3e5a3208db10e01902%7Ce527ea5c62584cd2a27f8bd237ec4c26%7C0%7C0%7C638122326909533426%7CUnknown%7CTWFpbGZsb3d8eyJWIjoiMC4wLjAwMDAiLCJQIjoiV2luMzIiLCJBTiI6Ik1haWwiLCJXVCI6Mn0%3D%7C3000%7C%7C%7C&amp;sdata=Fb4doprv47MkLLpipKd0eLO1bbVwGA4AfHFfflo9a%2BA%3D&amp;reserved=0" TargetMode="External"/><Relationship Id="rId11" Type="http://schemas.openxmlformats.org/officeDocument/2006/relationships/fontTable" Target="fontTable.xml"/><Relationship Id="rId5" Type="http://schemas.openxmlformats.org/officeDocument/2006/relationships/hyperlink" Target="https://eur01.safelinks.protection.outlook.com/?url=https%3A%2F%2Fwww.gov.uk%2Fguidance%2Fgood-manufacturing-practice-and-good-distribution-practice&amp;data=05%7C01%7Cgmpinspectorate%40mhra.gov.uk%7C707c81abade44f3e5a3208db10e01902%7Ce527ea5c62584cd2a27f8bd237ec4c26%7C0%7C0%7C638122326909533426%7CUnknown%7CTWFpbGZsb3d8eyJWIjoiMC4wLjAwMDAiLCJQIjoiV2luMzIiLCJBTiI6Ik1haWwiLCJXVCI6Mn0%3D%7C3000%7C%7C%7C&amp;sdata=LtA2cxXx09NhFvAizjJRBngHbl0TkYNde4E7qHhHtkU%3D&amp;reserved=0" TargetMode="External"/><Relationship Id="rId10" Type="http://schemas.openxmlformats.org/officeDocument/2006/relationships/hyperlink" Target="https://eur01.safelinks.protection.outlook.com/?url=https%3A%2F%2Fhealth.ec.europa.eu%2Fmedicinal-products%2Feudralex%2Feudralex-volume-4_en&amp;data=05%7C01%7Cgmpinspectorate%40mhra.gov.uk%7C707c81abade44f3e5a3208db10e01902%7Ce527ea5c62584cd2a27f8bd237ec4c26%7C0%7C0%7C638122326909533426%7CUnknown%7CTWFpbGZsb3d8eyJWIjoiMC4wLjAwMDAiLCJQIjoiV2luMzIiLCJBTiI6Ik1haWwiLCJXVCI6Mn0%3D%7C3000%7C%7C%7C&amp;sdata=YQm4tZ5EjILfehZWAPzL3ZIZMy02zjSMuD7sVXd36rs%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cms.mhra.gov.uk%2Fmhra&amp;data=05%7C01%7Cgmpinspectorate%40mhra.gov.uk%7C707c81abade44f3e5a3208db10e01902%7Ce527ea5c62584cd2a27f8bd237ec4c26%7C0%7C0%7C638122326909533426%7CUnknown%7CTWFpbGZsb3d8eyJWIjoiMC4wLjAwMDAiLCJQIjoiV2luMzIiLCJBTiI6Ik1haWwiLCJXVCI6Mn0%3D%7C3000%7C%7C%7C&amp;sdata=S%2F5VHFCVss377uP5F6bPSQu0TtnnrnZciW1a3Zl2zI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Company>MHRA</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Cottingham, Paul</dc:creator>
  <cp:keywords/>
  <dc:description/>
  <cp:lastModifiedBy>Cottingham, Paul</cp:lastModifiedBy>
  <cp:revision>1</cp:revision>
  <dcterms:created xsi:type="dcterms:W3CDTF">2023-02-22T17:08:00Z</dcterms:created>
  <dcterms:modified xsi:type="dcterms:W3CDTF">2023-02-22T17:09:00Z</dcterms:modified>
</cp:coreProperties>
</file>