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8" w:line="240" w:lineRule="auto"/>
        <w:ind w:left="2327" w:right="-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after="0" w:before="7" w:line="260" w:lineRule="auto"/>
        <w:rPr>
          <w:sz w:val="26"/>
          <w:szCs w:val="26"/>
        </w:rPr>
      </w:pPr>
      <w:r w:rsidDel="00000000" w:rsidR="00000000" w:rsidRPr="00000000">
        <w:rPr/>
        <w:drawing>
          <wp:anchor allowOverlap="1" behindDoc="0" distB="0" distT="0" distL="114300" distR="114300" hidden="0" layoutInCell="1" locked="0" relativeHeight="0" simplePos="0">
            <wp:simplePos x="0" y="0"/>
            <wp:positionH relativeFrom="margin">
              <wp:posOffset>-127634</wp:posOffset>
            </wp:positionH>
            <wp:positionV relativeFrom="margin">
              <wp:posOffset>72390</wp:posOffset>
            </wp:positionV>
            <wp:extent cx="1331595" cy="68072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1595" cy="68072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0" w:before="8" w:line="240" w:lineRule="auto"/>
        <w:ind w:left="782" w:right="769" w:firstLine="0"/>
        <w:jc w:val="center"/>
        <w:rPr>
          <w:rFonts w:ascii="Arial" w:cs="Arial" w:eastAsia="Arial" w:hAnsi="Arial"/>
          <w:color w:val="7710b6"/>
          <w:sz w:val="40"/>
          <w:szCs w:val="40"/>
        </w:rPr>
      </w:pPr>
      <w:r w:rsidDel="00000000" w:rsidR="00000000" w:rsidRPr="00000000">
        <w:rPr>
          <w:rtl w:val="0"/>
        </w:rPr>
      </w:r>
    </w:p>
    <w:p w:rsidR="00000000" w:rsidDel="00000000" w:rsidP="00000000" w:rsidRDefault="00000000" w:rsidRPr="00000000" w14:paraId="00000004">
      <w:pPr>
        <w:spacing w:after="0" w:before="8" w:line="240" w:lineRule="auto"/>
        <w:ind w:left="782" w:right="769" w:firstLine="0"/>
        <w:jc w:val="center"/>
        <w:rPr>
          <w:rFonts w:ascii="Arial" w:cs="Arial" w:eastAsia="Arial" w:hAnsi="Arial"/>
          <w:color w:val="7710b6"/>
          <w:sz w:val="40"/>
          <w:szCs w:val="40"/>
        </w:rPr>
      </w:pPr>
      <w:r w:rsidDel="00000000" w:rsidR="00000000" w:rsidRPr="00000000">
        <w:rPr>
          <w:rtl w:val="0"/>
        </w:rPr>
      </w:r>
    </w:p>
    <w:p w:rsidR="00000000" w:rsidDel="00000000" w:rsidP="00000000" w:rsidRDefault="00000000" w:rsidRPr="00000000" w14:paraId="00000005">
      <w:pPr>
        <w:spacing w:after="0" w:before="8" w:line="240" w:lineRule="auto"/>
        <w:ind w:left="782" w:right="769" w:firstLine="0"/>
        <w:jc w:val="center"/>
        <w:rPr>
          <w:rFonts w:ascii="Arial" w:cs="Arial" w:eastAsia="Arial" w:hAnsi="Arial"/>
          <w:color w:val="7710b6"/>
          <w:sz w:val="40"/>
          <w:szCs w:val="40"/>
        </w:rPr>
      </w:pPr>
      <w:r w:rsidDel="00000000" w:rsidR="00000000" w:rsidRPr="00000000">
        <w:rPr>
          <w:rFonts w:ascii="Arial" w:cs="Arial" w:eastAsia="Arial" w:hAnsi="Arial"/>
          <w:color w:val="7710b6"/>
          <w:sz w:val="40"/>
          <w:szCs w:val="40"/>
          <w:rtl w:val="0"/>
        </w:rPr>
        <w:t xml:space="preserve">National Security Vetting (NSV) </w:t>
      </w:r>
    </w:p>
    <w:p w:rsidR="00000000" w:rsidDel="00000000" w:rsidP="00000000" w:rsidRDefault="00000000" w:rsidRPr="00000000" w14:paraId="00000006">
      <w:pPr>
        <w:spacing w:after="0" w:before="8" w:line="240" w:lineRule="auto"/>
        <w:ind w:left="782" w:right="769" w:firstLine="0"/>
        <w:jc w:val="center"/>
        <w:rPr>
          <w:rFonts w:ascii="Arial" w:cs="Arial" w:eastAsia="Arial" w:hAnsi="Arial"/>
          <w:sz w:val="40"/>
          <w:szCs w:val="40"/>
        </w:rPr>
      </w:pPr>
      <w:r w:rsidDel="00000000" w:rsidR="00000000" w:rsidRPr="00000000">
        <w:rPr>
          <w:rFonts w:ascii="Arial" w:cs="Arial" w:eastAsia="Arial" w:hAnsi="Arial"/>
          <w:color w:val="7710b6"/>
          <w:sz w:val="40"/>
          <w:szCs w:val="40"/>
          <w:rtl w:val="0"/>
        </w:rPr>
        <w:t xml:space="preserve">Advice if you have been asked to provide a Character Reference</w:t>
      </w:r>
      <w:r w:rsidDel="00000000" w:rsidR="00000000" w:rsidRPr="00000000">
        <w:rPr>
          <w:rtl w:val="0"/>
        </w:rPr>
      </w:r>
    </w:p>
    <w:p w:rsidR="00000000" w:rsidDel="00000000" w:rsidP="00000000" w:rsidRDefault="00000000" w:rsidRPr="00000000" w14:paraId="00000007">
      <w:pPr>
        <w:spacing w:after="0" w:line="240" w:lineRule="auto"/>
        <w:ind w:right="3521"/>
        <w:rPr>
          <w:rFonts w:ascii="Arial" w:cs="Arial" w:eastAsia="Arial" w:hAnsi="Arial"/>
          <w:sz w:val="32"/>
          <w:szCs w:val="32"/>
        </w:rPr>
      </w:pPr>
      <w:r w:rsidDel="00000000" w:rsidR="00000000" w:rsidRPr="00000000">
        <w:rPr>
          <w:rFonts w:ascii="Arial" w:cs="Arial" w:eastAsia="Arial" w:hAnsi="Arial"/>
          <w:color w:val="7710b6"/>
          <w:sz w:val="32"/>
          <w:szCs w:val="32"/>
          <w:rtl w:val="0"/>
        </w:rPr>
        <w:t xml:space="preserve"> Introduction</w:t>
      </w:r>
      <w:r w:rsidDel="00000000" w:rsidR="00000000" w:rsidRPr="00000000">
        <w:rPr>
          <w:rtl w:val="0"/>
        </w:rPr>
      </w:r>
    </w:p>
    <w:p w:rsidR="00000000" w:rsidDel="00000000" w:rsidP="00000000" w:rsidRDefault="00000000" w:rsidRPr="00000000" w14:paraId="00000008">
      <w:pPr>
        <w:spacing w:after="0" w:line="200" w:lineRule="auto"/>
        <w:rPr>
          <w:sz w:val="20"/>
          <w:szCs w:val="20"/>
        </w:rPr>
      </w:pPr>
      <w:r w:rsidDel="00000000" w:rsidR="00000000" w:rsidRPr="00000000">
        <w:rPr>
          <w:rtl w:val="0"/>
        </w:rPr>
      </w:r>
    </w:p>
    <w:p w:rsidR="00000000" w:rsidDel="00000000" w:rsidP="00000000" w:rsidRDefault="00000000" w:rsidRPr="00000000" w14:paraId="00000009">
      <w:pPr>
        <w:spacing w:after="0" w:line="240" w:lineRule="auto"/>
        <w:ind w:left="100"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United Kingdom Security Vetting (UKSV) is the single vetting service processing National Security Vetting (NSV) for the whole of government.</w:t>
      </w:r>
    </w:p>
    <w:p w:rsidR="00000000" w:rsidDel="00000000" w:rsidP="00000000" w:rsidRDefault="00000000" w:rsidRPr="00000000" w14:paraId="0000000A">
      <w:pPr>
        <w:spacing w:after="0" w:line="240" w:lineRule="auto"/>
        <w:ind w:left="100" w:right="-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before="29" w:line="240" w:lineRule="auto"/>
        <w:ind w:left="100" w:right="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NSV is a requirement set by the Cabinet Office to protect against threats from hostile intelligence services, terrorist groups, </w:t>
      </w:r>
      <w:r w:rsidDel="00000000" w:rsidR="00000000" w:rsidRPr="00000000">
        <w:rPr>
          <w:rFonts w:ascii="Arial" w:cs="Arial" w:eastAsia="Arial" w:hAnsi="Arial"/>
          <w:sz w:val="24"/>
          <w:szCs w:val="24"/>
          <w:rtl w:val="0"/>
        </w:rPr>
        <w:t xml:space="preserve">organised</w:t>
      </w:r>
      <w:r w:rsidDel="00000000" w:rsidR="00000000" w:rsidRPr="00000000">
        <w:rPr>
          <w:rFonts w:ascii="Arial" w:cs="Arial" w:eastAsia="Arial" w:hAnsi="Arial"/>
          <w:sz w:val="24"/>
          <w:szCs w:val="24"/>
          <w:rtl w:val="0"/>
        </w:rPr>
        <w:t xml:space="preserve"> criminals and other pressure groups. We use NSV to decide whether we can trust people with sensitive government information or property.</w:t>
      </w:r>
    </w:p>
    <w:p w:rsidR="00000000" w:rsidDel="00000000" w:rsidP="00000000" w:rsidRDefault="00000000" w:rsidRPr="00000000" w14:paraId="0000000C">
      <w:pPr>
        <w:spacing w:after="0" w:line="240" w:lineRule="auto"/>
        <w:ind w:left="100" w:right="-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ind w:left="100" w:right="-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leaflet explains what being a Referee involves and gives answers to common questions asked about acting as a referee for vetting.</w:t>
      </w:r>
    </w:p>
    <w:p w:rsidR="00000000" w:rsidDel="00000000" w:rsidP="00000000" w:rsidRDefault="00000000" w:rsidRPr="00000000" w14:paraId="0000000E">
      <w:pPr>
        <w:spacing w:after="0" w:before="15" w:line="260" w:lineRule="auto"/>
        <w:rPr>
          <w:sz w:val="26"/>
          <w:szCs w:val="26"/>
        </w:rPr>
      </w:pPr>
      <w:r w:rsidDel="00000000" w:rsidR="00000000" w:rsidRPr="00000000">
        <w:rPr>
          <w:rtl w:val="0"/>
        </w:rPr>
      </w:r>
    </w:p>
    <w:p w:rsidR="00000000" w:rsidDel="00000000" w:rsidP="00000000" w:rsidRDefault="00000000" w:rsidRPr="00000000" w14:paraId="0000000F">
      <w:pPr>
        <w:spacing w:after="0" w:line="240" w:lineRule="auto"/>
        <w:ind w:left="100" w:right="33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leaflet carefully, as it will help you to understand how you can help us do our job.  If you have any other questions, please visit our web pages at </w:t>
      </w:r>
      <w:hyperlink r:id="rId8">
        <w:r w:rsidDel="00000000" w:rsidR="00000000" w:rsidRPr="00000000">
          <w:rPr>
            <w:rFonts w:ascii="Arial" w:cs="Arial" w:eastAsia="Arial" w:hAnsi="Arial"/>
            <w:color w:val="0000ff"/>
            <w:sz w:val="24"/>
            <w:szCs w:val="24"/>
            <w:u w:val="single"/>
            <w:vertAlign w:val="baseline"/>
            <w:rtl w:val="0"/>
          </w:rPr>
          <w:t xml:space="preserve">https://www.gov.uk/government/organisations/united-kingdom-security-vetting</w:t>
        </w:r>
      </w:hyperlink>
      <w:r w:rsidDel="00000000" w:rsidR="00000000" w:rsidRPr="00000000">
        <w:rPr>
          <w:rFonts w:ascii="Arial" w:cs="Arial" w:eastAsia="Arial" w:hAnsi="Arial"/>
          <w:color w:val="0000ff"/>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10">
      <w:pPr>
        <w:spacing w:after="0" w:before="12" w:line="240" w:lineRule="auto"/>
        <w:rPr>
          <w:sz w:val="24"/>
          <w:szCs w:val="24"/>
        </w:rPr>
      </w:pPr>
      <w:r w:rsidDel="00000000" w:rsidR="00000000" w:rsidRPr="00000000">
        <w:rPr>
          <w:rtl w:val="0"/>
        </w:rPr>
      </w:r>
    </w:p>
    <w:p w:rsidR="00000000" w:rsidDel="00000000" w:rsidP="00000000" w:rsidRDefault="00000000" w:rsidRPr="00000000" w14:paraId="00000011">
      <w:pPr>
        <w:spacing w:after="0" w:before="29"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 Or you can email us at:</w:t>
      </w:r>
      <w:r w:rsidDel="00000000" w:rsidR="00000000" w:rsidRPr="00000000">
        <w:rPr>
          <w:rtl w:val="0"/>
        </w:rPr>
        <w:t xml:space="preserve"> </w:t>
      </w:r>
      <w:hyperlink r:id="rId9">
        <w:r w:rsidDel="00000000" w:rsidR="00000000" w:rsidRPr="00000000">
          <w:rPr>
            <w:rFonts w:ascii="Arial" w:cs="Arial" w:eastAsia="Arial" w:hAnsi="Arial"/>
            <w:color w:val="1d70b8"/>
            <w:sz w:val="24"/>
            <w:szCs w:val="24"/>
            <w:highlight w:val="white"/>
            <w:u w:val="single"/>
            <w:rtl w:val="0"/>
          </w:rPr>
          <w:t xml:space="preserve">uksv-helpdesk@cabinetoffice.gov.uk</w:t>
        </w:r>
      </w:hyperlink>
      <w:r w:rsidDel="00000000" w:rsidR="00000000" w:rsidRPr="00000000">
        <w:rPr>
          <w:rtl w:val="0"/>
        </w:rPr>
      </w:r>
    </w:p>
    <w:p w:rsidR="00000000" w:rsidDel="00000000" w:rsidP="00000000" w:rsidRDefault="00000000" w:rsidRPr="00000000" w14:paraId="00000012">
      <w:pPr>
        <w:spacing w:after="0" w:before="16" w:line="260" w:lineRule="auto"/>
        <w:rPr>
          <w:sz w:val="26"/>
          <w:szCs w:val="26"/>
        </w:rPr>
      </w:pPr>
      <w:r w:rsidDel="00000000" w:rsidR="00000000" w:rsidRPr="00000000">
        <w:rPr>
          <w:rtl w:val="0"/>
        </w:rPr>
      </w:r>
    </w:p>
    <w:p w:rsidR="00000000" w:rsidDel="00000000" w:rsidP="00000000" w:rsidRDefault="00000000" w:rsidRPr="00000000" w14:paraId="00000013">
      <w:pPr>
        <w:widowControl w:val="1"/>
        <w:spacing w:after="0" w:line="240" w:lineRule="auto"/>
        <w:rPr>
          <w:sz w:val="20"/>
          <w:szCs w:val="20"/>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All current contact details for UKSV can be found on our</w:t>
      </w:r>
      <w:r w:rsidDel="00000000" w:rsidR="00000000" w:rsidRPr="00000000">
        <w:rPr>
          <w:rFonts w:ascii="Arial" w:cs="Arial" w:eastAsia="Arial" w:hAnsi="Arial"/>
          <w:color w:val="0b0c0c"/>
          <w:sz w:val="29"/>
          <w:szCs w:val="29"/>
          <w:highlight w:val="white"/>
          <w:rtl w:val="0"/>
        </w:rPr>
        <w:t xml:space="preserve"> </w:t>
      </w:r>
      <w:hyperlink r:id="rId10">
        <w:r w:rsidDel="00000000" w:rsidR="00000000" w:rsidRPr="00000000">
          <w:rPr>
            <w:rFonts w:ascii="Arial" w:cs="Arial" w:eastAsia="Arial" w:hAnsi="Arial"/>
            <w:color w:val="1d70b8"/>
            <w:sz w:val="24"/>
            <w:szCs w:val="24"/>
            <w:highlight w:val="white"/>
            <w:u w:val="single"/>
            <w:rtl w:val="0"/>
          </w:rPr>
          <w:t xml:space="preserve">Contact Us</w:t>
        </w:r>
      </w:hyperlink>
      <w:r w:rsidDel="00000000" w:rsidR="00000000" w:rsidRPr="00000000">
        <w:rPr>
          <w:rFonts w:ascii="Arial" w:cs="Arial" w:eastAsia="Arial" w:hAnsi="Arial"/>
          <w:color w:val="0b0c0c"/>
          <w:sz w:val="29"/>
          <w:szCs w:val="29"/>
          <w:highlight w:val="white"/>
          <w:rtl w:val="0"/>
        </w:rPr>
        <w:t xml:space="preserve"> </w:t>
      </w:r>
      <w:r w:rsidDel="00000000" w:rsidR="00000000" w:rsidRPr="00000000">
        <w:rPr>
          <w:rFonts w:ascii="Arial" w:cs="Arial" w:eastAsia="Arial" w:hAnsi="Arial"/>
          <w:sz w:val="24"/>
          <w:szCs w:val="24"/>
          <w:rtl w:val="0"/>
        </w:rPr>
        <w:t xml:space="preserve">page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4">
      <w:pPr>
        <w:spacing w:after="0" w:before="29" w:line="240" w:lineRule="auto"/>
        <w:ind w:left="100" w:right="5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ind w:left="100" w:right="-20" w:firstLine="0"/>
        <w:rPr>
          <w:rFonts w:ascii="Arial" w:cs="Arial" w:eastAsia="Arial" w:hAnsi="Arial"/>
          <w:color w:val="7710b6"/>
          <w:sz w:val="32"/>
          <w:szCs w:val="32"/>
        </w:rPr>
      </w:pPr>
      <w:r w:rsidDel="00000000" w:rsidR="00000000" w:rsidRPr="00000000">
        <w:rPr>
          <w:rFonts w:ascii="Arial" w:cs="Arial" w:eastAsia="Arial" w:hAnsi="Arial"/>
          <w:color w:val="7710b6"/>
          <w:sz w:val="32"/>
          <w:szCs w:val="32"/>
          <w:rtl w:val="0"/>
        </w:rPr>
        <w:t xml:space="preserve">Our vetting charter</w:t>
      </w:r>
    </w:p>
    <w:p w:rsidR="00000000" w:rsidDel="00000000" w:rsidP="00000000" w:rsidRDefault="00000000" w:rsidRPr="00000000" w14:paraId="00000016">
      <w:pPr>
        <w:spacing w:after="0" w:line="240" w:lineRule="auto"/>
        <w:ind w:left="100" w:right="4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ind w:left="100" w:right="44" w:firstLine="0"/>
        <w:rPr>
          <w:rFonts w:ascii="Arial" w:cs="Arial" w:eastAsia="Arial" w:hAnsi="Arial"/>
          <w:color w:val="0b0c0c"/>
          <w:sz w:val="24"/>
          <w:szCs w:val="24"/>
          <w:highlight w:val="white"/>
        </w:rPr>
      </w:pPr>
      <w:r w:rsidDel="00000000" w:rsidR="00000000" w:rsidRPr="00000000">
        <w:rPr>
          <w:rFonts w:ascii="Arial" w:cs="Arial" w:eastAsia="Arial" w:hAnsi="Arial"/>
          <w:color w:val="0b0c0c"/>
          <w:sz w:val="24"/>
          <w:szCs w:val="24"/>
          <w:highlight w:val="white"/>
          <w:rtl w:val="0"/>
        </w:rPr>
        <w:t xml:space="preserve">The UKSV </w:t>
      </w:r>
      <w:hyperlink r:id="rId11">
        <w:r w:rsidDel="00000000" w:rsidR="00000000" w:rsidRPr="00000000">
          <w:rPr>
            <w:rFonts w:ascii="Arial" w:cs="Arial" w:eastAsia="Arial" w:hAnsi="Arial"/>
            <w:color w:val="1d70b8"/>
            <w:sz w:val="24"/>
            <w:szCs w:val="24"/>
            <w:highlight w:val="white"/>
            <w:u w:val="single"/>
            <w:rtl w:val="0"/>
          </w:rPr>
          <w:t xml:space="preserve">vetting charter</w:t>
        </w:r>
      </w:hyperlink>
      <w:r w:rsidDel="00000000" w:rsidR="00000000" w:rsidRPr="00000000">
        <w:rPr>
          <w:rFonts w:ascii="Arial" w:cs="Arial" w:eastAsia="Arial" w:hAnsi="Arial"/>
          <w:color w:val="0b0c0c"/>
          <w:sz w:val="24"/>
          <w:szCs w:val="24"/>
          <w:highlight w:val="white"/>
          <w:rtl w:val="0"/>
        </w:rPr>
        <w:t xml:space="preserve"> is intended to make the process of providing security clearances as transparent as possible and ensure applicants have confidence they will be treated fairly and equally by UKSV. </w:t>
      </w:r>
      <w:r w:rsidDel="00000000" w:rsidR="00000000" w:rsidRPr="00000000">
        <w:rPr>
          <w:rtl w:val="0"/>
        </w:rPr>
      </w:r>
    </w:p>
    <w:p w:rsidR="00000000" w:rsidDel="00000000" w:rsidP="00000000" w:rsidRDefault="00000000" w:rsidRPr="00000000" w14:paraId="00000018">
      <w:pPr>
        <w:spacing w:after="0" w:line="240" w:lineRule="auto"/>
        <w:ind w:left="100" w:right="44" w:firstLine="0"/>
        <w:rPr>
          <w:sz w:val="26"/>
          <w:szCs w:val="26"/>
        </w:rPr>
      </w:pPr>
      <w:r w:rsidDel="00000000" w:rsidR="00000000" w:rsidRPr="00000000">
        <w:rPr>
          <w:rtl w:val="0"/>
        </w:rPr>
      </w:r>
    </w:p>
    <w:p w:rsidR="00000000" w:rsidDel="00000000" w:rsidP="00000000" w:rsidRDefault="00000000" w:rsidRPr="00000000" w14:paraId="00000019">
      <w:pPr>
        <w:spacing w:after="0" w:line="240" w:lineRule="auto"/>
        <w:ind w:left="100" w:right="-20" w:firstLine="0"/>
        <w:rPr>
          <w:rFonts w:ascii="Arial" w:cs="Arial" w:eastAsia="Arial" w:hAnsi="Arial"/>
          <w:sz w:val="32"/>
          <w:szCs w:val="32"/>
        </w:rPr>
      </w:pPr>
      <w:r w:rsidDel="00000000" w:rsidR="00000000" w:rsidRPr="00000000">
        <w:rPr>
          <w:rFonts w:ascii="Arial" w:cs="Arial" w:eastAsia="Arial" w:hAnsi="Arial"/>
          <w:color w:val="7710b6"/>
          <w:sz w:val="32"/>
          <w:szCs w:val="32"/>
          <w:rtl w:val="0"/>
        </w:rPr>
        <w:t xml:space="preserve">The role of Referees</w:t>
      </w:r>
      <w:r w:rsidDel="00000000" w:rsidR="00000000" w:rsidRPr="00000000">
        <w:rPr>
          <w:rtl w:val="0"/>
        </w:rPr>
      </w:r>
    </w:p>
    <w:p w:rsidR="00000000" w:rsidDel="00000000" w:rsidP="00000000" w:rsidRDefault="00000000" w:rsidRPr="00000000" w14:paraId="0000001A">
      <w:pPr>
        <w:spacing w:after="0" w:before="17"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ind w:left="100" w:right="-20" w:firstLine="0"/>
        <w:rPr>
          <w:rFonts w:ascii="Arial" w:cs="Arial" w:eastAsia="Arial" w:hAnsi="Arial"/>
          <w:sz w:val="24"/>
          <w:szCs w:val="24"/>
        </w:rPr>
      </w:pPr>
      <w:r w:rsidDel="00000000" w:rsidR="00000000" w:rsidRPr="00000000">
        <w:rPr>
          <w:rFonts w:ascii="Arial" w:cs="Arial" w:eastAsia="Arial" w:hAnsi="Arial"/>
          <w:color w:val="7710b6"/>
          <w:sz w:val="24"/>
          <w:szCs w:val="24"/>
          <w:rtl w:val="0"/>
        </w:rPr>
        <w:t xml:space="preserve">Who are Referees?</w:t>
      </w:r>
      <w:r w:rsidDel="00000000" w:rsidR="00000000" w:rsidRPr="00000000">
        <w:rPr>
          <w:rtl w:val="0"/>
        </w:rPr>
      </w:r>
    </w:p>
    <w:p w:rsidR="00000000" w:rsidDel="00000000" w:rsidP="00000000" w:rsidRDefault="00000000" w:rsidRPr="00000000" w14:paraId="0000001C">
      <w:pPr>
        <w:spacing w:after="0" w:before="16" w:line="260" w:lineRule="auto"/>
        <w:rPr>
          <w:sz w:val="26"/>
          <w:szCs w:val="26"/>
        </w:rPr>
      </w:pPr>
      <w:r w:rsidDel="00000000" w:rsidR="00000000" w:rsidRPr="00000000">
        <w:rPr>
          <w:rtl w:val="0"/>
        </w:rPr>
      </w:r>
    </w:p>
    <w:p w:rsidR="00000000" w:rsidDel="00000000" w:rsidP="00000000" w:rsidRDefault="00000000" w:rsidRPr="00000000" w14:paraId="0000001D">
      <w:pPr>
        <w:spacing w:after="0" w:line="240" w:lineRule="auto"/>
        <w:ind w:left="100" w:right="9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ask the person being vetted to choose some character referees who have known them well for a significant, </w:t>
      </w:r>
      <w:r w:rsidDel="00000000" w:rsidR="00000000" w:rsidRPr="00000000">
        <w:rPr>
          <w:rFonts w:ascii="Arial" w:cs="Arial" w:eastAsia="Arial" w:hAnsi="Arial"/>
          <w:b w:val="1"/>
          <w:sz w:val="24"/>
          <w:szCs w:val="24"/>
          <w:rtl w:val="0"/>
        </w:rPr>
        <w:t xml:space="preserve">recent </w:t>
      </w:r>
      <w:r w:rsidDel="00000000" w:rsidR="00000000" w:rsidRPr="00000000">
        <w:rPr>
          <w:rFonts w:ascii="Arial" w:cs="Arial" w:eastAsia="Arial" w:hAnsi="Arial"/>
          <w:sz w:val="24"/>
          <w:szCs w:val="24"/>
          <w:rtl w:val="0"/>
        </w:rPr>
        <w:t xml:space="preserve">period in their life, and will be able to provide us with information about the person being vetted. Hopefully they will have asked you for permission first, and made sure that you are willing to be interviewed. </w:t>
      </w:r>
    </w:p>
    <w:p w:rsidR="00000000" w:rsidDel="00000000" w:rsidP="00000000" w:rsidRDefault="00000000" w:rsidRPr="00000000" w14:paraId="0000001E">
      <w:pPr>
        <w:spacing w:after="0" w:line="240" w:lineRule="auto"/>
        <w:ind w:left="100" w:right="9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before="29" w:line="240" w:lineRule="auto"/>
        <w:ind w:left="120" w:right="-20" w:firstLine="0"/>
        <w:rPr>
          <w:rFonts w:ascii="Arial" w:cs="Arial" w:eastAsia="Arial" w:hAnsi="Arial"/>
          <w:sz w:val="24"/>
          <w:szCs w:val="24"/>
        </w:rPr>
      </w:pPr>
      <w:r w:rsidDel="00000000" w:rsidR="00000000" w:rsidRPr="00000000">
        <w:rPr>
          <w:rFonts w:ascii="Arial" w:cs="Arial" w:eastAsia="Arial" w:hAnsi="Arial"/>
          <w:color w:val="7710b6"/>
          <w:sz w:val="24"/>
          <w:szCs w:val="24"/>
          <w:rtl w:val="0"/>
        </w:rPr>
        <w:t xml:space="preserve">What choices do I have?</w:t>
      </w:r>
      <w:r w:rsidDel="00000000" w:rsidR="00000000" w:rsidRPr="00000000">
        <w:rPr>
          <w:rtl w:val="0"/>
        </w:rPr>
      </w:r>
    </w:p>
    <w:p w:rsidR="00000000" w:rsidDel="00000000" w:rsidP="00000000" w:rsidRDefault="00000000" w:rsidRPr="00000000" w14:paraId="00000020">
      <w:pPr>
        <w:spacing w:after="0" w:before="16" w:line="260" w:lineRule="auto"/>
        <w:rPr>
          <w:sz w:val="26"/>
          <w:szCs w:val="26"/>
        </w:rPr>
      </w:pPr>
      <w:r w:rsidDel="00000000" w:rsidR="00000000" w:rsidRPr="00000000">
        <w:rPr>
          <w:rtl w:val="0"/>
        </w:rPr>
      </w:r>
    </w:p>
    <w:p w:rsidR="00000000" w:rsidDel="00000000" w:rsidP="00000000" w:rsidRDefault="00000000" w:rsidRPr="00000000" w14:paraId="00000021">
      <w:pPr>
        <w:spacing w:after="0" w:line="240" w:lineRule="auto"/>
        <w:ind w:left="120" w:right="45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is entirely your choice whether you want to be a Referee. You may change your mind at any time during the process.</w:t>
      </w:r>
    </w:p>
    <w:p w:rsidR="00000000" w:rsidDel="00000000" w:rsidP="00000000" w:rsidRDefault="00000000" w:rsidRPr="00000000" w14:paraId="00000022">
      <w:pPr>
        <w:spacing w:after="0" w:before="11" w:line="220" w:lineRule="auto"/>
        <w:rPr/>
      </w:pPr>
      <w:r w:rsidDel="00000000" w:rsidR="00000000" w:rsidRPr="00000000">
        <w:rPr>
          <w:rtl w:val="0"/>
        </w:rPr>
      </w:r>
    </w:p>
    <w:p w:rsidR="00000000" w:rsidDel="00000000" w:rsidP="00000000" w:rsidRDefault="00000000" w:rsidRPr="00000000" w14:paraId="00000023">
      <w:pPr>
        <w:spacing w:after="0" w:line="239" w:lineRule="auto"/>
        <w:ind w:left="120" w:right="230" w:firstLine="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The Human Rights Act 1998 made the European Convention on Human Rights part of UK domestic law. This included Article 8, which covers the right to respect for private and family life, the home and correspondence.  We must follow Article 8, unless we can show a clear need to override it in order to protect national security.</w:t>
      </w:r>
    </w:p>
    <w:p w:rsidR="00000000" w:rsidDel="00000000" w:rsidP="00000000" w:rsidRDefault="00000000" w:rsidRPr="00000000" w14:paraId="00000024">
      <w:pPr>
        <w:spacing w:after="0" w:before="18" w:line="260" w:lineRule="auto"/>
        <w:rPr>
          <w:sz w:val="26"/>
          <w:szCs w:val="26"/>
        </w:rPr>
      </w:pPr>
      <w:r w:rsidDel="00000000" w:rsidR="00000000" w:rsidRPr="00000000">
        <w:rPr>
          <w:rtl w:val="0"/>
        </w:rPr>
      </w:r>
    </w:p>
    <w:p w:rsidR="00000000" w:rsidDel="00000000" w:rsidP="00000000" w:rsidRDefault="00000000" w:rsidRPr="00000000" w14:paraId="00000025">
      <w:pPr>
        <w:spacing w:after="0" w:line="240" w:lineRule="auto"/>
        <w:ind w:left="120" w:right="-20" w:firstLine="0"/>
        <w:rPr>
          <w:rFonts w:ascii="Arial" w:cs="Arial" w:eastAsia="Arial" w:hAnsi="Arial"/>
          <w:color w:val="7710b6"/>
          <w:sz w:val="32"/>
          <w:szCs w:val="32"/>
        </w:rPr>
      </w:pPr>
      <w:r w:rsidDel="00000000" w:rsidR="00000000" w:rsidRPr="00000000">
        <w:rPr>
          <w:rFonts w:ascii="Arial" w:cs="Arial" w:eastAsia="Arial" w:hAnsi="Arial"/>
          <w:color w:val="7710b6"/>
          <w:sz w:val="32"/>
          <w:szCs w:val="32"/>
          <w:rtl w:val="0"/>
        </w:rPr>
        <w:t xml:space="preserve">The interview</w:t>
      </w:r>
    </w:p>
    <w:p w:rsidR="00000000" w:rsidDel="00000000" w:rsidP="00000000" w:rsidRDefault="00000000" w:rsidRPr="00000000" w14:paraId="00000026">
      <w:pPr>
        <w:spacing w:after="0" w:line="240" w:lineRule="auto"/>
        <w:ind w:left="120" w:right="-20" w:firstLine="0"/>
        <w:rPr>
          <w:rFonts w:ascii="Arial" w:cs="Arial" w:eastAsia="Arial" w:hAnsi="Arial"/>
          <w:color w:val="7710b6"/>
          <w:sz w:val="24"/>
          <w:szCs w:val="24"/>
        </w:rPr>
      </w:pPr>
      <w:r w:rsidDel="00000000" w:rsidR="00000000" w:rsidRPr="00000000">
        <w:rPr>
          <w:rtl w:val="0"/>
        </w:rPr>
      </w:r>
    </w:p>
    <w:p w:rsidR="00000000" w:rsidDel="00000000" w:rsidP="00000000" w:rsidRDefault="00000000" w:rsidRPr="00000000" w14:paraId="00000027">
      <w:pPr>
        <w:spacing w:after="0" w:line="240" w:lineRule="auto"/>
        <w:ind w:left="120" w:right="-20" w:firstLine="0"/>
        <w:rPr>
          <w:rFonts w:ascii="Arial" w:cs="Arial" w:eastAsia="Arial" w:hAnsi="Arial"/>
          <w:color w:val="7710b6"/>
          <w:sz w:val="24"/>
          <w:szCs w:val="24"/>
        </w:rPr>
      </w:pPr>
      <w:r w:rsidDel="00000000" w:rsidR="00000000" w:rsidRPr="00000000">
        <w:rPr>
          <w:rFonts w:ascii="Arial" w:cs="Arial" w:eastAsia="Arial" w:hAnsi="Arial"/>
          <w:color w:val="7710b6"/>
          <w:sz w:val="24"/>
          <w:szCs w:val="24"/>
          <w:rtl w:val="0"/>
        </w:rPr>
        <w:t xml:space="preserve">How will the interview be conducted?</w:t>
      </w:r>
    </w:p>
    <w:p w:rsidR="00000000" w:rsidDel="00000000" w:rsidP="00000000" w:rsidRDefault="00000000" w:rsidRPr="00000000" w14:paraId="00000028">
      <w:pPr>
        <w:spacing w:after="0" w:line="240" w:lineRule="auto"/>
        <w:ind w:left="120" w:right="-20" w:firstLine="0"/>
        <w:rPr>
          <w:rFonts w:ascii="Arial" w:cs="Arial" w:eastAsia="Arial" w:hAnsi="Arial"/>
          <w:color w:val="7710b6"/>
          <w:sz w:val="24"/>
          <w:szCs w:val="24"/>
        </w:rPr>
      </w:pPr>
      <w:r w:rsidDel="00000000" w:rsidR="00000000" w:rsidRPr="00000000">
        <w:rPr>
          <w:rtl w:val="0"/>
        </w:rPr>
      </w:r>
    </w:p>
    <w:p w:rsidR="00000000" w:rsidDel="00000000" w:rsidP="00000000" w:rsidRDefault="00000000" w:rsidRPr="00000000" w14:paraId="00000029">
      <w:pPr>
        <w:spacing w:after="0" w:before="8" w:line="240" w:lineRule="auto"/>
        <w:ind w:left="100" w:right="232" w:firstLine="0"/>
        <w:rPr>
          <w:rFonts w:ascii="Arial" w:cs="Arial" w:eastAsia="Arial" w:hAnsi="Arial"/>
          <w:color w:val="7710b6"/>
          <w:sz w:val="32"/>
          <w:szCs w:val="32"/>
        </w:rPr>
      </w:pPr>
      <w:r w:rsidDel="00000000" w:rsidR="00000000" w:rsidRPr="00000000">
        <w:rPr>
          <w:rFonts w:ascii="Arial" w:cs="Arial" w:eastAsia="Arial" w:hAnsi="Arial"/>
          <w:sz w:val="24"/>
          <w:szCs w:val="24"/>
          <w:rtl w:val="0"/>
        </w:rPr>
        <w:t xml:space="preserve">Most interviews are conducted virtually through a video call.</w:t>
      </w:r>
      <w:r w:rsidDel="00000000" w:rsidR="00000000" w:rsidRPr="00000000">
        <w:rPr>
          <w:rtl w:val="0"/>
        </w:rPr>
      </w:r>
    </w:p>
    <w:p w:rsidR="00000000" w:rsidDel="00000000" w:rsidP="00000000" w:rsidRDefault="00000000" w:rsidRPr="00000000" w14:paraId="0000002A">
      <w:pPr>
        <w:spacing w:after="0" w:before="18"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ind w:left="120" w:right="-20" w:firstLine="0"/>
        <w:rPr>
          <w:rFonts w:ascii="Arial" w:cs="Arial" w:eastAsia="Arial" w:hAnsi="Arial"/>
          <w:sz w:val="24"/>
          <w:szCs w:val="24"/>
        </w:rPr>
      </w:pPr>
      <w:r w:rsidDel="00000000" w:rsidR="00000000" w:rsidRPr="00000000">
        <w:rPr>
          <w:rFonts w:ascii="Arial" w:cs="Arial" w:eastAsia="Arial" w:hAnsi="Arial"/>
          <w:color w:val="7710b6"/>
          <w:sz w:val="24"/>
          <w:szCs w:val="24"/>
          <w:rtl w:val="0"/>
        </w:rPr>
        <w:t xml:space="preserve">How long will the interview last?</w:t>
      </w:r>
      <w:r w:rsidDel="00000000" w:rsidR="00000000" w:rsidRPr="00000000">
        <w:rPr>
          <w:rtl w:val="0"/>
        </w:rPr>
      </w:r>
    </w:p>
    <w:p w:rsidR="00000000" w:rsidDel="00000000" w:rsidP="00000000" w:rsidRDefault="00000000" w:rsidRPr="00000000" w14:paraId="0000002C">
      <w:pPr>
        <w:spacing w:after="0" w:before="16" w:line="260" w:lineRule="auto"/>
        <w:rPr>
          <w:sz w:val="26"/>
          <w:szCs w:val="26"/>
        </w:rPr>
      </w:pPr>
      <w:r w:rsidDel="00000000" w:rsidR="00000000" w:rsidRPr="00000000">
        <w:rPr>
          <w:rtl w:val="0"/>
        </w:rPr>
      </w:r>
    </w:p>
    <w:p w:rsidR="00000000" w:rsidDel="00000000" w:rsidP="00000000" w:rsidRDefault="00000000" w:rsidRPr="00000000" w14:paraId="0000002D">
      <w:pPr>
        <w:spacing w:after="0" w:line="480" w:lineRule="auto"/>
        <w:ind w:left="119" w:right="198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Usually about one hour but occasionally this can be longer. </w:t>
      </w:r>
    </w:p>
    <w:p w:rsidR="00000000" w:rsidDel="00000000" w:rsidP="00000000" w:rsidRDefault="00000000" w:rsidRPr="00000000" w14:paraId="0000002E">
      <w:pPr>
        <w:spacing w:after="0" w:line="480" w:lineRule="auto"/>
        <w:ind w:left="120" w:right="2833" w:firstLine="0"/>
        <w:rPr>
          <w:rFonts w:ascii="Arial" w:cs="Arial" w:eastAsia="Arial" w:hAnsi="Arial"/>
          <w:sz w:val="24"/>
          <w:szCs w:val="24"/>
        </w:rPr>
      </w:pPr>
      <w:r w:rsidDel="00000000" w:rsidR="00000000" w:rsidRPr="00000000">
        <w:rPr>
          <w:rFonts w:ascii="Arial" w:cs="Arial" w:eastAsia="Arial" w:hAnsi="Arial"/>
          <w:color w:val="7710b6"/>
          <w:sz w:val="24"/>
          <w:szCs w:val="24"/>
          <w:rtl w:val="0"/>
        </w:rPr>
        <w:t xml:space="preserve">What will I be asked at the interview?</w:t>
      </w:r>
      <w:r w:rsidDel="00000000" w:rsidR="00000000" w:rsidRPr="00000000">
        <w:rPr>
          <w:rtl w:val="0"/>
        </w:rPr>
      </w:r>
    </w:p>
    <w:p w:rsidR="00000000" w:rsidDel="00000000" w:rsidP="00000000" w:rsidRDefault="00000000" w:rsidRPr="00000000" w14:paraId="0000002F">
      <w:pPr>
        <w:spacing w:after="0" w:before="8" w:line="240" w:lineRule="auto"/>
        <w:ind w:left="120" w:right="30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interview will cover most areas of the person's life. We are trying to build up as complete a picture of them as an individual as is possible.  We will consider their loyalty, honesty and reliability, and whether they could be at risk of bribery or blackmail. We will ask you about their wider family background (relationships and influences), past experiences, health, sexual relationships and behavior, drinking habits, experience of drug taking, financial affairs, general political views, hobbies, foreign travel etc.</w:t>
      </w:r>
    </w:p>
    <w:p w:rsidR="00000000" w:rsidDel="00000000" w:rsidP="00000000" w:rsidRDefault="00000000" w:rsidRPr="00000000" w14:paraId="00000030">
      <w:pPr>
        <w:spacing w:after="0" w:before="16" w:line="260" w:lineRule="auto"/>
        <w:rPr>
          <w:sz w:val="26"/>
          <w:szCs w:val="26"/>
        </w:rPr>
      </w:pPr>
      <w:r w:rsidDel="00000000" w:rsidR="00000000" w:rsidRPr="00000000">
        <w:rPr>
          <w:rtl w:val="0"/>
        </w:rPr>
      </w:r>
    </w:p>
    <w:p w:rsidR="00000000" w:rsidDel="00000000" w:rsidP="00000000" w:rsidRDefault="00000000" w:rsidRPr="00000000" w14:paraId="00000031">
      <w:pPr>
        <w:spacing w:after="0" w:line="240" w:lineRule="auto"/>
        <w:ind w:left="120" w:right="19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interview will be very searching, but it is not an interrogation and should not feel like one.  Some of the questions will be very personal, but we have to ask them to find out if the person we are vetting may be vulnerable to pressure. If you have any doubts about whether some questions are relevant, you should raise these with the Vetting Officer.</w:t>
      </w:r>
    </w:p>
    <w:p w:rsidR="00000000" w:rsidDel="00000000" w:rsidP="00000000" w:rsidRDefault="00000000" w:rsidRPr="00000000" w14:paraId="00000032">
      <w:pPr>
        <w:spacing w:after="0" w:before="16" w:line="260" w:lineRule="auto"/>
        <w:rPr>
          <w:sz w:val="26"/>
          <w:szCs w:val="26"/>
        </w:rPr>
      </w:pPr>
      <w:r w:rsidDel="00000000" w:rsidR="00000000" w:rsidRPr="00000000">
        <w:rPr>
          <w:rtl w:val="0"/>
        </w:rPr>
      </w:r>
    </w:p>
    <w:p w:rsidR="00000000" w:rsidDel="00000000" w:rsidP="00000000" w:rsidRDefault="00000000" w:rsidRPr="00000000" w14:paraId="00000033">
      <w:pPr>
        <w:spacing w:after="0" w:line="240" w:lineRule="auto"/>
        <w:ind w:left="120" w:right="5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should be completely honest. The Vetting Officers are very experienced and not easily shocked or surprised.  Please do not lie or hide information from us because you think this will help the person who is being vetted.  If you lie or hide information, it can raise concerns about the person being vetted.</w:t>
      </w:r>
    </w:p>
    <w:p w:rsidR="00000000" w:rsidDel="00000000" w:rsidP="00000000" w:rsidRDefault="00000000" w:rsidRPr="00000000" w14:paraId="00000034">
      <w:pPr>
        <w:spacing w:after="0" w:line="200" w:lineRule="auto"/>
        <w:rPr>
          <w:sz w:val="20"/>
          <w:szCs w:val="20"/>
        </w:rPr>
      </w:pPr>
      <w:r w:rsidDel="00000000" w:rsidR="00000000" w:rsidRPr="00000000">
        <w:rPr>
          <w:rtl w:val="0"/>
        </w:rPr>
      </w:r>
    </w:p>
    <w:p w:rsidR="00000000" w:rsidDel="00000000" w:rsidP="00000000" w:rsidRDefault="00000000" w:rsidRPr="00000000" w14:paraId="00000035">
      <w:pPr>
        <w:spacing w:after="0" w:line="200" w:lineRule="auto"/>
        <w:rPr>
          <w:sz w:val="20"/>
          <w:szCs w:val="20"/>
        </w:rPr>
      </w:pPr>
      <w:r w:rsidDel="00000000" w:rsidR="00000000" w:rsidRPr="00000000">
        <w:rPr>
          <w:rtl w:val="0"/>
        </w:rPr>
      </w:r>
    </w:p>
    <w:p w:rsidR="00000000" w:rsidDel="00000000" w:rsidP="00000000" w:rsidRDefault="00000000" w:rsidRPr="00000000" w14:paraId="00000036">
      <w:pPr>
        <w:spacing w:after="0" w:line="200" w:lineRule="auto"/>
        <w:rPr>
          <w:sz w:val="20"/>
          <w:szCs w:val="20"/>
        </w:rPr>
      </w:pPr>
      <w:r w:rsidDel="00000000" w:rsidR="00000000" w:rsidRPr="00000000">
        <w:rPr>
          <w:rtl w:val="0"/>
        </w:rPr>
      </w:r>
    </w:p>
    <w:p w:rsidR="00000000" w:rsidDel="00000000" w:rsidP="00000000" w:rsidRDefault="00000000" w:rsidRPr="00000000" w14:paraId="00000037">
      <w:pPr>
        <w:spacing w:after="0" w:line="200" w:lineRule="auto"/>
        <w:rPr>
          <w:sz w:val="20"/>
          <w:szCs w:val="20"/>
        </w:rPr>
      </w:pPr>
      <w:r w:rsidDel="00000000" w:rsidR="00000000" w:rsidRPr="00000000">
        <w:rPr>
          <w:rtl w:val="0"/>
        </w:rPr>
      </w:r>
    </w:p>
    <w:p w:rsidR="00000000" w:rsidDel="00000000" w:rsidP="00000000" w:rsidRDefault="00000000" w:rsidRPr="00000000" w14:paraId="00000038">
      <w:pPr>
        <w:spacing w:after="0" w:line="200" w:lineRule="auto"/>
        <w:rPr>
          <w:sz w:val="20"/>
          <w:szCs w:val="20"/>
        </w:rPr>
      </w:pPr>
      <w:r w:rsidDel="00000000" w:rsidR="00000000" w:rsidRPr="00000000">
        <w:rPr>
          <w:rtl w:val="0"/>
        </w:rPr>
      </w:r>
    </w:p>
    <w:sectPr>
      <w:headerReference r:id="rId12" w:type="default"/>
      <w:pgSz w:h="16840" w:w="11920" w:orient="portrait"/>
      <w:pgMar w:bottom="280" w:top="960" w:left="1580" w:right="14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B3840"/>
    <w:rPr>
      <w:color w:val="0000ff" w:themeColor="hyperlink"/>
      <w:u w:val="single"/>
    </w:rPr>
  </w:style>
  <w:style w:type="character" w:styleId="FollowedHyperlink">
    <w:name w:val="FollowedHyperlink"/>
    <w:basedOn w:val="DefaultParagraphFont"/>
    <w:uiPriority w:val="99"/>
    <w:semiHidden w:val="1"/>
    <w:unhideWhenUsed w:val="1"/>
    <w:rsid w:val="00155EFF"/>
    <w:rPr>
      <w:color w:val="800080" w:themeColor="followedHyperlink"/>
      <w:u w:val="single"/>
    </w:rPr>
  </w:style>
  <w:style w:type="paragraph" w:styleId="Header">
    <w:name w:val="header"/>
    <w:basedOn w:val="Normal"/>
    <w:link w:val="HeaderChar"/>
    <w:uiPriority w:val="99"/>
    <w:unhideWhenUsed w:val="1"/>
    <w:rsid w:val="00155E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EFF"/>
  </w:style>
  <w:style w:type="paragraph" w:styleId="Footer">
    <w:name w:val="footer"/>
    <w:basedOn w:val="Normal"/>
    <w:link w:val="FooterChar"/>
    <w:uiPriority w:val="99"/>
    <w:unhideWhenUsed w:val="1"/>
    <w:rsid w:val="00155E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EFF"/>
  </w:style>
  <w:style w:type="paragraph" w:styleId="BalloonText">
    <w:name w:val="Balloon Text"/>
    <w:basedOn w:val="Normal"/>
    <w:link w:val="BalloonTextChar"/>
    <w:uiPriority w:val="99"/>
    <w:semiHidden w:val="1"/>
    <w:unhideWhenUsed w:val="1"/>
    <w:rsid w:val="00B94BE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4BE9"/>
    <w:rPr>
      <w:rFonts w:ascii="Tahoma" w:cs="Tahoma" w:hAnsi="Tahoma"/>
      <w:sz w:val="16"/>
      <w:szCs w:val="16"/>
    </w:rPr>
  </w:style>
  <w:style w:type="character" w:styleId="UnresolvedMention" w:customStyle="1">
    <w:name w:val="Unresolved Mention"/>
    <w:basedOn w:val="DefaultParagraphFont"/>
    <w:uiPriority w:val="99"/>
    <w:semiHidden w:val="1"/>
    <w:unhideWhenUsed w:val="1"/>
    <w:rsid w:val="00A36485"/>
    <w:rPr>
      <w:color w:val="605e5c"/>
      <w:shd w:color="auto" w:fill="e1dfdd" w:val="clear"/>
    </w:rPr>
  </w:style>
  <w:style w:type="character" w:styleId="CommentReference">
    <w:name w:val="annotation reference"/>
    <w:basedOn w:val="DefaultParagraphFont"/>
    <w:uiPriority w:val="99"/>
    <w:semiHidden w:val="1"/>
    <w:unhideWhenUsed w:val="1"/>
    <w:rsid w:val="001672F1"/>
    <w:rPr>
      <w:sz w:val="16"/>
      <w:szCs w:val="16"/>
    </w:rPr>
  </w:style>
  <w:style w:type="paragraph" w:styleId="CommentText">
    <w:name w:val="annotation text"/>
    <w:basedOn w:val="Normal"/>
    <w:link w:val="CommentTextChar"/>
    <w:uiPriority w:val="99"/>
    <w:semiHidden w:val="1"/>
    <w:unhideWhenUsed w:val="1"/>
    <w:rsid w:val="001672F1"/>
    <w:pPr>
      <w:spacing w:line="240" w:lineRule="auto"/>
    </w:pPr>
    <w:rPr>
      <w:sz w:val="20"/>
      <w:szCs w:val="20"/>
    </w:rPr>
  </w:style>
  <w:style w:type="character" w:styleId="CommentTextChar" w:customStyle="1">
    <w:name w:val="Comment Text Char"/>
    <w:basedOn w:val="DefaultParagraphFont"/>
    <w:link w:val="CommentText"/>
    <w:uiPriority w:val="99"/>
    <w:semiHidden w:val="1"/>
    <w:rsid w:val="001672F1"/>
    <w:rPr>
      <w:sz w:val="20"/>
      <w:szCs w:val="20"/>
    </w:rPr>
  </w:style>
  <w:style w:type="paragraph" w:styleId="CommentSubject">
    <w:name w:val="annotation subject"/>
    <w:basedOn w:val="CommentText"/>
    <w:next w:val="CommentText"/>
    <w:link w:val="CommentSubjectChar"/>
    <w:uiPriority w:val="99"/>
    <w:semiHidden w:val="1"/>
    <w:unhideWhenUsed w:val="1"/>
    <w:rsid w:val="001672F1"/>
    <w:rPr>
      <w:b w:val="1"/>
      <w:bCs w:val="1"/>
    </w:rPr>
  </w:style>
  <w:style w:type="character" w:styleId="CommentSubjectChar" w:customStyle="1">
    <w:name w:val="Comment Subject Char"/>
    <w:basedOn w:val="CommentTextChar"/>
    <w:link w:val="CommentSubject"/>
    <w:uiPriority w:val="99"/>
    <w:semiHidden w:val="1"/>
    <w:rsid w:val="001672F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vetting-explained-and-our-vetting-charter/the-vetting-charter" TargetMode="External"/><Relationship Id="rId10" Type="http://schemas.openxmlformats.org/officeDocument/2006/relationships/hyperlink" Target="https://www.gov.uk/guidance/united-kingdom-security-vetting-contact-us" TargetMode="External"/><Relationship Id="rId12" Type="http://schemas.openxmlformats.org/officeDocument/2006/relationships/header" Target="header1.xml"/><Relationship Id="rId9" Type="http://schemas.openxmlformats.org/officeDocument/2006/relationships/hyperlink" Target="mailto:uksv-helpdesk@cabinetoffice.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organisations/united-kingdom-security-v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S//R6kKa1+ibIeBYrT7plxJQ==">AMUW2mU4qMpACXL0+PZL/LrEWEuCxYffg7vDOkytkPoBfXOiS8UGdN6NP5QNRIRFu6axfQXl6qxnHK9Ugii829UfQHctqvd/m9v/sx8ezAyS/SkKxMjNWcoz9X7hc6NCTTjE76IhMKQL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2023-01-10T12:16:00Z</dcterms:created>
</cp:coreProperties>
</file>