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8DCD" w14:textId="05E47485" w:rsidR="002810AB" w:rsidRPr="00531181" w:rsidRDefault="002810AB" w:rsidP="00531181">
      <w:pPr>
        <w:pStyle w:val="Heading1"/>
        <w:spacing w:before="0" w:line="276" w:lineRule="auto"/>
        <w:rPr>
          <w:rFonts w:ascii="Arial" w:hAnsi="Arial" w:cs="Arial"/>
          <w:b/>
          <w:bCs/>
          <w:color w:val="auto"/>
          <w:sz w:val="28"/>
          <w:szCs w:val="28"/>
          <w:lang w:val="en-GB"/>
        </w:rPr>
      </w:pPr>
      <w:r w:rsidRPr="00531181">
        <w:rPr>
          <w:rStyle w:val="Heading1Char"/>
          <w:rFonts w:ascii="Arial" w:hAnsi="Arial" w:cs="Arial"/>
          <w:b/>
          <w:bCs/>
          <w:color w:val="auto"/>
          <w:sz w:val="28"/>
          <w:szCs w:val="28"/>
        </w:rPr>
        <w:t>UK</w:t>
      </w:r>
      <w:r w:rsidRPr="00531181">
        <w:rPr>
          <w:rFonts w:ascii="Arial" w:hAnsi="Arial" w:cs="Arial"/>
          <w:b/>
          <w:bCs/>
          <w:color w:val="auto"/>
          <w:sz w:val="28"/>
          <w:szCs w:val="28"/>
          <w:lang w:val="en-GB"/>
        </w:rPr>
        <w:t xml:space="preserve"> Fisheries</w:t>
      </w:r>
      <w:r w:rsidR="00D24EED" w:rsidRPr="00531181">
        <w:rPr>
          <w:rFonts w:ascii="Arial" w:hAnsi="Arial" w:cs="Arial"/>
          <w:b/>
          <w:bCs/>
          <w:color w:val="auto"/>
          <w:sz w:val="28"/>
          <w:szCs w:val="28"/>
          <w:lang w:val="en-GB"/>
        </w:rPr>
        <w:t xml:space="preserve"> Fund</w:t>
      </w:r>
      <w:r w:rsidRPr="00531181">
        <w:rPr>
          <w:rFonts w:ascii="Arial" w:hAnsi="Arial" w:cs="Arial"/>
          <w:b/>
          <w:bCs/>
          <w:color w:val="auto"/>
          <w:sz w:val="28"/>
          <w:szCs w:val="28"/>
          <w:lang w:val="en-GB"/>
        </w:rPr>
        <w:t xml:space="preserve"> – Privacy Notice</w:t>
      </w:r>
    </w:p>
    <w:p w14:paraId="25B18DCF" w14:textId="77777777" w:rsidR="002810AB" w:rsidRPr="00531181" w:rsidRDefault="002810AB" w:rsidP="00F61A75">
      <w:pPr>
        <w:spacing w:line="276" w:lineRule="auto"/>
        <w:ind w:firstLine="720"/>
        <w:rPr>
          <w:sz w:val="24"/>
          <w:szCs w:val="24"/>
          <w:lang w:val="en-GB"/>
        </w:rPr>
      </w:pPr>
    </w:p>
    <w:p w14:paraId="2E5D20E4" w14:textId="572B3D4B" w:rsidR="003A7990" w:rsidRPr="00531181" w:rsidRDefault="00092C72" w:rsidP="00510207">
      <w:pPr>
        <w:pStyle w:val="Heading2"/>
        <w:spacing w:before="240" w:line="276" w:lineRule="auto"/>
        <w:rPr>
          <w:rFonts w:ascii="Arial" w:hAnsi="Arial" w:cs="Arial"/>
          <w:b/>
          <w:bCs/>
          <w:color w:val="auto"/>
          <w:sz w:val="24"/>
          <w:szCs w:val="24"/>
          <w:lang w:val="en-GB"/>
        </w:rPr>
      </w:pPr>
      <w:r w:rsidRPr="00531181">
        <w:rPr>
          <w:rFonts w:ascii="Arial" w:hAnsi="Arial" w:cs="Arial"/>
          <w:b/>
          <w:bCs/>
          <w:color w:val="auto"/>
          <w:sz w:val="24"/>
          <w:szCs w:val="24"/>
          <w:lang w:val="en-GB"/>
        </w:rPr>
        <w:t>Wh</w:t>
      </w:r>
      <w:r w:rsidR="007424E3" w:rsidRPr="00531181">
        <w:rPr>
          <w:rFonts w:ascii="Arial" w:hAnsi="Arial" w:cs="Arial"/>
          <w:b/>
          <w:bCs/>
          <w:color w:val="auto"/>
          <w:sz w:val="24"/>
          <w:szCs w:val="24"/>
          <w:lang w:val="en-GB"/>
        </w:rPr>
        <w:t>o</w:t>
      </w:r>
      <w:r w:rsidRPr="00531181">
        <w:rPr>
          <w:rFonts w:ascii="Arial" w:hAnsi="Arial" w:cs="Arial"/>
          <w:b/>
          <w:bCs/>
          <w:color w:val="auto"/>
          <w:sz w:val="24"/>
          <w:szCs w:val="24"/>
          <w:lang w:val="en-GB"/>
        </w:rPr>
        <w:t xml:space="preserve"> is collecting my data?</w:t>
      </w:r>
    </w:p>
    <w:p w14:paraId="160CE4A6" w14:textId="77777777" w:rsidR="0035548D" w:rsidRPr="00531181" w:rsidRDefault="00092C72" w:rsidP="00531181">
      <w:pPr>
        <w:spacing w:line="276" w:lineRule="auto"/>
        <w:rPr>
          <w:sz w:val="24"/>
          <w:szCs w:val="24"/>
          <w:lang w:val="en-GB"/>
        </w:rPr>
      </w:pPr>
      <w:r w:rsidRPr="00531181">
        <w:rPr>
          <w:sz w:val="24"/>
          <w:szCs w:val="24"/>
          <w:lang w:val="en-GB"/>
        </w:rPr>
        <w:t>The data controller is Defra</w:t>
      </w:r>
      <w:r w:rsidR="0035548D" w:rsidRPr="00531181">
        <w:rPr>
          <w:sz w:val="24"/>
          <w:szCs w:val="24"/>
          <w:lang w:val="en-GB"/>
        </w:rPr>
        <w:t xml:space="preserve"> at:</w:t>
      </w:r>
    </w:p>
    <w:p w14:paraId="7D1609D1" w14:textId="40D035B5" w:rsidR="0035548D" w:rsidRPr="00531181" w:rsidRDefault="0035548D" w:rsidP="00531181">
      <w:pPr>
        <w:pStyle w:val="ListParagraph"/>
        <w:numPr>
          <w:ilvl w:val="0"/>
          <w:numId w:val="9"/>
        </w:numPr>
        <w:spacing w:line="276" w:lineRule="auto"/>
        <w:rPr>
          <w:sz w:val="24"/>
          <w:szCs w:val="24"/>
          <w:lang w:val="en-GB"/>
        </w:rPr>
      </w:pPr>
      <w:r w:rsidRPr="00531181">
        <w:rPr>
          <w:sz w:val="24"/>
          <w:szCs w:val="24"/>
          <w:lang w:val="en-GB"/>
        </w:rPr>
        <w:t>2 Marsham Street, London SW1P 4DF</w:t>
      </w:r>
    </w:p>
    <w:p w14:paraId="3CFF64B4" w14:textId="4CADEF5B" w:rsidR="0035548D" w:rsidRPr="00531181" w:rsidRDefault="0035548D" w:rsidP="00531181">
      <w:pPr>
        <w:spacing w:line="276" w:lineRule="auto"/>
        <w:rPr>
          <w:sz w:val="24"/>
          <w:szCs w:val="24"/>
          <w:lang w:val="en-GB"/>
        </w:rPr>
      </w:pPr>
    </w:p>
    <w:p w14:paraId="5C779E23" w14:textId="58B5AAAC" w:rsidR="0035548D" w:rsidRPr="00531181" w:rsidRDefault="0035548D" w:rsidP="00531181">
      <w:pPr>
        <w:spacing w:line="276" w:lineRule="auto"/>
        <w:rPr>
          <w:sz w:val="24"/>
          <w:szCs w:val="24"/>
          <w:lang w:val="en-GB"/>
        </w:rPr>
      </w:pPr>
      <w:r w:rsidRPr="00531181">
        <w:rPr>
          <w:sz w:val="24"/>
          <w:szCs w:val="24"/>
          <w:lang w:val="en-GB"/>
        </w:rPr>
        <w:t xml:space="preserve">Send questions about how Defra uses your personal data and your associated rights to the Defra Data Protection Manager at </w:t>
      </w:r>
      <w:hyperlink r:id="rId11" w:history="1">
        <w:r w:rsidRPr="00531181">
          <w:rPr>
            <w:rStyle w:val="Hyperlink"/>
            <w:sz w:val="24"/>
            <w:szCs w:val="24"/>
            <w:lang w:val="en-GB"/>
          </w:rPr>
          <w:t>data.protection@defra.gov.uk</w:t>
        </w:r>
      </w:hyperlink>
      <w:r w:rsidRPr="00531181">
        <w:rPr>
          <w:sz w:val="24"/>
          <w:szCs w:val="24"/>
          <w:lang w:val="en-GB"/>
        </w:rPr>
        <w:t xml:space="preserve"> or</w:t>
      </w:r>
    </w:p>
    <w:p w14:paraId="73FA831F" w14:textId="08F2FF75" w:rsidR="0035548D" w:rsidRPr="00531181" w:rsidRDefault="0035548D" w:rsidP="00531181">
      <w:pPr>
        <w:pStyle w:val="ListParagraph"/>
        <w:numPr>
          <w:ilvl w:val="0"/>
          <w:numId w:val="9"/>
        </w:numPr>
        <w:spacing w:line="276" w:lineRule="auto"/>
        <w:rPr>
          <w:sz w:val="24"/>
          <w:szCs w:val="24"/>
          <w:lang w:val="en-GB"/>
        </w:rPr>
      </w:pPr>
      <w:r w:rsidRPr="00531181">
        <w:rPr>
          <w:sz w:val="24"/>
          <w:szCs w:val="24"/>
          <w:lang w:val="en-GB"/>
        </w:rPr>
        <w:t>Department for Environment, Food and Rural Affairs, SW Quarter, 2</w:t>
      </w:r>
      <w:r w:rsidR="00531181" w:rsidRPr="00531181">
        <w:rPr>
          <w:sz w:val="24"/>
          <w:szCs w:val="24"/>
          <w:vertAlign w:val="superscript"/>
          <w:lang w:val="en-GB"/>
        </w:rPr>
        <w:t>nd</w:t>
      </w:r>
      <w:r w:rsidRPr="00531181">
        <w:rPr>
          <w:position w:val="8"/>
          <w:sz w:val="24"/>
          <w:szCs w:val="24"/>
          <w:lang w:val="en-GB"/>
        </w:rPr>
        <w:t xml:space="preserve"> </w:t>
      </w:r>
      <w:r w:rsidRPr="00531181">
        <w:rPr>
          <w:sz w:val="24"/>
          <w:szCs w:val="24"/>
          <w:lang w:val="en-GB"/>
        </w:rPr>
        <w:t xml:space="preserve">floor, Seacole Block, 2 Marsham Street, London SW1P 4DF </w:t>
      </w:r>
    </w:p>
    <w:p w14:paraId="6C85375E" w14:textId="21F6905A" w:rsidR="0035548D" w:rsidRPr="00531181" w:rsidRDefault="0035548D" w:rsidP="00531181">
      <w:pPr>
        <w:spacing w:line="276" w:lineRule="auto"/>
        <w:rPr>
          <w:sz w:val="24"/>
          <w:szCs w:val="24"/>
          <w:lang w:val="en-GB"/>
        </w:rPr>
      </w:pPr>
    </w:p>
    <w:p w14:paraId="58F3E97D" w14:textId="6FFFA9DE" w:rsidR="0035548D" w:rsidRPr="00531181" w:rsidRDefault="0035548D" w:rsidP="00531181">
      <w:pPr>
        <w:spacing w:line="276" w:lineRule="auto"/>
        <w:rPr>
          <w:sz w:val="24"/>
          <w:szCs w:val="24"/>
          <w:lang w:val="en-GB"/>
        </w:rPr>
      </w:pPr>
      <w:r w:rsidRPr="00531181">
        <w:rPr>
          <w:sz w:val="24"/>
          <w:szCs w:val="24"/>
          <w:lang w:val="en-GB"/>
        </w:rPr>
        <w:t xml:space="preserve">The Data Protection Officer responsible for monitoring that Defra is meeting the requirements of the legislation can be contacted at </w:t>
      </w:r>
      <w:hyperlink r:id="rId12" w:history="1">
        <w:r w:rsidRPr="00531181">
          <w:rPr>
            <w:rStyle w:val="Hyperlink"/>
            <w:sz w:val="24"/>
            <w:szCs w:val="24"/>
            <w:lang w:val="en-GB"/>
          </w:rPr>
          <w:t>defragroupdataprotectionofficer@defra.gov.uk</w:t>
        </w:r>
      </w:hyperlink>
      <w:r w:rsidRPr="00531181">
        <w:rPr>
          <w:color w:val="0000FF"/>
          <w:sz w:val="24"/>
          <w:szCs w:val="24"/>
          <w:u w:val="single"/>
          <w:lang w:val="en-GB"/>
        </w:rPr>
        <w:t xml:space="preserve"> </w:t>
      </w:r>
      <w:r w:rsidRPr="00531181">
        <w:rPr>
          <w:sz w:val="24"/>
          <w:szCs w:val="24"/>
          <w:lang w:val="en-GB"/>
        </w:rPr>
        <w:t xml:space="preserve">or at the above address. </w:t>
      </w:r>
    </w:p>
    <w:p w14:paraId="1B72B5CE" w14:textId="51D28C8B" w:rsidR="007424E3" w:rsidRPr="00531181" w:rsidRDefault="007424E3" w:rsidP="00531181">
      <w:pPr>
        <w:spacing w:line="276" w:lineRule="auto"/>
        <w:rPr>
          <w:sz w:val="24"/>
          <w:szCs w:val="24"/>
          <w:lang w:val="en-GB"/>
        </w:rPr>
      </w:pPr>
    </w:p>
    <w:p w14:paraId="00C02E3A" w14:textId="77777777" w:rsidR="007424E3" w:rsidRPr="00531181" w:rsidRDefault="007424E3" w:rsidP="00510207">
      <w:pPr>
        <w:pStyle w:val="Heading2"/>
        <w:spacing w:before="240"/>
        <w:rPr>
          <w:rFonts w:ascii="Arial" w:hAnsi="Arial" w:cs="Arial"/>
          <w:b/>
          <w:bCs/>
          <w:color w:val="auto"/>
          <w:sz w:val="24"/>
          <w:szCs w:val="24"/>
          <w:lang w:val="en-GB"/>
        </w:rPr>
      </w:pPr>
      <w:r w:rsidRPr="00531181">
        <w:rPr>
          <w:rFonts w:ascii="Arial" w:hAnsi="Arial" w:cs="Arial"/>
          <w:b/>
          <w:bCs/>
          <w:color w:val="auto"/>
          <w:sz w:val="24"/>
          <w:szCs w:val="24"/>
          <w:lang w:val="en-GB"/>
        </w:rPr>
        <w:t>What of my data is being collected and how is it used? What is the legal basis for the processing?</w:t>
      </w:r>
    </w:p>
    <w:p w14:paraId="67BA1347" w14:textId="3670EF9B" w:rsidR="007424E3" w:rsidRPr="00531181" w:rsidRDefault="007424E3" w:rsidP="00531181">
      <w:pPr>
        <w:spacing w:line="276" w:lineRule="auto"/>
        <w:rPr>
          <w:sz w:val="24"/>
          <w:szCs w:val="24"/>
          <w:lang w:val="en-GB"/>
        </w:rPr>
      </w:pPr>
      <w:r w:rsidRPr="613AE68F">
        <w:rPr>
          <w:sz w:val="24"/>
          <w:szCs w:val="24"/>
          <w:lang w:val="en-GB"/>
        </w:rPr>
        <w:t xml:space="preserve">We will be collecting your name, date of birth, contact details, copies of your passport, driving license and utility bills, VAT </w:t>
      </w:r>
      <w:r w:rsidR="0D65E2D4" w:rsidRPr="613AE68F">
        <w:rPr>
          <w:sz w:val="24"/>
          <w:szCs w:val="24"/>
          <w:lang w:val="en-GB"/>
        </w:rPr>
        <w:t>s</w:t>
      </w:r>
      <w:r w:rsidRPr="613AE68F">
        <w:rPr>
          <w:sz w:val="24"/>
          <w:szCs w:val="24"/>
          <w:lang w:val="en-GB"/>
        </w:rPr>
        <w:t>tatus, bank account details, vessel ownership and registration details and accounts/financial information.</w:t>
      </w:r>
    </w:p>
    <w:p w14:paraId="68826B13" w14:textId="77777777" w:rsidR="007424E3" w:rsidRPr="00531181" w:rsidRDefault="007424E3" w:rsidP="00531181">
      <w:pPr>
        <w:spacing w:line="276" w:lineRule="auto"/>
        <w:rPr>
          <w:sz w:val="24"/>
          <w:szCs w:val="24"/>
          <w:lang w:val="en-GB"/>
        </w:rPr>
      </w:pPr>
    </w:p>
    <w:p w14:paraId="6E52ACDD" w14:textId="77777777" w:rsidR="007424E3" w:rsidRPr="00531181" w:rsidRDefault="007424E3" w:rsidP="00531181">
      <w:pPr>
        <w:spacing w:line="276" w:lineRule="auto"/>
        <w:rPr>
          <w:sz w:val="24"/>
          <w:szCs w:val="24"/>
          <w:lang w:val="en-GB"/>
        </w:rPr>
      </w:pPr>
      <w:r w:rsidRPr="00531181">
        <w:rPr>
          <w:sz w:val="24"/>
          <w:szCs w:val="24"/>
          <w:lang w:val="en-GB"/>
        </w:rPr>
        <w:t>We will only use your personal information to assess any grant applications you submit in the UK Seafood Fund system for eligibility and for grant claims to determine that you have defrayed the eligible expenditure in accordance with the terms and conditions set out in your offer of grant letter.</w:t>
      </w:r>
    </w:p>
    <w:p w14:paraId="74BE88E0" w14:textId="0E296E47" w:rsidR="007424E3" w:rsidRPr="00531181" w:rsidRDefault="007424E3" w:rsidP="00531181">
      <w:pPr>
        <w:spacing w:line="276" w:lineRule="auto"/>
        <w:rPr>
          <w:sz w:val="24"/>
          <w:szCs w:val="24"/>
          <w:lang w:val="en-GB"/>
        </w:rPr>
      </w:pPr>
    </w:p>
    <w:p w14:paraId="28C2ABAF" w14:textId="3A5A0D7B" w:rsidR="00DA28DD" w:rsidRPr="00531181" w:rsidRDefault="00DA28DD" w:rsidP="00531181">
      <w:pPr>
        <w:spacing w:line="276" w:lineRule="auto"/>
        <w:rPr>
          <w:sz w:val="24"/>
          <w:szCs w:val="24"/>
          <w:lang w:val="en-GB"/>
        </w:rPr>
      </w:pPr>
      <w:r w:rsidRPr="44A16C65">
        <w:rPr>
          <w:sz w:val="24"/>
          <w:szCs w:val="24"/>
          <w:lang w:val="en-GB"/>
        </w:rPr>
        <w:t xml:space="preserve">In applying for one of the available grants in the </w:t>
      </w:r>
      <w:r w:rsidR="007709FC">
        <w:rPr>
          <w:sz w:val="24"/>
          <w:szCs w:val="24"/>
          <w:lang w:val="en-GB"/>
        </w:rPr>
        <w:t>UK F</w:t>
      </w:r>
      <w:r w:rsidRPr="44A16C65">
        <w:rPr>
          <w:sz w:val="24"/>
          <w:szCs w:val="24"/>
          <w:lang w:val="en-GB"/>
        </w:rPr>
        <w:t xml:space="preserve">isheries </w:t>
      </w:r>
      <w:r w:rsidR="007709FC">
        <w:rPr>
          <w:sz w:val="24"/>
          <w:szCs w:val="24"/>
          <w:lang w:val="en-GB"/>
        </w:rPr>
        <w:t>S</w:t>
      </w:r>
      <w:r w:rsidRPr="44A16C65">
        <w:rPr>
          <w:sz w:val="24"/>
          <w:szCs w:val="24"/>
          <w:lang w:val="en-GB"/>
        </w:rPr>
        <w:t xml:space="preserve">upport </w:t>
      </w:r>
      <w:r w:rsidR="007709FC">
        <w:rPr>
          <w:sz w:val="24"/>
          <w:szCs w:val="24"/>
          <w:lang w:val="en-GB"/>
        </w:rPr>
        <w:t>S</w:t>
      </w:r>
      <w:r w:rsidRPr="44A16C65">
        <w:rPr>
          <w:sz w:val="24"/>
          <w:szCs w:val="24"/>
          <w:lang w:val="en-GB"/>
        </w:rPr>
        <w:t>ystem</w:t>
      </w:r>
      <w:r w:rsidR="007709FC">
        <w:rPr>
          <w:sz w:val="24"/>
          <w:szCs w:val="24"/>
          <w:lang w:val="en-GB"/>
        </w:rPr>
        <w:t xml:space="preserve"> (UKFSS)</w:t>
      </w:r>
      <w:r w:rsidRPr="44A16C65">
        <w:rPr>
          <w:sz w:val="24"/>
          <w:szCs w:val="24"/>
          <w:lang w:val="en-GB"/>
        </w:rPr>
        <w:t xml:space="preserve">, you may be contacted by Defra or its contractors to optionally participate in the scheme evaluation. Defra routinely evaluates its programmes </w:t>
      </w:r>
      <w:r w:rsidR="00D24EED" w:rsidRPr="44A16C65">
        <w:rPr>
          <w:sz w:val="24"/>
          <w:szCs w:val="24"/>
          <w:lang w:val="en-GB"/>
        </w:rPr>
        <w:t>to</w:t>
      </w:r>
      <w:r w:rsidRPr="44A16C65">
        <w:rPr>
          <w:sz w:val="24"/>
          <w:szCs w:val="24"/>
          <w:lang w:val="en-GB"/>
        </w:rPr>
        <w:t xml:space="preserve"> learn how to best deliver such interventions in the future.</w:t>
      </w:r>
    </w:p>
    <w:p w14:paraId="41B3C613" w14:textId="77777777" w:rsidR="00DA28DD" w:rsidRPr="00531181" w:rsidRDefault="00DA28DD" w:rsidP="00531181">
      <w:pPr>
        <w:spacing w:line="276" w:lineRule="auto"/>
        <w:rPr>
          <w:sz w:val="24"/>
          <w:szCs w:val="24"/>
          <w:lang w:val="en-GB"/>
        </w:rPr>
      </w:pPr>
    </w:p>
    <w:p w14:paraId="2FEAA707" w14:textId="24738426" w:rsidR="007424E3" w:rsidRPr="00531181" w:rsidRDefault="007424E3" w:rsidP="00531181">
      <w:pPr>
        <w:spacing w:line="276" w:lineRule="auto"/>
        <w:rPr>
          <w:sz w:val="24"/>
          <w:szCs w:val="24"/>
          <w:lang w:val="en-GB"/>
        </w:rPr>
      </w:pPr>
      <w:r w:rsidRPr="00531181">
        <w:rPr>
          <w:sz w:val="24"/>
          <w:szCs w:val="24"/>
          <w:lang w:val="en-GB"/>
        </w:rPr>
        <w:t xml:space="preserve">Processing is necessary for the performance of a contract, </w:t>
      </w:r>
      <w:r w:rsidR="00155D4B">
        <w:rPr>
          <w:sz w:val="24"/>
          <w:szCs w:val="24"/>
          <w:lang w:val="en-GB"/>
        </w:rPr>
        <w:t>for example,</w:t>
      </w:r>
      <w:r w:rsidRPr="00531181">
        <w:rPr>
          <w:sz w:val="24"/>
          <w:szCs w:val="24"/>
          <w:lang w:val="en-GB"/>
        </w:rPr>
        <w:t xml:space="preserve"> the grant.</w:t>
      </w:r>
    </w:p>
    <w:p w14:paraId="315C9833" w14:textId="77777777" w:rsidR="00DA28DD" w:rsidRPr="00531181" w:rsidRDefault="00DA28DD" w:rsidP="00531181">
      <w:pPr>
        <w:spacing w:line="276" w:lineRule="auto"/>
        <w:rPr>
          <w:sz w:val="24"/>
          <w:szCs w:val="24"/>
          <w:lang w:val="en-GB"/>
        </w:rPr>
      </w:pPr>
    </w:p>
    <w:p w14:paraId="5AF76F06" w14:textId="77777777" w:rsidR="007424E3" w:rsidRPr="00531181" w:rsidRDefault="007424E3" w:rsidP="00510207">
      <w:pPr>
        <w:pStyle w:val="Heading2"/>
        <w:spacing w:before="240"/>
        <w:rPr>
          <w:rFonts w:ascii="Arial" w:hAnsi="Arial" w:cs="Arial"/>
          <w:b/>
          <w:bCs/>
          <w:color w:val="auto"/>
          <w:sz w:val="24"/>
          <w:szCs w:val="24"/>
          <w:lang w:val="en-GB"/>
        </w:rPr>
      </w:pPr>
      <w:r w:rsidRPr="00531181">
        <w:rPr>
          <w:rFonts w:ascii="Arial" w:hAnsi="Arial" w:cs="Arial"/>
          <w:b/>
          <w:bCs/>
          <w:color w:val="auto"/>
          <w:sz w:val="24"/>
          <w:szCs w:val="24"/>
          <w:lang w:val="en-GB"/>
        </w:rPr>
        <w:t>Who will my data be shared with?</w:t>
      </w:r>
    </w:p>
    <w:p w14:paraId="670CD2B9" w14:textId="464AC53D" w:rsidR="007424E3" w:rsidRPr="00531181" w:rsidRDefault="11829B68" w:rsidP="00531181">
      <w:pPr>
        <w:spacing w:line="276" w:lineRule="auto"/>
        <w:rPr>
          <w:sz w:val="24"/>
          <w:szCs w:val="24"/>
          <w:lang w:val="en-GB"/>
        </w:rPr>
      </w:pPr>
      <w:r w:rsidRPr="613AE68F">
        <w:rPr>
          <w:sz w:val="24"/>
          <w:szCs w:val="24"/>
          <w:lang w:val="en-GB"/>
        </w:rPr>
        <w:t>Defra will be sharing your information with the Marine Management Organisation (</w:t>
      </w:r>
      <w:r w:rsidR="065CFA83" w:rsidRPr="613AE68F">
        <w:rPr>
          <w:sz w:val="24"/>
          <w:szCs w:val="24"/>
          <w:lang w:val="en-GB"/>
        </w:rPr>
        <w:t>MMO</w:t>
      </w:r>
      <w:r w:rsidRPr="613AE68F">
        <w:rPr>
          <w:sz w:val="24"/>
          <w:szCs w:val="24"/>
          <w:lang w:val="en-GB"/>
        </w:rPr>
        <w:t>). The</w:t>
      </w:r>
      <w:r w:rsidR="26E78E37" w:rsidRPr="613AE68F">
        <w:rPr>
          <w:sz w:val="24"/>
          <w:szCs w:val="24"/>
          <w:lang w:val="en-GB"/>
        </w:rPr>
        <w:t xml:space="preserve"> MMO</w:t>
      </w:r>
      <w:r w:rsidR="065CFA83" w:rsidRPr="613AE68F">
        <w:rPr>
          <w:sz w:val="24"/>
          <w:szCs w:val="24"/>
          <w:lang w:val="en-GB"/>
        </w:rPr>
        <w:t xml:space="preserve"> will share information collected in the </w:t>
      </w:r>
      <w:r w:rsidR="47F53C93" w:rsidRPr="613AE68F">
        <w:rPr>
          <w:sz w:val="24"/>
          <w:szCs w:val="24"/>
          <w:lang w:val="en-GB"/>
        </w:rPr>
        <w:t xml:space="preserve">UK </w:t>
      </w:r>
      <w:r w:rsidR="065CFA83" w:rsidRPr="613AE68F">
        <w:rPr>
          <w:sz w:val="24"/>
          <w:szCs w:val="24"/>
          <w:lang w:val="en-GB"/>
        </w:rPr>
        <w:t>Fisheries Support System under available grant schemes, which include the UK Seafood fund and the Inshore Vessel Monitoring System scheme</w:t>
      </w:r>
      <w:r w:rsidR="26E78E37" w:rsidRPr="613AE68F">
        <w:rPr>
          <w:sz w:val="24"/>
          <w:szCs w:val="24"/>
          <w:lang w:val="en-GB"/>
        </w:rPr>
        <w:t>,</w:t>
      </w:r>
      <w:r w:rsidR="065CFA83" w:rsidRPr="613AE68F">
        <w:rPr>
          <w:sz w:val="24"/>
          <w:szCs w:val="24"/>
          <w:lang w:val="en-GB"/>
        </w:rPr>
        <w:t xml:space="preserve"> with other </w:t>
      </w:r>
      <w:r w:rsidR="12F6B611" w:rsidRPr="613AE68F">
        <w:rPr>
          <w:sz w:val="24"/>
          <w:szCs w:val="24"/>
          <w:lang w:val="en-GB"/>
        </w:rPr>
        <w:t>g</w:t>
      </w:r>
      <w:r w:rsidR="065CFA83" w:rsidRPr="613AE68F">
        <w:rPr>
          <w:sz w:val="24"/>
          <w:szCs w:val="24"/>
          <w:lang w:val="en-GB"/>
        </w:rPr>
        <w:t xml:space="preserve">overnment </w:t>
      </w:r>
      <w:r w:rsidR="6D053611" w:rsidRPr="613AE68F">
        <w:rPr>
          <w:sz w:val="24"/>
          <w:szCs w:val="24"/>
          <w:lang w:val="en-GB"/>
        </w:rPr>
        <w:t>d</w:t>
      </w:r>
      <w:r w:rsidR="065CFA83" w:rsidRPr="613AE68F">
        <w:rPr>
          <w:sz w:val="24"/>
          <w:szCs w:val="24"/>
          <w:lang w:val="en-GB"/>
        </w:rPr>
        <w:t xml:space="preserve">epartments (including Marine Scotland, DAERA and the Welsh Government) and </w:t>
      </w:r>
      <w:r w:rsidR="4B5965E0" w:rsidRPr="613AE68F">
        <w:rPr>
          <w:sz w:val="24"/>
          <w:szCs w:val="24"/>
          <w:lang w:val="en-GB"/>
        </w:rPr>
        <w:t>a</w:t>
      </w:r>
      <w:r w:rsidR="065CFA83" w:rsidRPr="613AE68F">
        <w:rPr>
          <w:sz w:val="24"/>
          <w:szCs w:val="24"/>
          <w:lang w:val="en-GB"/>
        </w:rPr>
        <w:t xml:space="preserve">gencies to comply with the grant scheme </w:t>
      </w:r>
      <w:r w:rsidRPr="613AE68F">
        <w:rPr>
          <w:sz w:val="24"/>
          <w:szCs w:val="24"/>
          <w:lang w:val="en-GB"/>
        </w:rPr>
        <w:t>r</w:t>
      </w:r>
      <w:r w:rsidR="065CFA83" w:rsidRPr="613AE68F">
        <w:rPr>
          <w:sz w:val="24"/>
          <w:szCs w:val="24"/>
          <w:lang w:val="en-GB"/>
        </w:rPr>
        <w:t>egulations and to enable grant payments to be made.</w:t>
      </w:r>
    </w:p>
    <w:p w14:paraId="700020D5" w14:textId="77777777" w:rsidR="007424E3" w:rsidRPr="00531181" w:rsidRDefault="007424E3" w:rsidP="00531181">
      <w:pPr>
        <w:spacing w:line="276" w:lineRule="auto"/>
        <w:rPr>
          <w:sz w:val="24"/>
          <w:szCs w:val="24"/>
          <w:lang w:val="en-GB"/>
        </w:rPr>
      </w:pPr>
    </w:p>
    <w:p w14:paraId="4FF88570" w14:textId="77777777" w:rsidR="007424E3" w:rsidRPr="00531181" w:rsidRDefault="007424E3" w:rsidP="00531181">
      <w:pPr>
        <w:spacing w:line="276" w:lineRule="auto"/>
        <w:rPr>
          <w:sz w:val="24"/>
          <w:szCs w:val="24"/>
          <w:lang w:val="en-GB"/>
        </w:rPr>
      </w:pPr>
      <w:r w:rsidRPr="00531181">
        <w:rPr>
          <w:sz w:val="24"/>
          <w:szCs w:val="24"/>
          <w:lang w:val="en-GB"/>
        </w:rPr>
        <w:t xml:space="preserve">As a public authority, in certain situations, we may also be required by law to disclose information about you to other public authorities. For example, information may be </w:t>
      </w:r>
      <w:r w:rsidRPr="00531181">
        <w:rPr>
          <w:sz w:val="24"/>
          <w:szCs w:val="24"/>
          <w:lang w:val="en-GB"/>
        </w:rPr>
        <w:lastRenderedPageBreak/>
        <w:t>disclosed where this is required to meet HMRC statutory requirements, any national security and/or law enforcement requirements.</w:t>
      </w:r>
    </w:p>
    <w:p w14:paraId="0C23EF7C" w14:textId="77777777" w:rsidR="007424E3" w:rsidRPr="00531181" w:rsidRDefault="007424E3" w:rsidP="00531181">
      <w:pPr>
        <w:spacing w:line="276" w:lineRule="auto"/>
        <w:rPr>
          <w:sz w:val="24"/>
          <w:szCs w:val="24"/>
          <w:lang w:val="en-GB"/>
        </w:rPr>
      </w:pPr>
    </w:p>
    <w:p w14:paraId="59A71AB2" w14:textId="77777777" w:rsidR="007424E3" w:rsidRPr="00531181" w:rsidRDefault="007424E3" w:rsidP="00531181">
      <w:pPr>
        <w:spacing w:line="276" w:lineRule="auto"/>
        <w:rPr>
          <w:sz w:val="24"/>
          <w:szCs w:val="24"/>
          <w:lang w:val="en-GB"/>
        </w:rPr>
      </w:pPr>
      <w:r w:rsidRPr="00531181">
        <w:rPr>
          <w:sz w:val="24"/>
          <w:szCs w:val="24"/>
          <w:lang w:val="en-GB"/>
        </w:rPr>
        <w:t>However, any personal data shared under this scheme is only to the extent, and in such manner, as is necessary for the purposes of the grant scheme or as is required by Law.</w:t>
      </w:r>
    </w:p>
    <w:p w14:paraId="771C0322" w14:textId="77777777" w:rsidR="007424E3" w:rsidRPr="00531181" w:rsidRDefault="007424E3" w:rsidP="00531181">
      <w:pPr>
        <w:spacing w:line="276" w:lineRule="auto"/>
        <w:rPr>
          <w:sz w:val="24"/>
          <w:szCs w:val="24"/>
          <w:lang w:val="en-GB"/>
        </w:rPr>
      </w:pPr>
    </w:p>
    <w:p w14:paraId="08B12FC9" w14:textId="18DA85E5" w:rsidR="007424E3" w:rsidRPr="00531181" w:rsidRDefault="007424E3" w:rsidP="00531181">
      <w:pPr>
        <w:spacing w:line="276" w:lineRule="auto"/>
        <w:rPr>
          <w:sz w:val="24"/>
          <w:szCs w:val="24"/>
          <w:lang w:val="en-GB"/>
        </w:rPr>
      </w:pPr>
      <w:r w:rsidRPr="00531181">
        <w:rPr>
          <w:sz w:val="24"/>
          <w:szCs w:val="24"/>
          <w:lang w:val="en-GB"/>
        </w:rPr>
        <w:t xml:space="preserve">In addition, the Department may also use your information for other legitimate purposes in line with the Data Protection </w:t>
      </w:r>
      <w:r w:rsidR="00DA28DD" w:rsidRPr="00531181">
        <w:rPr>
          <w:sz w:val="24"/>
          <w:szCs w:val="24"/>
          <w:lang w:val="en-GB"/>
        </w:rPr>
        <w:t>Legislation, the</w:t>
      </w:r>
      <w:r w:rsidRPr="00531181">
        <w:rPr>
          <w:sz w:val="24"/>
          <w:szCs w:val="24"/>
          <w:lang w:val="en-GB"/>
        </w:rPr>
        <w:t xml:space="preserve"> Freedom of Information Act </w:t>
      </w:r>
      <w:proofErr w:type="gramStart"/>
      <w:r w:rsidRPr="00531181">
        <w:rPr>
          <w:sz w:val="24"/>
          <w:szCs w:val="24"/>
          <w:lang w:val="en-GB"/>
        </w:rPr>
        <w:t>2000</w:t>
      </w:r>
      <w:proofErr w:type="gramEnd"/>
      <w:r w:rsidRPr="00531181">
        <w:rPr>
          <w:sz w:val="24"/>
          <w:szCs w:val="24"/>
          <w:lang w:val="en-GB"/>
        </w:rPr>
        <w:t xml:space="preserve"> and </w:t>
      </w:r>
      <w:r w:rsidR="00DA28DD" w:rsidRPr="00531181">
        <w:rPr>
          <w:sz w:val="24"/>
          <w:szCs w:val="24"/>
          <w:lang w:val="en-GB"/>
        </w:rPr>
        <w:t xml:space="preserve">the </w:t>
      </w:r>
      <w:r w:rsidRPr="00531181">
        <w:rPr>
          <w:sz w:val="24"/>
          <w:szCs w:val="24"/>
          <w:lang w:val="en-GB"/>
        </w:rPr>
        <w:t>Environmental Information Regulations 2004</w:t>
      </w:r>
    </w:p>
    <w:p w14:paraId="07CDF0DD" w14:textId="77777777" w:rsidR="00DA28DD" w:rsidRPr="00531181" w:rsidRDefault="00DA28DD" w:rsidP="00531181">
      <w:pPr>
        <w:spacing w:line="276" w:lineRule="auto"/>
        <w:rPr>
          <w:sz w:val="24"/>
          <w:szCs w:val="24"/>
          <w:lang w:val="en-GB"/>
        </w:rPr>
      </w:pPr>
    </w:p>
    <w:p w14:paraId="08494F36" w14:textId="77777777" w:rsidR="007424E3" w:rsidRPr="00531181" w:rsidRDefault="007424E3" w:rsidP="00510207">
      <w:pPr>
        <w:pStyle w:val="Heading2"/>
        <w:spacing w:before="240"/>
        <w:rPr>
          <w:rFonts w:ascii="Arial" w:hAnsi="Arial" w:cs="Arial"/>
          <w:b/>
          <w:bCs/>
          <w:color w:val="auto"/>
          <w:sz w:val="24"/>
          <w:szCs w:val="24"/>
          <w:lang w:val="en-GB"/>
        </w:rPr>
      </w:pPr>
      <w:r w:rsidRPr="00531181">
        <w:rPr>
          <w:rFonts w:ascii="Arial" w:hAnsi="Arial" w:cs="Arial"/>
          <w:b/>
          <w:bCs/>
          <w:color w:val="auto"/>
          <w:sz w:val="24"/>
          <w:szCs w:val="24"/>
          <w:lang w:val="en-GB"/>
        </w:rPr>
        <w:t>If you are relying on my consent to process my data, can I withdraw my consent?</w:t>
      </w:r>
    </w:p>
    <w:p w14:paraId="17914830" w14:textId="452DC1B5" w:rsidR="007424E3" w:rsidRPr="00531181" w:rsidRDefault="00DA28DD" w:rsidP="00531181">
      <w:pPr>
        <w:spacing w:line="276" w:lineRule="auto"/>
        <w:rPr>
          <w:sz w:val="24"/>
          <w:szCs w:val="24"/>
          <w:lang w:val="en-GB"/>
        </w:rPr>
      </w:pPr>
      <w:r w:rsidRPr="00531181">
        <w:rPr>
          <w:sz w:val="24"/>
          <w:szCs w:val="24"/>
          <w:lang w:val="en-GB"/>
        </w:rPr>
        <w:t>The processing of your data is not based on consent. You cannot withdraw it</w:t>
      </w:r>
      <w:r w:rsidR="00FA689A" w:rsidRPr="00531181">
        <w:rPr>
          <w:sz w:val="24"/>
          <w:szCs w:val="24"/>
          <w:lang w:val="en-GB"/>
        </w:rPr>
        <w:t>.</w:t>
      </w:r>
    </w:p>
    <w:p w14:paraId="6F74BB56" w14:textId="48ABDBC9" w:rsidR="00DA28DD" w:rsidRDefault="00DA28DD" w:rsidP="00531181">
      <w:pPr>
        <w:spacing w:line="276" w:lineRule="auto"/>
        <w:rPr>
          <w:sz w:val="24"/>
          <w:szCs w:val="24"/>
          <w:lang w:val="en-GB"/>
        </w:rPr>
      </w:pPr>
    </w:p>
    <w:p w14:paraId="3B8B29FC" w14:textId="77777777" w:rsidR="007424E3" w:rsidRPr="00531181" w:rsidRDefault="007424E3" w:rsidP="00510207">
      <w:pPr>
        <w:pStyle w:val="Heading2"/>
        <w:spacing w:before="240"/>
        <w:rPr>
          <w:rFonts w:ascii="Arial" w:hAnsi="Arial" w:cs="Arial"/>
          <w:b/>
          <w:bCs/>
          <w:color w:val="auto"/>
          <w:sz w:val="24"/>
          <w:szCs w:val="24"/>
          <w:lang w:val="en-GB"/>
        </w:rPr>
      </w:pPr>
      <w:r w:rsidRPr="00531181">
        <w:rPr>
          <w:rFonts w:ascii="Arial" w:hAnsi="Arial" w:cs="Arial"/>
          <w:b/>
          <w:bCs/>
          <w:color w:val="auto"/>
          <w:sz w:val="24"/>
          <w:szCs w:val="24"/>
          <w:lang w:val="en-GB"/>
        </w:rPr>
        <w:t>How long will my data be held for?</w:t>
      </w:r>
    </w:p>
    <w:p w14:paraId="64D68C80" w14:textId="6C43B811" w:rsidR="007424E3" w:rsidRPr="00531181" w:rsidRDefault="007424E3" w:rsidP="00531181">
      <w:pPr>
        <w:spacing w:line="276" w:lineRule="auto"/>
        <w:rPr>
          <w:sz w:val="24"/>
          <w:szCs w:val="24"/>
          <w:lang w:val="en-GB"/>
        </w:rPr>
      </w:pPr>
      <w:r w:rsidRPr="00531181">
        <w:rPr>
          <w:sz w:val="24"/>
          <w:szCs w:val="24"/>
          <w:lang w:val="en-GB"/>
        </w:rPr>
        <w:t>Your personal data will be kept by us for 6 years from the date that your grant scheme activity is fully completed and in line with our standard information retention policy.</w:t>
      </w:r>
    </w:p>
    <w:p w14:paraId="7CF95EAE" w14:textId="2E7AD918" w:rsidR="00DA28DD" w:rsidRPr="00531181" w:rsidRDefault="00DA28DD" w:rsidP="00531181">
      <w:pPr>
        <w:spacing w:line="276" w:lineRule="auto"/>
        <w:rPr>
          <w:sz w:val="24"/>
          <w:szCs w:val="24"/>
          <w:lang w:val="en-GB"/>
        </w:rPr>
      </w:pPr>
    </w:p>
    <w:p w14:paraId="15D8F02E" w14:textId="77777777" w:rsidR="007424E3" w:rsidRPr="00531181" w:rsidRDefault="007424E3" w:rsidP="00510207">
      <w:pPr>
        <w:pStyle w:val="Heading2"/>
        <w:spacing w:before="240"/>
        <w:rPr>
          <w:rFonts w:ascii="Arial" w:hAnsi="Arial" w:cs="Arial"/>
          <w:b/>
          <w:bCs/>
          <w:color w:val="auto"/>
          <w:sz w:val="24"/>
          <w:szCs w:val="24"/>
          <w:lang w:val="en-GB"/>
        </w:rPr>
      </w:pPr>
      <w:r w:rsidRPr="00531181">
        <w:rPr>
          <w:rFonts w:ascii="Arial" w:hAnsi="Arial" w:cs="Arial"/>
          <w:b/>
          <w:bCs/>
          <w:color w:val="auto"/>
          <w:sz w:val="24"/>
          <w:szCs w:val="24"/>
          <w:lang w:val="en-GB"/>
        </w:rPr>
        <w:t>What will happen if I don’t provide the data?</w:t>
      </w:r>
    </w:p>
    <w:p w14:paraId="3D126AE8" w14:textId="44B7EF0C" w:rsidR="007424E3" w:rsidRPr="00531181" w:rsidRDefault="007424E3" w:rsidP="00531181">
      <w:pPr>
        <w:spacing w:line="276" w:lineRule="auto"/>
        <w:rPr>
          <w:sz w:val="24"/>
          <w:szCs w:val="24"/>
          <w:lang w:val="en-GB"/>
        </w:rPr>
      </w:pPr>
      <w:r w:rsidRPr="00531181">
        <w:rPr>
          <w:sz w:val="24"/>
          <w:szCs w:val="24"/>
          <w:lang w:val="en-GB"/>
        </w:rPr>
        <w:t>Failure to provide this information will prevent us from progressing your application(s) for available grant schemes in the UK Fisheries Support System.</w:t>
      </w:r>
    </w:p>
    <w:p w14:paraId="6EDECB36" w14:textId="77777777" w:rsidR="00DA28DD" w:rsidRPr="00531181" w:rsidRDefault="00DA28DD" w:rsidP="00531181">
      <w:pPr>
        <w:spacing w:line="276" w:lineRule="auto"/>
        <w:rPr>
          <w:sz w:val="24"/>
          <w:szCs w:val="24"/>
          <w:lang w:val="en-GB"/>
        </w:rPr>
      </w:pPr>
    </w:p>
    <w:p w14:paraId="18CA9FA4" w14:textId="1FE9FEC0" w:rsidR="00DA28DD" w:rsidRPr="00531181" w:rsidRDefault="00DA28DD" w:rsidP="00510207">
      <w:pPr>
        <w:pStyle w:val="Heading2"/>
        <w:spacing w:before="240"/>
        <w:rPr>
          <w:rFonts w:ascii="Arial" w:hAnsi="Arial" w:cs="Arial"/>
          <w:b/>
          <w:bCs/>
          <w:color w:val="auto"/>
          <w:sz w:val="24"/>
          <w:szCs w:val="24"/>
          <w:lang w:val="en-GB"/>
        </w:rPr>
      </w:pPr>
      <w:r w:rsidRPr="00531181">
        <w:rPr>
          <w:rFonts w:ascii="Arial" w:hAnsi="Arial" w:cs="Arial"/>
          <w:b/>
          <w:bCs/>
          <w:color w:val="auto"/>
          <w:sz w:val="24"/>
          <w:szCs w:val="24"/>
          <w:lang w:val="en-GB"/>
        </w:rPr>
        <w:t>Will my data be used for automated decision-making or profiling?</w:t>
      </w:r>
    </w:p>
    <w:p w14:paraId="4BD39E05" w14:textId="77777777" w:rsidR="00DA28DD" w:rsidRPr="00531181" w:rsidRDefault="00DA28DD" w:rsidP="00531181">
      <w:pPr>
        <w:spacing w:line="276" w:lineRule="auto"/>
        <w:rPr>
          <w:sz w:val="24"/>
          <w:szCs w:val="24"/>
          <w:lang w:val="en"/>
        </w:rPr>
      </w:pPr>
      <w:r w:rsidRPr="00531181">
        <w:rPr>
          <w:sz w:val="24"/>
          <w:szCs w:val="24"/>
          <w:lang w:val="en"/>
        </w:rPr>
        <w:t>The information you provide is not used for:</w:t>
      </w:r>
    </w:p>
    <w:p w14:paraId="2C6C9565" w14:textId="06F3A37D" w:rsidR="00DA28DD" w:rsidRPr="00531181" w:rsidRDefault="00DA28DD" w:rsidP="00531181">
      <w:pPr>
        <w:pStyle w:val="ListParagraph"/>
        <w:numPr>
          <w:ilvl w:val="0"/>
          <w:numId w:val="9"/>
        </w:numPr>
        <w:spacing w:line="276" w:lineRule="auto"/>
        <w:rPr>
          <w:sz w:val="24"/>
          <w:szCs w:val="24"/>
          <w:lang w:val="en"/>
        </w:rPr>
      </w:pPr>
      <w:r w:rsidRPr="00531181">
        <w:rPr>
          <w:sz w:val="24"/>
          <w:szCs w:val="24"/>
          <w:lang w:val="en"/>
        </w:rPr>
        <w:t>automated decision making (</w:t>
      </w:r>
      <w:proofErr w:type="gramStart"/>
      <w:r w:rsidRPr="00531181">
        <w:rPr>
          <w:sz w:val="24"/>
          <w:szCs w:val="24"/>
          <w:lang w:val="en"/>
        </w:rPr>
        <w:t>making a decision</w:t>
      </w:r>
      <w:proofErr w:type="gramEnd"/>
      <w:r w:rsidRPr="00531181">
        <w:rPr>
          <w:sz w:val="24"/>
          <w:szCs w:val="24"/>
          <w:lang w:val="en"/>
        </w:rPr>
        <w:t xml:space="preserve"> by automated means without any human involvement)</w:t>
      </w:r>
    </w:p>
    <w:p w14:paraId="102EB212" w14:textId="5CABFC30" w:rsidR="00DA28DD" w:rsidRPr="00531181" w:rsidRDefault="00DA28DD" w:rsidP="00531181">
      <w:pPr>
        <w:pStyle w:val="ListParagraph"/>
        <w:numPr>
          <w:ilvl w:val="0"/>
          <w:numId w:val="9"/>
        </w:numPr>
        <w:spacing w:line="276" w:lineRule="auto"/>
        <w:rPr>
          <w:sz w:val="24"/>
          <w:szCs w:val="24"/>
          <w:lang w:val="en-GB"/>
        </w:rPr>
      </w:pPr>
      <w:r w:rsidRPr="00531181">
        <w:rPr>
          <w:sz w:val="24"/>
          <w:szCs w:val="24"/>
          <w:lang w:val="en"/>
        </w:rPr>
        <w:t>profiling (automated processing of personal data to evaluate certain things about an individual)</w:t>
      </w:r>
    </w:p>
    <w:p w14:paraId="387511BE" w14:textId="433C6555" w:rsidR="00DA28DD" w:rsidRPr="00531181" w:rsidRDefault="00DA28DD" w:rsidP="00531181">
      <w:pPr>
        <w:spacing w:line="276" w:lineRule="auto"/>
        <w:rPr>
          <w:sz w:val="24"/>
          <w:szCs w:val="24"/>
          <w:lang w:val="en-GB"/>
        </w:rPr>
      </w:pPr>
    </w:p>
    <w:p w14:paraId="30C2BF91" w14:textId="1311D755" w:rsidR="00DA28DD" w:rsidRPr="00531181" w:rsidRDefault="00DA28DD" w:rsidP="00510207">
      <w:pPr>
        <w:pStyle w:val="Heading2"/>
        <w:spacing w:before="240"/>
        <w:rPr>
          <w:rFonts w:ascii="Arial" w:hAnsi="Arial" w:cs="Arial"/>
          <w:b/>
          <w:bCs/>
          <w:color w:val="auto"/>
          <w:sz w:val="24"/>
          <w:szCs w:val="24"/>
          <w:lang w:val="en-GB"/>
        </w:rPr>
      </w:pPr>
      <w:r w:rsidRPr="44A16C65">
        <w:rPr>
          <w:rFonts w:ascii="Arial" w:hAnsi="Arial" w:cs="Arial"/>
          <w:b/>
          <w:bCs/>
          <w:color w:val="auto"/>
          <w:sz w:val="24"/>
          <w:szCs w:val="24"/>
          <w:lang w:val="en-GB"/>
        </w:rPr>
        <w:t>Will my data be transferred outside of the E</w:t>
      </w:r>
      <w:r w:rsidR="007709FC">
        <w:rPr>
          <w:rFonts w:ascii="Arial" w:hAnsi="Arial" w:cs="Arial"/>
          <w:b/>
          <w:bCs/>
          <w:color w:val="auto"/>
          <w:sz w:val="24"/>
          <w:szCs w:val="24"/>
          <w:lang w:val="en-GB"/>
        </w:rPr>
        <w:t>uropean Economic Area (E</w:t>
      </w:r>
      <w:r w:rsidRPr="44A16C65">
        <w:rPr>
          <w:rFonts w:ascii="Arial" w:hAnsi="Arial" w:cs="Arial"/>
          <w:b/>
          <w:bCs/>
          <w:color w:val="auto"/>
          <w:sz w:val="24"/>
          <w:szCs w:val="24"/>
          <w:lang w:val="en-GB"/>
        </w:rPr>
        <w:t>EA</w:t>
      </w:r>
      <w:r w:rsidR="007709FC">
        <w:rPr>
          <w:rFonts w:ascii="Arial" w:hAnsi="Arial" w:cs="Arial"/>
          <w:b/>
          <w:bCs/>
          <w:color w:val="auto"/>
          <w:sz w:val="24"/>
          <w:szCs w:val="24"/>
          <w:lang w:val="en-GB"/>
        </w:rPr>
        <w:t>)</w:t>
      </w:r>
      <w:r w:rsidRPr="44A16C65">
        <w:rPr>
          <w:rFonts w:ascii="Arial" w:hAnsi="Arial" w:cs="Arial"/>
          <w:b/>
          <w:bCs/>
          <w:color w:val="auto"/>
          <w:sz w:val="24"/>
          <w:szCs w:val="24"/>
          <w:lang w:val="en-GB"/>
        </w:rPr>
        <w:t>? If it will, how will it be protected?</w:t>
      </w:r>
    </w:p>
    <w:p w14:paraId="4ACDEE8E" w14:textId="29146D41" w:rsidR="00DA28DD" w:rsidRPr="00531181" w:rsidRDefault="00DA28DD" w:rsidP="00531181">
      <w:pPr>
        <w:spacing w:line="276" w:lineRule="auto"/>
        <w:rPr>
          <w:sz w:val="24"/>
          <w:szCs w:val="24"/>
          <w:lang w:val="en-GB"/>
        </w:rPr>
      </w:pPr>
      <w:r w:rsidRPr="00531181">
        <w:rPr>
          <w:sz w:val="24"/>
          <w:szCs w:val="24"/>
          <w:lang w:val="en"/>
        </w:rPr>
        <w:t>Defra will only transfer your data to another country that is deemed adequate for data protection purposes.</w:t>
      </w:r>
    </w:p>
    <w:p w14:paraId="604765D1" w14:textId="3D73116E" w:rsidR="00DA28DD" w:rsidRPr="00531181" w:rsidRDefault="00DA28DD" w:rsidP="00531181">
      <w:pPr>
        <w:spacing w:line="276" w:lineRule="auto"/>
        <w:rPr>
          <w:sz w:val="24"/>
          <w:szCs w:val="24"/>
          <w:lang w:val="en-GB"/>
        </w:rPr>
      </w:pPr>
    </w:p>
    <w:p w14:paraId="29C1528F" w14:textId="77777777" w:rsidR="00DA28DD" w:rsidRPr="00531181" w:rsidRDefault="00DA28DD" w:rsidP="00510207">
      <w:pPr>
        <w:pStyle w:val="Heading2"/>
        <w:spacing w:before="240"/>
        <w:rPr>
          <w:rFonts w:ascii="Arial" w:hAnsi="Arial" w:cs="Arial"/>
          <w:b/>
          <w:bCs/>
          <w:color w:val="auto"/>
          <w:sz w:val="24"/>
          <w:szCs w:val="24"/>
          <w:lang w:val="en-GB"/>
        </w:rPr>
      </w:pPr>
      <w:r w:rsidRPr="00531181">
        <w:rPr>
          <w:rFonts w:ascii="Arial" w:hAnsi="Arial" w:cs="Arial"/>
          <w:b/>
          <w:bCs/>
          <w:color w:val="auto"/>
          <w:sz w:val="24"/>
          <w:szCs w:val="24"/>
          <w:lang w:val="en-GB"/>
        </w:rPr>
        <w:t>What are my rights?</w:t>
      </w:r>
    </w:p>
    <w:p w14:paraId="43637708" w14:textId="77777777" w:rsidR="00DA28DD" w:rsidRPr="00531181" w:rsidRDefault="00DA28DD" w:rsidP="00531181">
      <w:pPr>
        <w:spacing w:line="276" w:lineRule="auto"/>
        <w:rPr>
          <w:sz w:val="24"/>
          <w:szCs w:val="24"/>
          <w:lang w:val="en"/>
        </w:rPr>
      </w:pPr>
      <w:r w:rsidRPr="00531181">
        <w:rPr>
          <w:sz w:val="24"/>
          <w:szCs w:val="24"/>
          <w:lang w:val="en"/>
        </w:rPr>
        <w:t xml:space="preserve">Find out about your </w:t>
      </w:r>
      <w:hyperlink r:id="rId13" w:history="1">
        <w:r w:rsidRPr="00531181">
          <w:rPr>
            <w:rStyle w:val="Hyperlink"/>
            <w:sz w:val="24"/>
            <w:szCs w:val="24"/>
            <w:lang w:val="en"/>
          </w:rPr>
          <w:t>individual rights</w:t>
        </w:r>
      </w:hyperlink>
      <w:r w:rsidRPr="00531181">
        <w:rPr>
          <w:sz w:val="24"/>
          <w:szCs w:val="24"/>
          <w:lang w:val="en"/>
        </w:rPr>
        <w:t xml:space="preserve"> under the UK General Data Protection Regulation (UK GDPR) and the Data Protection Act 2018 (DPA 2018).</w:t>
      </w:r>
    </w:p>
    <w:p w14:paraId="261EDAA3" w14:textId="324DF906" w:rsidR="00DA28DD" w:rsidRPr="00531181" w:rsidRDefault="00DA28DD" w:rsidP="00531181">
      <w:pPr>
        <w:spacing w:line="276" w:lineRule="auto"/>
        <w:rPr>
          <w:sz w:val="24"/>
          <w:szCs w:val="24"/>
          <w:lang w:val="en"/>
        </w:rPr>
      </w:pPr>
    </w:p>
    <w:p w14:paraId="1FC557BD" w14:textId="59DA4891" w:rsidR="00DA28DD" w:rsidRPr="00531181" w:rsidRDefault="00DA28DD" w:rsidP="00510207">
      <w:pPr>
        <w:pStyle w:val="Heading2"/>
        <w:spacing w:before="240"/>
        <w:rPr>
          <w:rFonts w:ascii="Arial" w:hAnsi="Arial" w:cs="Arial"/>
          <w:b/>
          <w:bCs/>
          <w:color w:val="auto"/>
          <w:sz w:val="24"/>
          <w:szCs w:val="24"/>
          <w:lang w:val="en-GB"/>
        </w:rPr>
      </w:pPr>
      <w:r w:rsidRPr="00531181">
        <w:rPr>
          <w:rFonts w:ascii="Arial" w:hAnsi="Arial" w:cs="Arial"/>
          <w:b/>
          <w:bCs/>
          <w:color w:val="auto"/>
          <w:sz w:val="24"/>
          <w:szCs w:val="24"/>
          <w:lang w:val="en-GB"/>
        </w:rPr>
        <w:t>How do I complain?</w:t>
      </w:r>
    </w:p>
    <w:p w14:paraId="5098EFD2" w14:textId="65E0EC85" w:rsidR="00092C72" w:rsidRPr="00531181" w:rsidRDefault="00DA28DD" w:rsidP="00531181">
      <w:pPr>
        <w:spacing w:line="276" w:lineRule="auto"/>
        <w:rPr>
          <w:sz w:val="24"/>
          <w:szCs w:val="24"/>
          <w:lang w:val="en-GB"/>
        </w:rPr>
      </w:pPr>
      <w:r w:rsidRPr="00531181">
        <w:rPr>
          <w:sz w:val="24"/>
          <w:szCs w:val="24"/>
          <w:lang w:val="en-GB"/>
        </w:rPr>
        <w:t>You have the right to make a complaint to the Information Commissioner’s Office at any time.</w:t>
      </w:r>
    </w:p>
    <w:sectPr w:rsidR="00092C72" w:rsidRPr="00531181" w:rsidSect="00531181">
      <w:headerReference w:type="even" r:id="rId14"/>
      <w:headerReference w:type="default" r:id="rId15"/>
      <w:footerReference w:type="even" r:id="rId16"/>
      <w:footerReference w:type="default" r:id="rId17"/>
      <w:headerReference w:type="first" r:id="rId18"/>
      <w:footerReference w:type="first" r:id="rId19"/>
      <w:pgSz w:w="11920" w:h="16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EE25" w14:textId="77777777" w:rsidR="00CC6368" w:rsidRDefault="00CC6368" w:rsidP="00A6471B">
      <w:r>
        <w:separator/>
      </w:r>
    </w:p>
  </w:endnote>
  <w:endnote w:type="continuationSeparator" w:id="0">
    <w:p w14:paraId="4C79DA12" w14:textId="77777777" w:rsidR="00CC6368" w:rsidRDefault="00CC6368" w:rsidP="00A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7700" w14:textId="77777777" w:rsidR="00A6471B" w:rsidRDefault="00A6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D1C" w14:textId="77777777" w:rsidR="00A6471B" w:rsidRDefault="00A64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7C4A" w14:textId="77777777" w:rsidR="00A6471B" w:rsidRDefault="00A6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3AF1" w14:textId="77777777" w:rsidR="00CC6368" w:rsidRDefault="00CC6368" w:rsidP="00A6471B">
      <w:r>
        <w:separator/>
      </w:r>
    </w:p>
  </w:footnote>
  <w:footnote w:type="continuationSeparator" w:id="0">
    <w:p w14:paraId="20428F53" w14:textId="77777777" w:rsidR="00CC6368" w:rsidRDefault="00CC6368" w:rsidP="00A6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7660" w14:textId="44E45952" w:rsidR="00A6471B" w:rsidRDefault="00A6471B">
    <w:pPr>
      <w:pStyle w:val="Header"/>
    </w:pPr>
    <w:r>
      <w:rPr>
        <w:noProof/>
      </w:rPr>
      <w:pict w14:anchorId="43D45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2032" o:spid="_x0000_s1026" type="#_x0000_t136" style="position:absolute;margin-left:0;margin-top:0;width:556.7pt;height:123.7pt;rotation:315;z-index:-251655168;mso-position-horizontal:center;mso-position-horizontal-relative:margin;mso-position-vertical:center;mso-position-vertical-relative:margin" o:allowincell="f" fillcolor="black" stroked="f">
          <v:textpath style="font-family:&quot;Arial&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149F" w14:textId="738E648F" w:rsidR="00A6471B" w:rsidRDefault="00A6471B">
    <w:pPr>
      <w:pStyle w:val="Header"/>
    </w:pPr>
    <w:r>
      <w:rPr>
        <w:noProof/>
      </w:rPr>
      <w:pict w14:anchorId="2FE15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2033" o:spid="_x0000_s1027" type="#_x0000_t136" style="position:absolute;margin-left:0;margin-top:0;width:556.7pt;height:123.7pt;rotation:315;z-index:-251653120;mso-position-horizontal:center;mso-position-horizontal-relative:margin;mso-position-vertical:center;mso-position-vertical-relative:margin" o:allowincell="f" fillcolor="black" stroked="f">
          <v:textpath style="font-family:&quot;Arial&quot;;font-size:1pt" string="Withdraw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F196" w14:textId="6DC85F12" w:rsidR="00A6471B" w:rsidRDefault="00A6471B">
    <w:pPr>
      <w:pStyle w:val="Header"/>
    </w:pPr>
    <w:r>
      <w:rPr>
        <w:noProof/>
      </w:rPr>
      <w:pict w14:anchorId="2CAC6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2031" o:spid="_x0000_s1025" type="#_x0000_t136" style="position:absolute;margin-left:0;margin-top:0;width:556.7pt;height:123.7pt;rotation:315;z-index:-251657216;mso-position-horizontal:center;mso-position-horizontal-relative:margin;mso-position-vertical:center;mso-position-vertical-relative:margin" o:allowincell="f" fillcolor="black" stroked="f">
          <v:textpath style="font-family:&quot;Arial&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8F5"/>
    <w:multiLevelType w:val="hybridMultilevel"/>
    <w:tmpl w:val="5D68DB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ACE14E6"/>
    <w:multiLevelType w:val="hybridMultilevel"/>
    <w:tmpl w:val="DFBE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83FF0"/>
    <w:multiLevelType w:val="hybridMultilevel"/>
    <w:tmpl w:val="4AE6D23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4754376"/>
    <w:multiLevelType w:val="hybridMultilevel"/>
    <w:tmpl w:val="86A84934"/>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7576DFA"/>
    <w:multiLevelType w:val="hybridMultilevel"/>
    <w:tmpl w:val="9D98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501C9"/>
    <w:multiLevelType w:val="hybridMultilevel"/>
    <w:tmpl w:val="E89C64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30C296E"/>
    <w:multiLevelType w:val="hybridMultilevel"/>
    <w:tmpl w:val="FDF09A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D709A"/>
    <w:multiLevelType w:val="hybridMultilevel"/>
    <w:tmpl w:val="241214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495875359">
    <w:abstractNumId w:val="8"/>
  </w:num>
  <w:num w:numId="2" w16cid:durableId="1302341097">
    <w:abstractNumId w:val="4"/>
  </w:num>
  <w:num w:numId="3" w16cid:durableId="250091130">
    <w:abstractNumId w:val="2"/>
  </w:num>
  <w:num w:numId="4" w16cid:durableId="963928218">
    <w:abstractNumId w:val="5"/>
  </w:num>
  <w:num w:numId="5" w16cid:durableId="622007207">
    <w:abstractNumId w:val="6"/>
  </w:num>
  <w:num w:numId="6" w16cid:durableId="2030568594">
    <w:abstractNumId w:val="7"/>
  </w:num>
  <w:num w:numId="7" w16cid:durableId="791940655">
    <w:abstractNumId w:val="0"/>
  </w:num>
  <w:num w:numId="8" w16cid:durableId="911695120">
    <w:abstractNumId w:val="3"/>
  </w:num>
  <w:num w:numId="9" w16cid:durableId="2005743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90"/>
    <w:rsid w:val="00092C72"/>
    <w:rsid w:val="000A6522"/>
    <w:rsid w:val="000D5D0F"/>
    <w:rsid w:val="00102976"/>
    <w:rsid w:val="00155D4B"/>
    <w:rsid w:val="002810AB"/>
    <w:rsid w:val="0035548D"/>
    <w:rsid w:val="003A7990"/>
    <w:rsid w:val="00457D65"/>
    <w:rsid w:val="00510207"/>
    <w:rsid w:val="00527F4E"/>
    <w:rsid w:val="00531181"/>
    <w:rsid w:val="005D375B"/>
    <w:rsid w:val="00703DF0"/>
    <w:rsid w:val="007424E3"/>
    <w:rsid w:val="007709FC"/>
    <w:rsid w:val="0077524D"/>
    <w:rsid w:val="008C0627"/>
    <w:rsid w:val="0090786A"/>
    <w:rsid w:val="00930B3C"/>
    <w:rsid w:val="00A6471B"/>
    <w:rsid w:val="00CC6368"/>
    <w:rsid w:val="00D24EED"/>
    <w:rsid w:val="00DA28DD"/>
    <w:rsid w:val="00ED1A78"/>
    <w:rsid w:val="00F61A75"/>
    <w:rsid w:val="00FA689A"/>
    <w:rsid w:val="065CFA83"/>
    <w:rsid w:val="0D65E2D4"/>
    <w:rsid w:val="11829B68"/>
    <w:rsid w:val="12F6B611"/>
    <w:rsid w:val="21EF129A"/>
    <w:rsid w:val="26E78E37"/>
    <w:rsid w:val="3342C045"/>
    <w:rsid w:val="44A16C65"/>
    <w:rsid w:val="47F53C93"/>
    <w:rsid w:val="4B5965E0"/>
    <w:rsid w:val="4DE8054B"/>
    <w:rsid w:val="613AE68F"/>
    <w:rsid w:val="6D0536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4823C"/>
  <w15:docId w15:val="{BFE3724E-2471-4148-BBED-3C425A8D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5311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1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35548D"/>
    <w:rPr>
      <w:color w:val="0000FF" w:themeColor="hyperlink"/>
      <w:u w:val="single"/>
    </w:rPr>
  </w:style>
  <w:style w:type="character" w:styleId="UnresolvedMention">
    <w:name w:val="Unresolved Mention"/>
    <w:basedOn w:val="DefaultParagraphFont"/>
    <w:uiPriority w:val="99"/>
    <w:semiHidden/>
    <w:unhideWhenUsed/>
    <w:rsid w:val="0035548D"/>
    <w:rPr>
      <w:color w:val="605E5C"/>
      <w:shd w:val="clear" w:color="auto" w:fill="E1DFDD"/>
    </w:rPr>
  </w:style>
  <w:style w:type="character" w:customStyle="1" w:styleId="Heading1Char">
    <w:name w:val="Heading 1 Char"/>
    <w:basedOn w:val="DefaultParagraphFont"/>
    <w:link w:val="Heading1"/>
    <w:uiPriority w:val="9"/>
    <w:rsid w:val="005311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118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31181"/>
    <w:rPr>
      <w:sz w:val="16"/>
      <w:szCs w:val="16"/>
    </w:rPr>
  </w:style>
  <w:style w:type="paragraph" w:styleId="CommentText">
    <w:name w:val="annotation text"/>
    <w:basedOn w:val="Normal"/>
    <w:link w:val="CommentTextChar"/>
    <w:uiPriority w:val="99"/>
    <w:semiHidden/>
    <w:unhideWhenUsed/>
    <w:rsid w:val="00531181"/>
    <w:rPr>
      <w:sz w:val="20"/>
      <w:szCs w:val="20"/>
    </w:rPr>
  </w:style>
  <w:style w:type="character" w:customStyle="1" w:styleId="CommentTextChar">
    <w:name w:val="Comment Text Char"/>
    <w:basedOn w:val="DefaultParagraphFont"/>
    <w:link w:val="CommentText"/>
    <w:uiPriority w:val="99"/>
    <w:semiHidden/>
    <w:rsid w:val="005311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31181"/>
    <w:rPr>
      <w:b/>
      <w:bCs/>
    </w:rPr>
  </w:style>
  <w:style w:type="character" w:customStyle="1" w:styleId="CommentSubjectChar">
    <w:name w:val="Comment Subject Char"/>
    <w:basedOn w:val="CommentTextChar"/>
    <w:link w:val="CommentSubject"/>
    <w:uiPriority w:val="99"/>
    <w:semiHidden/>
    <w:rsid w:val="00531181"/>
    <w:rPr>
      <w:rFonts w:ascii="Arial" w:eastAsia="Arial" w:hAnsi="Arial" w:cs="Arial"/>
      <w:b/>
      <w:bCs/>
      <w:sz w:val="20"/>
      <w:szCs w:val="20"/>
    </w:rPr>
  </w:style>
  <w:style w:type="paragraph" w:styleId="Revision">
    <w:name w:val="Revision"/>
    <w:hidden/>
    <w:uiPriority w:val="99"/>
    <w:semiHidden/>
    <w:rsid w:val="00531181"/>
    <w:pPr>
      <w:widowControl/>
      <w:autoSpaceDE/>
      <w:autoSpaceDN/>
    </w:pPr>
    <w:rPr>
      <w:rFonts w:ascii="Arial" w:eastAsia="Arial" w:hAnsi="Arial" w:cs="Arial"/>
    </w:rPr>
  </w:style>
  <w:style w:type="paragraph" w:styleId="Header">
    <w:name w:val="header"/>
    <w:basedOn w:val="Normal"/>
    <w:link w:val="HeaderChar"/>
    <w:uiPriority w:val="99"/>
    <w:unhideWhenUsed/>
    <w:rsid w:val="00A6471B"/>
    <w:pPr>
      <w:tabs>
        <w:tab w:val="center" w:pos="4513"/>
        <w:tab w:val="right" w:pos="9026"/>
      </w:tabs>
    </w:pPr>
  </w:style>
  <w:style w:type="character" w:customStyle="1" w:styleId="HeaderChar">
    <w:name w:val="Header Char"/>
    <w:basedOn w:val="DefaultParagraphFont"/>
    <w:link w:val="Header"/>
    <w:uiPriority w:val="99"/>
    <w:rsid w:val="00A6471B"/>
    <w:rPr>
      <w:rFonts w:ascii="Arial" w:eastAsia="Arial" w:hAnsi="Arial" w:cs="Arial"/>
    </w:rPr>
  </w:style>
  <w:style w:type="paragraph" w:styleId="Footer">
    <w:name w:val="footer"/>
    <w:basedOn w:val="Normal"/>
    <w:link w:val="FooterChar"/>
    <w:uiPriority w:val="99"/>
    <w:unhideWhenUsed/>
    <w:rsid w:val="00A6471B"/>
    <w:pPr>
      <w:tabs>
        <w:tab w:val="center" w:pos="4513"/>
        <w:tab w:val="right" w:pos="9026"/>
      </w:tabs>
    </w:pPr>
  </w:style>
  <w:style w:type="character" w:customStyle="1" w:styleId="FooterChar">
    <w:name w:val="Footer Char"/>
    <w:basedOn w:val="DefaultParagraphFont"/>
    <w:link w:val="Footer"/>
    <w:uiPriority w:val="99"/>
    <w:rsid w:val="00A6471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fragroupdataprotectionofficer@defra.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defra.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a5a4be59-9ad3-406c-9261-23d61a0274a8" xsi:nil="true"/>
    <lcf76f155ced4ddcb4097134ff3c332f xmlns="a5a4be59-9ad3-406c-9261-23d61a0274a8">
      <Terms xmlns="http://schemas.microsoft.com/office/infopath/2007/PartnerControls"/>
    </lcf76f155ced4ddcb4097134ff3c332f>
    <TaxCatchAll xmlns="662745e8-e224-48e8-a2e3-254862b8c2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BC5B03F06B643ABB94C5BDB0E98BE" ma:contentTypeVersion="16" ma:contentTypeDescription="Create a new document." ma:contentTypeScope="" ma:versionID="a9b2f12f2321ec3e5a2f284dbc69d8c5">
  <xsd:schema xmlns:xsd="http://www.w3.org/2001/XMLSchema" xmlns:xs="http://www.w3.org/2001/XMLSchema" xmlns:p="http://schemas.microsoft.com/office/2006/metadata/properties" xmlns:ns2="a5a4be59-9ad3-406c-9261-23d61a0274a8" xmlns:ns3="429e7655-2721-43e5-a917-d2ada7ab1524" xmlns:ns4="662745e8-e224-48e8-a2e3-254862b8c2f5" targetNamespace="http://schemas.microsoft.com/office/2006/metadata/properties" ma:root="true" ma:fieldsID="4c5e56a503c9ad4a1161d5326779fa01" ns2:_="" ns3:_="" ns4:_="">
    <xsd:import namespace="a5a4be59-9ad3-406c-9261-23d61a0274a8"/>
    <xsd:import namespace="429e7655-2721-43e5-a917-d2ada7ab1524"/>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4be59-9ad3-406c-9261-23d61a02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7655-2721-43e5-a917-d2ada7ab15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fa7fe5e-5dcf-439c-a9ac-6bdd5b2c73ba}" ma:internalName="TaxCatchAll" ma:showField="CatchAllData" ma:web="429e7655-2721-43e5-a917-d2ada7ab1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18DE-63A1-4FDC-99E2-CB1F6DEAEB45}">
  <ds:schemaRefs>
    <ds:schemaRef ds:uri="http://schemas.microsoft.com/office/2006/metadata/properties"/>
    <ds:schemaRef ds:uri="http://schemas.microsoft.com/office/infopath/2007/PartnerControls"/>
    <ds:schemaRef ds:uri="a5a4be59-9ad3-406c-9261-23d61a0274a8"/>
    <ds:schemaRef ds:uri="662745e8-e224-48e8-a2e3-254862b8c2f5"/>
  </ds:schemaRefs>
</ds:datastoreItem>
</file>

<file path=customXml/itemProps2.xml><?xml version="1.0" encoding="utf-8"?>
<ds:datastoreItem xmlns:ds="http://schemas.openxmlformats.org/officeDocument/2006/customXml" ds:itemID="{9FB79208-8A59-4E8D-9ADD-4514C933102D}">
  <ds:schemaRefs>
    <ds:schemaRef ds:uri="http://schemas.microsoft.com/sharepoint/v3/contenttype/forms"/>
  </ds:schemaRefs>
</ds:datastoreItem>
</file>

<file path=customXml/itemProps3.xml><?xml version="1.0" encoding="utf-8"?>
<ds:datastoreItem xmlns:ds="http://schemas.openxmlformats.org/officeDocument/2006/customXml" ds:itemID="{AE04142C-8A74-4CA6-BEB9-EDD2DBEEA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4be59-9ad3-406c-9261-23d61a0274a8"/>
    <ds:schemaRef ds:uri="429e7655-2721-43e5-a917-d2ada7ab1524"/>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CA6DB-0216-44FC-9B6C-E7BA521B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Angela J (MMO)</dc:creator>
  <cp:keywords/>
  <cp:lastModifiedBy>Rodliff, Christianne</cp:lastModifiedBy>
  <cp:revision>2</cp:revision>
  <dcterms:created xsi:type="dcterms:W3CDTF">2023-03-16T16:34:00Z</dcterms:created>
  <dcterms:modified xsi:type="dcterms:W3CDTF">2023-03-16T16:34:00Z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for Office 365</vt:lpwstr>
  </property>
  <property fmtid="{D5CDD505-2E9C-101B-9397-08002B2CF9AE}" pid="4" name="LastSaved">
    <vt:filetime>2022-04-26T00:00:00Z</vt:filetime>
  </property>
  <property fmtid="{D5CDD505-2E9C-101B-9397-08002B2CF9AE}" pid="5" name="ContentTypeId">
    <vt:lpwstr>0x0101001C3BC5B03F06B643ABB94C5BDB0E98BE</vt:lpwstr>
  </property>
  <property fmtid="{D5CDD505-2E9C-101B-9397-08002B2CF9AE}" pid="6" name="MediaServiceImageTags">
    <vt:lpwstr/>
  </property>
</Properties>
</file>