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D016F0" w14:textId="058B7D3C" w:rsidR="002E7100" w:rsidRPr="0059346C" w:rsidRDefault="002E710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b/>
          <w:bCs/>
          <w:color w:val="auto"/>
          <w:sz w:val="36"/>
          <w:szCs w:val="36"/>
        </w:rPr>
      </w:pPr>
      <w:r w:rsidRPr="0059346C">
        <w:rPr>
          <w:rFonts w:ascii="Arial" w:hAnsi="Arial"/>
          <w:b/>
          <w:bCs/>
          <w:color w:val="auto"/>
          <w:sz w:val="36"/>
          <w:szCs w:val="36"/>
        </w:rPr>
        <w:t>Tribunal Procedure Committee</w:t>
      </w:r>
    </w:p>
    <w:p w14:paraId="7CD016F3" w14:textId="68B12D38" w:rsidR="002E7100" w:rsidRPr="00D54693" w:rsidRDefault="002E7100" w:rsidP="00AA17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rFonts w:ascii="Arial" w:hAnsi="Arial" w:cs="Arial"/>
          <w:b/>
          <w:bCs/>
          <w:color w:val="auto"/>
          <w:kern w:val="28"/>
          <w:sz w:val="36"/>
          <w:szCs w:val="36"/>
        </w:rPr>
      </w:pPr>
    </w:p>
    <w:p w14:paraId="4018F5C6" w14:textId="390918A4" w:rsidR="00435FE5" w:rsidRPr="00D54693" w:rsidRDefault="00AA1752" w:rsidP="00435FE5">
      <w:pPr>
        <w:pStyle w:val="Body"/>
        <w:rPr>
          <w:rFonts w:ascii="Arial" w:hAnsi="Arial"/>
          <w:b/>
          <w:bCs/>
          <w:color w:val="auto"/>
          <w:sz w:val="28"/>
          <w:szCs w:val="26"/>
        </w:rPr>
      </w:pPr>
      <w:r w:rsidRPr="00D54693">
        <w:rPr>
          <w:rFonts w:ascii="Arial" w:hAnsi="Arial"/>
          <w:b/>
          <w:bCs/>
          <w:color w:val="auto"/>
          <w:sz w:val="28"/>
          <w:szCs w:val="26"/>
        </w:rPr>
        <w:t xml:space="preserve">Consultation </w:t>
      </w:r>
      <w:r w:rsidR="00AD7ECF" w:rsidRPr="00D54693">
        <w:rPr>
          <w:rFonts w:ascii="Arial" w:hAnsi="Arial"/>
          <w:b/>
          <w:bCs/>
          <w:color w:val="auto"/>
          <w:sz w:val="28"/>
          <w:szCs w:val="26"/>
        </w:rPr>
        <w:t>on possible changes to the First-tier Tribunal (Immigration and Asylum Chamber) Rules and the Upper Tribunal Rules arising from Nationality and Borders Act 2022</w:t>
      </w:r>
    </w:p>
    <w:p w14:paraId="62D6483B" w14:textId="1C30AC8A" w:rsidR="00CE559D" w:rsidRPr="0059346C" w:rsidRDefault="004D37C5" w:rsidP="004D37C5">
      <w:pPr>
        <w:pStyle w:val="Body"/>
        <w:tabs>
          <w:tab w:val="left" w:pos="6289"/>
        </w:tabs>
        <w:rPr>
          <w:rFonts w:ascii="Arial" w:hAnsi="Arial"/>
          <w:b/>
          <w:bCs/>
          <w:color w:val="auto"/>
        </w:rPr>
      </w:pPr>
      <w:r>
        <w:rPr>
          <w:rFonts w:ascii="Arial" w:hAnsi="Arial"/>
          <w:b/>
          <w:bCs/>
          <w:color w:val="auto"/>
        </w:rPr>
        <w:tab/>
      </w:r>
    </w:p>
    <w:p w14:paraId="0A07CB92" w14:textId="2061CBDB" w:rsidR="00AA1752" w:rsidRPr="0059346C" w:rsidRDefault="00AA1752" w:rsidP="00CE559D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jc w:val="both"/>
        <w:rPr>
          <w:rFonts w:ascii="Arial" w:hAnsi="Arial" w:cs="Arial"/>
          <w:b/>
          <w:bCs/>
          <w:color w:val="auto"/>
        </w:rPr>
      </w:pPr>
    </w:p>
    <w:p w14:paraId="246DE674" w14:textId="71F4FF88" w:rsidR="004229C0" w:rsidRPr="0059346C" w:rsidRDefault="004229C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rFonts w:ascii="Arial" w:hAnsi="Arial" w:cs="Arial"/>
          <w:b/>
          <w:bCs/>
          <w:color w:val="auto"/>
          <w:kern w:val="28"/>
          <w:sz w:val="32"/>
          <w:szCs w:val="32"/>
        </w:rPr>
      </w:pPr>
    </w:p>
    <w:p w14:paraId="57FDD3A5" w14:textId="77777777" w:rsidR="004229C0" w:rsidRPr="0059346C" w:rsidRDefault="004229C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rFonts w:ascii="Arial" w:hAnsi="Arial" w:cs="Arial"/>
          <w:b/>
          <w:bCs/>
          <w:color w:val="auto"/>
          <w:kern w:val="28"/>
          <w:sz w:val="32"/>
          <w:szCs w:val="32"/>
        </w:rPr>
      </w:pPr>
    </w:p>
    <w:p w14:paraId="7CD016F4" w14:textId="77777777" w:rsidR="002E7100" w:rsidRPr="0059346C" w:rsidRDefault="002E710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rFonts w:ascii="Arial" w:hAnsi="Arial" w:cs="Arial"/>
          <w:b/>
          <w:bCs/>
          <w:color w:val="auto"/>
        </w:rPr>
      </w:pPr>
      <w:r w:rsidRPr="0059346C">
        <w:rPr>
          <w:rFonts w:ascii="Arial" w:hAnsi="Arial"/>
          <w:b/>
          <w:bCs/>
          <w:color w:val="auto"/>
        </w:rPr>
        <w:t>Questionnaire</w:t>
      </w:r>
    </w:p>
    <w:p w14:paraId="7CD016F5" w14:textId="67573563" w:rsidR="002E7100" w:rsidRPr="00AB0BE3" w:rsidRDefault="002E710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rFonts w:ascii="Arial" w:hAnsi="Arial"/>
          <w:b/>
          <w:bCs/>
          <w:color w:val="auto"/>
        </w:rPr>
      </w:pPr>
      <w:r w:rsidRPr="0059346C">
        <w:rPr>
          <w:rFonts w:ascii="Arial" w:hAnsi="Arial"/>
          <w:color w:val="auto"/>
        </w:rPr>
        <w:t xml:space="preserve">We would welcome responses to the following questions set out in the consultation paper. Please return the completed questionnaire </w:t>
      </w:r>
      <w:r w:rsidR="00AA1752" w:rsidRPr="0059346C">
        <w:rPr>
          <w:rFonts w:ascii="Arial" w:hAnsi="Arial"/>
          <w:color w:val="auto"/>
        </w:rPr>
        <w:t xml:space="preserve">by </w:t>
      </w:r>
      <w:r w:rsidR="00BF48F9" w:rsidRPr="00AB0BE3">
        <w:rPr>
          <w:rFonts w:ascii="Arial" w:hAnsi="Arial"/>
          <w:b/>
          <w:bCs/>
          <w:color w:val="auto"/>
        </w:rPr>
        <w:t>27 October 2022</w:t>
      </w:r>
      <w:r w:rsidR="00BF48F9">
        <w:rPr>
          <w:rFonts w:ascii="Arial" w:hAnsi="Arial"/>
          <w:color w:val="auto"/>
        </w:rPr>
        <w:t xml:space="preserve"> to</w:t>
      </w:r>
      <w:r w:rsidR="00BF48F9" w:rsidRPr="00AB0BE3">
        <w:rPr>
          <w:rFonts w:ascii="Arial" w:hAnsi="Arial"/>
          <w:b/>
          <w:bCs/>
          <w:color w:val="auto"/>
        </w:rPr>
        <w:t xml:space="preserve"> </w:t>
      </w:r>
      <w:r w:rsidR="00AA4B42" w:rsidRPr="00AB0BE3">
        <w:rPr>
          <w:rFonts w:ascii="Arial" w:hAnsi="Arial"/>
          <w:b/>
          <w:bCs/>
          <w:color w:val="auto"/>
        </w:rPr>
        <w:t>19 January 202</w:t>
      </w:r>
      <w:r w:rsidR="00B06B6D">
        <w:rPr>
          <w:rFonts w:ascii="Arial" w:hAnsi="Arial"/>
          <w:b/>
          <w:bCs/>
          <w:color w:val="auto"/>
        </w:rPr>
        <w:t>3</w:t>
      </w:r>
    </w:p>
    <w:p w14:paraId="4086A660" w14:textId="77777777" w:rsidR="00F67567" w:rsidRPr="00AB0BE3" w:rsidRDefault="00F675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rFonts w:ascii="Arial" w:hAnsi="Arial" w:cs="Arial"/>
          <w:b/>
          <w:bCs/>
          <w:color w:val="auto"/>
        </w:rPr>
      </w:pPr>
    </w:p>
    <w:p w14:paraId="7CD016F6" w14:textId="77777777" w:rsidR="002E7100" w:rsidRPr="0059346C" w:rsidRDefault="002E710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09C83621" w14:textId="15CE0C10" w:rsidR="006C6858" w:rsidRPr="0059346C" w:rsidRDefault="00BD6F9D" w:rsidP="00BD6F9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rFonts w:ascii="Arial" w:hAnsi="Arial"/>
          <w:color w:val="auto"/>
        </w:rPr>
      </w:pPr>
      <w:r w:rsidRPr="0059346C">
        <w:rPr>
          <w:rFonts w:ascii="Arial" w:hAnsi="Arial"/>
          <w:color w:val="auto"/>
        </w:rPr>
        <w:t xml:space="preserve">Tribunal Procedure Committee </w:t>
      </w:r>
      <w:r w:rsidR="006C6858" w:rsidRPr="0059346C">
        <w:rPr>
          <w:rFonts w:ascii="Arial" w:hAnsi="Arial"/>
          <w:color w:val="auto"/>
        </w:rPr>
        <w:t>Secretariat</w:t>
      </w:r>
    </w:p>
    <w:p w14:paraId="3FE9AAEB" w14:textId="33F5C238" w:rsidR="00CE559D" w:rsidRPr="0059346C" w:rsidRDefault="006C6858" w:rsidP="00CE559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rFonts w:ascii="Arial" w:hAnsi="Arial"/>
          <w:color w:val="auto"/>
        </w:rPr>
      </w:pPr>
      <w:r w:rsidRPr="0059346C">
        <w:rPr>
          <w:rFonts w:ascii="Arial" w:hAnsi="Arial"/>
          <w:color w:val="auto"/>
        </w:rPr>
        <w:t xml:space="preserve"> </w:t>
      </w:r>
      <w:r w:rsidR="00CE559D" w:rsidRPr="0059346C">
        <w:rPr>
          <w:rFonts w:ascii="Arial" w:hAnsi="Arial"/>
          <w:color w:val="auto"/>
        </w:rPr>
        <w:t xml:space="preserve">Post point </w:t>
      </w:r>
      <w:r w:rsidRPr="0059346C">
        <w:rPr>
          <w:rFonts w:ascii="Arial" w:hAnsi="Arial"/>
          <w:color w:val="auto"/>
        </w:rPr>
        <w:t>5</w:t>
      </w:r>
      <w:r w:rsidR="00DD1E0D" w:rsidRPr="0059346C">
        <w:rPr>
          <w:rFonts w:ascii="Arial" w:hAnsi="Arial"/>
          <w:color w:val="auto"/>
        </w:rPr>
        <w:t>B</w:t>
      </w:r>
      <w:r w:rsidRPr="0059346C">
        <w:rPr>
          <w:rFonts w:ascii="Arial" w:hAnsi="Arial"/>
          <w:color w:val="auto"/>
        </w:rPr>
        <w:t>.</w:t>
      </w:r>
      <w:r w:rsidR="00DD1E0D" w:rsidRPr="0059346C">
        <w:rPr>
          <w:rFonts w:ascii="Arial" w:hAnsi="Arial"/>
          <w:color w:val="auto"/>
        </w:rPr>
        <w:t>53</w:t>
      </w:r>
    </w:p>
    <w:p w14:paraId="024ED4F0" w14:textId="77777777" w:rsidR="00CE559D" w:rsidRPr="0059346C" w:rsidRDefault="00CE559D" w:rsidP="00CE559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rFonts w:ascii="Arial" w:hAnsi="Arial"/>
          <w:color w:val="auto"/>
        </w:rPr>
      </w:pPr>
      <w:r w:rsidRPr="0059346C">
        <w:rPr>
          <w:rFonts w:ascii="Arial" w:hAnsi="Arial"/>
          <w:color w:val="auto"/>
        </w:rPr>
        <w:t xml:space="preserve">102 Petty France </w:t>
      </w:r>
    </w:p>
    <w:p w14:paraId="254BAD51" w14:textId="77777777" w:rsidR="00CE559D" w:rsidRPr="0059346C" w:rsidRDefault="00CE559D" w:rsidP="00CE559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rFonts w:ascii="Arial" w:hAnsi="Arial"/>
          <w:color w:val="auto"/>
        </w:rPr>
      </w:pPr>
      <w:r w:rsidRPr="0059346C">
        <w:rPr>
          <w:rFonts w:ascii="Arial" w:hAnsi="Arial"/>
          <w:color w:val="auto"/>
        </w:rPr>
        <w:t>London SW1H 9AJ</w:t>
      </w:r>
    </w:p>
    <w:p w14:paraId="0B03171B" w14:textId="067120D9" w:rsidR="00BD6F9D" w:rsidRPr="0059346C" w:rsidRDefault="00BD6F9D" w:rsidP="00CE559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rFonts w:ascii="Arial" w:hAnsi="Arial"/>
          <w:color w:val="auto"/>
        </w:rPr>
      </w:pPr>
    </w:p>
    <w:p w14:paraId="3D05D8D6" w14:textId="77777777" w:rsidR="00BD6F9D" w:rsidRPr="0059346C" w:rsidRDefault="00BD6F9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7CD016F9" w14:textId="77777777" w:rsidR="002E7100" w:rsidRPr="0059346C" w:rsidRDefault="002E710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59346C">
        <w:rPr>
          <w:rFonts w:ascii="Arial" w:hAnsi="Arial"/>
          <w:color w:val="auto"/>
          <w:sz w:val="22"/>
          <w:szCs w:val="22"/>
        </w:rPr>
        <w:t xml:space="preserve">Email: </w:t>
      </w:r>
      <w:hyperlink r:id="rId10" w:history="1">
        <w:r w:rsidRPr="0059346C">
          <w:rPr>
            <w:rStyle w:val="Hyperlink0"/>
            <w:color w:val="auto"/>
          </w:rPr>
          <w:t>tpcsecretariat@justice.gsi.gov.uk</w:t>
        </w:r>
      </w:hyperlink>
      <w:r w:rsidRPr="0059346C">
        <w:rPr>
          <w:color w:val="auto"/>
        </w:rPr>
        <w:t xml:space="preserve"> </w:t>
      </w:r>
    </w:p>
    <w:p w14:paraId="7CD016FA" w14:textId="60955651" w:rsidR="002E7100" w:rsidRPr="0059346C" w:rsidRDefault="002E710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rFonts w:ascii="Arial" w:hAnsi="Arial" w:cs="Arial"/>
          <w:color w:val="auto"/>
        </w:rPr>
      </w:pPr>
    </w:p>
    <w:p w14:paraId="5C1D5903" w14:textId="4B4C5898" w:rsidR="004C06DC" w:rsidRPr="0059346C" w:rsidRDefault="004C06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rFonts w:ascii="Arial" w:hAnsi="Arial" w:cs="Arial"/>
          <w:color w:val="auto"/>
        </w:rPr>
      </w:pPr>
    </w:p>
    <w:p w14:paraId="4AEFAF9C" w14:textId="11028704" w:rsidR="004C06DC" w:rsidRPr="0059346C" w:rsidRDefault="004C06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rFonts w:ascii="Arial" w:hAnsi="Arial" w:cs="Arial"/>
          <w:color w:val="auto"/>
        </w:rPr>
      </w:pPr>
    </w:p>
    <w:p w14:paraId="290256BB" w14:textId="3879F5D7" w:rsidR="004C06DC" w:rsidRPr="0059346C" w:rsidRDefault="004C06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rFonts w:ascii="Arial" w:hAnsi="Arial" w:cs="Arial"/>
          <w:color w:val="auto"/>
        </w:rPr>
      </w:pPr>
    </w:p>
    <w:p w14:paraId="39D8FC04" w14:textId="1D7C3DAD" w:rsidR="004C06DC" w:rsidRPr="0059346C" w:rsidRDefault="004C06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rFonts w:ascii="Arial" w:hAnsi="Arial" w:cs="Arial"/>
          <w:color w:val="auto"/>
        </w:rPr>
      </w:pPr>
    </w:p>
    <w:p w14:paraId="4256D29D" w14:textId="7E7FB33D" w:rsidR="004C06DC" w:rsidRPr="0059346C" w:rsidRDefault="004C06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rFonts w:ascii="Arial" w:hAnsi="Arial" w:cs="Arial"/>
          <w:color w:val="auto"/>
        </w:rPr>
      </w:pPr>
    </w:p>
    <w:p w14:paraId="040C3482" w14:textId="41D0DE85" w:rsidR="004C06DC" w:rsidRPr="0059346C" w:rsidRDefault="004C06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rFonts w:ascii="Arial" w:hAnsi="Arial" w:cs="Arial"/>
          <w:color w:val="auto"/>
        </w:rPr>
      </w:pPr>
    </w:p>
    <w:p w14:paraId="04F56C49" w14:textId="5647E96F" w:rsidR="00B54AF2" w:rsidRPr="0059346C" w:rsidRDefault="00B54AF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rFonts w:ascii="Arial" w:hAnsi="Arial" w:cs="Arial"/>
          <w:color w:val="auto"/>
        </w:rPr>
      </w:pPr>
    </w:p>
    <w:p w14:paraId="1FD33B04" w14:textId="058BCD51" w:rsidR="00B54AF2" w:rsidRPr="0059346C" w:rsidRDefault="00B54AF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rFonts w:ascii="Arial" w:hAnsi="Arial" w:cs="Arial"/>
          <w:color w:val="auto"/>
        </w:rPr>
      </w:pPr>
    </w:p>
    <w:p w14:paraId="5F504D21" w14:textId="77777777" w:rsidR="00B54AF2" w:rsidRPr="0059346C" w:rsidRDefault="00B54AF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rFonts w:ascii="Arial" w:hAnsi="Arial" w:cs="Arial"/>
          <w:color w:val="auto"/>
        </w:rPr>
      </w:pPr>
    </w:p>
    <w:p w14:paraId="66E64B02" w14:textId="1E33C29E" w:rsidR="004C06DC" w:rsidRPr="0059346C" w:rsidRDefault="004C06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rFonts w:ascii="Arial" w:hAnsi="Arial" w:cs="Arial"/>
          <w:color w:val="auto"/>
        </w:rPr>
      </w:pPr>
    </w:p>
    <w:tbl>
      <w:tblPr>
        <w:tblW w:w="856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 w:firstRow="1" w:lastRow="0" w:firstColumn="1" w:lastColumn="0" w:noHBand="0" w:noVBand="0"/>
      </w:tblPr>
      <w:tblGrid>
        <w:gridCol w:w="2297"/>
        <w:gridCol w:w="6271"/>
      </w:tblGrid>
      <w:tr w:rsidR="0059346C" w:rsidRPr="0059346C" w14:paraId="7CD016FD" w14:textId="77777777">
        <w:trPr>
          <w:trHeight w:val="698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D016FB" w14:textId="77777777" w:rsidR="002E7100" w:rsidRPr="0059346C" w:rsidRDefault="002E71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rPr>
                <w:color w:val="auto"/>
              </w:rPr>
            </w:pPr>
            <w:r w:rsidRPr="0059346C">
              <w:rPr>
                <w:rFonts w:ascii="Arial" w:hAnsi="Arial"/>
                <w:b/>
                <w:bCs/>
                <w:color w:val="auto"/>
              </w:rPr>
              <w:lastRenderedPageBreak/>
              <w:t>Respondent name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D016FC" w14:textId="75F93327" w:rsidR="002E7100" w:rsidRPr="0059346C" w:rsidRDefault="002E71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rPr>
                <w:color w:val="auto"/>
              </w:rPr>
            </w:pPr>
            <w:r w:rsidRPr="0059346C">
              <w:rPr>
                <w:rFonts w:ascii="Arial" w:hAnsi="Arial"/>
                <w:color w:val="auto"/>
              </w:rPr>
              <w:t xml:space="preserve">   </w:t>
            </w:r>
            <w:r w:rsidR="00AA1752" w:rsidRPr="0059346C">
              <w:rPr>
                <w:rFonts w:ascii="Arial" w:hAnsi="Arial"/>
                <w:color w:val="auto"/>
              </w:rPr>
              <w:t xml:space="preserve">    </w:t>
            </w:r>
            <w:r w:rsidRPr="0059346C">
              <w:rPr>
                <w:rFonts w:ascii="Arial" w:hAnsi="Arial"/>
                <w:color w:val="auto"/>
              </w:rPr>
              <w:t xml:space="preserve"> </w:t>
            </w:r>
          </w:p>
        </w:tc>
      </w:tr>
      <w:tr w:rsidR="002E7100" w:rsidRPr="0059346C" w14:paraId="7CD01700" w14:textId="77777777">
        <w:trPr>
          <w:trHeight w:val="282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D016FE" w14:textId="77777777" w:rsidR="002E7100" w:rsidRPr="0059346C" w:rsidRDefault="002E71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rPr>
                <w:color w:val="auto"/>
              </w:rPr>
            </w:pPr>
            <w:proofErr w:type="spellStart"/>
            <w:r w:rsidRPr="0059346C">
              <w:rPr>
                <w:rFonts w:ascii="Arial" w:hAnsi="Arial"/>
                <w:b/>
                <w:bCs/>
                <w:color w:val="auto"/>
              </w:rPr>
              <w:t>Organisation</w:t>
            </w:r>
            <w:proofErr w:type="spellEnd"/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FF5517" w14:textId="77777777" w:rsidR="002E7100" w:rsidRPr="0059346C" w:rsidRDefault="002E71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</w:rPr>
            </w:pPr>
          </w:p>
          <w:p w14:paraId="3D149433" w14:textId="77777777" w:rsidR="00917DC2" w:rsidRPr="0059346C" w:rsidRDefault="00917D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</w:rPr>
            </w:pPr>
          </w:p>
          <w:p w14:paraId="7CD016FF" w14:textId="26704BB1" w:rsidR="00917DC2" w:rsidRPr="0059346C" w:rsidRDefault="00917D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</w:rPr>
            </w:pPr>
          </w:p>
        </w:tc>
      </w:tr>
    </w:tbl>
    <w:p w14:paraId="7CD01702" w14:textId="27EFEA91" w:rsidR="002E7100" w:rsidRPr="0059346C" w:rsidRDefault="002E710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rFonts w:ascii="Arial" w:hAnsi="Arial" w:cs="Arial"/>
          <w:color w:val="auto"/>
        </w:rPr>
      </w:pPr>
    </w:p>
    <w:tbl>
      <w:tblPr>
        <w:tblW w:w="852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 w:firstRow="1" w:lastRow="0" w:firstColumn="1" w:lastColumn="0" w:noHBand="0" w:noVBand="0"/>
      </w:tblPr>
      <w:tblGrid>
        <w:gridCol w:w="8522"/>
      </w:tblGrid>
      <w:tr w:rsidR="0059346C" w:rsidRPr="0059346C" w14:paraId="7CD01705" w14:textId="77777777" w:rsidTr="00AA1752">
        <w:trPr>
          <w:trHeight w:val="872"/>
        </w:trPr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822A13" w14:textId="48B43AFA" w:rsidR="00B73216" w:rsidRPr="0059346C" w:rsidRDefault="00B73216" w:rsidP="00B6088F">
            <w:pPr>
              <w:pStyle w:val="BodyA"/>
              <w:rPr>
                <w:rStyle w:val="None"/>
                <w:rFonts w:ascii="Arial" w:hAnsi="Arial" w:cs="Arial"/>
                <w:b/>
                <w:color w:val="auto"/>
              </w:rPr>
            </w:pPr>
          </w:p>
          <w:p w14:paraId="7CD01704" w14:textId="16465377" w:rsidR="00B73216" w:rsidRPr="0059346C" w:rsidRDefault="000B2F91" w:rsidP="00B73216">
            <w:pPr>
              <w:pStyle w:val="BodyA"/>
              <w:rPr>
                <w:rFonts w:ascii="Arial" w:hAnsi="Arial" w:cs="Calibri"/>
                <w:color w:val="auto"/>
                <w:szCs w:val="24"/>
              </w:rPr>
            </w:pPr>
            <w:r w:rsidRPr="0059346C">
              <w:rPr>
                <w:rFonts w:ascii="Arial" w:hAnsi="Arial" w:cs="Calibri"/>
                <w:b/>
                <w:bCs/>
                <w:color w:val="auto"/>
                <w:szCs w:val="24"/>
              </w:rPr>
              <w:t>Question 1:</w:t>
            </w:r>
            <w:r w:rsidRPr="0059346C">
              <w:rPr>
                <w:rFonts w:ascii="Arial" w:hAnsi="Arial" w:cs="Calibri"/>
                <w:color w:val="auto"/>
                <w:szCs w:val="24"/>
              </w:rPr>
              <w:t xml:space="preserve"> Do you agree that rules relating to expedited and related appeals should be contained in a separate schedule? If not, why not?</w:t>
            </w:r>
          </w:p>
        </w:tc>
      </w:tr>
      <w:tr w:rsidR="0059346C" w:rsidRPr="0059346C" w14:paraId="7CD01708" w14:textId="77777777">
        <w:trPr>
          <w:trHeight w:val="842"/>
        </w:trPr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D01706" w14:textId="5DDE9B38" w:rsidR="002E7100" w:rsidRPr="0059346C" w:rsidRDefault="002E71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/>
                <w:color w:val="auto"/>
                <w:sz w:val="22"/>
                <w:szCs w:val="22"/>
                <w:u w:val="single"/>
              </w:rPr>
            </w:pPr>
            <w:r w:rsidRPr="0059346C">
              <w:rPr>
                <w:rFonts w:ascii="Arial" w:hAnsi="Arial"/>
                <w:color w:val="auto"/>
                <w:sz w:val="22"/>
                <w:szCs w:val="22"/>
                <w:u w:val="single"/>
              </w:rPr>
              <w:t>Comments:</w:t>
            </w:r>
          </w:p>
          <w:p w14:paraId="3FF58CE2" w14:textId="70D174B4" w:rsidR="004C06DC" w:rsidRPr="0059346C" w:rsidRDefault="004C06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color w:val="auto"/>
                <w:u w:val="single"/>
              </w:rPr>
            </w:pPr>
          </w:p>
          <w:p w14:paraId="2E771D98" w14:textId="6B5CBDEF" w:rsidR="004C06DC" w:rsidRPr="0059346C" w:rsidRDefault="004C06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color w:val="auto"/>
              </w:rPr>
            </w:pPr>
          </w:p>
          <w:p w14:paraId="5FEF5B61" w14:textId="77777777" w:rsidR="009F433E" w:rsidRPr="0059346C" w:rsidRDefault="009F43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color w:val="auto"/>
              </w:rPr>
            </w:pPr>
          </w:p>
          <w:p w14:paraId="7F30F6F5" w14:textId="77777777" w:rsidR="003E2F2A" w:rsidRPr="0059346C" w:rsidRDefault="003E2F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color w:val="auto"/>
                <w:u w:val="single"/>
              </w:rPr>
            </w:pPr>
          </w:p>
          <w:p w14:paraId="7CD01707" w14:textId="78ADD930" w:rsidR="004442D1" w:rsidRPr="0059346C" w:rsidRDefault="004442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color w:val="auto"/>
                <w:u w:val="single"/>
              </w:rPr>
            </w:pPr>
          </w:p>
        </w:tc>
      </w:tr>
      <w:tr w:rsidR="0059346C" w:rsidRPr="0059346C" w14:paraId="7CD0170B" w14:textId="77777777" w:rsidTr="00AA1752">
        <w:trPr>
          <w:trHeight w:val="854"/>
        </w:trPr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56DAD2" w14:textId="4BEE5758" w:rsidR="00B73216" w:rsidRPr="0059346C" w:rsidRDefault="00B73216" w:rsidP="00B73216">
            <w:pPr>
              <w:pStyle w:val="BodyA"/>
              <w:rPr>
                <w:rStyle w:val="None"/>
                <w:rFonts w:ascii="Arial" w:hAnsi="Arial" w:cs="Arial"/>
                <w:b/>
                <w:color w:val="auto"/>
              </w:rPr>
            </w:pPr>
          </w:p>
          <w:p w14:paraId="42C6E060" w14:textId="4D20F29C" w:rsidR="00F50A5D" w:rsidRPr="0059346C" w:rsidRDefault="00B73216" w:rsidP="00D54693">
            <w:pPr>
              <w:pStyle w:val="Body"/>
              <w:rPr>
                <w:rFonts w:ascii="Arial" w:hAnsi="Arial" w:cs="Arial"/>
                <w:color w:val="auto"/>
                <w:u w:color="000000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59346C">
              <w:rPr>
                <w:rFonts w:ascii="Arial" w:hAnsi="Arial" w:cs="Calibri"/>
                <w:b/>
                <w:color w:val="auto"/>
              </w:rPr>
              <w:t xml:space="preserve">Question 2: </w:t>
            </w:r>
            <w:r w:rsidR="000B2F91" w:rsidRPr="0059346C">
              <w:rPr>
                <w:rFonts w:ascii="Arial" w:hAnsi="Arial" w:cs="Calibri"/>
                <w:bCs/>
                <w:color w:val="auto"/>
              </w:rPr>
              <w:t xml:space="preserve">What approach should the </w:t>
            </w:r>
            <w:r w:rsidR="00872EFD">
              <w:rPr>
                <w:rFonts w:ascii="Arial" w:hAnsi="Arial" w:cs="Calibri"/>
                <w:bCs/>
                <w:color w:val="auto"/>
              </w:rPr>
              <w:t>Tribunal Procedure Committee</w:t>
            </w:r>
            <w:r w:rsidR="00872EFD" w:rsidRPr="0059346C">
              <w:rPr>
                <w:rFonts w:ascii="Arial" w:hAnsi="Arial" w:cs="Calibri"/>
                <w:bCs/>
                <w:color w:val="auto"/>
              </w:rPr>
              <w:t xml:space="preserve"> </w:t>
            </w:r>
            <w:r w:rsidR="000B2F91" w:rsidRPr="0059346C">
              <w:rPr>
                <w:rFonts w:ascii="Arial" w:hAnsi="Arial" w:cs="Calibri"/>
                <w:bCs/>
                <w:color w:val="auto"/>
              </w:rPr>
              <w:t xml:space="preserve">take to drafting rules for expedited and related appeals? Should the </w:t>
            </w:r>
            <w:r w:rsidR="00872EFD">
              <w:rPr>
                <w:rFonts w:ascii="Arial" w:hAnsi="Arial" w:cs="Calibri"/>
                <w:bCs/>
                <w:color w:val="auto"/>
              </w:rPr>
              <w:t>Tribunal Procedure Committee</w:t>
            </w:r>
            <w:r w:rsidR="00872EFD" w:rsidRPr="0059346C">
              <w:rPr>
                <w:rFonts w:ascii="Arial" w:hAnsi="Arial" w:cs="Calibri"/>
                <w:bCs/>
                <w:color w:val="auto"/>
              </w:rPr>
              <w:t xml:space="preserve"> </w:t>
            </w:r>
            <w:r w:rsidR="000B2F91" w:rsidRPr="0059346C">
              <w:rPr>
                <w:rFonts w:ascii="Arial" w:hAnsi="Arial" w:cs="Calibri"/>
                <w:bCs/>
                <w:color w:val="auto"/>
              </w:rPr>
              <w:t xml:space="preserve">seek to replicate the current approach in the </w:t>
            </w:r>
            <w:r w:rsidR="00963B19">
              <w:rPr>
                <w:rFonts w:ascii="Arial" w:hAnsi="Arial" w:cs="Calibri"/>
                <w:bCs/>
                <w:color w:val="auto"/>
              </w:rPr>
              <w:t>First-tier</w:t>
            </w:r>
            <w:r w:rsidR="000B2F91" w:rsidRPr="0059346C">
              <w:rPr>
                <w:rFonts w:ascii="Arial" w:hAnsi="Arial" w:cs="Calibri"/>
                <w:bCs/>
                <w:color w:val="auto"/>
              </w:rPr>
              <w:t xml:space="preserve"> Tribunal </w:t>
            </w:r>
            <w:r w:rsidR="00963B19">
              <w:rPr>
                <w:rFonts w:ascii="Arial" w:hAnsi="Arial" w:cs="Calibri"/>
                <w:bCs/>
                <w:color w:val="auto"/>
              </w:rPr>
              <w:t>Immigration and Asylum Chamber</w:t>
            </w:r>
            <w:r w:rsidR="00963B19" w:rsidRPr="0059346C">
              <w:rPr>
                <w:rFonts w:ascii="Arial" w:hAnsi="Arial" w:cs="Calibri"/>
                <w:bCs/>
                <w:color w:val="auto"/>
              </w:rPr>
              <w:t xml:space="preserve"> </w:t>
            </w:r>
            <w:r w:rsidR="000B2F91" w:rsidRPr="0059346C">
              <w:rPr>
                <w:rFonts w:ascii="Arial" w:hAnsi="Arial" w:cs="Calibri"/>
                <w:bCs/>
                <w:color w:val="auto"/>
              </w:rPr>
              <w:t>or apply a more traditional appeal structure? If so, why?</w:t>
            </w:r>
          </w:p>
          <w:p w14:paraId="7CD0170A" w14:textId="629A9AD7" w:rsidR="00D7038E" w:rsidRPr="0059346C" w:rsidRDefault="00D7038E" w:rsidP="00B73216">
            <w:pPr>
              <w:pStyle w:val="BodyA"/>
              <w:rPr>
                <w:b/>
                <w:iCs/>
                <w:color w:val="auto"/>
              </w:rPr>
            </w:pPr>
          </w:p>
        </w:tc>
      </w:tr>
      <w:tr w:rsidR="0059346C" w:rsidRPr="0059346C" w14:paraId="7CD0170F" w14:textId="77777777">
        <w:trPr>
          <w:trHeight w:val="1122"/>
        </w:trPr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D0170C" w14:textId="72F09D0E" w:rsidR="002E7100" w:rsidRPr="0059346C" w:rsidRDefault="002E71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/>
                <w:color w:val="auto"/>
                <w:sz w:val="22"/>
                <w:szCs w:val="22"/>
                <w:u w:val="single"/>
              </w:rPr>
            </w:pPr>
            <w:r w:rsidRPr="0059346C">
              <w:rPr>
                <w:rFonts w:ascii="Arial" w:hAnsi="Arial"/>
                <w:color w:val="auto"/>
                <w:sz w:val="22"/>
                <w:szCs w:val="22"/>
                <w:u w:val="single"/>
              </w:rPr>
              <w:t>Comments:</w:t>
            </w:r>
          </w:p>
          <w:p w14:paraId="13C6297C" w14:textId="69B83466" w:rsidR="004C06DC" w:rsidRPr="0059346C" w:rsidRDefault="004C06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color w:val="auto"/>
                <w:u w:val="single"/>
              </w:rPr>
            </w:pPr>
          </w:p>
          <w:p w14:paraId="5ABF26BD" w14:textId="3C0F8002" w:rsidR="004C06DC" w:rsidRPr="0059346C" w:rsidRDefault="004C06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color w:val="auto"/>
              </w:rPr>
            </w:pPr>
          </w:p>
          <w:p w14:paraId="18B3ECF7" w14:textId="7D24E7E6" w:rsidR="002E7100" w:rsidRPr="0059346C" w:rsidRDefault="002E71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</w:rPr>
            </w:pPr>
          </w:p>
          <w:p w14:paraId="75B219D4" w14:textId="77777777" w:rsidR="00917DC2" w:rsidRPr="0059346C" w:rsidRDefault="00917D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</w:rPr>
            </w:pPr>
          </w:p>
          <w:p w14:paraId="7CD0170E" w14:textId="7C918541" w:rsidR="009F433E" w:rsidRPr="0059346C" w:rsidRDefault="009F43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</w:rPr>
            </w:pPr>
          </w:p>
        </w:tc>
      </w:tr>
      <w:tr w:rsidR="0059346C" w:rsidRPr="0059346C" w14:paraId="7CD01712" w14:textId="77777777" w:rsidTr="00B54AF2">
        <w:trPr>
          <w:trHeight w:val="1423"/>
        </w:trPr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56F58D" w14:textId="70F8E412" w:rsidR="002E7100" w:rsidRPr="0059346C" w:rsidRDefault="002E7100" w:rsidP="00AA344C">
            <w:pPr>
              <w:pStyle w:val="BodyA"/>
              <w:rPr>
                <w:rStyle w:val="None"/>
                <w:rFonts w:ascii="Arial" w:hAnsi="Arial" w:cs="Arial"/>
                <w:b/>
                <w:color w:val="auto"/>
              </w:rPr>
            </w:pPr>
          </w:p>
          <w:p w14:paraId="7CD01711" w14:textId="4901650E" w:rsidR="00AA344C" w:rsidRPr="0059346C" w:rsidRDefault="00AA344C" w:rsidP="003E2F2A">
            <w:pPr>
              <w:pStyle w:val="BodyA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hAnsi="Arial" w:cs="Arial"/>
                <w:color w:val="auto"/>
                <w:lang w:val="en-GB"/>
              </w:rPr>
            </w:pPr>
            <w:r w:rsidRPr="0059346C">
              <w:rPr>
                <w:rFonts w:ascii="Arial" w:hAnsi="Arial" w:cs="Arial"/>
                <w:b/>
                <w:bCs/>
                <w:color w:val="auto"/>
                <w:lang w:val="en-GB"/>
              </w:rPr>
              <w:t>Question 3</w:t>
            </w:r>
            <w:r w:rsidRPr="0059346C">
              <w:rPr>
                <w:rFonts w:ascii="Arial" w:hAnsi="Arial" w:cs="Arial"/>
                <w:color w:val="auto"/>
                <w:lang w:val="en-GB"/>
              </w:rPr>
              <w:t xml:space="preserve">: </w:t>
            </w:r>
            <w:r w:rsidR="000B2F91" w:rsidRPr="0059346C">
              <w:rPr>
                <w:rFonts w:ascii="Arial" w:hAnsi="Arial" w:cs="Arial"/>
                <w:color w:val="auto"/>
                <w:lang w:val="en-GB"/>
              </w:rPr>
              <w:t xml:space="preserve">Do you agree with the timeframes suggested by the </w:t>
            </w:r>
            <w:r w:rsidR="00872EFD" w:rsidRPr="00872EFD">
              <w:t>Tribunal Procedure Committee</w:t>
            </w:r>
            <w:r w:rsidR="000B2F91" w:rsidRPr="0059346C">
              <w:rPr>
                <w:rFonts w:ascii="Arial" w:hAnsi="Arial" w:cs="Arial"/>
                <w:color w:val="auto"/>
                <w:lang w:val="en-GB"/>
              </w:rPr>
              <w:t>? If not, what alternative timeframe would you suggest and why?</w:t>
            </w:r>
          </w:p>
        </w:tc>
      </w:tr>
      <w:tr w:rsidR="0059346C" w:rsidRPr="0059346C" w14:paraId="7CD01715" w14:textId="77777777">
        <w:trPr>
          <w:trHeight w:val="842"/>
        </w:trPr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D01713" w14:textId="0383F22D" w:rsidR="002E7100" w:rsidRPr="0059346C" w:rsidRDefault="002E71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/>
                <w:color w:val="auto"/>
                <w:sz w:val="22"/>
                <w:szCs w:val="22"/>
                <w:u w:val="single"/>
              </w:rPr>
            </w:pPr>
            <w:r w:rsidRPr="0059346C">
              <w:rPr>
                <w:rFonts w:ascii="Arial" w:hAnsi="Arial"/>
                <w:color w:val="auto"/>
                <w:sz w:val="22"/>
                <w:szCs w:val="22"/>
                <w:u w:val="single"/>
              </w:rPr>
              <w:t>Comments:</w:t>
            </w:r>
          </w:p>
          <w:p w14:paraId="77EE62F0" w14:textId="4E1F0FA9" w:rsidR="004C06DC" w:rsidRPr="0059346C" w:rsidRDefault="004C06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color w:val="auto"/>
                <w:u w:val="single"/>
              </w:rPr>
            </w:pPr>
          </w:p>
          <w:p w14:paraId="21C8904F" w14:textId="77777777" w:rsidR="002E7100" w:rsidRPr="0059346C" w:rsidRDefault="002E71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color w:val="auto"/>
                <w:u w:val="single"/>
              </w:rPr>
            </w:pPr>
          </w:p>
          <w:p w14:paraId="2CCB7E8C" w14:textId="77777777" w:rsidR="00AA1752" w:rsidRPr="0059346C" w:rsidRDefault="00AA17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color w:val="auto"/>
                <w:u w:val="single"/>
              </w:rPr>
            </w:pPr>
          </w:p>
          <w:p w14:paraId="3C5141C4" w14:textId="77777777" w:rsidR="00917DC2" w:rsidRPr="0059346C" w:rsidRDefault="00917D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color w:val="auto"/>
                <w:u w:val="single"/>
              </w:rPr>
            </w:pPr>
          </w:p>
          <w:p w14:paraId="7CD01714" w14:textId="494377A1" w:rsidR="003E2F2A" w:rsidRPr="0059346C" w:rsidRDefault="003E2F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color w:val="auto"/>
                <w:u w:val="single"/>
              </w:rPr>
            </w:pPr>
          </w:p>
        </w:tc>
      </w:tr>
      <w:tr w:rsidR="0059346C" w:rsidRPr="0059346C" w14:paraId="3BBE6BF5" w14:textId="77777777" w:rsidTr="00F9074F">
        <w:trPr>
          <w:trHeight w:val="842"/>
        </w:trPr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33C435" w14:textId="4E986068" w:rsidR="00DE4528" w:rsidRPr="0059346C" w:rsidRDefault="00DE4528" w:rsidP="00A3544B">
            <w:pPr>
              <w:pStyle w:val="BodyA"/>
              <w:rPr>
                <w:rStyle w:val="None"/>
                <w:rFonts w:cs="Arial"/>
                <w:color w:val="auto"/>
              </w:rPr>
            </w:pPr>
          </w:p>
          <w:p w14:paraId="70DF25EA" w14:textId="2BB5571E" w:rsidR="00A3544B" w:rsidRPr="0059346C" w:rsidRDefault="00CE559D" w:rsidP="003E2F2A">
            <w:pPr>
              <w:pStyle w:val="BodyA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hAnsi="Arial" w:cs="Arial"/>
                <w:color w:val="auto"/>
                <w:lang w:val="en-GB"/>
              </w:rPr>
            </w:pPr>
            <w:r w:rsidRPr="0059346C">
              <w:rPr>
                <w:rFonts w:ascii="Arial" w:hAnsi="Arial" w:cs="Arial"/>
                <w:b/>
                <w:bCs/>
                <w:color w:val="auto"/>
                <w:lang w:val="en-GB"/>
              </w:rPr>
              <w:t xml:space="preserve">Question </w:t>
            </w:r>
            <w:r w:rsidR="009E427E" w:rsidRPr="0059346C">
              <w:rPr>
                <w:rFonts w:ascii="Arial" w:hAnsi="Arial" w:cs="Arial"/>
                <w:b/>
                <w:bCs/>
                <w:color w:val="auto"/>
                <w:lang w:val="en-GB"/>
              </w:rPr>
              <w:t>4</w:t>
            </w:r>
            <w:r w:rsidR="00A3544B" w:rsidRPr="0059346C">
              <w:rPr>
                <w:rFonts w:ascii="Arial" w:hAnsi="Arial" w:cs="Arial"/>
                <w:b/>
                <w:bCs/>
                <w:color w:val="auto"/>
                <w:lang w:val="en-GB"/>
              </w:rPr>
              <w:t>:</w:t>
            </w:r>
            <w:r w:rsidR="00A3544B" w:rsidRPr="0059346C">
              <w:rPr>
                <w:rFonts w:ascii="Arial" w:hAnsi="Arial" w:cs="Arial"/>
                <w:color w:val="auto"/>
                <w:lang w:val="en-GB"/>
              </w:rPr>
              <w:t xml:space="preserve"> </w:t>
            </w:r>
            <w:r w:rsidR="000B2F91" w:rsidRPr="0059346C">
              <w:rPr>
                <w:rFonts w:ascii="Arial" w:hAnsi="Arial" w:cs="Arial"/>
                <w:color w:val="auto"/>
                <w:lang w:val="en-GB"/>
              </w:rPr>
              <w:t>Do you agree with the proposed Rule 6? If not, why not?</w:t>
            </w:r>
          </w:p>
        </w:tc>
      </w:tr>
      <w:tr w:rsidR="0059346C" w:rsidRPr="0059346C" w14:paraId="3A25BE37" w14:textId="77777777" w:rsidTr="00F9074F">
        <w:trPr>
          <w:trHeight w:val="842"/>
        </w:trPr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DB9C20" w14:textId="77777777" w:rsidR="00DE4528" w:rsidRPr="0059346C" w:rsidRDefault="00DE4528" w:rsidP="00DE45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/>
                <w:color w:val="auto"/>
                <w:sz w:val="22"/>
                <w:szCs w:val="22"/>
                <w:u w:val="single"/>
              </w:rPr>
            </w:pPr>
            <w:r w:rsidRPr="0059346C">
              <w:rPr>
                <w:rFonts w:ascii="Arial" w:hAnsi="Arial"/>
                <w:color w:val="auto"/>
                <w:sz w:val="22"/>
                <w:szCs w:val="22"/>
                <w:u w:val="single"/>
              </w:rPr>
              <w:lastRenderedPageBreak/>
              <w:t>Comments:</w:t>
            </w:r>
          </w:p>
          <w:p w14:paraId="7BF6CF0F" w14:textId="2A8986B4" w:rsidR="00DE4528" w:rsidRDefault="00DE4528" w:rsidP="009578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/>
                <w:color w:val="auto"/>
              </w:rPr>
            </w:pPr>
          </w:p>
          <w:p w14:paraId="790171B7" w14:textId="77777777" w:rsidR="0059346C" w:rsidRPr="0059346C" w:rsidRDefault="0059346C" w:rsidP="009578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/>
                <w:color w:val="auto"/>
              </w:rPr>
            </w:pPr>
          </w:p>
          <w:p w14:paraId="5A1D88F0" w14:textId="77777777" w:rsidR="00AA1752" w:rsidRPr="0059346C" w:rsidRDefault="00AA1752" w:rsidP="009578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/>
                <w:color w:val="auto"/>
              </w:rPr>
            </w:pPr>
          </w:p>
          <w:p w14:paraId="6309757A" w14:textId="77777777" w:rsidR="00917DC2" w:rsidRPr="0059346C" w:rsidRDefault="00917DC2" w:rsidP="009578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/>
                <w:color w:val="auto"/>
              </w:rPr>
            </w:pPr>
          </w:p>
          <w:p w14:paraId="29298D7D" w14:textId="4345427B" w:rsidR="003E2F2A" w:rsidRPr="0059346C" w:rsidRDefault="003E2F2A" w:rsidP="009578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/>
                <w:color w:val="auto"/>
              </w:rPr>
            </w:pPr>
          </w:p>
        </w:tc>
      </w:tr>
      <w:tr w:rsidR="0059346C" w:rsidRPr="0059346C" w14:paraId="49041C5F" w14:textId="77777777" w:rsidTr="00B54AF2">
        <w:trPr>
          <w:trHeight w:val="1045"/>
        </w:trPr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E779DD" w14:textId="77777777" w:rsidR="009F433E" w:rsidRPr="0059346C" w:rsidRDefault="009F433E" w:rsidP="00B54AF2">
            <w:pPr>
              <w:pStyle w:val="BodyA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hAnsi="Arial" w:cs="Arial"/>
                <w:b/>
                <w:bCs/>
                <w:color w:val="auto"/>
                <w:lang w:val="en-GB"/>
              </w:rPr>
            </w:pPr>
          </w:p>
          <w:p w14:paraId="15C53161" w14:textId="32670995" w:rsidR="009E427E" w:rsidRPr="0059346C" w:rsidRDefault="009E427E" w:rsidP="00B54AF2">
            <w:pPr>
              <w:pStyle w:val="BodyA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hAnsi="Arial" w:cs="Arial"/>
                <w:color w:val="auto"/>
                <w:lang w:val="en-GB"/>
              </w:rPr>
            </w:pPr>
            <w:r w:rsidRPr="0059346C">
              <w:rPr>
                <w:rFonts w:ascii="Arial" w:hAnsi="Arial" w:cs="Arial"/>
                <w:b/>
                <w:bCs/>
                <w:color w:val="auto"/>
                <w:lang w:val="en-GB"/>
              </w:rPr>
              <w:t xml:space="preserve">Question 5: </w:t>
            </w:r>
            <w:r w:rsidR="000B2F91" w:rsidRPr="0059346C">
              <w:rPr>
                <w:rFonts w:ascii="Arial" w:hAnsi="Arial" w:cs="Arial"/>
                <w:color w:val="auto"/>
                <w:lang w:val="en-GB"/>
              </w:rPr>
              <w:t>Do you agree with the proposed Rule 7? If not, why not?</w:t>
            </w:r>
          </w:p>
        </w:tc>
      </w:tr>
      <w:tr w:rsidR="0059346C" w:rsidRPr="0059346C" w14:paraId="2C5E9194" w14:textId="77777777" w:rsidTr="009E427E">
        <w:trPr>
          <w:trHeight w:val="842"/>
        </w:trPr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324755" w14:textId="343188E0" w:rsidR="009E427E" w:rsidRPr="0059346C" w:rsidRDefault="009E427E" w:rsidP="003A1C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/>
                <w:color w:val="auto"/>
                <w:sz w:val="22"/>
                <w:szCs w:val="22"/>
                <w:u w:val="single"/>
              </w:rPr>
            </w:pPr>
            <w:r w:rsidRPr="0059346C">
              <w:rPr>
                <w:rFonts w:ascii="Arial" w:hAnsi="Arial"/>
                <w:color w:val="auto"/>
                <w:sz w:val="22"/>
                <w:szCs w:val="22"/>
                <w:u w:val="single"/>
              </w:rPr>
              <w:t>Comments:</w:t>
            </w:r>
          </w:p>
          <w:p w14:paraId="35E766AA" w14:textId="77777777" w:rsidR="009E427E" w:rsidRPr="0059346C" w:rsidRDefault="009E427E" w:rsidP="003A1C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/>
                <w:color w:val="auto"/>
                <w:sz w:val="22"/>
                <w:szCs w:val="22"/>
                <w:u w:val="single"/>
              </w:rPr>
            </w:pPr>
          </w:p>
          <w:p w14:paraId="095A58FC" w14:textId="4C95C6BC" w:rsidR="009E427E" w:rsidRPr="0059346C" w:rsidRDefault="009E427E" w:rsidP="003A1C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/>
                <w:color w:val="auto"/>
                <w:sz w:val="22"/>
                <w:szCs w:val="22"/>
                <w:u w:val="single"/>
              </w:rPr>
            </w:pPr>
          </w:p>
          <w:p w14:paraId="28F609B8" w14:textId="77777777" w:rsidR="009F433E" w:rsidRPr="0059346C" w:rsidRDefault="009F433E" w:rsidP="003A1C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/>
                <w:color w:val="auto"/>
                <w:sz w:val="22"/>
                <w:szCs w:val="22"/>
                <w:u w:val="single"/>
              </w:rPr>
            </w:pPr>
          </w:p>
          <w:p w14:paraId="07694A1C" w14:textId="77777777" w:rsidR="003E2F2A" w:rsidRPr="0059346C" w:rsidRDefault="003E2F2A" w:rsidP="003A1C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/>
                <w:color w:val="auto"/>
                <w:sz w:val="22"/>
                <w:szCs w:val="22"/>
                <w:u w:val="single"/>
              </w:rPr>
            </w:pPr>
          </w:p>
          <w:p w14:paraId="6A146B20" w14:textId="77777777" w:rsidR="009E427E" w:rsidRPr="0059346C" w:rsidRDefault="009E427E" w:rsidP="003A1C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/>
                <w:color w:val="auto"/>
                <w:sz w:val="22"/>
                <w:szCs w:val="22"/>
                <w:u w:val="single"/>
              </w:rPr>
            </w:pPr>
          </w:p>
        </w:tc>
      </w:tr>
      <w:tr w:rsidR="0059346C" w:rsidRPr="0059346C" w14:paraId="0EC29D69" w14:textId="77777777" w:rsidTr="009E427E">
        <w:trPr>
          <w:trHeight w:val="842"/>
        </w:trPr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58591D" w14:textId="77777777" w:rsidR="009F433E" w:rsidRPr="0059346C" w:rsidRDefault="009F433E" w:rsidP="00B54AF2">
            <w:pPr>
              <w:pStyle w:val="BodyA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hAnsi="Arial" w:cs="Arial"/>
                <w:b/>
                <w:bCs/>
                <w:color w:val="auto"/>
                <w:lang w:val="en-GB"/>
              </w:rPr>
            </w:pPr>
          </w:p>
          <w:p w14:paraId="7DC1CC2C" w14:textId="47590D19" w:rsidR="009E427E" w:rsidRPr="0059346C" w:rsidRDefault="009E427E" w:rsidP="00B54AF2">
            <w:pPr>
              <w:pStyle w:val="BodyA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hAnsi="Arial" w:cs="Arial"/>
                <w:color w:val="auto"/>
                <w:lang w:val="en-GB"/>
              </w:rPr>
            </w:pPr>
            <w:r w:rsidRPr="0059346C">
              <w:rPr>
                <w:rFonts w:ascii="Arial" w:hAnsi="Arial" w:cs="Arial"/>
                <w:b/>
                <w:bCs/>
                <w:color w:val="auto"/>
                <w:lang w:val="en-GB"/>
              </w:rPr>
              <w:t xml:space="preserve">Question 6: </w:t>
            </w:r>
            <w:r w:rsidR="000B2F91" w:rsidRPr="0059346C">
              <w:rPr>
                <w:rFonts w:ascii="Arial" w:hAnsi="Arial" w:cs="Arial"/>
                <w:color w:val="auto"/>
                <w:lang w:val="en-GB"/>
              </w:rPr>
              <w:t>Do you agree with the proposed First-tier Tribunal Rules? If not, why not?</w:t>
            </w:r>
          </w:p>
        </w:tc>
      </w:tr>
      <w:tr w:rsidR="0059346C" w:rsidRPr="0059346C" w14:paraId="4BEFB4E2" w14:textId="77777777" w:rsidTr="009E427E">
        <w:trPr>
          <w:trHeight w:val="842"/>
        </w:trPr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1D8E7F" w14:textId="77777777" w:rsidR="009E427E" w:rsidRPr="0059346C" w:rsidRDefault="009E427E" w:rsidP="003A1C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/>
                <w:color w:val="auto"/>
                <w:sz w:val="22"/>
                <w:szCs w:val="22"/>
                <w:u w:val="single"/>
              </w:rPr>
            </w:pPr>
            <w:r w:rsidRPr="0059346C">
              <w:rPr>
                <w:rFonts w:ascii="Arial" w:hAnsi="Arial"/>
                <w:color w:val="auto"/>
                <w:sz w:val="22"/>
                <w:szCs w:val="22"/>
                <w:u w:val="single"/>
              </w:rPr>
              <w:t>Comments:</w:t>
            </w:r>
          </w:p>
          <w:p w14:paraId="17F097AC" w14:textId="01DF8F25" w:rsidR="009E427E" w:rsidRPr="0059346C" w:rsidRDefault="009E427E" w:rsidP="003A1C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/>
                <w:color w:val="auto"/>
                <w:sz w:val="22"/>
                <w:szCs w:val="22"/>
                <w:u w:val="single"/>
              </w:rPr>
            </w:pPr>
          </w:p>
          <w:p w14:paraId="788333DD" w14:textId="77777777" w:rsidR="009F433E" w:rsidRPr="0059346C" w:rsidRDefault="009F433E" w:rsidP="003A1C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/>
                <w:color w:val="auto"/>
                <w:sz w:val="22"/>
                <w:szCs w:val="22"/>
                <w:u w:val="single"/>
              </w:rPr>
            </w:pPr>
          </w:p>
          <w:p w14:paraId="03F76CCB" w14:textId="77777777" w:rsidR="009E427E" w:rsidRPr="0059346C" w:rsidRDefault="009E427E" w:rsidP="003A1C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/>
                <w:color w:val="auto"/>
                <w:sz w:val="22"/>
                <w:szCs w:val="22"/>
                <w:u w:val="single"/>
              </w:rPr>
            </w:pPr>
          </w:p>
          <w:p w14:paraId="461549EA" w14:textId="77777777" w:rsidR="009E427E" w:rsidRPr="0059346C" w:rsidRDefault="009E427E" w:rsidP="003A1C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/>
                <w:color w:val="auto"/>
                <w:sz w:val="22"/>
                <w:szCs w:val="22"/>
                <w:u w:val="single"/>
              </w:rPr>
            </w:pPr>
          </w:p>
          <w:p w14:paraId="39C16941" w14:textId="6D4CCF83" w:rsidR="003E2F2A" w:rsidRPr="0059346C" w:rsidRDefault="003E2F2A" w:rsidP="003A1C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/>
                <w:color w:val="auto"/>
                <w:sz w:val="22"/>
                <w:szCs w:val="22"/>
                <w:u w:val="single"/>
              </w:rPr>
            </w:pPr>
          </w:p>
        </w:tc>
      </w:tr>
      <w:tr w:rsidR="0059346C" w:rsidRPr="0059346C" w14:paraId="1396E564" w14:textId="77777777" w:rsidTr="009E427E">
        <w:trPr>
          <w:trHeight w:val="842"/>
        </w:trPr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23D0AD" w14:textId="77777777" w:rsidR="009F433E" w:rsidRPr="0059346C" w:rsidRDefault="009F433E" w:rsidP="00B54AF2">
            <w:pPr>
              <w:pStyle w:val="BodyA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hAnsi="Arial" w:cs="Arial"/>
                <w:b/>
                <w:bCs/>
                <w:color w:val="auto"/>
                <w:lang w:val="en-GB"/>
              </w:rPr>
            </w:pPr>
          </w:p>
          <w:p w14:paraId="4FF560FF" w14:textId="6E0872B4" w:rsidR="009E427E" w:rsidRPr="0059346C" w:rsidRDefault="009E427E" w:rsidP="00B54AF2">
            <w:pPr>
              <w:pStyle w:val="BodyA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hAnsi="Arial" w:cs="Arial"/>
                <w:color w:val="auto"/>
                <w:lang w:val="en-GB"/>
              </w:rPr>
            </w:pPr>
            <w:r w:rsidRPr="0059346C">
              <w:rPr>
                <w:rFonts w:ascii="Arial" w:hAnsi="Arial" w:cs="Arial"/>
                <w:b/>
                <w:bCs/>
                <w:color w:val="auto"/>
                <w:lang w:val="en-GB"/>
              </w:rPr>
              <w:t xml:space="preserve">Question 7: </w:t>
            </w:r>
            <w:r w:rsidR="000B2F91" w:rsidRPr="0059346C">
              <w:rPr>
                <w:rFonts w:ascii="Arial" w:hAnsi="Arial" w:cs="Arial"/>
                <w:color w:val="auto"/>
                <w:lang w:val="en-GB"/>
              </w:rPr>
              <w:t>Do you have any other comments on the suggested rules relating to P</w:t>
            </w:r>
            <w:r w:rsidR="00963B19">
              <w:rPr>
                <w:rFonts w:ascii="Arial" w:hAnsi="Arial" w:cs="Arial"/>
                <w:color w:val="auto"/>
                <w:lang w:val="en-GB"/>
              </w:rPr>
              <w:t>riority Removal Notices</w:t>
            </w:r>
            <w:r w:rsidR="000B2F91" w:rsidRPr="0059346C">
              <w:rPr>
                <w:rFonts w:ascii="Arial" w:hAnsi="Arial" w:cs="Arial"/>
                <w:color w:val="auto"/>
                <w:lang w:val="en-GB"/>
              </w:rPr>
              <w:t>?</w:t>
            </w:r>
          </w:p>
        </w:tc>
      </w:tr>
      <w:tr w:rsidR="0059346C" w:rsidRPr="0059346C" w14:paraId="38568D4D" w14:textId="77777777" w:rsidTr="009E427E">
        <w:trPr>
          <w:trHeight w:val="842"/>
        </w:trPr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EADD22" w14:textId="77777777" w:rsidR="009E427E" w:rsidRPr="0059346C" w:rsidRDefault="009E427E" w:rsidP="003A1C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/>
                <w:color w:val="auto"/>
                <w:sz w:val="22"/>
                <w:szCs w:val="22"/>
                <w:u w:val="single"/>
              </w:rPr>
            </w:pPr>
            <w:r w:rsidRPr="0059346C">
              <w:rPr>
                <w:rFonts w:ascii="Arial" w:hAnsi="Arial"/>
                <w:color w:val="auto"/>
                <w:sz w:val="22"/>
                <w:szCs w:val="22"/>
                <w:u w:val="single"/>
              </w:rPr>
              <w:t>Comments:</w:t>
            </w:r>
          </w:p>
          <w:p w14:paraId="333236D9" w14:textId="77777777" w:rsidR="009E427E" w:rsidRPr="0059346C" w:rsidRDefault="009E427E" w:rsidP="003A1C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/>
                <w:color w:val="auto"/>
                <w:sz w:val="22"/>
                <w:szCs w:val="22"/>
                <w:u w:val="single"/>
              </w:rPr>
            </w:pPr>
          </w:p>
          <w:p w14:paraId="286EDFFA" w14:textId="77777777" w:rsidR="009E427E" w:rsidRPr="0059346C" w:rsidRDefault="009E427E" w:rsidP="003A1C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/>
                <w:color w:val="auto"/>
                <w:sz w:val="22"/>
                <w:szCs w:val="22"/>
                <w:u w:val="single"/>
              </w:rPr>
            </w:pPr>
          </w:p>
          <w:p w14:paraId="409335B0" w14:textId="443E4ACE" w:rsidR="009E427E" w:rsidRPr="0059346C" w:rsidRDefault="009E427E" w:rsidP="003A1C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/>
                <w:color w:val="auto"/>
                <w:sz w:val="22"/>
                <w:szCs w:val="22"/>
                <w:u w:val="single"/>
              </w:rPr>
            </w:pPr>
          </w:p>
          <w:p w14:paraId="24C89701" w14:textId="77777777" w:rsidR="003E2F2A" w:rsidRPr="0059346C" w:rsidRDefault="003E2F2A" w:rsidP="003A1C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/>
                <w:color w:val="auto"/>
                <w:sz w:val="22"/>
                <w:szCs w:val="22"/>
                <w:u w:val="single"/>
              </w:rPr>
            </w:pPr>
          </w:p>
          <w:p w14:paraId="6A7F7FCB" w14:textId="77777777" w:rsidR="009E427E" w:rsidRPr="0059346C" w:rsidRDefault="009E427E" w:rsidP="003A1C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/>
                <w:color w:val="auto"/>
                <w:sz w:val="22"/>
                <w:szCs w:val="22"/>
                <w:u w:val="single"/>
              </w:rPr>
            </w:pPr>
          </w:p>
        </w:tc>
      </w:tr>
      <w:tr w:rsidR="0059346C" w:rsidRPr="0059346C" w14:paraId="7D45F9F5" w14:textId="77777777" w:rsidTr="009E427E">
        <w:trPr>
          <w:trHeight w:val="842"/>
        </w:trPr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66D71F" w14:textId="77777777" w:rsidR="009F433E" w:rsidRPr="0059346C" w:rsidRDefault="009F433E" w:rsidP="00B54AF2">
            <w:pPr>
              <w:pStyle w:val="BodyA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hAnsi="Arial" w:cs="Arial"/>
                <w:b/>
                <w:bCs/>
                <w:color w:val="auto"/>
                <w:lang w:val="en-GB"/>
              </w:rPr>
            </w:pPr>
          </w:p>
          <w:p w14:paraId="65941712" w14:textId="320A3382" w:rsidR="009E427E" w:rsidRPr="0059346C" w:rsidRDefault="009E427E" w:rsidP="00B54AF2">
            <w:pPr>
              <w:pStyle w:val="BodyA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hAnsi="Arial" w:cs="Arial"/>
                <w:color w:val="auto"/>
                <w:lang w:val="en-GB"/>
              </w:rPr>
            </w:pPr>
            <w:r w:rsidRPr="0059346C">
              <w:rPr>
                <w:rFonts w:ascii="Arial" w:hAnsi="Arial" w:cs="Arial"/>
                <w:b/>
                <w:bCs/>
                <w:color w:val="auto"/>
                <w:lang w:val="en-GB"/>
              </w:rPr>
              <w:t xml:space="preserve">Question 8: </w:t>
            </w:r>
            <w:r w:rsidR="000B2F91" w:rsidRPr="0059346C">
              <w:rPr>
                <w:rFonts w:ascii="Arial" w:hAnsi="Arial" w:cs="Arial"/>
                <w:color w:val="auto"/>
                <w:lang w:val="en-GB"/>
              </w:rPr>
              <w:t>Do you agree that rules relating to accelerated detained appeals should be contained in a separate schedule? If not, why not?</w:t>
            </w:r>
          </w:p>
        </w:tc>
      </w:tr>
      <w:tr w:rsidR="0059346C" w:rsidRPr="0059346C" w14:paraId="1DA033EB" w14:textId="77777777" w:rsidTr="009E427E">
        <w:trPr>
          <w:trHeight w:val="842"/>
        </w:trPr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9325D7" w14:textId="77777777" w:rsidR="009E427E" w:rsidRPr="0059346C" w:rsidRDefault="009E427E" w:rsidP="003A1C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/>
                <w:color w:val="auto"/>
                <w:sz w:val="22"/>
                <w:szCs w:val="22"/>
                <w:u w:val="single"/>
              </w:rPr>
            </w:pPr>
            <w:r w:rsidRPr="0059346C">
              <w:rPr>
                <w:rFonts w:ascii="Arial" w:hAnsi="Arial"/>
                <w:color w:val="auto"/>
                <w:sz w:val="22"/>
                <w:szCs w:val="22"/>
                <w:u w:val="single"/>
              </w:rPr>
              <w:t>Comments:</w:t>
            </w:r>
          </w:p>
          <w:p w14:paraId="281F6A12" w14:textId="77777777" w:rsidR="009E427E" w:rsidRPr="0059346C" w:rsidRDefault="009E427E" w:rsidP="003A1C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/>
                <w:color w:val="auto"/>
                <w:sz w:val="22"/>
                <w:szCs w:val="22"/>
                <w:u w:val="single"/>
              </w:rPr>
            </w:pPr>
          </w:p>
          <w:p w14:paraId="5834FA86" w14:textId="77777777" w:rsidR="009E427E" w:rsidRPr="0059346C" w:rsidRDefault="009E427E" w:rsidP="003A1C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/>
                <w:color w:val="auto"/>
                <w:sz w:val="22"/>
                <w:szCs w:val="22"/>
                <w:u w:val="single"/>
              </w:rPr>
            </w:pPr>
          </w:p>
          <w:p w14:paraId="037BBEB0" w14:textId="3E55D6DB" w:rsidR="009E427E" w:rsidRPr="0059346C" w:rsidRDefault="009E427E" w:rsidP="003A1C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/>
                <w:color w:val="auto"/>
                <w:sz w:val="22"/>
                <w:szCs w:val="22"/>
                <w:u w:val="single"/>
              </w:rPr>
            </w:pPr>
          </w:p>
          <w:p w14:paraId="7E20730F" w14:textId="77777777" w:rsidR="003E2F2A" w:rsidRPr="0059346C" w:rsidRDefault="003E2F2A" w:rsidP="003A1C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/>
                <w:color w:val="auto"/>
                <w:sz w:val="22"/>
                <w:szCs w:val="22"/>
                <w:u w:val="single"/>
              </w:rPr>
            </w:pPr>
          </w:p>
          <w:p w14:paraId="3D4F1332" w14:textId="77777777" w:rsidR="009E427E" w:rsidRPr="0059346C" w:rsidRDefault="009E427E" w:rsidP="003A1C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/>
                <w:color w:val="auto"/>
                <w:sz w:val="22"/>
                <w:szCs w:val="22"/>
                <w:u w:val="single"/>
              </w:rPr>
            </w:pPr>
          </w:p>
        </w:tc>
      </w:tr>
      <w:tr w:rsidR="0059346C" w:rsidRPr="0059346C" w14:paraId="59EBB917" w14:textId="77777777" w:rsidTr="009E427E">
        <w:trPr>
          <w:trHeight w:val="842"/>
        </w:trPr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979670" w14:textId="77777777" w:rsidR="009F433E" w:rsidRPr="0059346C" w:rsidRDefault="009F433E" w:rsidP="003A1C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/>
                <w:b/>
                <w:bCs/>
                <w:color w:val="auto"/>
                <w:sz w:val="22"/>
                <w:szCs w:val="22"/>
              </w:rPr>
            </w:pPr>
          </w:p>
          <w:p w14:paraId="28302442" w14:textId="766E7560" w:rsidR="00B54AF2" w:rsidRPr="0059346C" w:rsidRDefault="00B54AF2" w:rsidP="003A1C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/>
                <w:color w:val="auto"/>
                <w:sz w:val="22"/>
                <w:szCs w:val="22"/>
                <w:u w:val="single"/>
              </w:rPr>
            </w:pPr>
            <w:r w:rsidRPr="0059346C">
              <w:rPr>
                <w:rFonts w:ascii="Arial" w:hAnsi="Arial"/>
                <w:b/>
                <w:bCs/>
                <w:color w:val="auto"/>
                <w:sz w:val="22"/>
                <w:szCs w:val="22"/>
              </w:rPr>
              <w:lastRenderedPageBreak/>
              <w:t>Question 9</w:t>
            </w:r>
            <w:r w:rsidRPr="0059346C">
              <w:rPr>
                <w:rFonts w:ascii="Arial" w:hAnsi="Arial"/>
                <w:color w:val="auto"/>
                <w:sz w:val="22"/>
                <w:szCs w:val="22"/>
              </w:rPr>
              <w:t xml:space="preserve">: </w:t>
            </w:r>
            <w:r w:rsidR="000B2F91" w:rsidRPr="0059346C">
              <w:rPr>
                <w:rFonts w:ascii="Arial" w:hAnsi="Arial"/>
                <w:color w:val="auto"/>
                <w:sz w:val="22"/>
                <w:szCs w:val="22"/>
              </w:rPr>
              <w:t xml:space="preserve">Do you agree that accelerated detained appeals should follow a similar approach to that currently operating in the </w:t>
            </w:r>
            <w:r w:rsidR="00963B19">
              <w:rPr>
                <w:rFonts w:ascii="Arial" w:hAnsi="Arial"/>
                <w:color w:val="auto"/>
                <w:sz w:val="22"/>
                <w:szCs w:val="22"/>
              </w:rPr>
              <w:t>First-tier</w:t>
            </w:r>
            <w:r w:rsidR="000B2F91" w:rsidRPr="0059346C">
              <w:rPr>
                <w:rFonts w:ascii="Arial" w:hAnsi="Arial"/>
                <w:color w:val="auto"/>
                <w:sz w:val="22"/>
                <w:szCs w:val="22"/>
              </w:rPr>
              <w:t xml:space="preserve"> Tribunal </w:t>
            </w:r>
            <w:r w:rsidR="00963B19">
              <w:rPr>
                <w:rFonts w:ascii="Arial" w:hAnsi="Arial"/>
                <w:color w:val="auto"/>
                <w:sz w:val="22"/>
                <w:szCs w:val="22"/>
              </w:rPr>
              <w:t>Immigration and Asylum Chamber</w:t>
            </w:r>
            <w:r w:rsidR="000B2F91" w:rsidRPr="0059346C">
              <w:rPr>
                <w:rFonts w:ascii="Arial" w:hAnsi="Arial"/>
                <w:color w:val="auto"/>
                <w:sz w:val="22"/>
                <w:szCs w:val="22"/>
              </w:rPr>
              <w:t>, rather than a more traditional sequence? If not, why not?</w:t>
            </w:r>
          </w:p>
        </w:tc>
      </w:tr>
      <w:tr w:rsidR="0059346C" w:rsidRPr="0059346C" w14:paraId="4E9739C5" w14:textId="77777777" w:rsidTr="009E427E">
        <w:trPr>
          <w:trHeight w:val="842"/>
        </w:trPr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C3F65C" w14:textId="77777777" w:rsidR="00B54AF2" w:rsidRPr="0059346C" w:rsidRDefault="00B54AF2" w:rsidP="00B54A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/>
                <w:color w:val="auto"/>
                <w:sz w:val="22"/>
                <w:szCs w:val="22"/>
                <w:u w:val="single"/>
              </w:rPr>
            </w:pPr>
            <w:r w:rsidRPr="0059346C">
              <w:rPr>
                <w:rFonts w:ascii="Arial" w:hAnsi="Arial"/>
                <w:color w:val="auto"/>
                <w:sz w:val="22"/>
                <w:szCs w:val="22"/>
                <w:u w:val="single"/>
              </w:rPr>
              <w:lastRenderedPageBreak/>
              <w:t>Comments:</w:t>
            </w:r>
          </w:p>
          <w:p w14:paraId="7DACF7ED" w14:textId="77777777" w:rsidR="00B54AF2" w:rsidRPr="0059346C" w:rsidRDefault="00B54AF2" w:rsidP="003A1C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/>
                <w:color w:val="auto"/>
                <w:sz w:val="22"/>
                <w:szCs w:val="22"/>
                <w:u w:val="single"/>
              </w:rPr>
            </w:pPr>
          </w:p>
          <w:p w14:paraId="5845559C" w14:textId="77777777" w:rsidR="003E2F2A" w:rsidRPr="0059346C" w:rsidRDefault="003E2F2A" w:rsidP="003A1C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/>
                <w:color w:val="auto"/>
                <w:sz w:val="22"/>
                <w:szCs w:val="22"/>
                <w:u w:val="single"/>
              </w:rPr>
            </w:pPr>
          </w:p>
          <w:p w14:paraId="45439227" w14:textId="77777777" w:rsidR="003E2F2A" w:rsidRPr="0059346C" w:rsidRDefault="003E2F2A" w:rsidP="003A1C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/>
                <w:color w:val="auto"/>
                <w:sz w:val="22"/>
                <w:szCs w:val="22"/>
                <w:u w:val="single"/>
              </w:rPr>
            </w:pPr>
          </w:p>
          <w:p w14:paraId="592D159F" w14:textId="77777777" w:rsidR="003E2F2A" w:rsidRPr="0059346C" w:rsidRDefault="003E2F2A" w:rsidP="003A1C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/>
                <w:color w:val="auto"/>
                <w:sz w:val="22"/>
                <w:szCs w:val="22"/>
                <w:u w:val="single"/>
              </w:rPr>
            </w:pPr>
          </w:p>
          <w:p w14:paraId="030E170F" w14:textId="5C6992AE" w:rsidR="009F433E" w:rsidRPr="0059346C" w:rsidRDefault="009F433E" w:rsidP="003A1C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/>
                <w:color w:val="auto"/>
                <w:sz w:val="22"/>
                <w:szCs w:val="22"/>
                <w:u w:val="single"/>
              </w:rPr>
            </w:pPr>
          </w:p>
        </w:tc>
      </w:tr>
      <w:tr w:rsidR="0059346C" w:rsidRPr="0059346C" w14:paraId="58B6A366" w14:textId="77777777" w:rsidTr="009E427E">
        <w:trPr>
          <w:trHeight w:val="842"/>
        </w:trPr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014939" w14:textId="77777777" w:rsidR="000B2F91" w:rsidRPr="0059346C" w:rsidRDefault="000B2F91" w:rsidP="00B54A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/>
                <w:color w:val="auto"/>
                <w:sz w:val="22"/>
                <w:szCs w:val="22"/>
              </w:rPr>
            </w:pPr>
          </w:p>
          <w:p w14:paraId="05062B45" w14:textId="1ADE480C" w:rsidR="009F433E" w:rsidRPr="0059346C" w:rsidRDefault="009F433E" w:rsidP="00B54A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/>
                <w:color w:val="auto"/>
                <w:sz w:val="22"/>
                <w:szCs w:val="22"/>
              </w:rPr>
            </w:pPr>
            <w:r w:rsidRPr="0059346C">
              <w:rPr>
                <w:rFonts w:ascii="Arial" w:hAnsi="Arial"/>
                <w:b/>
                <w:bCs/>
                <w:color w:val="auto"/>
                <w:sz w:val="22"/>
                <w:szCs w:val="22"/>
              </w:rPr>
              <w:t>Question 10:</w:t>
            </w:r>
            <w:r w:rsidRPr="0059346C">
              <w:rPr>
                <w:rFonts w:ascii="Arial" w:hAnsi="Arial"/>
                <w:color w:val="auto"/>
                <w:sz w:val="22"/>
                <w:szCs w:val="22"/>
              </w:rPr>
              <w:t xml:space="preserve"> Do you agree with the deadlines proposed in the draft rules? If not, why not?  </w:t>
            </w:r>
          </w:p>
        </w:tc>
      </w:tr>
      <w:tr w:rsidR="000B2F91" w:rsidRPr="0059346C" w14:paraId="0DCF5EA0" w14:textId="77777777" w:rsidTr="009E427E">
        <w:trPr>
          <w:trHeight w:val="842"/>
        </w:trPr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043DD5" w14:textId="77777777" w:rsidR="000B2F91" w:rsidRDefault="0059346C" w:rsidP="00B54A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/>
                <w:color w:val="auto"/>
                <w:sz w:val="22"/>
                <w:szCs w:val="22"/>
                <w:u w:val="single"/>
              </w:rPr>
            </w:pPr>
            <w:r>
              <w:rPr>
                <w:rFonts w:ascii="Arial" w:hAnsi="Arial"/>
                <w:color w:val="auto"/>
                <w:sz w:val="22"/>
                <w:szCs w:val="22"/>
                <w:u w:val="single"/>
              </w:rPr>
              <w:t>Comments:</w:t>
            </w:r>
          </w:p>
          <w:p w14:paraId="5EDF4CE7" w14:textId="77777777" w:rsidR="0059346C" w:rsidRDefault="0059346C" w:rsidP="00B54A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/>
                <w:color w:val="auto"/>
                <w:sz w:val="22"/>
                <w:szCs w:val="22"/>
                <w:u w:val="single"/>
              </w:rPr>
            </w:pPr>
          </w:p>
          <w:p w14:paraId="15B431CE" w14:textId="77777777" w:rsidR="0059346C" w:rsidRDefault="0059346C" w:rsidP="00B54A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/>
                <w:color w:val="auto"/>
                <w:sz w:val="22"/>
                <w:szCs w:val="22"/>
                <w:u w:val="single"/>
              </w:rPr>
            </w:pPr>
          </w:p>
          <w:p w14:paraId="12DE9622" w14:textId="77777777" w:rsidR="0059346C" w:rsidRDefault="0059346C" w:rsidP="00B54A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/>
                <w:color w:val="auto"/>
                <w:sz w:val="22"/>
                <w:szCs w:val="22"/>
                <w:u w:val="single"/>
              </w:rPr>
            </w:pPr>
          </w:p>
          <w:p w14:paraId="27F5F145" w14:textId="77777777" w:rsidR="0059346C" w:rsidRDefault="0059346C" w:rsidP="00B54A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/>
                <w:color w:val="auto"/>
                <w:sz w:val="22"/>
                <w:szCs w:val="22"/>
                <w:u w:val="single"/>
              </w:rPr>
            </w:pPr>
          </w:p>
          <w:p w14:paraId="5FE92222" w14:textId="00326268" w:rsidR="0059346C" w:rsidRPr="0059346C" w:rsidRDefault="0059346C" w:rsidP="00B54A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/>
                <w:color w:val="auto"/>
                <w:sz w:val="22"/>
                <w:szCs w:val="22"/>
                <w:u w:val="single"/>
              </w:rPr>
            </w:pPr>
          </w:p>
        </w:tc>
      </w:tr>
      <w:tr w:rsidR="0059346C" w:rsidRPr="0059346C" w14:paraId="52781270" w14:textId="77777777" w:rsidTr="009E427E">
        <w:trPr>
          <w:trHeight w:val="842"/>
        </w:trPr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9974CE" w14:textId="77777777" w:rsidR="000B2F91" w:rsidRPr="0059346C" w:rsidRDefault="000B2F91" w:rsidP="00B54A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/>
                <w:color w:val="auto"/>
                <w:sz w:val="22"/>
                <w:szCs w:val="22"/>
                <w:u w:val="single"/>
              </w:rPr>
            </w:pPr>
          </w:p>
          <w:p w14:paraId="7E104D72" w14:textId="758E062E" w:rsidR="009F433E" w:rsidRPr="0059346C" w:rsidRDefault="009F433E" w:rsidP="00B54A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/>
                <w:color w:val="auto"/>
                <w:sz w:val="22"/>
                <w:szCs w:val="22"/>
              </w:rPr>
            </w:pPr>
            <w:r w:rsidRPr="0059346C">
              <w:rPr>
                <w:rFonts w:ascii="Arial" w:hAnsi="Arial"/>
                <w:b/>
                <w:bCs/>
                <w:color w:val="auto"/>
                <w:sz w:val="22"/>
                <w:szCs w:val="22"/>
              </w:rPr>
              <w:t>Question 11:</w:t>
            </w:r>
            <w:r w:rsidRPr="0059346C">
              <w:rPr>
                <w:rFonts w:ascii="Arial" w:hAnsi="Arial"/>
                <w:color w:val="auto"/>
                <w:sz w:val="22"/>
                <w:szCs w:val="22"/>
              </w:rPr>
              <w:t xml:space="preserve"> Do you agree with the approach to removal of an appeal from the accelerated detained rules contained in draft Rule 17? If not, why not?</w:t>
            </w:r>
          </w:p>
        </w:tc>
      </w:tr>
      <w:tr w:rsidR="009F433E" w:rsidRPr="0059346C" w14:paraId="6E450584" w14:textId="77777777" w:rsidTr="009E427E">
        <w:trPr>
          <w:trHeight w:val="842"/>
        </w:trPr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3081B0" w14:textId="77777777" w:rsidR="009F433E" w:rsidRDefault="0059346C" w:rsidP="00B54A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/>
                <w:color w:val="auto"/>
                <w:sz w:val="22"/>
                <w:szCs w:val="22"/>
                <w:u w:val="single"/>
              </w:rPr>
            </w:pPr>
            <w:r>
              <w:rPr>
                <w:rFonts w:ascii="Arial" w:hAnsi="Arial"/>
                <w:color w:val="auto"/>
                <w:sz w:val="22"/>
                <w:szCs w:val="22"/>
                <w:u w:val="single"/>
              </w:rPr>
              <w:t>Comments:</w:t>
            </w:r>
          </w:p>
          <w:p w14:paraId="7068332B" w14:textId="4A984E41" w:rsidR="0059346C" w:rsidRDefault="0059346C" w:rsidP="00B54A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/>
                <w:color w:val="auto"/>
                <w:sz w:val="22"/>
                <w:szCs w:val="22"/>
                <w:u w:val="single"/>
              </w:rPr>
            </w:pPr>
          </w:p>
          <w:p w14:paraId="4FFEF10C" w14:textId="77777777" w:rsidR="00D7045E" w:rsidRDefault="00D7045E" w:rsidP="00B54A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/>
                <w:color w:val="auto"/>
                <w:sz w:val="22"/>
                <w:szCs w:val="22"/>
                <w:u w:val="single"/>
              </w:rPr>
            </w:pPr>
          </w:p>
          <w:p w14:paraId="0BF31C72" w14:textId="77777777" w:rsidR="00D7045E" w:rsidRDefault="00D7045E" w:rsidP="00B54A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/>
                <w:color w:val="auto"/>
                <w:sz w:val="22"/>
                <w:szCs w:val="22"/>
                <w:u w:val="single"/>
              </w:rPr>
            </w:pPr>
          </w:p>
          <w:p w14:paraId="23D8AE02" w14:textId="77777777" w:rsidR="00D7045E" w:rsidRDefault="00D7045E" w:rsidP="00B54A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/>
                <w:color w:val="auto"/>
                <w:sz w:val="22"/>
                <w:szCs w:val="22"/>
                <w:u w:val="single"/>
              </w:rPr>
            </w:pPr>
          </w:p>
          <w:p w14:paraId="017B324B" w14:textId="0896FF9C" w:rsidR="00D7045E" w:rsidRPr="0059346C" w:rsidRDefault="00D7045E" w:rsidP="00B54A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/>
                <w:color w:val="auto"/>
                <w:sz w:val="22"/>
                <w:szCs w:val="22"/>
                <w:u w:val="single"/>
              </w:rPr>
            </w:pPr>
          </w:p>
        </w:tc>
      </w:tr>
      <w:tr w:rsidR="009F433E" w:rsidRPr="0059346C" w14:paraId="09432BCA" w14:textId="77777777" w:rsidTr="009E427E">
        <w:trPr>
          <w:trHeight w:val="842"/>
        </w:trPr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339705" w14:textId="77777777" w:rsidR="009F433E" w:rsidRPr="0059346C" w:rsidRDefault="009F433E" w:rsidP="00B54A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/>
                <w:color w:val="auto"/>
                <w:sz w:val="22"/>
                <w:szCs w:val="22"/>
                <w:u w:val="single"/>
              </w:rPr>
            </w:pPr>
          </w:p>
          <w:p w14:paraId="140119B0" w14:textId="40DC929B" w:rsidR="009F433E" w:rsidRPr="0059346C" w:rsidRDefault="009F433E" w:rsidP="00B54A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/>
                <w:color w:val="auto"/>
                <w:sz w:val="22"/>
                <w:szCs w:val="22"/>
              </w:rPr>
            </w:pPr>
            <w:r w:rsidRPr="0059346C">
              <w:rPr>
                <w:rFonts w:ascii="Arial" w:hAnsi="Arial"/>
                <w:b/>
                <w:bCs/>
                <w:color w:val="auto"/>
                <w:sz w:val="22"/>
                <w:szCs w:val="22"/>
              </w:rPr>
              <w:t>Question 12:</w:t>
            </w:r>
            <w:r w:rsidRPr="0059346C">
              <w:rPr>
                <w:rFonts w:ascii="Arial" w:hAnsi="Arial"/>
                <w:color w:val="auto"/>
                <w:sz w:val="22"/>
                <w:szCs w:val="22"/>
              </w:rPr>
              <w:t xml:space="preserve"> If you believe there should be any rule in addition to draft Rule 17, what rule would be desirable and why?</w:t>
            </w:r>
          </w:p>
        </w:tc>
      </w:tr>
      <w:tr w:rsidR="009F433E" w:rsidRPr="0059346C" w14:paraId="57D7EEF2" w14:textId="77777777" w:rsidTr="009E427E">
        <w:trPr>
          <w:trHeight w:val="842"/>
        </w:trPr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74166D" w14:textId="77777777" w:rsidR="009F433E" w:rsidRDefault="00D7045E" w:rsidP="00B54A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/>
                <w:color w:val="auto"/>
                <w:sz w:val="22"/>
                <w:szCs w:val="22"/>
                <w:u w:val="single"/>
              </w:rPr>
            </w:pPr>
            <w:r>
              <w:rPr>
                <w:rFonts w:ascii="Arial" w:hAnsi="Arial"/>
                <w:color w:val="auto"/>
                <w:sz w:val="22"/>
                <w:szCs w:val="22"/>
                <w:u w:val="single"/>
              </w:rPr>
              <w:t>Comments:</w:t>
            </w:r>
          </w:p>
          <w:p w14:paraId="2B0D2D4D" w14:textId="77777777" w:rsidR="00D7045E" w:rsidRDefault="00D7045E" w:rsidP="00B54A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/>
                <w:color w:val="auto"/>
                <w:sz w:val="22"/>
                <w:szCs w:val="22"/>
                <w:u w:val="single"/>
              </w:rPr>
            </w:pPr>
          </w:p>
          <w:p w14:paraId="273243F3" w14:textId="77777777" w:rsidR="00D7045E" w:rsidRDefault="00D7045E" w:rsidP="00B54A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/>
                <w:color w:val="auto"/>
                <w:sz w:val="22"/>
                <w:szCs w:val="22"/>
                <w:u w:val="single"/>
              </w:rPr>
            </w:pPr>
          </w:p>
          <w:p w14:paraId="29982F9C" w14:textId="77777777" w:rsidR="00D7045E" w:rsidRDefault="00D7045E" w:rsidP="00B54A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/>
                <w:color w:val="auto"/>
                <w:sz w:val="22"/>
                <w:szCs w:val="22"/>
                <w:u w:val="single"/>
              </w:rPr>
            </w:pPr>
          </w:p>
          <w:p w14:paraId="681BDA0A" w14:textId="77777777" w:rsidR="00D7045E" w:rsidRDefault="00D7045E" w:rsidP="00B54A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/>
                <w:color w:val="auto"/>
                <w:sz w:val="22"/>
                <w:szCs w:val="22"/>
                <w:u w:val="single"/>
              </w:rPr>
            </w:pPr>
          </w:p>
          <w:p w14:paraId="4BDC272E" w14:textId="4E6732FC" w:rsidR="00D7045E" w:rsidRPr="0059346C" w:rsidRDefault="00D7045E" w:rsidP="00B54A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/>
                <w:color w:val="auto"/>
                <w:sz w:val="22"/>
                <w:szCs w:val="22"/>
                <w:u w:val="single"/>
              </w:rPr>
            </w:pPr>
          </w:p>
        </w:tc>
      </w:tr>
      <w:tr w:rsidR="009F433E" w:rsidRPr="0059346C" w14:paraId="448881F4" w14:textId="77777777" w:rsidTr="009E427E">
        <w:trPr>
          <w:trHeight w:val="842"/>
        </w:trPr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1866A3" w14:textId="77777777" w:rsidR="009F433E" w:rsidRPr="0059346C" w:rsidRDefault="009F433E" w:rsidP="00B54A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/>
                <w:color w:val="auto"/>
                <w:sz w:val="22"/>
                <w:szCs w:val="22"/>
                <w:u w:val="single"/>
              </w:rPr>
            </w:pPr>
          </w:p>
          <w:p w14:paraId="3AC8CDB6" w14:textId="2FADDF0A" w:rsidR="009F433E" w:rsidRPr="0059346C" w:rsidRDefault="009F433E" w:rsidP="00B54A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/>
                <w:color w:val="auto"/>
                <w:sz w:val="22"/>
                <w:szCs w:val="22"/>
              </w:rPr>
            </w:pPr>
            <w:r w:rsidRPr="0059346C">
              <w:rPr>
                <w:rFonts w:ascii="Arial" w:hAnsi="Arial"/>
                <w:b/>
                <w:bCs/>
                <w:color w:val="auto"/>
                <w:sz w:val="22"/>
                <w:szCs w:val="22"/>
              </w:rPr>
              <w:t>Question 13:</w:t>
            </w:r>
            <w:r w:rsidRPr="0059346C">
              <w:rPr>
                <w:rFonts w:ascii="Arial" w:hAnsi="Arial"/>
                <w:color w:val="auto"/>
                <w:sz w:val="22"/>
                <w:szCs w:val="22"/>
              </w:rPr>
              <w:t xml:space="preserve"> Do you agree with the requirement of a suitability review contained in draft Rule 10? If not, why not?</w:t>
            </w:r>
          </w:p>
        </w:tc>
      </w:tr>
      <w:tr w:rsidR="009F433E" w:rsidRPr="0059346C" w14:paraId="7DC27222" w14:textId="77777777" w:rsidTr="009E427E">
        <w:trPr>
          <w:trHeight w:val="842"/>
        </w:trPr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2D25A9" w14:textId="77777777" w:rsidR="009F433E" w:rsidRDefault="00D7045E" w:rsidP="00B54A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/>
                <w:color w:val="auto"/>
                <w:sz w:val="22"/>
                <w:szCs w:val="22"/>
                <w:u w:val="single"/>
              </w:rPr>
            </w:pPr>
            <w:r>
              <w:rPr>
                <w:rFonts w:ascii="Arial" w:hAnsi="Arial"/>
                <w:color w:val="auto"/>
                <w:sz w:val="22"/>
                <w:szCs w:val="22"/>
                <w:u w:val="single"/>
              </w:rPr>
              <w:t>Comments:</w:t>
            </w:r>
          </w:p>
          <w:p w14:paraId="72D5A771" w14:textId="77777777" w:rsidR="00D7045E" w:rsidRDefault="00D7045E" w:rsidP="00B54A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/>
                <w:color w:val="auto"/>
                <w:sz w:val="22"/>
                <w:szCs w:val="22"/>
                <w:u w:val="single"/>
              </w:rPr>
            </w:pPr>
          </w:p>
          <w:p w14:paraId="6505A6BC" w14:textId="77777777" w:rsidR="00D7045E" w:rsidRDefault="00D7045E" w:rsidP="00B54A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/>
                <w:color w:val="auto"/>
                <w:sz w:val="22"/>
                <w:szCs w:val="22"/>
                <w:u w:val="single"/>
              </w:rPr>
            </w:pPr>
          </w:p>
          <w:p w14:paraId="6B330256" w14:textId="77777777" w:rsidR="00D7045E" w:rsidRDefault="00D7045E" w:rsidP="00B54A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/>
                <w:color w:val="auto"/>
                <w:sz w:val="22"/>
                <w:szCs w:val="22"/>
                <w:u w:val="single"/>
              </w:rPr>
            </w:pPr>
          </w:p>
          <w:p w14:paraId="196276C2" w14:textId="77777777" w:rsidR="00D7045E" w:rsidRDefault="00D7045E" w:rsidP="00B54A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/>
                <w:color w:val="auto"/>
                <w:sz w:val="22"/>
                <w:szCs w:val="22"/>
                <w:u w:val="single"/>
              </w:rPr>
            </w:pPr>
          </w:p>
          <w:p w14:paraId="275B89CE" w14:textId="1EED870B" w:rsidR="00D7045E" w:rsidRPr="0059346C" w:rsidRDefault="00D7045E" w:rsidP="00B54A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/>
                <w:color w:val="auto"/>
                <w:sz w:val="22"/>
                <w:szCs w:val="22"/>
                <w:u w:val="single"/>
              </w:rPr>
            </w:pPr>
          </w:p>
        </w:tc>
      </w:tr>
      <w:tr w:rsidR="009F433E" w:rsidRPr="0059346C" w14:paraId="72D798C0" w14:textId="77777777" w:rsidTr="009E427E">
        <w:trPr>
          <w:trHeight w:val="842"/>
        </w:trPr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CEBE88" w14:textId="77777777" w:rsidR="009F433E" w:rsidRPr="0059346C" w:rsidRDefault="009F433E" w:rsidP="00B54A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/>
                <w:color w:val="auto"/>
                <w:sz w:val="22"/>
                <w:szCs w:val="22"/>
                <w:u w:val="single"/>
              </w:rPr>
            </w:pPr>
          </w:p>
          <w:p w14:paraId="79093F8A" w14:textId="151FBF55" w:rsidR="009F433E" w:rsidRPr="0059346C" w:rsidRDefault="009F433E" w:rsidP="00B54A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/>
                <w:color w:val="auto"/>
                <w:sz w:val="22"/>
                <w:szCs w:val="22"/>
              </w:rPr>
            </w:pPr>
            <w:r w:rsidRPr="0059346C">
              <w:rPr>
                <w:rFonts w:ascii="Arial" w:hAnsi="Arial"/>
                <w:b/>
                <w:bCs/>
                <w:color w:val="auto"/>
                <w:sz w:val="22"/>
                <w:szCs w:val="22"/>
              </w:rPr>
              <w:t>Question 14:</w:t>
            </w:r>
            <w:r w:rsidRPr="0059346C">
              <w:rPr>
                <w:rFonts w:ascii="Arial" w:hAnsi="Arial"/>
                <w:color w:val="auto"/>
                <w:sz w:val="22"/>
                <w:szCs w:val="22"/>
              </w:rPr>
              <w:t xml:space="preserve"> If there is to be a suitability review contained in the rules, when should it take place, and why?</w:t>
            </w:r>
          </w:p>
        </w:tc>
      </w:tr>
      <w:tr w:rsidR="009F433E" w:rsidRPr="0059346C" w14:paraId="72E2FA01" w14:textId="77777777" w:rsidTr="009E427E">
        <w:trPr>
          <w:trHeight w:val="842"/>
        </w:trPr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BABDAB" w14:textId="77777777" w:rsidR="009F433E" w:rsidRDefault="00D7045E" w:rsidP="00B54A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/>
                <w:color w:val="auto"/>
                <w:sz w:val="22"/>
                <w:szCs w:val="22"/>
                <w:u w:val="single"/>
              </w:rPr>
            </w:pPr>
            <w:r>
              <w:rPr>
                <w:rFonts w:ascii="Arial" w:hAnsi="Arial"/>
                <w:color w:val="auto"/>
                <w:sz w:val="22"/>
                <w:szCs w:val="22"/>
                <w:u w:val="single"/>
              </w:rPr>
              <w:t>Comments:</w:t>
            </w:r>
          </w:p>
          <w:p w14:paraId="5EA504E6" w14:textId="77777777" w:rsidR="00D7045E" w:rsidRDefault="00D7045E" w:rsidP="00B54A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/>
                <w:color w:val="auto"/>
                <w:sz w:val="22"/>
                <w:szCs w:val="22"/>
                <w:u w:val="single"/>
              </w:rPr>
            </w:pPr>
          </w:p>
          <w:p w14:paraId="2406E0A3" w14:textId="77777777" w:rsidR="00D7045E" w:rsidRDefault="00D7045E" w:rsidP="00B54A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/>
                <w:color w:val="auto"/>
                <w:sz w:val="22"/>
                <w:szCs w:val="22"/>
                <w:u w:val="single"/>
              </w:rPr>
            </w:pPr>
          </w:p>
          <w:p w14:paraId="79F2B7E6" w14:textId="77777777" w:rsidR="00D7045E" w:rsidRDefault="00D7045E" w:rsidP="00B54A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/>
                <w:color w:val="auto"/>
                <w:sz w:val="22"/>
                <w:szCs w:val="22"/>
                <w:u w:val="single"/>
              </w:rPr>
            </w:pPr>
          </w:p>
          <w:p w14:paraId="7CFEB96A" w14:textId="77777777" w:rsidR="00D7045E" w:rsidRDefault="00D7045E" w:rsidP="00B54A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/>
                <w:color w:val="auto"/>
                <w:sz w:val="22"/>
                <w:szCs w:val="22"/>
                <w:u w:val="single"/>
              </w:rPr>
            </w:pPr>
          </w:p>
          <w:p w14:paraId="69CCDA63" w14:textId="6F85D9BA" w:rsidR="00D7045E" w:rsidRPr="0059346C" w:rsidRDefault="00D7045E" w:rsidP="00B54A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/>
                <w:color w:val="auto"/>
                <w:sz w:val="22"/>
                <w:szCs w:val="22"/>
                <w:u w:val="single"/>
              </w:rPr>
            </w:pPr>
          </w:p>
        </w:tc>
      </w:tr>
      <w:tr w:rsidR="009F433E" w:rsidRPr="0059346C" w14:paraId="431AA5FD" w14:textId="77777777" w:rsidTr="009E427E">
        <w:trPr>
          <w:trHeight w:val="842"/>
        </w:trPr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521A93" w14:textId="77777777" w:rsidR="009F433E" w:rsidRPr="0059346C" w:rsidRDefault="009F433E" w:rsidP="00B54A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/>
                <w:color w:val="auto"/>
                <w:sz w:val="22"/>
                <w:szCs w:val="22"/>
                <w:u w:val="single"/>
              </w:rPr>
            </w:pPr>
          </w:p>
          <w:p w14:paraId="2C368860" w14:textId="2CFC8585" w:rsidR="009F433E" w:rsidRPr="0059346C" w:rsidRDefault="009F433E" w:rsidP="00B54A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/>
                <w:color w:val="auto"/>
                <w:sz w:val="22"/>
                <w:szCs w:val="22"/>
              </w:rPr>
            </w:pPr>
            <w:r w:rsidRPr="0059346C">
              <w:rPr>
                <w:rFonts w:ascii="Arial" w:hAnsi="Arial"/>
                <w:b/>
                <w:bCs/>
                <w:color w:val="auto"/>
                <w:sz w:val="22"/>
                <w:szCs w:val="22"/>
              </w:rPr>
              <w:t>Question 15:</w:t>
            </w:r>
            <w:r w:rsidRPr="0059346C">
              <w:rPr>
                <w:rFonts w:ascii="Arial" w:hAnsi="Arial"/>
                <w:color w:val="auto"/>
                <w:sz w:val="22"/>
                <w:szCs w:val="22"/>
              </w:rPr>
              <w:t xml:space="preserve"> If there is to be a suitability review contained in the rules, to what extent should the rules require it to take place at a hearing, rather than being considered on the papers? Why?</w:t>
            </w:r>
          </w:p>
        </w:tc>
      </w:tr>
      <w:tr w:rsidR="009F433E" w:rsidRPr="0059346C" w14:paraId="0547BEC6" w14:textId="77777777" w:rsidTr="009E427E">
        <w:trPr>
          <w:trHeight w:val="842"/>
        </w:trPr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F7468A" w14:textId="77777777" w:rsidR="009F433E" w:rsidRDefault="00D7045E" w:rsidP="00B54A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/>
                <w:color w:val="auto"/>
                <w:sz w:val="22"/>
                <w:szCs w:val="22"/>
                <w:u w:val="single"/>
              </w:rPr>
            </w:pPr>
            <w:r>
              <w:rPr>
                <w:rFonts w:ascii="Arial" w:hAnsi="Arial"/>
                <w:color w:val="auto"/>
                <w:sz w:val="22"/>
                <w:szCs w:val="22"/>
                <w:u w:val="single"/>
              </w:rPr>
              <w:t>Comments:</w:t>
            </w:r>
          </w:p>
          <w:p w14:paraId="3C85A8E0" w14:textId="77777777" w:rsidR="00D7045E" w:rsidRDefault="00D7045E" w:rsidP="00B54A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/>
                <w:color w:val="auto"/>
                <w:sz w:val="22"/>
                <w:szCs w:val="22"/>
                <w:u w:val="single"/>
              </w:rPr>
            </w:pPr>
          </w:p>
          <w:p w14:paraId="69DB0A7E" w14:textId="77777777" w:rsidR="00D7045E" w:rsidRDefault="00D7045E" w:rsidP="00B54A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/>
                <w:color w:val="auto"/>
                <w:sz w:val="22"/>
                <w:szCs w:val="22"/>
                <w:u w:val="single"/>
              </w:rPr>
            </w:pPr>
          </w:p>
          <w:p w14:paraId="79E8E6BB" w14:textId="77777777" w:rsidR="00D7045E" w:rsidRDefault="00D7045E" w:rsidP="00B54A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/>
                <w:color w:val="auto"/>
                <w:sz w:val="22"/>
                <w:szCs w:val="22"/>
                <w:u w:val="single"/>
              </w:rPr>
            </w:pPr>
          </w:p>
          <w:p w14:paraId="538D9434" w14:textId="77777777" w:rsidR="00D7045E" w:rsidRDefault="00D7045E" w:rsidP="00B54A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/>
                <w:color w:val="auto"/>
                <w:sz w:val="22"/>
                <w:szCs w:val="22"/>
                <w:u w:val="single"/>
              </w:rPr>
            </w:pPr>
          </w:p>
          <w:p w14:paraId="7B9103B2" w14:textId="76E89448" w:rsidR="00D7045E" w:rsidRPr="0059346C" w:rsidRDefault="00D7045E" w:rsidP="00B54A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/>
                <w:color w:val="auto"/>
                <w:sz w:val="22"/>
                <w:szCs w:val="22"/>
                <w:u w:val="single"/>
              </w:rPr>
            </w:pPr>
          </w:p>
        </w:tc>
      </w:tr>
      <w:tr w:rsidR="009F433E" w:rsidRPr="0059346C" w14:paraId="67949B09" w14:textId="77777777" w:rsidTr="009E427E">
        <w:trPr>
          <w:trHeight w:val="842"/>
        </w:trPr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04BE2D" w14:textId="77777777" w:rsidR="009F433E" w:rsidRPr="0059346C" w:rsidRDefault="009F433E" w:rsidP="00B54A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/>
                <w:color w:val="auto"/>
                <w:sz w:val="22"/>
                <w:szCs w:val="22"/>
                <w:u w:val="single"/>
              </w:rPr>
            </w:pPr>
          </w:p>
          <w:p w14:paraId="24B8FB7C" w14:textId="72EF6299" w:rsidR="009F433E" w:rsidRPr="0059346C" w:rsidRDefault="009F433E" w:rsidP="00B54A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/>
                <w:color w:val="auto"/>
                <w:sz w:val="22"/>
                <w:szCs w:val="22"/>
              </w:rPr>
            </w:pPr>
            <w:r w:rsidRPr="0059346C">
              <w:rPr>
                <w:rFonts w:ascii="Arial" w:hAnsi="Arial"/>
                <w:b/>
                <w:bCs/>
                <w:color w:val="auto"/>
                <w:sz w:val="22"/>
                <w:szCs w:val="22"/>
              </w:rPr>
              <w:t>Question 16:</w:t>
            </w:r>
            <w:r w:rsidRPr="0059346C">
              <w:rPr>
                <w:rFonts w:ascii="Arial" w:hAnsi="Arial"/>
                <w:color w:val="auto"/>
                <w:sz w:val="22"/>
                <w:szCs w:val="22"/>
              </w:rPr>
              <w:t xml:space="preserve"> Do you have any further comments on the suitability review issue or the drafting of Rule 10?</w:t>
            </w:r>
          </w:p>
        </w:tc>
      </w:tr>
      <w:tr w:rsidR="009F433E" w:rsidRPr="0059346C" w14:paraId="4032C154" w14:textId="77777777" w:rsidTr="009E427E">
        <w:trPr>
          <w:trHeight w:val="842"/>
        </w:trPr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AF5D62" w14:textId="77777777" w:rsidR="009F433E" w:rsidRDefault="00D7045E" w:rsidP="00B54A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/>
                <w:color w:val="auto"/>
                <w:sz w:val="22"/>
                <w:szCs w:val="22"/>
                <w:u w:val="single"/>
              </w:rPr>
            </w:pPr>
            <w:r>
              <w:rPr>
                <w:rFonts w:ascii="Arial" w:hAnsi="Arial"/>
                <w:color w:val="auto"/>
                <w:sz w:val="22"/>
                <w:szCs w:val="22"/>
                <w:u w:val="single"/>
              </w:rPr>
              <w:t>Comments:</w:t>
            </w:r>
          </w:p>
          <w:p w14:paraId="5799F88F" w14:textId="77777777" w:rsidR="00D7045E" w:rsidRDefault="00D7045E" w:rsidP="00B54A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/>
                <w:color w:val="auto"/>
                <w:sz w:val="22"/>
                <w:szCs w:val="22"/>
                <w:u w:val="single"/>
              </w:rPr>
            </w:pPr>
          </w:p>
          <w:p w14:paraId="0BEA9A1D" w14:textId="77777777" w:rsidR="00D7045E" w:rsidRDefault="00D7045E" w:rsidP="00B54A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/>
                <w:color w:val="auto"/>
                <w:sz w:val="22"/>
                <w:szCs w:val="22"/>
                <w:u w:val="single"/>
              </w:rPr>
            </w:pPr>
          </w:p>
          <w:p w14:paraId="6F894CA0" w14:textId="77777777" w:rsidR="00D7045E" w:rsidRDefault="00D7045E" w:rsidP="00B54A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/>
                <w:color w:val="auto"/>
                <w:sz w:val="22"/>
                <w:szCs w:val="22"/>
                <w:u w:val="single"/>
              </w:rPr>
            </w:pPr>
          </w:p>
          <w:p w14:paraId="1850890E" w14:textId="77777777" w:rsidR="00D7045E" w:rsidRDefault="00D7045E" w:rsidP="00B54A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/>
                <w:color w:val="auto"/>
                <w:sz w:val="22"/>
                <w:szCs w:val="22"/>
                <w:u w:val="single"/>
              </w:rPr>
            </w:pPr>
          </w:p>
          <w:p w14:paraId="3EFE6342" w14:textId="014D94C2" w:rsidR="00D7045E" w:rsidRPr="0059346C" w:rsidRDefault="00D7045E" w:rsidP="00B54A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/>
                <w:color w:val="auto"/>
                <w:sz w:val="22"/>
                <w:szCs w:val="22"/>
                <w:u w:val="single"/>
              </w:rPr>
            </w:pPr>
          </w:p>
        </w:tc>
      </w:tr>
      <w:tr w:rsidR="009F433E" w:rsidRPr="0059346C" w14:paraId="2F795D8C" w14:textId="77777777" w:rsidTr="009E427E">
        <w:trPr>
          <w:trHeight w:val="842"/>
        </w:trPr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2971A3" w14:textId="77777777" w:rsidR="009F433E" w:rsidRPr="0059346C" w:rsidRDefault="009F433E" w:rsidP="00B54A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/>
                <w:color w:val="auto"/>
                <w:sz w:val="22"/>
                <w:szCs w:val="22"/>
                <w:u w:val="single"/>
              </w:rPr>
            </w:pPr>
          </w:p>
          <w:p w14:paraId="1A00E5B7" w14:textId="597047A0" w:rsidR="009F433E" w:rsidRPr="0059346C" w:rsidRDefault="009F433E" w:rsidP="00B54A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/>
                <w:color w:val="auto"/>
                <w:sz w:val="22"/>
                <w:szCs w:val="22"/>
              </w:rPr>
            </w:pPr>
            <w:r w:rsidRPr="0059346C">
              <w:rPr>
                <w:rFonts w:ascii="Arial" w:hAnsi="Arial"/>
                <w:b/>
                <w:bCs/>
                <w:color w:val="auto"/>
                <w:sz w:val="22"/>
                <w:szCs w:val="22"/>
              </w:rPr>
              <w:t>Question 17:</w:t>
            </w:r>
            <w:r w:rsidRPr="0059346C">
              <w:rPr>
                <w:rFonts w:ascii="Arial" w:hAnsi="Arial"/>
                <w:color w:val="auto"/>
                <w:sz w:val="22"/>
                <w:szCs w:val="22"/>
              </w:rPr>
              <w:t xml:space="preserve"> Do you agree with the draft Rule 13? If not, why not?</w:t>
            </w:r>
          </w:p>
        </w:tc>
      </w:tr>
      <w:tr w:rsidR="009F433E" w:rsidRPr="0059346C" w14:paraId="6ACEDA73" w14:textId="77777777" w:rsidTr="009E427E">
        <w:trPr>
          <w:trHeight w:val="842"/>
        </w:trPr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811D6E" w14:textId="77777777" w:rsidR="009F433E" w:rsidRDefault="00D7045E" w:rsidP="00B54A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/>
                <w:color w:val="auto"/>
                <w:sz w:val="22"/>
                <w:szCs w:val="22"/>
                <w:u w:val="single"/>
              </w:rPr>
            </w:pPr>
            <w:r>
              <w:rPr>
                <w:rFonts w:ascii="Arial" w:hAnsi="Arial"/>
                <w:color w:val="auto"/>
                <w:sz w:val="22"/>
                <w:szCs w:val="22"/>
                <w:u w:val="single"/>
              </w:rPr>
              <w:t>Comments:</w:t>
            </w:r>
          </w:p>
          <w:p w14:paraId="7D1BC222" w14:textId="77777777" w:rsidR="00D7045E" w:rsidRDefault="00D7045E" w:rsidP="00B54A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/>
                <w:color w:val="auto"/>
                <w:sz w:val="22"/>
                <w:szCs w:val="22"/>
                <w:u w:val="single"/>
              </w:rPr>
            </w:pPr>
          </w:p>
          <w:p w14:paraId="17D41D21" w14:textId="77777777" w:rsidR="00D7045E" w:rsidRDefault="00D7045E" w:rsidP="00B54A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/>
                <w:color w:val="auto"/>
                <w:sz w:val="22"/>
                <w:szCs w:val="22"/>
                <w:u w:val="single"/>
              </w:rPr>
            </w:pPr>
          </w:p>
          <w:p w14:paraId="010D7C00" w14:textId="77777777" w:rsidR="00D7045E" w:rsidRDefault="00D7045E" w:rsidP="00B54A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/>
                <w:color w:val="auto"/>
                <w:sz w:val="22"/>
                <w:szCs w:val="22"/>
                <w:u w:val="single"/>
              </w:rPr>
            </w:pPr>
          </w:p>
          <w:p w14:paraId="1ECC4D59" w14:textId="77777777" w:rsidR="00D7045E" w:rsidRDefault="00D7045E" w:rsidP="00B54A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/>
                <w:color w:val="auto"/>
                <w:sz w:val="22"/>
                <w:szCs w:val="22"/>
                <w:u w:val="single"/>
              </w:rPr>
            </w:pPr>
          </w:p>
          <w:p w14:paraId="3ADA7BDF" w14:textId="7D5AC88A" w:rsidR="00D7045E" w:rsidRPr="0059346C" w:rsidRDefault="00D7045E" w:rsidP="00B54A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/>
                <w:color w:val="auto"/>
                <w:sz w:val="22"/>
                <w:szCs w:val="22"/>
                <w:u w:val="single"/>
              </w:rPr>
            </w:pPr>
          </w:p>
        </w:tc>
      </w:tr>
      <w:tr w:rsidR="009F433E" w:rsidRPr="0059346C" w14:paraId="715CF9FD" w14:textId="77777777" w:rsidTr="009E427E">
        <w:trPr>
          <w:trHeight w:val="842"/>
        </w:trPr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C429E0" w14:textId="77777777" w:rsidR="009F433E" w:rsidRPr="0059346C" w:rsidRDefault="009F433E" w:rsidP="00B54A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/>
                <w:color w:val="auto"/>
                <w:sz w:val="22"/>
                <w:szCs w:val="22"/>
                <w:u w:val="single"/>
              </w:rPr>
            </w:pPr>
          </w:p>
          <w:p w14:paraId="26C1BC2E" w14:textId="5D1F10EB" w:rsidR="009F433E" w:rsidRPr="0059346C" w:rsidRDefault="009F433E" w:rsidP="00B54A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/>
                <w:color w:val="auto"/>
                <w:sz w:val="22"/>
                <w:szCs w:val="22"/>
              </w:rPr>
            </w:pPr>
            <w:r w:rsidRPr="0059346C">
              <w:rPr>
                <w:rFonts w:ascii="Arial" w:hAnsi="Arial"/>
                <w:b/>
                <w:bCs/>
                <w:color w:val="auto"/>
                <w:sz w:val="22"/>
                <w:szCs w:val="22"/>
              </w:rPr>
              <w:t>Question 18:</w:t>
            </w:r>
            <w:r w:rsidRPr="0059346C">
              <w:rPr>
                <w:rFonts w:ascii="Arial" w:hAnsi="Arial"/>
                <w:color w:val="auto"/>
                <w:sz w:val="22"/>
                <w:szCs w:val="22"/>
              </w:rPr>
              <w:t xml:space="preserve"> Do you agree with the proposed changes to the </w:t>
            </w:r>
            <w:r w:rsidR="00963B19">
              <w:rPr>
                <w:rFonts w:ascii="Arial" w:hAnsi="Arial"/>
                <w:color w:val="auto"/>
                <w:sz w:val="22"/>
                <w:szCs w:val="22"/>
              </w:rPr>
              <w:t>Upper Tribunal</w:t>
            </w:r>
            <w:r w:rsidRPr="0059346C">
              <w:rPr>
                <w:rFonts w:ascii="Arial" w:hAnsi="Arial"/>
                <w:color w:val="auto"/>
                <w:sz w:val="22"/>
                <w:szCs w:val="22"/>
              </w:rPr>
              <w:t xml:space="preserve"> Rules? If not, why not?</w:t>
            </w:r>
          </w:p>
        </w:tc>
      </w:tr>
      <w:tr w:rsidR="009F433E" w:rsidRPr="0059346C" w14:paraId="32953B6A" w14:textId="77777777" w:rsidTr="009E427E">
        <w:trPr>
          <w:trHeight w:val="842"/>
        </w:trPr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9D73D9" w14:textId="77777777" w:rsidR="009F433E" w:rsidRDefault="00F84DC0" w:rsidP="00B54A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/>
                <w:color w:val="auto"/>
                <w:sz w:val="22"/>
                <w:szCs w:val="22"/>
                <w:u w:val="single"/>
              </w:rPr>
            </w:pPr>
            <w:r>
              <w:rPr>
                <w:rFonts w:ascii="Arial" w:hAnsi="Arial"/>
                <w:color w:val="auto"/>
                <w:sz w:val="22"/>
                <w:szCs w:val="22"/>
                <w:u w:val="single"/>
              </w:rPr>
              <w:t>Comments:</w:t>
            </w:r>
          </w:p>
          <w:p w14:paraId="6B4DC081" w14:textId="77777777" w:rsidR="00F84DC0" w:rsidRDefault="00F84DC0" w:rsidP="00B54A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/>
                <w:color w:val="auto"/>
                <w:sz w:val="22"/>
                <w:szCs w:val="22"/>
                <w:u w:val="single"/>
              </w:rPr>
            </w:pPr>
          </w:p>
          <w:p w14:paraId="2904582E" w14:textId="77777777" w:rsidR="00F84DC0" w:rsidRDefault="00F84DC0" w:rsidP="00B54A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/>
                <w:color w:val="auto"/>
                <w:sz w:val="22"/>
                <w:szCs w:val="22"/>
                <w:u w:val="single"/>
              </w:rPr>
            </w:pPr>
          </w:p>
          <w:p w14:paraId="6F1445B7" w14:textId="77777777" w:rsidR="00F84DC0" w:rsidRDefault="00F84DC0" w:rsidP="00B54A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/>
                <w:color w:val="auto"/>
                <w:sz w:val="22"/>
                <w:szCs w:val="22"/>
                <w:u w:val="single"/>
              </w:rPr>
            </w:pPr>
          </w:p>
          <w:p w14:paraId="1D9A83B6" w14:textId="77777777" w:rsidR="00F84DC0" w:rsidRDefault="00F84DC0" w:rsidP="00B54A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/>
                <w:color w:val="auto"/>
                <w:sz w:val="22"/>
                <w:szCs w:val="22"/>
                <w:u w:val="single"/>
              </w:rPr>
            </w:pPr>
          </w:p>
          <w:p w14:paraId="761584D1" w14:textId="77C3622E" w:rsidR="00F84DC0" w:rsidRPr="00F84DC0" w:rsidRDefault="00F84DC0" w:rsidP="00B54A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/>
                <w:color w:val="auto"/>
                <w:sz w:val="22"/>
                <w:szCs w:val="22"/>
                <w:u w:val="single"/>
              </w:rPr>
            </w:pPr>
          </w:p>
        </w:tc>
      </w:tr>
      <w:tr w:rsidR="0059346C" w:rsidRPr="0059346C" w14:paraId="7373953F" w14:textId="77777777" w:rsidTr="009E427E">
        <w:trPr>
          <w:trHeight w:val="842"/>
        </w:trPr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2C12CC" w14:textId="77777777" w:rsidR="009F433E" w:rsidRPr="0059346C" w:rsidRDefault="009F433E" w:rsidP="00B54A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/>
                <w:color w:val="auto"/>
                <w:sz w:val="22"/>
                <w:szCs w:val="22"/>
              </w:rPr>
            </w:pPr>
          </w:p>
          <w:p w14:paraId="2018D36C" w14:textId="2BCDB8A2" w:rsidR="009F433E" w:rsidRPr="0059346C" w:rsidRDefault="009F433E" w:rsidP="00B54A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/>
                <w:color w:val="auto"/>
                <w:sz w:val="22"/>
                <w:szCs w:val="22"/>
              </w:rPr>
            </w:pPr>
            <w:r w:rsidRPr="0059346C">
              <w:rPr>
                <w:rFonts w:ascii="Arial" w:hAnsi="Arial"/>
                <w:b/>
                <w:bCs/>
                <w:color w:val="auto"/>
                <w:sz w:val="22"/>
                <w:szCs w:val="22"/>
              </w:rPr>
              <w:t>Question 19:</w:t>
            </w:r>
            <w:r w:rsidRPr="0059346C">
              <w:rPr>
                <w:rFonts w:ascii="Arial" w:hAnsi="Arial"/>
                <w:color w:val="auto"/>
                <w:sz w:val="22"/>
                <w:szCs w:val="22"/>
              </w:rPr>
              <w:t xml:space="preserve"> Do you have any other comments on the rules relating to Accelerated Detained Appeals?</w:t>
            </w:r>
          </w:p>
        </w:tc>
      </w:tr>
      <w:tr w:rsidR="0059346C" w:rsidRPr="0059346C" w14:paraId="4E477454" w14:textId="77777777" w:rsidTr="009E427E">
        <w:trPr>
          <w:trHeight w:val="842"/>
        </w:trPr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E50BE8" w14:textId="77777777" w:rsidR="009F433E" w:rsidRDefault="00F84DC0" w:rsidP="00B54A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/>
                <w:color w:val="auto"/>
                <w:sz w:val="22"/>
                <w:szCs w:val="22"/>
                <w:u w:val="single"/>
              </w:rPr>
            </w:pPr>
            <w:r>
              <w:rPr>
                <w:rFonts w:ascii="Arial" w:hAnsi="Arial"/>
                <w:color w:val="auto"/>
                <w:sz w:val="22"/>
                <w:szCs w:val="22"/>
                <w:u w:val="single"/>
              </w:rPr>
              <w:t>Comments:</w:t>
            </w:r>
          </w:p>
          <w:p w14:paraId="72AD4F22" w14:textId="77777777" w:rsidR="00F84DC0" w:rsidRDefault="00F84DC0" w:rsidP="00B54A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/>
                <w:color w:val="auto"/>
                <w:sz w:val="22"/>
                <w:szCs w:val="22"/>
                <w:u w:val="single"/>
              </w:rPr>
            </w:pPr>
          </w:p>
          <w:p w14:paraId="0FD00B25" w14:textId="77777777" w:rsidR="00F84DC0" w:rsidRDefault="00F84DC0" w:rsidP="00B54A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/>
                <w:color w:val="auto"/>
                <w:sz w:val="22"/>
                <w:szCs w:val="22"/>
                <w:u w:val="single"/>
              </w:rPr>
            </w:pPr>
          </w:p>
          <w:p w14:paraId="5EB863D1" w14:textId="77777777" w:rsidR="00F84DC0" w:rsidRDefault="00F84DC0" w:rsidP="00B54A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/>
                <w:color w:val="auto"/>
                <w:sz w:val="22"/>
                <w:szCs w:val="22"/>
                <w:u w:val="single"/>
              </w:rPr>
            </w:pPr>
          </w:p>
          <w:p w14:paraId="66717F7E" w14:textId="77777777" w:rsidR="00F84DC0" w:rsidRDefault="00F84DC0" w:rsidP="00B54A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/>
                <w:color w:val="auto"/>
                <w:sz w:val="22"/>
                <w:szCs w:val="22"/>
                <w:u w:val="single"/>
              </w:rPr>
            </w:pPr>
          </w:p>
          <w:p w14:paraId="00BF846A" w14:textId="62DA295B" w:rsidR="00F84DC0" w:rsidRPr="00F84DC0" w:rsidRDefault="00F84DC0" w:rsidP="00B54A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/>
                <w:color w:val="auto"/>
                <w:sz w:val="22"/>
                <w:szCs w:val="22"/>
                <w:u w:val="single"/>
              </w:rPr>
            </w:pPr>
          </w:p>
        </w:tc>
      </w:tr>
      <w:tr w:rsidR="0059346C" w:rsidRPr="0059346C" w14:paraId="14A50F23" w14:textId="77777777" w:rsidTr="009E427E">
        <w:trPr>
          <w:trHeight w:val="842"/>
        </w:trPr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3A384F" w14:textId="77777777" w:rsidR="009F433E" w:rsidRPr="0059346C" w:rsidRDefault="009F433E" w:rsidP="00B54A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/>
                <w:color w:val="auto"/>
                <w:sz w:val="22"/>
                <w:szCs w:val="22"/>
              </w:rPr>
            </w:pPr>
          </w:p>
          <w:p w14:paraId="7E6570CB" w14:textId="17A806FC" w:rsidR="009F433E" w:rsidRPr="0059346C" w:rsidRDefault="009F433E" w:rsidP="00B54A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/>
                <w:color w:val="auto"/>
                <w:sz w:val="22"/>
                <w:szCs w:val="22"/>
              </w:rPr>
            </w:pPr>
            <w:r w:rsidRPr="0059346C">
              <w:rPr>
                <w:rFonts w:ascii="Arial" w:hAnsi="Arial"/>
                <w:b/>
                <w:bCs/>
                <w:color w:val="auto"/>
                <w:sz w:val="22"/>
                <w:szCs w:val="22"/>
              </w:rPr>
              <w:t>Question 20:</w:t>
            </w:r>
            <w:r w:rsidRPr="0059346C">
              <w:rPr>
                <w:rFonts w:ascii="Arial" w:hAnsi="Arial"/>
                <w:color w:val="auto"/>
                <w:sz w:val="22"/>
                <w:szCs w:val="22"/>
              </w:rPr>
              <w:t xml:space="preserve"> Do you agree with the proposed </w:t>
            </w:r>
            <w:r w:rsidR="00751DCE">
              <w:rPr>
                <w:rFonts w:ascii="Arial" w:hAnsi="Arial"/>
                <w:color w:val="auto"/>
                <w:sz w:val="22"/>
                <w:szCs w:val="22"/>
              </w:rPr>
              <w:t>R</w:t>
            </w:r>
            <w:r w:rsidRPr="0059346C">
              <w:rPr>
                <w:rFonts w:ascii="Arial" w:hAnsi="Arial"/>
                <w:color w:val="auto"/>
                <w:sz w:val="22"/>
                <w:szCs w:val="22"/>
              </w:rPr>
              <w:t>ule 24B? If not, why not?</w:t>
            </w:r>
          </w:p>
        </w:tc>
      </w:tr>
      <w:tr w:rsidR="0059346C" w:rsidRPr="0059346C" w14:paraId="748C0CAC" w14:textId="77777777" w:rsidTr="009E427E">
        <w:trPr>
          <w:trHeight w:val="842"/>
        </w:trPr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F8643A" w14:textId="77777777" w:rsidR="009F433E" w:rsidRDefault="00F84DC0" w:rsidP="00B54A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/>
                <w:color w:val="auto"/>
                <w:sz w:val="22"/>
                <w:szCs w:val="22"/>
                <w:u w:val="single"/>
              </w:rPr>
            </w:pPr>
            <w:r>
              <w:rPr>
                <w:rFonts w:ascii="Arial" w:hAnsi="Arial"/>
                <w:color w:val="auto"/>
                <w:sz w:val="22"/>
                <w:szCs w:val="22"/>
                <w:u w:val="single"/>
              </w:rPr>
              <w:t>Comments:</w:t>
            </w:r>
          </w:p>
          <w:p w14:paraId="6ECA8255" w14:textId="77777777" w:rsidR="00F84DC0" w:rsidRDefault="00F84DC0" w:rsidP="00B54A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/>
                <w:color w:val="auto"/>
                <w:sz w:val="22"/>
                <w:szCs w:val="22"/>
                <w:u w:val="single"/>
              </w:rPr>
            </w:pPr>
          </w:p>
          <w:p w14:paraId="3DA089EF" w14:textId="77777777" w:rsidR="00F84DC0" w:rsidRDefault="00F84DC0" w:rsidP="00B54A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/>
                <w:color w:val="auto"/>
                <w:sz w:val="22"/>
                <w:szCs w:val="22"/>
                <w:u w:val="single"/>
              </w:rPr>
            </w:pPr>
          </w:p>
          <w:p w14:paraId="5101E3CE" w14:textId="77777777" w:rsidR="00F84DC0" w:rsidRDefault="00F84DC0" w:rsidP="00B54A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/>
                <w:color w:val="auto"/>
                <w:sz w:val="22"/>
                <w:szCs w:val="22"/>
                <w:u w:val="single"/>
              </w:rPr>
            </w:pPr>
          </w:p>
          <w:p w14:paraId="539BAF52" w14:textId="77777777" w:rsidR="00F84DC0" w:rsidRDefault="00F84DC0" w:rsidP="00B54A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/>
                <w:color w:val="auto"/>
                <w:sz w:val="22"/>
                <w:szCs w:val="22"/>
                <w:u w:val="single"/>
              </w:rPr>
            </w:pPr>
          </w:p>
          <w:p w14:paraId="615E2A5D" w14:textId="508D30F3" w:rsidR="00F84DC0" w:rsidRPr="00F84DC0" w:rsidRDefault="00F84DC0" w:rsidP="00B54A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/>
                <w:color w:val="auto"/>
                <w:sz w:val="22"/>
                <w:szCs w:val="22"/>
                <w:u w:val="single"/>
              </w:rPr>
            </w:pPr>
          </w:p>
        </w:tc>
      </w:tr>
      <w:tr w:rsidR="0059346C" w:rsidRPr="0059346C" w14:paraId="490AD890" w14:textId="77777777" w:rsidTr="009E427E">
        <w:trPr>
          <w:trHeight w:val="842"/>
        </w:trPr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37292B" w14:textId="77777777" w:rsidR="009F433E" w:rsidRPr="0059346C" w:rsidRDefault="009F433E" w:rsidP="00B54A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/>
                <w:b/>
                <w:bCs/>
                <w:color w:val="auto"/>
                <w:sz w:val="22"/>
                <w:szCs w:val="22"/>
              </w:rPr>
            </w:pPr>
          </w:p>
          <w:p w14:paraId="109897F9" w14:textId="20A6A7D1" w:rsidR="009F433E" w:rsidRPr="0059346C" w:rsidRDefault="009F433E" w:rsidP="00B54A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/>
                <w:color w:val="auto"/>
                <w:sz w:val="22"/>
                <w:szCs w:val="22"/>
              </w:rPr>
            </w:pPr>
            <w:r w:rsidRPr="0059346C">
              <w:rPr>
                <w:rFonts w:ascii="Arial" w:hAnsi="Arial"/>
                <w:b/>
                <w:bCs/>
                <w:color w:val="auto"/>
                <w:sz w:val="22"/>
                <w:szCs w:val="22"/>
              </w:rPr>
              <w:t>Question 21:</w:t>
            </w:r>
            <w:r w:rsidRPr="0059346C">
              <w:rPr>
                <w:rFonts w:ascii="Arial" w:hAnsi="Arial"/>
                <w:color w:val="auto"/>
                <w:sz w:val="22"/>
                <w:szCs w:val="22"/>
              </w:rPr>
              <w:t xml:space="preserve"> Do you believe that any further rules changes are needed to deal with interim relief applications? If so, what changes and why?</w:t>
            </w:r>
          </w:p>
        </w:tc>
      </w:tr>
      <w:tr w:rsidR="0059346C" w:rsidRPr="0059346C" w14:paraId="1C34AD09" w14:textId="77777777" w:rsidTr="009E427E">
        <w:trPr>
          <w:trHeight w:val="842"/>
        </w:trPr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8FE174" w14:textId="77777777" w:rsidR="009F433E" w:rsidRDefault="00F84DC0" w:rsidP="00B54A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/>
                <w:color w:val="auto"/>
                <w:sz w:val="22"/>
                <w:szCs w:val="22"/>
                <w:u w:val="single"/>
              </w:rPr>
            </w:pPr>
            <w:r>
              <w:rPr>
                <w:rFonts w:ascii="Arial" w:hAnsi="Arial"/>
                <w:color w:val="auto"/>
                <w:sz w:val="22"/>
                <w:szCs w:val="22"/>
                <w:u w:val="single"/>
              </w:rPr>
              <w:t>Comments:</w:t>
            </w:r>
          </w:p>
          <w:p w14:paraId="28CA2FE5" w14:textId="77777777" w:rsidR="00F84DC0" w:rsidRDefault="00F84DC0" w:rsidP="00B54A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/>
                <w:color w:val="auto"/>
                <w:sz w:val="22"/>
                <w:szCs w:val="22"/>
                <w:u w:val="single"/>
              </w:rPr>
            </w:pPr>
          </w:p>
          <w:p w14:paraId="543056AD" w14:textId="77777777" w:rsidR="00F84DC0" w:rsidRDefault="00F84DC0" w:rsidP="00B54A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/>
                <w:color w:val="auto"/>
                <w:sz w:val="22"/>
                <w:szCs w:val="22"/>
                <w:u w:val="single"/>
              </w:rPr>
            </w:pPr>
          </w:p>
          <w:p w14:paraId="30A4BC7C" w14:textId="77777777" w:rsidR="00F84DC0" w:rsidRDefault="00F84DC0" w:rsidP="00B54A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/>
                <w:color w:val="auto"/>
                <w:sz w:val="22"/>
                <w:szCs w:val="22"/>
                <w:u w:val="single"/>
              </w:rPr>
            </w:pPr>
          </w:p>
          <w:p w14:paraId="33147385" w14:textId="77777777" w:rsidR="00F84DC0" w:rsidRDefault="00F84DC0" w:rsidP="00B54A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/>
                <w:color w:val="auto"/>
                <w:sz w:val="22"/>
                <w:szCs w:val="22"/>
                <w:u w:val="single"/>
              </w:rPr>
            </w:pPr>
          </w:p>
          <w:p w14:paraId="17E3E0D3" w14:textId="3ADFB44B" w:rsidR="00F84DC0" w:rsidRPr="00F84DC0" w:rsidRDefault="00F84DC0" w:rsidP="00B54A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/>
                <w:color w:val="auto"/>
                <w:sz w:val="22"/>
                <w:szCs w:val="22"/>
                <w:u w:val="single"/>
              </w:rPr>
            </w:pPr>
          </w:p>
        </w:tc>
      </w:tr>
      <w:tr w:rsidR="0059346C" w:rsidRPr="0059346C" w14:paraId="0B4C3076" w14:textId="77777777" w:rsidTr="009E427E">
        <w:trPr>
          <w:trHeight w:val="842"/>
        </w:trPr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E55AFF" w14:textId="77777777" w:rsidR="009F433E" w:rsidRPr="0059346C" w:rsidRDefault="009F433E" w:rsidP="00B54A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/>
                <w:color w:val="auto"/>
                <w:sz w:val="22"/>
                <w:szCs w:val="22"/>
              </w:rPr>
            </w:pPr>
          </w:p>
          <w:p w14:paraId="23A1A539" w14:textId="3C0FF779" w:rsidR="009F433E" w:rsidRPr="0059346C" w:rsidRDefault="009F433E" w:rsidP="00B54A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/>
                <w:color w:val="auto"/>
                <w:sz w:val="22"/>
                <w:szCs w:val="22"/>
              </w:rPr>
            </w:pPr>
            <w:r w:rsidRPr="0059346C">
              <w:rPr>
                <w:rFonts w:ascii="Arial" w:hAnsi="Arial"/>
                <w:b/>
                <w:bCs/>
                <w:color w:val="auto"/>
                <w:sz w:val="22"/>
                <w:szCs w:val="22"/>
              </w:rPr>
              <w:t>Question 22</w:t>
            </w:r>
            <w:r w:rsidRPr="0059346C">
              <w:rPr>
                <w:rFonts w:ascii="Arial" w:hAnsi="Arial"/>
                <w:color w:val="auto"/>
                <w:sz w:val="22"/>
                <w:szCs w:val="22"/>
              </w:rPr>
              <w:t>: Do you think that there should be an interested party rule in age assessment cases? Why?</w:t>
            </w:r>
          </w:p>
        </w:tc>
      </w:tr>
      <w:tr w:rsidR="0059346C" w:rsidRPr="0059346C" w14:paraId="635532F7" w14:textId="77777777" w:rsidTr="009E427E">
        <w:trPr>
          <w:trHeight w:val="842"/>
        </w:trPr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2CD31E" w14:textId="77777777" w:rsidR="009F433E" w:rsidRDefault="00F84DC0" w:rsidP="00B54A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/>
                <w:color w:val="auto"/>
                <w:sz w:val="22"/>
                <w:szCs w:val="22"/>
                <w:u w:val="single"/>
              </w:rPr>
            </w:pPr>
            <w:r>
              <w:rPr>
                <w:rFonts w:ascii="Arial" w:hAnsi="Arial"/>
                <w:color w:val="auto"/>
                <w:sz w:val="22"/>
                <w:szCs w:val="22"/>
                <w:u w:val="single"/>
              </w:rPr>
              <w:t>Comments:</w:t>
            </w:r>
          </w:p>
          <w:p w14:paraId="682B9697" w14:textId="77777777" w:rsidR="00F84DC0" w:rsidRDefault="00F84DC0" w:rsidP="00B54A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/>
                <w:color w:val="auto"/>
                <w:sz w:val="22"/>
                <w:szCs w:val="22"/>
                <w:u w:val="single"/>
              </w:rPr>
            </w:pPr>
          </w:p>
          <w:p w14:paraId="20EEEA5E" w14:textId="77777777" w:rsidR="00F84DC0" w:rsidRDefault="00F84DC0" w:rsidP="00B54A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/>
                <w:color w:val="auto"/>
                <w:sz w:val="22"/>
                <w:szCs w:val="22"/>
                <w:u w:val="single"/>
              </w:rPr>
            </w:pPr>
          </w:p>
          <w:p w14:paraId="44BF6BC2" w14:textId="77777777" w:rsidR="00F84DC0" w:rsidRDefault="00F84DC0" w:rsidP="00B54A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/>
                <w:color w:val="auto"/>
                <w:sz w:val="22"/>
                <w:szCs w:val="22"/>
                <w:u w:val="single"/>
              </w:rPr>
            </w:pPr>
          </w:p>
          <w:p w14:paraId="54D66663" w14:textId="77777777" w:rsidR="00F84DC0" w:rsidRDefault="00F84DC0" w:rsidP="00B54A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/>
                <w:color w:val="auto"/>
                <w:sz w:val="22"/>
                <w:szCs w:val="22"/>
                <w:u w:val="single"/>
              </w:rPr>
            </w:pPr>
          </w:p>
          <w:p w14:paraId="653953EA" w14:textId="7E95D341" w:rsidR="00F84DC0" w:rsidRPr="00F84DC0" w:rsidRDefault="00F84DC0" w:rsidP="00B54A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/>
                <w:color w:val="auto"/>
                <w:sz w:val="22"/>
                <w:szCs w:val="22"/>
                <w:u w:val="single"/>
              </w:rPr>
            </w:pPr>
          </w:p>
        </w:tc>
      </w:tr>
      <w:tr w:rsidR="0059346C" w:rsidRPr="0059346C" w14:paraId="50659676" w14:textId="77777777" w:rsidTr="009E427E">
        <w:trPr>
          <w:trHeight w:val="842"/>
        </w:trPr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7EC53C" w14:textId="77777777" w:rsidR="009F433E" w:rsidRPr="0059346C" w:rsidRDefault="009F433E" w:rsidP="00B54A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/>
                <w:color w:val="auto"/>
                <w:sz w:val="22"/>
                <w:szCs w:val="22"/>
              </w:rPr>
            </w:pPr>
          </w:p>
          <w:p w14:paraId="154698EE" w14:textId="2BE95FE3" w:rsidR="009F433E" w:rsidRPr="0059346C" w:rsidRDefault="009F433E" w:rsidP="00B54A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/>
                <w:color w:val="auto"/>
                <w:sz w:val="22"/>
                <w:szCs w:val="22"/>
              </w:rPr>
            </w:pPr>
            <w:r w:rsidRPr="0059346C">
              <w:rPr>
                <w:rFonts w:ascii="Arial" w:hAnsi="Arial"/>
                <w:b/>
                <w:bCs/>
                <w:color w:val="auto"/>
                <w:sz w:val="22"/>
                <w:szCs w:val="22"/>
              </w:rPr>
              <w:t>Question 23:</w:t>
            </w:r>
            <w:r w:rsidRPr="0059346C">
              <w:rPr>
                <w:rFonts w:ascii="Arial" w:hAnsi="Arial"/>
                <w:color w:val="auto"/>
                <w:sz w:val="22"/>
                <w:szCs w:val="22"/>
              </w:rPr>
              <w:t xml:space="preserve"> Do you agree that Rule 29(3A) should be amended as proposed </w:t>
            </w:r>
            <w:proofErr w:type="gramStart"/>
            <w:r w:rsidRPr="0059346C">
              <w:rPr>
                <w:rFonts w:ascii="Arial" w:hAnsi="Arial"/>
                <w:color w:val="auto"/>
                <w:sz w:val="22"/>
                <w:szCs w:val="22"/>
              </w:rPr>
              <w:t>in order to</w:t>
            </w:r>
            <w:proofErr w:type="gramEnd"/>
            <w:r w:rsidRPr="0059346C">
              <w:rPr>
                <w:rFonts w:ascii="Arial" w:hAnsi="Arial"/>
                <w:color w:val="auto"/>
                <w:sz w:val="22"/>
                <w:szCs w:val="22"/>
              </w:rPr>
              <w:t xml:space="preserve"> give effect to s8(1A) Asylum and Immigration (Treatment of Claimants </w:t>
            </w:r>
            <w:proofErr w:type="spellStart"/>
            <w:r w:rsidRPr="0059346C">
              <w:rPr>
                <w:rFonts w:ascii="Arial" w:hAnsi="Arial"/>
                <w:color w:val="auto"/>
                <w:sz w:val="22"/>
                <w:szCs w:val="22"/>
              </w:rPr>
              <w:t>etc</w:t>
            </w:r>
            <w:proofErr w:type="spellEnd"/>
            <w:r w:rsidRPr="0059346C">
              <w:rPr>
                <w:rFonts w:ascii="Arial" w:hAnsi="Arial"/>
                <w:color w:val="auto"/>
                <w:sz w:val="22"/>
                <w:szCs w:val="22"/>
              </w:rPr>
              <w:t>) Act 2004 and s22 N</w:t>
            </w:r>
            <w:r w:rsidR="00963B19">
              <w:rPr>
                <w:rFonts w:ascii="Arial" w:hAnsi="Arial"/>
                <w:color w:val="auto"/>
                <w:sz w:val="22"/>
                <w:szCs w:val="22"/>
              </w:rPr>
              <w:t>ationality and Boarders Act 2022</w:t>
            </w:r>
            <w:r w:rsidRPr="0059346C">
              <w:rPr>
                <w:rFonts w:ascii="Arial" w:hAnsi="Arial"/>
                <w:color w:val="auto"/>
                <w:sz w:val="22"/>
                <w:szCs w:val="22"/>
              </w:rPr>
              <w:t>? If not, why not?</w:t>
            </w:r>
          </w:p>
        </w:tc>
      </w:tr>
      <w:tr w:rsidR="0059346C" w:rsidRPr="0059346C" w14:paraId="3132DAB5" w14:textId="77777777" w:rsidTr="009E427E">
        <w:trPr>
          <w:trHeight w:val="842"/>
        </w:trPr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2FCC0C" w14:textId="77777777" w:rsidR="009F433E" w:rsidRDefault="00F84DC0" w:rsidP="00F84D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212"/>
              </w:tabs>
              <w:rPr>
                <w:rFonts w:ascii="Arial" w:hAnsi="Arial"/>
                <w:color w:val="auto"/>
                <w:sz w:val="22"/>
                <w:szCs w:val="22"/>
                <w:u w:val="single"/>
              </w:rPr>
            </w:pPr>
            <w:r>
              <w:rPr>
                <w:rFonts w:ascii="Arial" w:hAnsi="Arial"/>
                <w:color w:val="auto"/>
                <w:sz w:val="22"/>
                <w:szCs w:val="22"/>
                <w:u w:val="single"/>
              </w:rPr>
              <w:t>Comments:</w:t>
            </w:r>
          </w:p>
          <w:p w14:paraId="36396FAF" w14:textId="77777777" w:rsidR="00F84DC0" w:rsidRDefault="00F84DC0" w:rsidP="00F84D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212"/>
              </w:tabs>
              <w:rPr>
                <w:rFonts w:ascii="Arial" w:hAnsi="Arial"/>
                <w:color w:val="auto"/>
                <w:sz w:val="22"/>
                <w:szCs w:val="22"/>
                <w:u w:val="single"/>
              </w:rPr>
            </w:pPr>
          </w:p>
          <w:p w14:paraId="0DA21F69" w14:textId="77777777" w:rsidR="00F84DC0" w:rsidRDefault="00F84DC0" w:rsidP="00F84D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212"/>
              </w:tabs>
              <w:rPr>
                <w:rFonts w:ascii="Arial" w:hAnsi="Arial"/>
                <w:color w:val="auto"/>
                <w:sz w:val="22"/>
                <w:szCs w:val="22"/>
                <w:u w:val="single"/>
              </w:rPr>
            </w:pPr>
          </w:p>
          <w:p w14:paraId="34A73DD9" w14:textId="77777777" w:rsidR="00F84DC0" w:rsidRDefault="00F84DC0" w:rsidP="00F84D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212"/>
              </w:tabs>
              <w:rPr>
                <w:rFonts w:ascii="Arial" w:hAnsi="Arial"/>
                <w:color w:val="auto"/>
                <w:sz w:val="22"/>
                <w:szCs w:val="22"/>
                <w:u w:val="single"/>
              </w:rPr>
            </w:pPr>
          </w:p>
          <w:p w14:paraId="055B8C49" w14:textId="77777777" w:rsidR="00F84DC0" w:rsidRDefault="00F84DC0" w:rsidP="00F84D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212"/>
              </w:tabs>
              <w:rPr>
                <w:rFonts w:ascii="Arial" w:hAnsi="Arial"/>
                <w:color w:val="auto"/>
                <w:sz w:val="22"/>
                <w:szCs w:val="22"/>
                <w:u w:val="single"/>
              </w:rPr>
            </w:pPr>
          </w:p>
          <w:p w14:paraId="07465B8D" w14:textId="0EFC6FD9" w:rsidR="00F84DC0" w:rsidRPr="00F84DC0" w:rsidRDefault="00F84DC0" w:rsidP="00F84D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212"/>
              </w:tabs>
              <w:rPr>
                <w:rFonts w:ascii="Arial" w:hAnsi="Arial"/>
                <w:color w:val="auto"/>
                <w:sz w:val="22"/>
                <w:szCs w:val="22"/>
                <w:u w:val="single"/>
              </w:rPr>
            </w:pPr>
          </w:p>
        </w:tc>
      </w:tr>
      <w:tr w:rsidR="009F433E" w:rsidRPr="0059346C" w14:paraId="12D2EDC4" w14:textId="77777777" w:rsidTr="009E427E">
        <w:trPr>
          <w:trHeight w:val="842"/>
        </w:trPr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4A7AA1" w14:textId="77777777" w:rsidR="009F433E" w:rsidRPr="0059346C" w:rsidRDefault="009F433E" w:rsidP="00B54A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/>
                <w:color w:val="auto"/>
                <w:sz w:val="22"/>
                <w:szCs w:val="22"/>
              </w:rPr>
            </w:pPr>
          </w:p>
          <w:p w14:paraId="396FD88A" w14:textId="2420BA3B" w:rsidR="009F433E" w:rsidRPr="0059346C" w:rsidRDefault="009F433E" w:rsidP="00B54A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/>
                <w:color w:val="auto"/>
                <w:sz w:val="22"/>
                <w:szCs w:val="22"/>
              </w:rPr>
            </w:pPr>
            <w:r w:rsidRPr="0059346C">
              <w:rPr>
                <w:rFonts w:ascii="Arial" w:hAnsi="Arial"/>
                <w:b/>
                <w:bCs/>
                <w:color w:val="auto"/>
                <w:sz w:val="22"/>
                <w:szCs w:val="22"/>
              </w:rPr>
              <w:t>Question 24:</w:t>
            </w:r>
            <w:r w:rsidRPr="0059346C">
              <w:rPr>
                <w:rFonts w:ascii="Arial" w:hAnsi="Arial"/>
                <w:color w:val="auto"/>
                <w:sz w:val="22"/>
                <w:szCs w:val="22"/>
              </w:rPr>
              <w:t xml:space="preserve"> Do you agree that Rule 14 should be amended to </w:t>
            </w:r>
            <w:proofErr w:type="spellStart"/>
            <w:r w:rsidRPr="0059346C">
              <w:rPr>
                <w:rFonts w:ascii="Arial" w:hAnsi="Arial"/>
                <w:color w:val="auto"/>
                <w:sz w:val="22"/>
                <w:szCs w:val="22"/>
              </w:rPr>
              <w:t>harmonise</w:t>
            </w:r>
            <w:proofErr w:type="spellEnd"/>
            <w:r w:rsidRPr="0059346C">
              <w:rPr>
                <w:rFonts w:ascii="Arial" w:hAnsi="Arial"/>
                <w:color w:val="auto"/>
                <w:sz w:val="22"/>
                <w:szCs w:val="22"/>
              </w:rPr>
              <w:t xml:space="preserve"> it with similar </w:t>
            </w:r>
            <w:r w:rsidR="00751DCE">
              <w:rPr>
                <w:rFonts w:ascii="Arial" w:hAnsi="Arial"/>
                <w:color w:val="auto"/>
                <w:sz w:val="22"/>
                <w:szCs w:val="22"/>
              </w:rPr>
              <w:t>r</w:t>
            </w:r>
            <w:r w:rsidRPr="0059346C">
              <w:rPr>
                <w:rFonts w:ascii="Arial" w:hAnsi="Arial"/>
                <w:color w:val="auto"/>
                <w:sz w:val="22"/>
                <w:szCs w:val="22"/>
              </w:rPr>
              <w:t>ules in other Chambers? If not, why not?</w:t>
            </w:r>
          </w:p>
        </w:tc>
      </w:tr>
      <w:tr w:rsidR="009F433E" w:rsidRPr="0059346C" w14:paraId="1111A232" w14:textId="77777777" w:rsidTr="009E427E">
        <w:trPr>
          <w:trHeight w:val="842"/>
        </w:trPr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A15B95" w14:textId="77777777" w:rsidR="009F433E" w:rsidRDefault="00605999" w:rsidP="00B54A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/>
                <w:color w:val="auto"/>
                <w:sz w:val="22"/>
                <w:szCs w:val="22"/>
                <w:u w:val="single"/>
              </w:rPr>
            </w:pPr>
            <w:r>
              <w:rPr>
                <w:rFonts w:ascii="Arial" w:hAnsi="Arial"/>
                <w:color w:val="auto"/>
                <w:sz w:val="22"/>
                <w:szCs w:val="22"/>
                <w:u w:val="single"/>
              </w:rPr>
              <w:t>Comments:</w:t>
            </w:r>
          </w:p>
          <w:p w14:paraId="0411C69F" w14:textId="77777777" w:rsidR="00605999" w:rsidRDefault="00605999" w:rsidP="00B54A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/>
                <w:color w:val="auto"/>
                <w:sz w:val="22"/>
                <w:szCs w:val="22"/>
                <w:u w:val="single"/>
              </w:rPr>
            </w:pPr>
          </w:p>
          <w:p w14:paraId="6FA6E9E6" w14:textId="77777777" w:rsidR="00605999" w:rsidRDefault="00605999" w:rsidP="00B54A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/>
                <w:color w:val="auto"/>
                <w:sz w:val="22"/>
                <w:szCs w:val="22"/>
                <w:u w:val="single"/>
              </w:rPr>
            </w:pPr>
          </w:p>
          <w:p w14:paraId="3DCE8225" w14:textId="77777777" w:rsidR="00605999" w:rsidRDefault="00605999" w:rsidP="00B54A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/>
                <w:color w:val="auto"/>
                <w:sz w:val="22"/>
                <w:szCs w:val="22"/>
                <w:u w:val="single"/>
              </w:rPr>
            </w:pPr>
          </w:p>
          <w:p w14:paraId="24CBB6E2" w14:textId="77777777" w:rsidR="00605999" w:rsidRDefault="00605999" w:rsidP="00B54A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/>
                <w:color w:val="auto"/>
                <w:sz w:val="22"/>
                <w:szCs w:val="22"/>
                <w:u w:val="single"/>
              </w:rPr>
            </w:pPr>
          </w:p>
          <w:p w14:paraId="0F6AD8F3" w14:textId="36639158" w:rsidR="00605999" w:rsidRPr="0059346C" w:rsidRDefault="00605999" w:rsidP="00B54A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/>
                <w:color w:val="auto"/>
                <w:sz w:val="22"/>
                <w:szCs w:val="22"/>
                <w:u w:val="single"/>
              </w:rPr>
            </w:pPr>
          </w:p>
        </w:tc>
      </w:tr>
      <w:tr w:rsidR="009F433E" w:rsidRPr="0059346C" w14:paraId="0612F21C" w14:textId="77777777" w:rsidTr="009E427E">
        <w:trPr>
          <w:trHeight w:val="842"/>
        </w:trPr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E7C381" w14:textId="77777777" w:rsidR="009F433E" w:rsidRPr="0059346C" w:rsidRDefault="009F433E" w:rsidP="00B54A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/>
                <w:color w:val="auto"/>
                <w:sz w:val="22"/>
                <w:szCs w:val="22"/>
                <w:u w:val="single"/>
              </w:rPr>
            </w:pPr>
          </w:p>
          <w:p w14:paraId="39DA4843" w14:textId="4E4CD85F" w:rsidR="009254BB" w:rsidRPr="0059346C" w:rsidRDefault="009254BB" w:rsidP="00B54A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/>
                <w:color w:val="auto"/>
                <w:sz w:val="22"/>
                <w:szCs w:val="22"/>
              </w:rPr>
            </w:pPr>
            <w:r w:rsidRPr="0059346C">
              <w:rPr>
                <w:rFonts w:ascii="Arial" w:hAnsi="Arial"/>
                <w:b/>
                <w:bCs/>
                <w:color w:val="auto"/>
                <w:sz w:val="22"/>
                <w:szCs w:val="22"/>
              </w:rPr>
              <w:t xml:space="preserve">Question 25: </w:t>
            </w:r>
            <w:r w:rsidRPr="0059346C">
              <w:rPr>
                <w:rFonts w:ascii="Arial" w:hAnsi="Arial"/>
                <w:color w:val="auto"/>
                <w:sz w:val="22"/>
                <w:szCs w:val="22"/>
              </w:rPr>
              <w:t>Do you have any further comments?</w:t>
            </w:r>
          </w:p>
        </w:tc>
      </w:tr>
      <w:tr w:rsidR="009F433E" w:rsidRPr="0059346C" w14:paraId="0C3D61F0" w14:textId="77777777" w:rsidTr="009E427E">
        <w:trPr>
          <w:trHeight w:val="842"/>
        </w:trPr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BD1A78" w14:textId="77777777" w:rsidR="009F433E" w:rsidRDefault="00605999" w:rsidP="00B54A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/>
                <w:color w:val="auto"/>
                <w:sz w:val="22"/>
                <w:szCs w:val="22"/>
                <w:u w:val="single"/>
              </w:rPr>
            </w:pPr>
            <w:r>
              <w:rPr>
                <w:rFonts w:ascii="Arial" w:hAnsi="Arial"/>
                <w:color w:val="auto"/>
                <w:sz w:val="22"/>
                <w:szCs w:val="22"/>
                <w:u w:val="single"/>
              </w:rPr>
              <w:t xml:space="preserve">Comments: </w:t>
            </w:r>
          </w:p>
          <w:p w14:paraId="3A8C622C" w14:textId="77777777" w:rsidR="00605999" w:rsidRDefault="00605999" w:rsidP="00B54A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/>
                <w:color w:val="auto"/>
                <w:sz w:val="22"/>
                <w:szCs w:val="22"/>
                <w:u w:val="single"/>
              </w:rPr>
            </w:pPr>
          </w:p>
          <w:p w14:paraId="0FC6219E" w14:textId="77777777" w:rsidR="00605999" w:rsidRDefault="00605999" w:rsidP="00B54A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/>
                <w:color w:val="auto"/>
                <w:sz w:val="22"/>
                <w:szCs w:val="22"/>
                <w:u w:val="single"/>
              </w:rPr>
            </w:pPr>
          </w:p>
          <w:p w14:paraId="29078437" w14:textId="77777777" w:rsidR="00605999" w:rsidRDefault="00605999" w:rsidP="00B54A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/>
                <w:color w:val="auto"/>
                <w:sz w:val="22"/>
                <w:szCs w:val="22"/>
                <w:u w:val="single"/>
              </w:rPr>
            </w:pPr>
          </w:p>
          <w:p w14:paraId="520A8F6D" w14:textId="77777777" w:rsidR="00605999" w:rsidRDefault="00605999" w:rsidP="00B54A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/>
                <w:color w:val="auto"/>
                <w:sz w:val="22"/>
                <w:szCs w:val="22"/>
                <w:u w:val="single"/>
              </w:rPr>
            </w:pPr>
          </w:p>
          <w:p w14:paraId="3F61210A" w14:textId="20680813" w:rsidR="00605999" w:rsidRPr="0059346C" w:rsidRDefault="00605999" w:rsidP="00B54A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/>
                <w:color w:val="auto"/>
                <w:sz w:val="22"/>
                <w:szCs w:val="22"/>
                <w:u w:val="single"/>
              </w:rPr>
            </w:pPr>
          </w:p>
        </w:tc>
      </w:tr>
    </w:tbl>
    <w:p w14:paraId="7CD0172A" w14:textId="77777777" w:rsidR="002E7100" w:rsidRPr="0059346C" w:rsidRDefault="002E710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color w:val="auto"/>
        </w:rPr>
      </w:pPr>
    </w:p>
    <w:sectPr w:rsidR="002E7100" w:rsidRPr="0059346C" w:rsidSect="006C55B0">
      <w:headerReference w:type="default" r:id="rId11"/>
      <w:footerReference w:type="default" r:id="rId12"/>
      <w:pgSz w:w="11900" w:h="16840"/>
      <w:pgMar w:top="1440" w:right="1800" w:bottom="1440" w:left="180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AC4809" w14:textId="77777777" w:rsidR="000722EF" w:rsidRDefault="000722EF" w:rsidP="006C55B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14:paraId="057C61B4" w14:textId="77777777" w:rsidR="000722EF" w:rsidRDefault="000722EF" w:rsidP="006C55B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D01730" w14:textId="77777777" w:rsidR="002E7100" w:rsidRDefault="002E7100">
    <w:pPr>
      <w:pStyle w:val="Header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F78B18" w14:textId="77777777" w:rsidR="000722EF" w:rsidRDefault="000722EF" w:rsidP="006C55B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14:paraId="1FB7E47A" w14:textId="77777777" w:rsidR="000722EF" w:rsidRDefault="000722EF" w:rsidP="006C55B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D0172F" w14:textId="77777777" w:rsidR="002E7100" w:rsidRDefault="002E7100">
    <w:pPr>
      <w:pStyle w:val="Header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E16D4"/>
    <w:multiLevelType w:val="hybridMultilevel"/>
    <w:tmpl w:val="FFFFFFFF"/>
    <w:lvl w:ilvl="0" w:tplc="10AAAC10">
      <w:start w:val="1"/>
      <w:numFmt w:val="decimal"/>
      <w:lvlText w:val="%1)"/>
      <w:lvlJc w:val="left"/>
      <w:pPr>
        <w:ind w:left="720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2960AE6">
      <w:start w:val="1"/>
      <w:numFmt w:val="lowerLetter"/>
      <w:lvlText w:val="%2."/>
      <w:lvlJc w:val="left"/>
      <w:pPr>
        <w:ind w:left="1440" w:hanging="108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122F228">
      <w:start w:val="1"/>
      <w:numFmt w:val="lowerRoman"/>
      <w:lvlText w:val="%3."/>
      <w:lvlJc w:val="left"/>
      <w:pPr>
        <w:tabs>
          <w:tab w:val="left" w:pos="720"/>
        </w:tabs>
        <w:ind w:left="2160" w:hanging="1006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B6A5D58">
      <w:start w:val="1"/>
      <w:numFmt w:val="decimal"/>
      <w:lvlText w:val="%4."/>
      <w:lvlJc w:val="left"/>
      <w:pPr>
        <w:tabs>
          <w:tab w:val="left" w:pos="720"/>
        </w:tabs>
        <w:ind w:left="2880" w:hanging="108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80A9DF8">
      <w:start w:val="1"/>
      <w:numFmt w:val="lowerLetter"/>
      <w:lvlText w:val="%5."/>
      <w:lvlJc w:val="left"/>
      <w:pPr>
        <w:tabs>
          <w:tab w:val="left" w:pos="720"/>
        </w:tabs>
        <w:ind w:left="3600" w:hanging="108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078EF84">
      <w:start w:val="1"/>
      <w:numFmt w:val="lowerRoman"/>
      <w:lvlText w:val="%6."/>
      <w:lvlJc w:val="left"/>
      <w:pPr>
        <w:tabs>
          <w:tab w:val="left" w:pos="720"/>
        </w:tabs>
        <w:ind w:left="4320" w:hanging="1006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5F6BC1C">
      <w:start w:val="1"/>
      <w:numFmt w:val="decimal"/>
      <w:lvlText w:val="%7."/>
      <w:lvlJc w:val="left"/>
      <w:pPr>
        <w:tabs>
          <w:tab w:val="left" w:pos="720"/>
        </w:tabs>
        <w:ind w:left="5040" w:hanging="108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3BC6A22">
      <w:start w:val="1"/>
      <w:numFmt w:val="lowerLetter"/>
      <w:lvlText w:val="%8."/>
      <w:lvlJc w:val="left"/>
      <w:pPr>
        <w:tabs>
          <w:tab w:val="left" w:pos="720"/>
        </w:tabs>
        <w:ind w:left="5760" w:hanging="108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220B082">
      <w:start w:val="1"/>
      <w:numFmt w:val="lowerRoman"/>
      <w:lvlText w:val="%9."/>
      <w:lvlJc w:val="left"/>
      <w:pPr>
        <w:tabs>
          <w:tab w:val="left" w:pos="720"/>
        </w:tabs>
        <w:ind w:left="6480" w:hanging="1006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7045184"/>
    <w:multiLevelType w:val="hybridMultilevel"/>
    <w:tmpl w:val="FFFFFFFF"/>
    <w:lvl w:ilvl="0" w:tplc="E0D2620A">
      <w:start w:val="1"/>
      <w:numFmt w:val="decimal"/>
      <w:lvlText w:val="%1)"/>
      <w:lvlJc w:val="left"/>
      <w:pPr>
        <w:ind w:left="720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C5E3DDC">
      <w:start w:val="1"/>
      <w:numFmt w:val="lowerLetter"/>
      <w:lvlText w:val="%2."/>
      <w:lvlJc w:val="left"/>
      <w:pPr>
        <w:ind w:left="1440" w:hanging="108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E0E879A">
      <w:start w:val="1"/>
      <w:numFmt w:val="lowerRoman"/>
      <w:lvlText w:val="%3."/>
      <w:lvlJc w:val="left"/>
      <w:pPr>
        <w:tabs>
          <w:tab w:val="left" w:pos="720"/>
        </w:tabs>
        <w:ind w:left="2160" w:hanging="1006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58AC264">
      <w:start w:val="1"/>
      <w:numFmt w:val="decimal"/>
      <w:lvlText w:val="%4."/>
      <w:lvlJc w:val="left"/>
      <w:pPr>
        <w:tabs>
          <w:tab w:val="left" w:pos="720"/>
        </w:tabs>
        <w:ind w:left="2880" w:hanging="108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1147A04">
      <w:start w:val="1"/>
      <w:numFmt w:val="lowerLetter"/>
      <w:lvlText w:val="%5."/>
      <w:lvlJc w:val="left"/>
      <w:pPr>
        <w:tabs>
          <w:tab w:val="left" w:pos="720"/>
        </w:tabs>
        <w:ind w:left="3600" w:hanging="108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AEC3C18">
      <w:start w:val="1"/>
      <w:numFmt w:val="lowerRoman"/>
      <w:lvlText w:val="%6."/>
      <w:lvlJc w:val="left"/>
      <w:pPr>
        <w:tabs>
          <w:tab w:val="left" w:pos="720"/>
        </w:tabs>
        <w:ind w:left="4320" w:hanging="1006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5465E12">
      <w:start w:val="1"/>
      <w:numFmt w:val="decimal"/>
      <w:lvlText w:val="%7."/>
      <w:lvlJc w:val="left"/>
      <w:pPr>
        <w:tabs>
          <w:tab w:val="left" w:pos="720"/>
        </w:tabs>
        <w:ind w:left="5040" w:hanging="108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9B8C8BA">
      <w:start w:val="1"/>
      <w:numFmt w:val="lowerLetter"/>
      <w:lvlText w:val="%8."/>
      <w:lvlJc w:val="left"/>
      <w:pPr>
        <w:tabs>
          <w:tab w:val="left" w:pos="720"/>
        </w:tabs>
        <w:ind w:left="5760" w:hanging="108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DA4A618">
      <w:start w:val="1"/>
      <w:numFmt w:val="lowerRoman"/>
      <w:lvlText w:val="%9."/>
      <w:lvlJc w:val="left"/>
      <w:pPr>
        <w:tabs>
          <w:tab w:val="left" w:pos="720"/>
        </w:tabs>
        <w:ind w:left="6480" w:hanging="1006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98B38D5"/>
    <w:multiLevelType w:val="hybridMultilevel"/>
    <w:tmpl w:val="1E5290D4"/>
    <w:styleLink w:val="ImportedStyle2"/>
    <w:lvl w:ilvl="0" w:tplc="7ABE5ECE">
      <w:start w:val="1"/>
      <w:numFmt w:val="lowerLetter"/>
      <w:lvlText w:val="%1)"/>
      <w:lvlJc w:val="left"/>
      <w:pPr>
        <w:ind w:left="278" w:hanging="278"/>
      </w:pPr>
      <w:rPr>
        <w:rFonts w:hAnsi="Arial Unicode MS"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97FE5026">
      <w:start w:val="1"/>
      <w:numFmt w:val="lowerLetter"/>
      <w:lvlText w:val="%2)"/>
      <w:lvlJc w:val="left"/>
      <w:pPr>
        <w:ind w:left="717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132CEBF8">
      <w:start w:val="1"/>
      <w:numFmt w:val="lowerLetter"/>
      <w:lvlText w:val="%3)"/>
      <w:lvlJc w:val="left"/>
      <w:pPr>
        <w:ind w:left="1074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3488BD30">
      <w:start w:val="1"/>
      <w:numFmt w:val="lowerLetter"/>
      <w:lvlText w:val="%4)"/>
      <w:lvlJc w:val="left"/>
      <w:pPr>
        <w:ind w:left="1431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601C8BCC">
      <w:start w:val="1"/>
      <w:numFmt w:val="lowerLetter"/>
      <w:lvlText w:val="%5)"/>
      <w:lvlJc w:val="left"/>
      <w:pPr>
        <w:ind w:left="1789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90966EA8">
      <w:start w:val="1"/>
      <w:numFmt w:val="lowerLetter"/>
      <w:lvlText w:val="%6)"/>
      <w:lvlJc w:val="left"/>
      <w:pPr>
        <w:ind w:left="2146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7CB820EA">
      <w:start w:val="1"/>
      <w:numFmt w:val="lowerLetter"/>
      <w:lvlText w:val="%7)"/>
      <w:lvlJc w:val="left"/>
      <w:pPr>
        <w:ind w:left="2503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16B0CAD0">
      <w:start w:val="1"/>
      <w:numFmt w:val="lowerLetter"/>
      <w:lvlText w:val="%8)"/>
      <w:lvlJc w:val="left"/>
      <w:pPr>
        <w:ind w:left="286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3274F570">
      <w:start w:val="1"/>
      <w:numFmt w:val="lowerLetter"/>
      <w:lvlText w:val="%9)"/>
      <w:lvlJc w:val="left"/>
      <w:pPr>
        <w:ind w:left="3217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3" w15:restartNumberingAfterBreak="0">
    <w:nsid w:val="1352556F"/>
    <w:multiLevelType w:val="multilevel"/>
    <w:tmpl w:val="42367710"/>
    <w:numStyleLink w:val="Lettered"/>
  </w:abstractNum>
  <w:abstractNum w:abstractNumId="4" w15:restartNumberingAfterBreak="0">
    <w:nsid w:val="202263C2"/>
    <w:multiLevelType w:val="hybridMultilevel"/>
    <w:tmpl w:val="FFFFFFFF"/>
    <w:lvl w:ilvl="0" w:tplc="B0426420">
      <w:start w:val="1"/>
      <w:numFmt w:val="decimal"/>
      <w:lvlText w:val="%1)"/>
      <w:lvlJc w:val="left"/>
      <w:pPr>
        <w:ind w:left="753" w:hanging="393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DC2C820">
      <w:start w:val="1"/>
      <w:numFmt w:val="lowerLetter"/>
      <w:lvlText w:val="%2."/>
      <w:lvlJc w:val="left"/>
      <w:pPr>
        <w:ind w:left="1538" w:hanging="1178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174865A">
      <w:start w:val="1"/>
      <w:numFmt w:val="lowerRoman"/>
      <w:lvlText w:val="%3."/>
      <w:lvlJc w:val="left"/>
      <w:pPr>
        <w:tabs>
          <w:tab w:val="left" w:pos="720"/>
        </w:tabs>
        <w:ind w:left="2252" w:hanging="1108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C4C198C">
      <w:start w:val="1"/>
      <w:numFmt w:val="decimal"/>
      <w:lvlText w:val="%4."/>
      <w:lvlJc w:val="left"/>
      <w:pPr>
        <w:tabs>
          <w:tab w:val="left" w:pos="720"/>
        </w:tabs>
        <w:ind w:left="2978" w:hanging="1178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9785392">
      <w:start w:val="1"/>
      <w:numFmt w:val="lowerLetter"/>
      <w:lvlText w:val="%5."/>
      <w:lvlJc w:val="left"/>
      <w:pPr>
        <w:tabs>
          <w:tab w:val="left" w:pos="720"/>
        </w:tabs>
        <w:ind w:left="3698" w:hanging="1178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0969A26">
      <w:start w:val="1"/>
      <w:numFmt w:val="lowerRoman"/>
      <w:lvlText w:val="%6."/>
      <w:lvlJc w:val="left"/>
      <w:pPr>
        <w:tabs>
          <w:tab w:val="left" w:pos="720"/>
        </w:tabs>
        <w:ind w:left="4412" w:hanging="1108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1FC069C">
      <w:start w:val="1"/>
      <w:numFmt w:val="decimal"/>
      <w:lvlText w:val="%7."/>
      <w:lvlJc w:val="left"/>
      <w:pPr>
        <w:tabs>
          <w:tab w:val="left" w:pos="720"/>
        </w:tabs>
        <w:ind w:left="5138" w:hanging="1178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F2C2BF8">
      <w:start w:val="1"/>
      <w:numFmt w:val="lowerLetter"/>
      <w:lvlText w:val="%8."/>
      <w:lvlJc w:val="left"/>
      <w:pPr>
        <w:tabs>
          <w:tab w:val="left" w:pos="720"/>
        </w:tabs>
        <w:ind w:left="5858" w:hanging="1178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67A6D12">
      <w:start w:val="1"/>
      <w:numFmt w:val="lowerRoman"/>
      <w:lvlText w:val="%9."/>
      <w:lvlJc w:val="left"/>
      <w:pPr>
        <w:tabs>
          <w:tab w:val="left" w:pos="720"/>
        </w:tabs>
        <w:ind w:left="6572" w:hanging="1108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2B9E03EE"/>
    <w:multiLevelType w:val="hybridMultilevel"/>
    <w:tmpl w:val="B1A0DD66"/>
    <w:lvl w:ilvl="0" w:tplc="B46625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A940C97"/>
    <w:multiLevelType w:val="hybridMultilevel"/>
    <w:tmpl w:val="42367710"/>
    <w:styleLink w:val="Lettered"/>
    <w:lvl w:ilvl="0" w:tplc="42367710">
      <w:start w:val="1"/>
      <w:numFmt w:val="lowerLetter"/>
      <w:lvlText w:val="%1)"/>
      <w:lvlJc w:val="left"/>
      <w:pPr>
        <w:ind w:left="278" w:hanging="278"/>
      </w:pPr>
      <w:rPr>
        <w:rFonts w:ascii="Helvetica" w:eastAsia="Arial Unicode MS" w:hAnsi="Helvetica" w:cs="Arial Unicode MS"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1B3C3FD6">
      <w:start w:val="1"/>
      <w:numFmt w:val="lowerLetter"/>
      <w:lvlText w:val="%2)"/>
      <w:lvlJc w:val="left"/>
      <w:pPr>
        <w:ind w:left="72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40F08850">
      <w:start w:val="1"/>
      <w:numFmt w:val="lowerLetter"/>
      <w:lvlText w:val="%3)"/>
      <w:lvlJc w:val="left"/>
      <w:pPr>
        <w:ind w:left="108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0F661AD6">
      <w:start w:val="1"/>
      <w:numFmt w:val="lowerLetter"/>
      <w:lvlText w:val="%4)"/>
      <w:lvlJc w:val="left"/>
      <w:pPr>
        <w:ind w:left="144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F0A47626">
      <w:start w:val="1"/>
      <w:numFmt w:val="lowerLetter"/>
      <w:lvlText w:val="%5)"/>
      <w:lvlJc w:val="left"/>
      <w:pPr>
        <w:ind w:left="180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03CAD892">
      <w:start w:val="1"/>
      <w:numFmt w:val="lowerLetter"/>
      <w:lvlText w:val="%6)"/>
      <w:lvlJc w:val="left"/>
      <w:pPr>
        <w:ind w:left="216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E9748DF6">
      <w:start w:val="1"/>
      <w:numFmt w:val="lowerLetter"/>
      <w:lvlText w:val="%7)"/>
      <w:lvlJc w:val="left"/>
      <w:pPr>
        <w:ind w:left="252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900EE116">
      <w:start w:val="1"/>
      <w:numFmt w:val="lowerLetter"/>
      <w:lvlText w:val="%8)"/>
      <w:lvlJc w:val="left"/>
      <w:pPr>
        <w:ind w:left="288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C8C85308">
      <w:start w:val="1"/>
      <w:numFmt w:val="lowerLetter"/>
      <w:lvlText w:val="%9)"/>
      <w:lvlJc w:val="left"/>
      <w:pPr>
        <w:ind w:left="324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7" w15:restartNumberingAfterBreak="0">
    <w:nsid w:val="40704A94"/>
    <w:multiLevelType w:val="hybridMultilevel"/>
    <w:tmpl w:val="FFFFFFFF"/>
    <w:lvl w:ilvl="0" w:tplc="10AAAC10">
      <w:start w:val="1"/>
      <w:numFmt w:val="decimal"/>
      <w:lvlText w:val="%1)"/>
      <w:lvlJc w:val="left"/>
      <w:pPr>
        <w:ind w:left="720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2960AE6">
      <w:start w:val="1"/>
      <w:numFmt w:val="lowerLetter"/>
      <w:lvlText w:val="%2."/>
      <w:lvlJc w:val="left"/>
      <w:pPr>
        <w:ind w:left="1440" w:hanging="108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122F228">
      <w:start w:val="1"/>
      <w:numFmt w:val="lowerRoman"/>
      <w:lvlText w:val="%3."/>
      <w:lvlJc w:val="left"/>
      <w:pPr>
        <w:tabs>
          <w:tab w:val="left" w:pos="720"/>
        </w:tabs>
        <w:ind w:left="2160" w:hanging="1006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B6A5D58">
      <w:start w:val="1"/>
      <w:numFmt w:val="decimal"/>
      <w:lvlText w:val="%4."/>
      <w:lvlJc w:val="left"/>
      <w:pPr>
        <w:tabs>
          <w:tab w:val="left" w:pos="720"/>
        </w:tabs>
        <w:ind w:left="2880" w:hanging="108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80A9DF8">
      <w:start w:val="1"/>
      <w:numFmt w:val="lowerLetter"/>
      <w:lvlText w:val="%5."/>
      <w:lvlJc w:val="left"/>
      <w:pPr>
        <w:tabs>
          <w:tab w:val="left" w:pos="720"/>
        </w:tabs>
        <w:ind w:left="3600" w:hanging="108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078EF84">
      <w:start w:val="1"/>
      <w:numFmt w:val="lowerRoman"/>
      <w:lvlText w:val="%6."/>
      <w:lvlJc w:val="left"/>
      <w:pPr>
        <w:tabs>
          <w:tab w:val="left" w:pos="720"/>
        </w:tabs>
        <w:ind w:left="4320" w:hanging="1006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5F6BC1C">
      <w:start w:val="1"/>
      <w:numFmt w:val="decimal"/>
      <w:lvlText w:val="%7."/>
      <w:lvlJc w:val="left"/>
      <w:pPr>
        <w:tabs>
          <w:tab w:val="left" w:pos="720"/>
        </w:tabs>
        <w:ind w:left="5040" w:hanging="108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3BC6A22">
      <w:start w:val="1"/>
      <w:numFmt w:val="lowerLetter"/>
      <w:lvlText w:val="%8."/>
      <w:lvlJc w:val="left"/>
      <w:pPr>
        <w:tabs>
          <w:tab w:val="left" w:pos="720"/>
        </w:tabs>
        <w:ind w:left="5760" w:hanging="108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220B082">
      <w:start w:val="1"/>
      <w:numFmt w:val="lowerRoman"/>
      <w:lvlText w:val="%9."/>
      <w:lvlJc w:val="left"/>
      <w:pPr>
        <w:tabs>
          <w:tab w:val="left" w:pos="720"/>
        </w:tabs>
        <w:ind w:left="6480" w:hanging="1006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42DA6CD5"/>
    <w:multiLevelType w:val="hybridMultilevel"/>
    <w:tmpl w:val="FFFFFFFF"/>
    <w:lvl w:ilvl="0" w:tplc="FF10CD14">
      <w:start w:val="1"/>
      <w:numFmt w:val="decimal"/>
      <w:lvlText w:val="%1)"/>
      <w:lvlJc w:val="left"/>
      <w:pPr>
        <w:ind w:left="720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318D668">
      <w:start w:val="1"/>
      <w:numFmt w:val="lowerLetter"/>
      <w:lvlText w:val="%2."/>
      <w:lvlJc w:val="left"/>
      <w:pPr>
        <w:ind w:left="1440" w:hanging="108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63E5CC2">
      <w:start w:val="1"/>
      <w:numFmt w:val="lowerRoman"/>
      <w:lvlText w:val="%3."/>
      <w:lvlJc w:val="left"/>
      <w:pPr>
        <w:tabs>
          <w:tab w:val="left" w:pos="720"/>
        </w:tabs>
        <w:ind w:left="2160" w:hanging="1006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2686396">
      <w:start w:val="1"/>
      <w:numFmt w:val="decimal"/>
      <w:lvlText w:val="%4."/>
      <w:lvlJc w:val="left"/>
      <w:pPr>
        <w:tabs>
          <w:tab w:val="left" w:pos="720"/>
        </w:tabs>
        <w:ind w:left="2880" w:hanging="108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89EF622">
      <w:start w:val="1"/>
      <w:numFmt w:val="lowerLetter"/>
      <w:lvlText w:val="%5."/>
      <w:lvlJc w:val="left"/>
      <w:pPr>
        <w:tabs>
          <w:tab w:val="left" w:pos="720"/>
        </w:tabs>
        <w:ind w:left="3600" w:hanging="108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0E68FC6">
      <w:start w:val="1"/>
      <w:numFmt w:val="lowerRoman"/>
      <w:lvlText w:val="%6."/>
      <w:lvlJc w:val="left"/>
      <w:pPr>
        <w:tabs>
          <w:tab w:val="left" w:pos="720"/>
        </w:tabs>
        <w:ind w:left="4320" w:hanging="1006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B4690AC">
      <w:start w:val="1"/>
      <w:numFmt w:val="decimal"/>
      <w:lvlText w:val="%7."/>
      <w:lvlJc w:val="left"/>
      <w:pPr>
        <w:tabs>
          <w:tab w:val="left" w:pos="720"/>
        </w:tabs>
        <w:ind w:left="5040" w:hanging="108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5CC7AF8">
      <w:start w:val="1"/>
      <w:numFmt w:val="lowerLetter"/>
      <w:lvlText w:val="%8."/>
      <w:lvlJc w:val="left"/>
      <w:pPr>
        <w:tabs>
          <w:tab w:val="left" w:pos="720"/>
        </w:tabs>
        <w:ind w:left="5760" w:hanging="108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E4ED878">
      <w:start w:val="1"/>
      <w:numFmt w:val="lowerRoman"/>
      <w:lvlText w:val="%9."/>
      <w:lvlJc w:val="left"/>
      <w:pPr>
        <w:tabs>
          <w:tab w:val="left" w:pos="720"/>
        </w:tabs>
        <w:ind w:left="6480" w:hanging="1006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49061FB3"/>
    <w:multiLevelType w:val="hybridMultilevel"/>
    <w:tmpl w:val="FFFFFFFF"/>
    <w:lvl w:ilvl="0" w:tplc="949243CC">
      <w:start w:val="1"/>
      <w:numFmt w:val="decimal"/>
      <w:lvlText w:val="%1)"/>
      <w:lvlJc w:val="left"/>
      <w:pPr>
        <w:ind w:left="720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5141E96">
      <w:start w:val="1"/>
      <w:numFmt w:val="lowerLetter"/>
      <w:lvlText w:val="%2."/>
      <w:lvlJc w:val="left"/>
      <w:pPr>
        <w:ind w:left="1440" w:hanging="108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4FE8A86">
      <w:start w:val="1"/>
      <w:numFmt w:val="lowerRoman"/>
      <w:lvlText w:val="%3."/>
      <w:lvlJc w:val="left"/>
      <w:pPr>
        <w:tabs>
          <w:tab w:val="left" w:pos="720"/>
        </w:tabs>
        <w:ind w:left="2160" w:hanging="1006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48C2A50">
      <w:start w:val="1"/>
      <w:numFmt w:val="decimal"/>
      <w:lvlText w:val="%4."/>
      <w:lvlJc w:val="left"/>
      <w:pPr>
        <w:tabs>
          <w:tab w:val="left" w:pos="720"/>
        </w:tabs>
        <w:ind w:left="2880" w:hanging="108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93277A2">
      <w:start w:val="1"/>
      <w:numFmt w:val="lowerLetter"/>
      <w:lvlText w:val="%5."/>
      <w:lvlJc w:val="left"/>
      <w:pPr>
        <w:tabs>
          <w:tab w:val="left" w:pos="720"/>
        </w:tabs>
        <w:ind w:left="3600" w:hanging="108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6D62CF8">
      <w:start w:val="1"/>
      <w:numFmt w:val="lowerRoman"/>
      <w:lvlText w:val="%6."/>
      <w:lvlJc w:val="left"/>
      <w:pPr>
        <w:tabs>
          <w:tab w:val="left" w:pos="720"/>
        </w:tabs>
        <w:ind w:left="4320" w:hanging="1006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574EC40">
      <w:start w:val="1"/>
      <w:numFmt w:val="decimal"/>
      <w:lvlText w:val="%7."/>
      <w:lvlJc w:val="left"/>
      <w:pPr>
        <w:tabs>
          <w:tab w:val="left" w:pos="720"/>
        </w:tabs>
        <w:ind w:left="5040" w:hanging="108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7843BFA">
      <w:start w:val="1"/>
      <w:numFmt w:val="lowerLetter"/>
      <w:lvlText w:val="%8."/>
      <w:lvlJc w:val="left"/>
      <w:pPr>
        <w:tabs>
          <w:tab w:val="left" w:pos="720"/>
        </w:tabs>
        <w:ind w:left="5760" w:hanging="108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8205BEE">
      <w:start w:val="1"/>
      <w:numFmt w:val="lowerRoman"/>
      <w:lvlText w:val="%9."/>
      <w:lvlJc w:val="left"/>
      <w:pPr>
        <w:tabs>
          <w:tab w:val="left" w:pos="720"/>
        </w:tabs>
        <w:ind w:left="6480" w:hanging="1006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699B2824"/>
    <w:multiLevelType w:val="hybridMultilevel"/>
    <w:tmpl w:val="1E5290D4"/>
    <w:numStyleLink w:val="ImportedStyle2"/>
  </w:abstractNum>
  <w:abstractNum w:abstractNumId="11" w15:restartNumberingAfterBreak="0">
    <w:nsid w:val="6B80632C"/>
    <w:multiLevelType w:val="hybridMultilevel"/>
    <w:tmpl w:val="42367710"/>
    <w:numStyleLink w:val="Lettered"/>
  </w:abstractNum>
  <w:abstractNum w:abstractNumId="12" w15:restartNumberingAfterBreak="0">
    <w:nsid w:val="78006685"/>
    <w:multiLevelType w:val="hybridMultilevel"/>
    <w:tmpl w:val="FFFFFFFF"/>
    <w:lvl w:ilvl="0" w:tplc="86E8DB6C">
      <w:start w:val="1"/>
      <w:numFmt w:val="decimal"/>
      <w:lvlText w:val="%1)"/>
      <w:lvlJc w:val="left"/>
      <w:pPr>
        <w:ind w:left="720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B2408CC">
      <w:start w:val="1"/>
      <w:numFmt w:val="lowerLetter"/>
      <w:lvlText w:val="%2."/>
      <w:lvlJc w:val="left"/>
      <w:pPr>
        <w:ind w:left="1440" w:hanging="108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422262">
      <w:start w:val="1"/>
      <w:numFmt w:val="lowerRoman"/>
      <w:lvlText w:val="%3."/>
      <w:lvlJc w:val="left"/>
      <w:pPr>
        <w:tabs>
          <w:tab w:val="left" w:pos="720"/>
        </w:tabs>
        <w:ind w:left="2160" w:hanging="1006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00270EE">
      <w:start w:val="1"/>
      <w:numFmt w:val="decimal"/>
      <w:lvlText w:val="%4."/>
      <w:lvlJc w:val="left"/>
      <w:pPr>
        <w:tabs>
          <w:tab w:val="left" w:pos="720"/>
        </w:tabs>
        <w:ind w:left="2880" w:hanging="108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E0A99AA">
      <w:start w:val="1"/>
      <w:numFmt w:val="lowerLetter"/>
      <w:lvlText w:val="%5."/>
      <w:lvlJc w:val="left"/>
      <w:pPr>
        <w:tabs>
          <w:tab w:val="left" w:pos="720"/>
        </w:tabs>
        <w:ind w:left="3600" w:hanging="108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9B2DF50">
      <w:start w:val="1"/>
      <w:numFmt w:val="lowerRoman"/>
      <w:lvlText w:val="%6."/>
      <w:lvlJc w:val="left"/>
      <w:pPr>
        <w:tabs>
          <w:tab w:val="left" w:pos="720"/>
        </w:tabs>
        <w:ind w:left="4320" w:hanging="1006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89A6BD2">
      <w:start w:val="1"/>
      <w:numFmt w:val="decimal"/>
      <w:lvlText w:val="%7."/>
      <w:lvlJc w:val="left"/>
      <w:pPr>
        <w:tabs>
          <w:tab w:val="left" w:pos="720"/>
        </w:tabs>
        <w:ind w:left="5040" w:hanging="108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2A62FB6">
      <w:start w:val="1"/>
      <w:numFmt w:val="lowerLetter"/>
      <w:lvlText w:val="%8."/>
      <w:lvlJc w:val="left"/>
      <w:pPr>
        <w:tabs>
          <w:tab w:val="left" w:pos="720"/>
        </w:tabs>
        <w:ind w:left="5760" w:hanging="108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5DC1596">
      <w:start w:val="1"/>
      <w:numFmt w:val="lowerRoman"/>
      <w:lvlText w:val="%9."/>
      <w:lvlJc w:val="left"/>
      <w:pPr>
        <w:tabs>
          <w:tab w:val="left" w:pos="720"/>
        </w:tabs>
        <w:ind w:left="6480" w:hanging="1006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0"/>
  </w:num>
  <w:num w:numId="2">
    <w:abstractNumId w:val="12"/>
  </w:num>
  <w:num w:numId="3">
    <w:abstractNumId w:val="12"/>
    <w:lvlOverride w:ilvl="0">
      <w:startOverride w:val="2"/>
    </w:lvlOverride>
  </w:num>
  <w:num w:numId="4">
    <w:abstractNumId w:val="8"/>
  </w:num>
  <w:num w:numId="5">
    <w:abstractNumId w:val="8"/>
    <w:lvlOverride w:ilvl="0">
      <w:startOverride w:val="3"/>
    </w:lvlOverride>
  </w:num>
  <w:num w:numId="6">
    <w:abstractNumId w:val="1"/>
  </w:num>
  <w:num w:numId="7">
    <w:abstractNumId w:val="1"/>
    <w:lvlOverride w:ilvl="0">
      <w:startOverride w:val="4"/>
    </w:lvlOverride>
  </w:num>
  <w:num w:numId="8">
    <w:abstractNumId w:val="9"/>
  </w:num>
  <w:num w:numId="9">
    <w:abstractNumId w:val="9"/>
    <w:lvlOverride w:ilvl="0">
      <w:startOverride w:val="5"/>
    </w:lvlOverride>
  </w:num>
  <w:num w:numId="10">
    <w:abstractNumId w:val="4"/>
  </w:num>
  <w:num w:numId="11">
    <w:abstractNumId w:val="4"/>
    <w:lvlOverride w:ilvl="0">
      <w:startOverride w:val="6"/>
    </w:lvlOverride>
  </w:num>
  <w:num w:numId="12">
    <w:abstractNumId w:val="5"/>
  </w:num>
  <w:num w:numId="13">
    <w:abstractNumId w:val="7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11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55B0"/>
    <w:rsid w:val="000722EF"/>
    <w:rsid w:val="00077ABA"/>
    <w:rsid w:val="000B2F91"/>
    <w:rsid w:val="000D2B5C"/>
    <w:rsid w:val="00147822"/>
    <w:rsid w:val="00191D8B"/>
    <w:rsid w:val="001B0A0F"/>
    <w:rsid w:val="00217D09"/>
    <w:rsid w:val="0026381D"/>
    <w:rsid w:val="002B2D0E"/>
    <w:rsid w:val="002E11F0"/>
    <w:rsid w:val="002E7100"/>
    <w:rsid w:val="002F4B81"/>
    <w:rsid w:val="003064AA"/>
    <w:rsid w:val="003E2F2A"/>
    <w:rsid w:val="003E54B1"/>
    <w:rsid w:val="004229C0"/>
    <w:rsid w:val="00435FE5"/>
    <w:rsid w:val="004442D1"/>
    <w:rsid w:val="0047034F"/>
    <w:rsid w:val="004C06DC"/>
    <w:rsid w:val="004C1325"/>
    <w:rsid w:val="004D37C5"/>
    <w:rsid w:val="005331FC"/>
    <w:rsid w:val="00544590"/>
    <w:rsid w:val="00545C20"/>
    <w:rsid w:val="0059346C"/>
    <w:rsid w:val="005C2453"/>
    <w:rsid w:val="005D0B5A"/>
    <w:rsid w:val="00605999"/>
    <w:rsid w:val="00645D1A"/>
    <w:rsid w:val="0068495D"/>
    <w:rsid w:val="006C55B0"/>
    <w:rsid w:val="006C6858"/>
    <w:rsid w:val="0074609A"/>
    <w:rsid w:val="00751DCE"/>
    <w:rsid w:val="007F79CC"/>
    <w:rsid w:val="00805C32"/>
    <w:rsid w:val="008316F0"/>
    <w:rsid w:val="00872EFD"/>
    <w:rsid w:val="008A5958"/>
    <w:rsid w:val="008C620A"/>
    <w:rsid w:val="008D17BD"/>
    <w:rsid w:val="00914BB9"/>
    <w:rsid w:val="00917DC2"/>
    <w:rsid w:val="00923775"/>
    <w:rsid w:val="009254BB"/>
    <w:rsid w:val="00943F4D"/>
    <w:rsid w:val="00963B19"/>
    <w:rsid w:val="00982550"/>
    <w:rsid w:val="009E427E"/>
    <w:rsid w:val="009E56EC"/>
    <w:rsid w:val="009F433E"/>
    <w:rsid w:val="00A3544B"/>
    <w:rsid w:val="00A50DF7"/>
    <w:rsid w:val="00A51AB3"/>
    <w:rsid w:val="00A90EEE"/>
    <w:rsid w:val="00AA1752"/>
    <w:rsid w:val="00AA344C"/>
    <w:rsid w:val="00AA4B42"/>
    <w:rsid w:val="00AB0BE3"/>
    <w:rsid w:val="00AC7D38"/>
    <w:rsid w:val="00AD7ECF"/>
    <w:rsid w:val="00AE07BE"/>
    <w:rsid w:val="00AF123F"/>
    <w:rsid w:val="00B06B6D"/>
    <w:rsid w:val="00B4184E"/>
    <w:rsid w:val="00B45277"/>
    <w:rsid w:val="00B54AF2"/>
    <w:rsid w:val="00B6088F"/>
    <w:rsid w:val="00B73216"/>
    <w:rsid w:val="00B87D7E"/>
    <w:rsid w:val="00BC31CC"/>
    <w:rsid w:val="00BD3FD8"/>
    <w:rsid w:val="00BD6F9D"/>
    <w:rsid w:val="00BF48F9"/>
    <w:rsid w:val="00C4161C"/>
    <w:rsid w:val="00C72361"/>
    <w:rsid w:val="00C853CB"/>
    <w:rsid w:val="00CE559D"/>
    <w:rsid w:val="00D33F9D"/>
    <w:rsid w:val="00D43989"/>
    <w:rsid w:val="00D54693"/>
    <w:rsid w:val="00D7038E"/>
    <w:rsid w:val="00D7045E"/>
    <w:rsid w:val="00D7301D"/>
    <w:rsid w:val="00DD1E0D"/>
    <w:rsid w:val="00DE4528"/>
    <w:rsid w:val="00E0682A"/>
    <w:rsid w:val="00EB2C6A"/>
    <w:rsid w:val="00ED4FA7"/>
    <w:rsid w:val="00EF708A"/>
    <w:rsid w:val="00F034D4"/>
    <w:rsid w:val="00F045AF"/>
    <w:rsid w:val="00F50A5D"/>
    <w:rsid w:val="00F67567"/>
    <w:rsid w:val="00F84DC0"/>
    <w:rsid w:val="00F9074F"/>
    <w:rsid w:val="00FC3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D016F0"/>
  <w15:docId w15:val="{D5CC16A3-2330-4A54-9CFE-B76FCFD6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55B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cs="Arial Unicode MS"/>
      <w:color w:val="000000"/>
      <w:sz w:val="24"/>
      <w:szCs w:val="24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6C55B0"/>
    <w:rPr>
      <w:rFonts w:cs="Times New Roman"/>
      <w:u w:val="single"/>
    </w:rPr>
  </w:style>
  <w:style w:type="paragraph" w:customStyle="1" w:styleId="HeaderFooter">
    <w:name w:val="Header &amp; Footer"/>
    <w:uiPriority w:val="99"/>
    <w:rsid w:val="006C55B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Title">
    <w:name w:val="Title"/>
    <w:basedOn w:val="Normal"/>
    <w:link w:val="TitleChar"/>
    <w:qFormat/>
    <w:rsid w:val="006C55B0"/>
    <w:pPr>
      <w:spacing w:after="600"/>
      <w:jc w:val="center"/>
    </w:pPr>
    <w:rPr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805C32"/>
    <w:rPr>
      <w:rFonts w:ascii="Cambria" w:hAnsi="Cambria" w:cs="Times New Roman"/>
      <w:b/>
      <w:bCs/>
      <w:color w:val="000000"/>
      <w:kern w:val="28"/>
      <w:sz w:val="32"/>
      <w:szCs w:val="32"/>
      <w:u w:color="000000"/>
      <w:lang w:val="en-US"/>
    </w:rPr>
  </w:style>
  <w:style w:type="character" w:customStyle="1" w:styleId="Link">
    <w:name w:val="Link"/>
    <w:uiPriority w:val="99"/>
    <w:rsid w:val="006C55B0"/>
    <w:rPr>
      <w:color w:val="0000FF"/>
      <w:u w:val="single" w:color="0000FF"/>
    </w:rPr>
  </w:style>
  <w:style w:type="character" w:customStyle="1" w:styleId="Hyperlink0">
    <w:name w:val="Hyperlink.0"/>
    <w:basedOn w:val="Link"/>
    <w:uiPriority w:val="99"/>
    <w:rsid w:val="006C55B0"/>
    <w:rPr>
      <w:rFonts w:ascii="Arial" w:hAnsi="Arial" w:cs="Arial"/>
      <w:color w:val="0000FF"/>
      <w:kern w:val="17"/>
      <w:sz w:val="22"/>
      <w:szCs w:val="22"/>
      <w:u w:val="single" w:color="0000FF"/>
    </w:rPr>
  </w:style>
  <w:style w:type="paragraph" w:styleId="BalloonText">
    <w:name w:val="Balloon Text"/>
    <w:basedOn w:val="Normal"/>
    <w:link w:val="BalloonTextChar"/>
    <w:uiPriority w:val="99"/>
    <w:semiHidden/>
    <w:rsid w:val="005C24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BE8"/>
    <w:rPr>
      <w:rFonts w:cs="Arial Unicode MS"/>
      <w:color w:val="000000"/>
      <w:sz w:val="0"/>
      <w:szCs w:val="0"/>
      <w:u w:color="000000"/>
      <w:lang w:val="en-US"/>
    </w:rPr>
  </w:style>
  <w:style w:type="paragraph" w:customStyle="1" w:styleId="BodyAA">
    <w:name w:val="Body A A"/>
    <w:uiPriority w:val="99"/>
    <w:rsid w:val="00BD6F9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Helvetica"/>
      <w:color w:val="000000"/>
      <w:u w:color="000000"/>
      <w:lang w:val="en-US"/>
    </w:rPr>
  </w:style>
  <w:style w:type="paragraph" w:customStyle="1" w:styleId="BodyA">
    <w:name w:val="Body A"/>
    <w:rsid w:val="00D7301D"/>
    <w:rPr>
      <w:rFonts w:ascii="Helvetica" w:hAnsi="Helvetica" w:cs="Arial Unicode MS"/>
      <w:color w:val="000000"/>
      <w:u w:color="000000"/>
      <w:lang w:val="en-US"/>
    </w:rPr>
  </w:style>
  <w:style w:type="character" w:customStyle="1" w:styleId="None">
    <w:name w:val="None"/>
    <w:rsid w:val="00D7301D"/>
  </w:style>
  <w:style w:type="numbering" w:customStyle="1" w:styleId="Lettered">
    <w:name w:val="Lettered"/>
    <w:rsid w:val="00D7301D"/>
    <w:pPr>
      <w:numPr>
        <w:numId w:val="16"/>
      </w:numPr>
    </w:pPr>
  </w:style>
  <w:style w:type="numbering" w:customStyle="1" w:styleId="ImportedStyle2">
    <w:name w:val="Imported Style 2"/>
    <w:rsid w:val="00D7301D"/>
    <w:pPr>
      <w:numPr>
        <w:numId w:val="18"/>
      </w:numPr>
    </w:pPr>
  </w:style>
  <w:style w:type="paragraph" w:customStyle="1" w:styleId="Normal1">
    <w:name w:val="Normal1"/>
    <w:basedOn w:val="Normal"/>
    <w:rsid w:val="00AA344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lang w:val="en-GB"/>
    </w:rPr>
  </w:style>
  <w:style w:type="paragraph" w:styleId="List">
    <w:name w:val="List"/>
    <w:basedOn w:val="Normal"/>
    <w:semiHidden/>
    <w:unhideWhenUsed/>
    <w:rsid w:val="00CE559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after="240"/>
      <w:ind w:left="283" w:hanging="283"/>
    </w:pPr>
    <w:rPr>
      <w:rFonts w:ascii="Arial" w:eastAsia="Times New Roman" w:hAnsi="Arial" w:cs="Times New Roman"/>
      <w:color w:val="auto"/>
      <w:sz w:val="22"/>
      <w:szCs w:val="20"/>
      <w:lang w:val="en-GB"/>
    </w:rPr>
  </w:style>
  <w:style w:type="paragraph" w:customStyle="1" w:styleId="Normal2">
    <w:name w:val="Normal2"/>
    <w:basedOn w:val="Normal"/>
    <w:rsid w:val="00CE559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lang w:val="en-GB"/>
    </w:rPr>
  </w:style>
  <w:style w:type="paragraph" w:customStyle="1" w:styleId="Body">
    <w:name w:val="Body"/>
    <w:rsid w:val="00435FE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hAnsi="Helvetica Neue" w:cs="Arial Unicode MS"/>
      <w:color w:val="000000"/>
      <w:bdr w:val="nil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Header">
    <w:name w:val="header"/>
    <w:basedOn w:val="Normal"/>
    <w:link w:val="HeaderChar"/>
    <w:uiPriority w:val="99"/>
    <w:unhideWhenUsed/>
    <w:rsid w:val="00B54AF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4AF2"/>
    <w:rPr>
      <w:rFonts w:cs="Arial Unicode MS"/>
      <w:color w:val="000000"/>
      <w:sz w:val="24"/>
      <w:szCs w:val="24"/>
      <w:u w:color="00000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54AF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4AF2"/>
    <w:rPr>
      <w:rFonts w:cs="Arial Unicode MS"/>
      <w:color w:val="000000"/>
      <w:sz w:val="24"/>
      <w:szCs w:val="24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2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9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7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6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tpcsecretariat@justice.gsi.gov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ED8B26101BCA41B8CAA9C7D0CAB250" ma:contentTypeVersion="9" ma:contentTypeDescription="Create a new document." ma:contentTypeScope="" ma:versionID="5431916f2de503086a18154a4daa961f">
  <xsd:schema xmlns:xsd="http://www.w3.org/2001/XMLSchema" xmlns:xs="http://www.w3.org/2001/XMLSchema" xmlns:p="http://schemas.microsoft.com/office/2006/metadata/properties" xmlns:ns1="http://schemas.microsoft.com/sharepoint/v3" xmlns:ns3="07eca7b1-41cf-405d-ab9b-9852a2089dc6" targetNamespace="http://schemas.microsoft.com/office/2006/metadata/properties" ma:root="true" ma:fieldsID="0709eda3037191ef93f2667eae0ac712" ns1:_="" ns3:_="">
    <xsd:import namespace="http://schemas.microsoft.com/sharepoint/v3"/>
    <xsd:import namespace="07eca7b1-41cf-405d-ab9b-9852a2089dc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eca7b1-41cf-405d-ab9b-9852a2089d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7739E47-AA53-4369-B319-2612F46EF7C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E61DBF72-9B3E-4EB8-B741-46957C14E6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7eca7b1-41cf-405d-ab9b-9852a2089d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BC59C9D-EF64-4DB1-9EBF-E1F931A97E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653</Words>
  <Characters>3631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Tribunal Procedure Committee</vt:lpstr>
    </vt:vector>
  </TitlesOfParts>
  <Company/>
  <LinksUpToDate>false</LinksUpToDate>
  <CharactersWithSpaces>4276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Tribunal Procedure Committee</dc:title>
  <dc:subject/>
  <dc:creator>Parkash, Vijay</dc:creator>
  <cp:keywords/>
  <dc:description/>
  <cp:lastModifiedBy>Isaacs, Gordon</cp:lastModifiedBy>
  <cp:revision>2</cp:revision>
  <cp:lastPrinted>2017-02-09T10:35:00Z</cp:lastPrinted>
  <dcterms:created xsi:type="dcterms:W3CDTF">2022-10-27T13:08:00Z</dcterms:created>
  <dcterms:modified xsi:type="dcterms:W3CDTF">2022-10-27T13:08:00Z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0x010100B9ED8B26101BCA41B8CAA9C7D0CAB250</vt:lpwstr>
  </property>
</Properties>
</file>