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2CD66BB6" w:rsidR="002C34D4" w:rsidRDefault="002C34D4" w:rsidP="002C34D4">
      <w:pPr>
        <w:pStyle w:val="Logos"/>
        <w:tabs>
          <w:tab w:val="right" w:pos="9498"/>
        </w:tabs>
      </w:pPr>
      <w:r>
        <w:drawing>
          <wp:inline distT="0" distB="0" distL="0" distR="0" wp14:anchorId="13920CF3" wp14:editId="13920C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920CB4" w14:textId="54C88B26" w:rsidR="005C0B41" w:rsidRPr="002B6D93" w:rsidRDefault="00174087" w:rsidP="0017793A">
      <w:pPr>
        <w:pStyle w:val="Heading1"/>
      </w:pPr>
      <w:r>
        <w:t>For the supply of DfE Data Extracts – Information Security Quest</w:t>
      </w:r>
      <w:r w:rsidR="00C24ACA">
        <w:t>i</w:t>
      </w:r>
      <w:r>
        <w:t>onnaire</w:t>
      </w:r>
    </w:p>
    <w:p w14:paraId="13920CB5" w14:textId="1B079EA9" w:rsidR="00A85EBD" w:rsidRDefault="00174087" w:rsidP="00A85EBD">
      <w:r>
        <w:t xml:space="preserve">Please complete this form if you require </w:t>
      </w:r>
      <w:r w:rsidR="00AD22A5">
        <w:t xml:space="preserve">a DfE </w:t>
      </w:r>
      <w:r w:rsidR="00093F2F">
        <w:t>d</w:t>
      </w:r>
      <w:r w:rsidR="004915EB">
        <w:t>ata</w:t>
      </w:r>
      <w:r w:rsidR="00093F2F">
        <w:t xml:space="preserve"> extract delivered direct to your </w:t>
      </w:r>
      <w:r w:rsidR="00C24ACA">
        <w:t>organisation</w:t>
      </w:r>
      <w:r w:rsidR="00093F2F">
        <w:t>.</w:t>
      </w:r>
    </w:p>
    <w:p w14:paraId="0CDE0B99" w14:textId="369AD852" w:rsidR="000A7636" w:rsidRPr="002B6D93" w:rsidRDefault="000A7636" w:rsidP="000A7636">
      <w:pPr>
        <w:pStyle w:val="Heading1"/>
      </w:pPr>
      <w:r>
        <w:t>DfE Use only</w:t>
      </w:r>
    </w:p>
    <w:tbl>
      <w:tblPr>
        <w:tblStyle w:val="TableGrid"/>
        <w:tblW w:w="0" w:type="auto"/>
        <w:tblLook w:val="04A0" w:firstRow="1" w:lastRow="0" w:firstColumn="1" w:lastColumn="0" w:noHBand="0" w:noVBand="1"/>
        <w:tblCaption w:val="Table"/>
        <w:tblDescription w:val="Table used for filling in responses"/>
      </w:tblPr>
      <w:tblGrid>
        <w:gridCol w:w="3539"/>
        <w:gridCol w:w="6203"/>
      </w:tblGrid>
      <w:tr w:rsidR="000A7636" w14:paraId="0AB3746A" w14:textId="77777777">
        <w:tc>
          <w:tcPr>
            <w:tcW w:w="3539" w:type="dxa"/>
            <w:shd w:val="clear" w:color="auto" w:fill="CFDCE3"/>
          </w:tcPr>
          <w:p w14:paraId="3D6F95F1" w14:textId="77777777" w:rsidR="000A7636" w:rsidRPr="00F41AB0" w:rsidRDefault="000A7636">
            <w:pPr>
              <w:spacing w:after="0" w:line="240" w:lineRule="auto"/>
              <w:rPr>
                <w:b/>
              </w:rPr>
            </w:pPr>
            <w:r>
              <w:rPr>
                <w:b/>
              </w:rPr>
              <w:t>Internal Reference</w:t>
            </w:r>
          </w:p>
        </w:tc>
        <w:tc>
          <w:tcPr>
            <w:tcW w:w="6203" w:type="dxa"/>
          </w:tcPr>
          <w:p w14:paraId="7CD82294" w14:textId="77777777" w:rsidR="000A7636" w:rsidRDefault="000A7636">
            <w:pPr>
              <w:spacing w:after="0" w:line="240" w:lineRule="auto"/>
            </w:pPr>
          </w:p>
        </w:tc>
      </w:tr>
      <w:tr w:rsidR="000A7636" w14:paraId="7F0FB24D" w14:textId="77777777">
        <w:tc>
          <w:tcPr>
            <w:tcW w:w="3539" w:type="dxa"/>
            <w:shd w:val="clear" w:color="auto" w:fill="CFDCE3"/>
          </w:tcPr>
          <w:p w14:paraId="2185C8AC" w14:textId="77777777" w:rsidR="000A7636" w:rsidRPr="00F41AB0" w:rsidRDefault="000A7636">
            <w:pPr>
              <w:spacing w:after="0" w:line="240" w:lineRule="auto"/>
              <w:rPr>
                <w:b/>
              </w:rPr>
            </w:pPr>
            <w:r>
              <w:rPr>
                <w:b/>
              </w:rPr>
              <w:t>DSAP Number</w:t>
            </w:r>
          </w:p>
        </w:tc>
        <w:tc>
          <w:tcPr>
            <w:tcW w:w="6203" w:type="dxa"/>
          </w:tcPr>
          <w:p w14:paraId="247030DF" w14:textId="77777777" w:rsidR="000A7636" w:rsidRDefault="000A7636">
            <w:pPr>
              <w:spacing w:after="0" w:line="240" w:lineRule="auto"/>
            </w:pPr>
          </w:p>
        </w:tc>
      </w:tr>
      <w:tr w:rsidR="000A7636" w14:paraId="2BD02C28" w14:textId="77777777">
        <w:tc>
          <w:tcPr>
            <w:tcW w:w="3539" w:type="dxa"/>
            <w:shd w:val="clear" w:color="auto" w:fill="CFDCE3"/>
          </w:tcPr>
          <w:p w14:paraId="44CE1021" w14:textId="77777777" w:rsidR="000A7636" w:rsidRPr="00F41AB0" w:rsidRDefault="000A7636">
            <w:pPr>
              <w:spacing w:after="0" w:line="240" w:lineRule="auto"/>
              <w:rPr>
                <w:b/>
              </w:rPr>
            </w:pPr>
            <w:r w:rsidRPr="00F41AB0">
              <w:rPr>
                <w:b/>
              </w:rPr>
              <w:t xml:space="preserve">Date </w:t>
            </w:r>
            <w:r>
              <w:rPr>
                <w:b/>
              </w:rPr>
              <w:t xml:space="preserve">scored </w:t>
            </w:r>
            <w:r w:rsidRPr="00F41AB0">
              <w:rPr>
                <w:b/>
              </w:rPr>
              <w:t>(DD/MM/YYYY)</w:t>
            </w:r>
          </w:p>
        </w:tc>
        <w:tc>
          <w:tcPr>
            <w:tcW w:w="6203" w:type="dxa"/>
          </w:tcPr>
          <w:p w14:paraId="304D9815" w14:textId="77777777" w:rsidR="000A7636" w:rsidRDefault="000A7636">
            <w:pPr>
              <w:spacing w:after="0" w:line="240" w:lineRule="auto"/>
            </w:pPr>
          </w:p>
        </w:tc>
      </w:tr>
      <w:tr w:rsidR="000A7636" w14:paraId="4278C27A" w14:textId="77777777">
        <w:tc>
          <w:tcPr>
            <w:tcW w:w="3539" w:type="dxa"/>
            <w:shd w:val="clear" w:color="auto" w:fill="CFDCE3"/>
          </w:tcPr>
          <w:p w14:paraId="6C3ABBCB" w14:textId="77777777" w:rsidR="000A7636" w:rsidRPr="00F41AB0" w:rsidRDefault="000A7636">
            <w:pPr>
              <w:spacing w:after="0" w:line="240" w:lineRule="auto"/>
              <w:rPr>
                <w:b/>
              </w:rPr>
            </w:pPr>
            <w:r>
              <w:rPr>
                <w:b/>
              </w:rPr>
              <w:t>Total score</w:t>
            </w:r>
          </w:p>
        </w:tc>
        <w:tc>
          <w:tcPr>
            <w:tcW w:w="6203" w:type="dxa"/>
          </w:tcPr>
          <w:p w14:paraId="24433C9B" w14:textId="77777777" w:rsidR="000A7636" w:rsidRDefault="000A7636">
            <w:pPr>
              <w:spacing w:after="0" w:line="240" w:lineRule="auto"/>
            </w:pPr>
          </w:p>
        </w:tc>
      </w:tr>
    </w:tbl>
    <w:p w14:paraId="722AFCC1" w14:textId="762F5E8A" w:rsidR="00AD22A5" w:rsidRDefault="00AD22A5" w:rsidP="00A85EBD"/>
    <w:p w14:paraId="0719E5F3" w14:textId="439189A4" w:rsidR="000A7636" w:rsidRPr="002B6D93" w:rsidRDefault="000A7636" w:rsidP="000A7636">
      <w:pPr>
        <w:pStyle w:val="Heading1"/>
      </w:pPr>
      <w:r>
        <w:t>SECTION 1 – Contact Details</w:t>
      </w:r>
    </w:p>
    <w:p w14:paraId="124AB9AA" w14:textId="68FA8237" w:rsidR="00AD22A5" w:rsidRDefault="000A7636" w:rsidP="00A85EBD">
      <w:r>
        <w:t xml:space="preserve">Name of Applicant </w:t>
      </w:r>
    </w:p>
    <w:tbl>
      <w:tblPr>
        <w:tblStyle w:val="TableGrid"/>
        <w:tblW w:w="0" w:type="auto"/>
        <w:tblLook w:val="04A0" w:firstRow="1" w:lastRow="0" w:firstColumn="1" w:lastColumn="0" w:noHBand="0" w:noVBand="1"/>
      </w:tblPr>
      <w:tblGrid>
        <w:gridCol w:w="9742"/>
      </w:tblGrid>
      <w:tr w:rsidR="000A7636" w14:paraId="15DD1E5D" w14:textId="77777777" w:rsidTr="000A7636">
        <w:tc>
          <w:tcPr>
            <w:tcW w:w="9742" w:type="dxa"/>
          </w:tcPr>
          <w:p w14:paraId="723C7EE5" w14:textId="77777777" w:rsidR="000A7636" w:rsidRDefault="000A7636" w:rsidP="00A85EBD"/>
        </w:tc>
      </w:tr>
    </w:tbl>
    <w:p w14:paraId="2D83E14F" w14:textId="1ADA6396" w:rsidR="000A7636" w:rsidRDefault="000A7636" w:rsidP="00A85EBD"/>
    <w:p w14:paraId="472B317B" w14:textId="62721792" w:rsidR="000A7636" w:rsidRDefault="000A7636" w:rsidP="00A85EBD">
      <w:r w:rsidRPr="000A7636">
        <w:rPr>
          <w:bCs/>
        </w:rPr>
        <w:t xml:space="preserve">Name of person / organisation who will be entering into the Data Sharing Agreement </w:t>
      </w:r>
      <w:r w:rsidRPr="000A7636">
        <w:rPr>
          <w:bCs/>
          <w:szCs w:val="20"/>
        </w:rPr>
        <w:t>(“</w:t>
      </w:r>
      <w:r w:rsidRPr="00661E81">
        <w:rPr>
          <w:szCs w:val="20"/>
        </w:rPr>
        <w:t>the Requester”</w:t>
      </w:r>
      <w:r>
        <w:rPr>
          <w:szCs w:val="20"/>
        </w:rPr>
        <w:t xml:space="preserve"> / “the Recipient”</w:t>
      </w:r>
      <w:r w:rsidRPr="00661E81">
        <w:rPr>
          <w:szCs w:val="20"/>
        </w:rPr>
        <w:t>)</w:t>
      </w:r>
    </w:p>
    <w:tbl>
      <w:tblPr>
        <w:tblStyle w:val="TableGrid"/>
        <w:tblW w:w="0" w:type="auto"/>
        <w:tblLook w:val="04A0" w:firstRow="1" w:lastRow="0" w:firstColumn="1" w:lastColumn="0" w:noHBand="0" w:noVBand="1"/>
      </w:tblPr>
      <w:tblGrid>
        <w:gridCol w:w="9742"/>
      </w:tblGrid>
      <w:tr w:rsidR="000A7636" w14:paraId="5CF93FB1" w14:textId="77777777" w:rsidTr="000A7636">
        <w:tc>
          <w:tcPr>
            <w:tcW w:w="9742" w:type="dxa"/>
          </w:tcPr>
          <w:p w14:paraId="49C9C78D" w14:textId="77777777" w:rsidR="000A7636" w:rsidRDefault="000A7636" w:rsidP="00A85EBD"/>
        </w:tc>
      </w:tr>
    </w:tbl>
    <w:p w14:paraId="2E49328B" w14:textId="4924B845" w:rsidR="000A7636" w:rsidRDefault="000A7636" w:rsidP="00A85EBD"/>
    <w:p w14:paraId="20BDFB45" w14:textId="198861E0" w:rsidR="000A7636" w:rsidRDefault="000A7636" w:rsidP="00A85EBD">
      <w:r w:rsidRPr="000A7636">
        <w:t>Name of Responsible Individual (if different from above)</w:t>
      </w:r>
    </w:p>
    <w:tbl>
      <w:tblPr>
        <w:tblStyle w:val="TableGrid"/>
        <w:tblW w:w="0" w:type="auto"/>
        <w:tblLook w:val="04A0" w:firstRow="1" w:lastRow="0" w:firstColumn="1" w:lastColumn="0" w:noHBand="0" w:noVBand="1"/>
      </w:tblPr>
      <w:tblGrid>
        <w:gridCol w:w="9742"/>
      </w:tblGrid>
      <w:tr w:rsidR="000A7636" w14:paraId="54DF6D76" w14:textId="77777777" w:rsidTr="000A7636">
        <w:tc>
          <w:tcPr>
            <w:tcW w:w="9742" w:type="dxa"/>
          </w:tcPr>
          <w:p w14:paraId="0B9E5995" w14:textId="77777777" w:rsidR="000A7636" w:rsidRDefault="000A7636" w:rsidP="00A85EBD"/>
        </w:tc>
      </w:tr>
    </w:tbl>
    <w:p w14:paraId="1EA58AEF" w14:textId="4FCFA33A" w:rsidR="000A7636" w:rsidRDefault="000A7636" w:rsidP="00A85EBD"/>
    <w:p w14:paraId="6BB5CEF2" w14:textId="5DE78F94" w:rsidR="000A7636" w:rsidRDefault="00D1133F" w:rsidP="00A85EBD">
      <w:r w:rsidRPr="00D1133F">
        <w:t>Email Address (must not be a personal address)</w:t>
      </w:r>
    </w:p>
    <w:tbl>
      <w:tblPr>
        <w:tblStyle w:val="TableGrid"/>
        <w:tblW w:w="0" w:type="auto"/>
        <w:tblLook w:val="04A0" w:firstRow="1" w:lastRow="0" w:firstColumn="1" w:lastColumn="0" w:noHBand="0" w:noVBand="1"/>
      </w:tblPr>
      <w:tblGrid>
        <w:gridCol w:w="9742"/>
      </w:tblGrid>
      <w:tr w:rsidR="00D1133F" w14:paraId="4C508E6B" w14:textId="77777777" w:rsidTr="00D1133F">
        <w:tc>
          <w:tcPr>
            <w:tcW w:w="9742" w:type="dxa"/>
          </w:tcPr>
          <w:p w14:paraId="029FECEA" w14:textId="77777777" w:rsidR="00D1133F" w:rsidRDefault="00D1133F" w:rsidP="00A85EBD"/>
        </w:tc>
      </w:tr>
    </w:tbl>
    <w:p w14:paraId="4565CACA" w14:textId="6D21906E" w:rsidR="000A7636" w:rsidRDefault="000A7636" w:rsidP="00A85EBD"/>
    <w:p w14:paraId="3BAEBF20" w14:textId="604DABC0" w:rsidR="000A7636" w:rsidRDefault="00D1133F" w:rsidP="00A85EBD">
      <w:r w:rsidRPr="00D1133F">
        <w:t>Telephone</w:t>
      </w:r>
      <w:r>
        <w:t xml:space="preserve"> number</w:t>
      </w:r>
    </w:p>
    <w:tbl>
      <w:tblPr>
        <w:tblStyle w:val="TableGrid"/>
        <w:tblW w:w="0" w:type="auto"/>
        <w:tblLook w:val="04A0" w:firstRow="1" w:lastRow="0" w:firstColumn="1" w:lastColumn="0" w:noHBand="0" w:noVBand="1"/>
      </w:tblPr>
      <w:tblGrid>
        <w:gridCol w:w="9742"/>
      </w:tblGrid>
      <w:tr w:rsidR="00D1133F" w14:paraId="376D7C6D" w14:textId="77777777" w:rsidTr="00D1133F">
        <w:tc>
          <w:tcPr>
            <w:tcW w:w="9742" w:type="dxa"/>
          </w:tcPr>
          <w:p w14:paraId="73B9BBFB" w14:textId="77777777" w:rsidR="00D1133F" w:rsidRDefault="00D1133F" w:rsidP="00A85EBD"/>
        </w:tc>
      </w:tr>
    </w:tbl>
    <w:p w14:paraId="704AC2BE" w14:textId="7F1DEF07" w:rsidR="000A7636" w:rsidRDefault="000A7636" w:rsidP="00A85EBD"/>
    <w:p w14:paraId="3A67D10F" w14:textId="514938C3" w:rsidR="000A7636" w:rsidRDefault="00D1133F" w:rsidP="00A85EBD">
      <w:r w:rsidRPr="00D1133F">
        <w:t>Name of person to whom the data will be transferred to</w:t>
      </w:r>
    </w:p>
    <w:tbl>
      <w:tblPr>
        <w:tblStyle w:val="TableGrid"/>
        <w:tblW w:w="0" w:type="auto"/>
        <w:tblLook w:val="04A0" w:firstRow="1" w:lastRow="0" w:firstColumn="1" w:lastColumn="0" w:noHBand="0" w:noVBand="1"/>
      </w:tblPr>
      <w:tblGrid>
        <w:gridCol w:w="9742"/>
      </w:tblGrid>
      <w:tr w:rsidR="00D1133F" w14:paraId="66FAFA9D" w14:textId="77777777" w:rsidTr="00D1133F">
        <w:tc>
          <w:tcPr>
            <w:tcW w:w="9742" w:type="dxa"/>
          </w:tcPr>
          <w:p w14:paraId="61DC9989" w14:textId="77777777" w:rsidR="00D1133F" w:rsidRDefault="00D1133F" w:rsidP="00A85EBD"/>
        </w:tc>
      </w:tr>
    </w:tbl>
    <w:p w14:paraId="011378D8" w14:textId="630FAE70" w:rsidR="00D1133F" w:rsidRDefault="00D1133F" w:rsidP="00A85EBD"/>
    <w:p w14:paraId="6BA3F2D3" w14:textId="02509CDD" w:rsidR="00D1133F" w:rsidRDefault="00D1133F" w:rsidP="00A85EBD">
      <w:r w:rsidRPr="00D1133F">
        <w:t>Name of organisation’s IT Security Officer</w:t>
      </w:r>
    </w:p>
    <w:tbl>
      <w:tblPr>
        <w:tblStyle w:val="TableGrid"/>
        <w:tblW w:w="0" w:type="auto"/>
        <w:tblLook w:val="04A0" w:firstRow="1" w:lastRow="0" w:firstColumn="1" w:lastColumn="0" w:noHBand="0" w:noVBand="1"/>
      </w:tblPr>
      <w:tblGrid>
        <w:gridCol w:w="9742"/>
      </w:tblGrid>
      <w:tr w:rsidR="00D1133F" w14:paraId="00C931EA" w14:textId="77777777" w:rsidTr="00D1133F">
        <w:tc>
          <w:tcPr>
            <w:tcW w:w="9742" w:type="dxa"/>
          </w:tcPr>
          <w:p w14:paraId="631A3DFE" w14:textId="77777777" w:rsidR="00D1133F" w:rsidRDefault="00D1133F" w:rsidP="00A85EBD"/>
        </w:tc>
      </w:tr>
    </w:tbl>
    <w:p w14:paraId="345135DB" w14:textId="2A8BEE6C" w:rsidR="00D1133F" w:rsidRDefault="00D1133F" w:rsidP="00A85EBD"/>
    <w:p w14:paraId="5546733C" w14:textId="060EFF7D" w:rsidR="00D1133F" w:rsidRDefault="00D1133F" w:rsidP="00A85EBD">
      <w:r>
        <w:t>Email address</w:t>
      </w:r>
    </w:p>
    <w:tbl>
      <w:tblPr>
        <w:tblStyle w:val="TableGrid"/>
        <w:tblW w:w="0" w:type="auto"/>
        <w:tblLook w:val="04A0" w:firstRow="1" w:lastRow="0" w:firstColumn="1" w:lastColumn="0" w:noHBand="0" w:noVBand="1"/>
      </w:tblPr>
      <w:tblGrid>
        <w:gridCol w:w="9742"/>
      </w:tblGrid>
      <w:tr w:rsidR="00D1133F" w14:paraId="3FBE111C" w14:textId="77777777" w:rsidTr="00D1133F">
        <w:tc>
          <w:tcPr>
            <w:tcW w:w="9742" w:type="dxa"/>
          </w:tcPr>
          <w:p w14:paraId="2EC4675C" w14:textId="77777777" w:rsidR="00D1133F" w:rsidRDefault="00D1133F" w:rsidP="00A85EBD"/>
        </w:tc>
      </w:tr>
    </w:tbl>
    <w:p w14:paraId="74B6FF10" w14:textId="2B640EF0" w:rsidR="00D1133F" w:rsidRDefault="00D1133F" w:rsidP="00A85EBD"/>
    <w:p w14:paraId="389DC60F" w14:textId="1779A3EF" w:rsidR="00D1133F" w:rsidRDefault="00D1133F" w:rsidP="00A85EBD">
      <w:r>
        <w:t>Telephone number</w:t>
      </w:r>
    </w:p>
    <w:tbl>
      <w:tblPr>
        <w:tblStyle w:val="TableGrid"/>
        <w:tblW w:w="0" w:type="auto"/>
        <w:tblLook w:val="04A0" w:firstRow="1" w:lastRow="0" w:firstColumn="1" w:lastColumn="0" w:noHBand="0" w:noVBand="1"/>
      </w:tblPr>
      <w:tblGrid>
        <w:gridCol w:w="9742"/>
      </w:tblGrid>
      <w:tr w:rsidR="00D1133F" w14:paraId="47CEFB7F" w14:textId="77777777" w:rsidTr="00D1133F">
        <w:tc>
          <w:tcPr>
            <w:tcW w:w="9742" w:type="dxa"/>
          </w:tcPr>
          <w:p w14:paraId="55F8E0A5" w14:textId="77777777" w:rsidR="00D1133F" w:rsidRDefault="00D1133F" w:rsidP="00A85EBD"/>
        </w:tc>
      </w:tr>
    </w:tbl>
    <w:p w14:paraId="44FCFF53" w14:textId="38DBF250" w:rsidR="00D1133F" w:rsidRDefault="00D1133F" w:rsidP="00A85EBD"/>
    <w:p w14:paraId="68EBB4C3" w14:textId="150D287C" w:rsidR="00D1133F" w:rsidRDefault="00D1133F">
      <w:pPr>
        <w:spacing w:after="0" w:line="240" w:lineRule="auto"/>
      </w:pPr>
      <w:r>
        <w:br w:type="page"/>
      </w:r>
    </w:p>
    <w:p w14:paraId="0C53C8CD" w14:textId="5A31796A" w:rsidR="00D1133F" w:rsidRPr="002B6D93" w:rsidRDefault="00D1133F" w:rsidP="00D1133F">
      <w:pPr>
        <w:pStyle w:val="Heading1"/>
      </w:pPr>
      <w:r>
        <w:lastRenderedPageBreak/>
        <w:t>SECTION 2 – Questionnaire</w:t>
      </w:r>
    </w:p>
    <w:p w14:paraId="34D6E042" w14:textId="53CB6163" w:rsidR="00D1133F" w:rsidRPr="00D1133F" w:rsidRDefault="00D1133F" w:rsidP="00A85EBD">
      <w:pPr>
        <w:rPr>
          <w:b/>
          <w:bCs/>
        </w:rPr>
      </w:pPr>
      <w:r>
        <w:rPr>
          <w:b/>
          <w:bCs/>
        </w:rPr>
        <w:t>Please answer all questions below.</w:t>
      </w:r>
      <w:r w:rsidR="00E75735">
        <w:rPr>
          <w:b/>
          <w:bCs/>
        </w:rPr>
        <w:t xml:space="preserve"> </w:t>
      </w:r>
    </w:p>
    <w:p w14:paraId="156C14F0" w14:textId="50E5D6C0" w:rsidR="00D95A2E" w:rsidRDefault="00D95A2E" w:rsidP="00D95A2E">
      <w:pPr>
        <w:pStyle w:val="Heading2"/>
        <w:numPr>
          <w:ilvl w:val="0"/>
          <w:numId w:val="18"/>
        </w:numPr>
      </w:pPr>
      <w:r>
        <w:t>Information Security Policy</w:t>
      </w:r>
    </w:p>
    <w:p w14:paraId="24A97C78" w14:textId="17C17B21" w:rsidR="004071E4" w:rsidRPr="004071E4" w:rsidRDefault="004071E4" w:rsidP="004071E4">
      <w:pPr>
        <w:rPr>
          <w:b/>
          <w:bCs/>
        </w:rPr>
      </w:pPr>
      <w:r w:rsidRPr="004071E4">
        <w:rPr>
          <w:b/>
          <w:bCs/>
        </w:rPr>
        <w:t>1. Does your organisation have an up-to-date information security policy, which will be adhered to, in relation to handling DfE data?</w:t>
      </w:r>
      <w:r w:rsidR="00CB7BED">
        <w:rPr>
          <w:b/>
          <w:bCs/>
        </w:rPr>
        <w:t xml:space="preserve"> </w:t>
      </w:r>
      <w:r w:rsidR="00CB7BED" w:rsidRPr="00CB7BED">
        <w:rPr>
          <w:b/>
          <w:bCs/>
        </w:rPr>
        <w:t>Please provide a copy.</w:t>
      </w:r>
    </w:p>
    <w:p w14:paraId="35823981" w14:textId="77777777" w:rsidR="004F591E" w:rsidRPr="006E4CC4" w:rsidRDefault="004F591E" w:rsidP="004F591E">
      <w:pPr>
        <w:pStyle w:val="DeptBullets"/>
        <w:numPr>
          <w:ilvl w:val="0"/>
          <w:numId w:val="0"/>
        </w:numPr>
        <w:spacing w:after="0"/>
        <w:ind w:left="34"/>
        <w:rPr>
          <w:sz w:val="22"/>
          <w:szCs w:val="22"/>
        </w:rPr>
      </w:pPr>
      <w:r w:rsidRPr="006E4CC4">
        <w:rPr>
          <w:sz w:val="22"/>
          <w:szCs w:val="22"/>
        </w:rPr>
        <w:t>Your evidence should be able to demonstrate that your security policy is both in place and enforced and this should be accompanied by a statement of support from a senior manager.</w:t>
      </w:r>
    </w:p>
    <w:p w14:paraId="5FE4D2B1" w14:textId="77777777" w:rsidR="004F591E" w:rsidRPr="006E4CC4" w:rsidRDefault="004F591E" w:rsidP="004F591E">
      <w:pPr>
        <w:pStyle w:val="DeptBullets"/>
        <w:numPr>
          <w:ilvl w:val="0"/>
          <w:numId w:val="0"/>
        </w:numPr>
        <w:spacing w:after="0"/>
        <w:ind w:left="34"/>
        <w:rPr>
          <w:sz w:val="22"/>
          <w:szCs w:val="22"/>
        </w:rPr>
      </w:pPr>
    </w:p>
    <w:p w14:paraId="6873BF6B" w14:textId="29155848" w:rsidR="004F591E" w:rsidRDefault="004F591E" w:rsidP="005369DD">
      <w:pPr>
        <w:pStyle w:val="DeptBullets"/>
        <w:numPr>
          <w:ilvl w:val="0"/>
          <w:numId w:val="0"/>
        </w:numPr>
        <w:spacing w:after="160"/>
        <w:rPr>
          <w:sz w:val="22"/>
          <w:szCs w:val="22"/>
        </w:rPr>
      </w:pPr>
      <w:r w:rsidRPr="006E4CC4">
        <w:rPr>
          <w:sz w:val="22"/>
          <w:szCs w:val="22"/>
        </w:rPr>
        <w:t>Organisations that are unable to provide a sufficient information security policy should provide a statement of support from senior management. This statement should describe the measures taken to ensure data will be secure.</w:t>
      </w:r>
    </w:p>
    <w:tbl>
      <w:tblPr>
        <w:tblStyle w:val="TableGrid"/>
        <w:tblW w:w="0" w:type="auto"/>
        <w:tblLook w:val="04A0" w:firstRow="1" w:lastRow="0" w:firstColumn="1" w:lastColumn="0" w:noHBand="0" w:noVBand="1"/>
      </w:tblPr>
      <w:tblGrid>
        <w:gridCol w:w="9742"/>
      </w:tblGrid>
      <w:tr w:rsidR="00364046" w14:paraId="79CC7DB1" w14:textId="77777777" w:rsidTr="00364046">
        <w:tc>
          <w:tcPr>
            <w:tcW w:w="9742" w:type="dxa"/>
          </w:tcPr>
          <w:p w14:paraId="6E16BFE4" w14:textId="77777777" w:rsidR="00364046" w:rsidRDefault="00364046" w:rsidP="004071E4"/>
        </w:tc>
      </w:tr>
    </w:tbl>
    <w:p w14:paraId="1518C244" w14:textId="77777777" w:rsidR="004071E4" w:rsidRDefault="004071E4" w:rsidP="004071E4"/>
    <w:p w14:paraId="471EC76C" w14:textId="77777777" w:rsidR="00364046" w:rsidRPr="00364046" w:rsidRDefault="00364046" w:rsidP="00364046">
      <w:pPr>
        <w:pStyle w:val="DeptBullets"/>
        <w:numPr>
          <w:ilvl w:val="0"/>
          <w:numId w:val="0"/>
        </w:numPr>
        <w:spacing w:after="0"/>
        <w:rPr>
          <w:b/>
          <w:bCs/>
          <w:color w:val="000000"/>
          <w:sz w:val="22"/>
          <w:szCs w:val="22"/>
        </w:rPr>
      </w:pPr>
      <w:r w:rsidRPr="00364046">
        <w:rPr>
          <w:b/>
          <w:bCs/>
          <w:color w:val="000000"/>
          <w:sz w:val="22"/>
          <w:szCs w:val="22"/>
        </w:rPr>
        <w:t xml:space="preserve">2. Are you certified to ISO27001, and does the scope of this certification cover all areas of your arrangements for handling DfE data? </w:t>
      </w:r>
    </w:p>
    <w:p w14:paraId="02D54C36" w14:textId="77777777" w:rsidR="00364046" w:rsidRPr="00364046" w:rsidRDefault="00364046" w:rsidP="00364046">
      <w:pPr>
        <w:pStyle w:val="DeptBullets"/>
        <w:numPr>
          <w:ilvl w:val="0"/>
          <w:numId w:val="0"/>
        </w:numPr>
        <w:spacing w:after="0"/>
        <w:rPr>
          <w:b/>
          <w:bCs/>
          <w:color w:val="000000"/>
          <w:sz w:val="22"/>
          <w:szCs w:val="22"/>
        </w:rPr>
      </w:pPr>
    </w:p>
    <w:p w14:paraId="4BD95C27" w14:textId="17E85C23" w:rsidR="00364046" w:rsidRDefault="00364046" w:rsidP="00364046">
      <w:pPr>
        <w:pStyle w:val="DeptBullets"/>
        <w:numPr>
          <w:ilvl w:val="0"/>
          <w:numId w:val="0"/>
        </w:numPr>
        <w:spacing w:after="0"/>
        <w:rPr>
          <w:b/>
          <w:bCs/>
          <w:color w:val="000000"/>
          <w:sz w:val="22"/>
          <w:szCs w:val="22"/>
        </w:rPr>
      </w:pPr>
      <w:r w:rsidRPr="00364046">
        <w:rPr>
          <w:b/>
          <w:bCs/>
          <w:color w:val="000000"/>
          <w:sz w:val="22"/>
          <w:szCs w:val="22"/>
        </w:rPr>
        <w:t>Alternatively, if you are not ISO27001 certified, does your information security policy align with this standard and, if so, how is this alignment achieved?</w:t>
      </w:r>
    </w:p>
    <w:p w14:paraId="48236156" w14:textId="77777777" w:rsidR="00364046" w:rsidRPr="00364046" w:rsidRDefault="00364046" w:rsidP="00364046">
      <w:pPr>
        <w:pStyle w:val="DeptBullets"/>
        <w:numPr>
          <w:ilvl w:val="0"/>
          <w:numId w:val="0"/>
        </w:numPr>
        <w:spacing w:after="0"/>
        <w:rPr>
          <w:color w:val="000000"/>
          <w:sz w:val="22"/>
          <w:szCs w:val="22"/>
        </w:rPr>
      </w:pPr>
    </w:p>
    <w:p w14:paraId="15873FF0" w14:textId="77777777" w:rsidR="00364046" w:rsidRPr="004F2D50" w:rsidRDefault="00364046" w:rsidP="00364046">
      <w:pPr>
        <w:pStyle w:val="DeptBullets"/>
        <w:numPr>
          <w:ilvl w:val="0"/>
          <w:numId w:val="0"/>
        </w:numPr>
        <w:spacing w:after="0"/>
        <w:ind w:left="34"/>
        <w:rPr>
          <w:b/>
          <w:sz w:val="22"/>
          <w:szCs w:val="22"/>
        </w:rPr>
      </w:pPr>
      <w:r w:rsidRPr="004F2D50">
        <w:rPr>
          <w:b/>
          <w:sz w:val="22"/>
          <w:szCs w:val="22"/>
        </w:rPr>
        <w:t>ISO27001 certified</w:t>
      </w:r>
    </w:p>
    <w:p w14:paraId="00ACA558" w14:textId="77777777" w:rsidR="00364046" w:rsidRPr="004F2D50" w:rsidRDefault="00364046" w:rsidP="00364046">
      <w:pPr>
        <w:pStyle w:val="DeptBullets"/>
        <w:numPr>
          <w:ilvl w:val="0"/>
          <w:numId w:val="0"/>
        </w:numPr>
        <w:spacing w:after="0"/>
        <w:ind w:left="34"/>
        <w:rPr>
          <w:sz w:val="22"/>
          <w:szCs w:val="22"/>
        </w:rPr>
      </w:pPr>
      <w:r w:rsidRPr="004F2D50">
        <w:rPr>
          <w:sz w:val="22"/>
          <w:szCs w:val="22"/>
        </w:rPr>
        <w:t>Please provide either a certificate reference or a copy of the certificate. Indicate the full scope of the certification and explanation of any exceptions in your Statement of Applicability that are relevant to your arrangements for handling DfE data.</w:t>
      </w:r>
    </w:p>
    <w:p w14:paraId="7A4FDB8F" w14:textId="77777777" w:rsidR="00364046" w:rsidRPr="004F2D50" w:rsidRDefault="00364046" w:rsidP="00364046">
      <w:pPr>
        <w:pStyle w:val="DeptBullets"/>
        <w:numPr>
          <w:ilvl w:val="0"/>
          <w:numId w:val="0"/>
        </w:numPr>
        <w:spacing w:after="0"/>
        <w:ind w:left="34"/>
        <w:rPr>
          <w:sz w:val="22"/>
          <w:szCs w:val="22"/>
        </w:rPr>
      </w:pPr>
    </w:p>
    <w:p w14:paraId="64A6FECD" w14:textId="77777777" w:rsidR="00364046" w:rsidRPr="004F2D50" w:rsidRDefault="00364046" w:rsidP="00364046">
      <w:pPr>
        <w:pStyle w:val="DeptBullets"/>
        <w:numPr>
          <w:ilvl w:val="0"/>
          <w:numId w:val="0"/>
        </w:numPr>
        <w:spacing w:after="0"/>
        <w:rPr>
          <w:b/>
          <w:sz w:val="22"/>
          <w:szCs w:val="22"/>
        </w:rPr>
      </w:pPr>
      <w:r w:rsidRPr="004F2D50">
        <w:rPr>
          <w:b/>
          <w:sz w:val="22"/>
          <w:szCs w:val="22"/>
        </w:rPr>
        <w:t>ISO-27001 aligned or not</w:t>
      </w:r>
    </w:p>
    <w:p w14:paraId="7589DB9B" w14:textId="57D0CFA8" w:rsidR="00364046" w:rsidRPr="004F2D50" w:rsidRDefault="00364046" w:rsidP="005369DD">
      <w:pPr>
        <w:pStyle w:val="DeptBullets"/>
        <w:numPr>
          <w:ilvl w:val="0"/>
          <w:numId w:val="0"/>
        </w:numPr>
        <w:spacing w:after="160"/>
        <w:rPr>
          <w:sz w:val="22"/>
          <w:szCs w:val="22"/>
        </w:rPr>
      </w:pPr>
      <w:r w:rsidRPr="004F2D50">
        <w:rPr>
          <w:sz w:val="22"/>
          <w:szCs w:val="22"/>
        </w:rPr>
        <w:t>Please provide evidence to show how the alignment of the security policy has been achieved and its relevance to your arrangements for handling DfE data.</w:t>
      </w:r>
    </w:p>
    <w:tbl>
      <w:tblPr>
        <w:tblStyle w:val="TableGrid"/>
        <w:tblW w:w="0" w:type="auto"/>
        <w:tblLook w:val="04A0" w:firstRow="1" w:lastRow="0" w:firstColumn="1" w:lastColumn="0" w:noHBand="0" w:noVBand="1"/>
      </w:tblPr>
      <w:tblGrid>
        <w:gridCol w:w="9742"/>
      </w:tblGrid>
      <w:tr w:rsidR="00364046" w14:paraId="51777D57" w14:textId="77777777" w:rsidTr="00364046">
        <w:tc>
          <w:tcPr>
            <w:tcW w:w="9742" w:type="dxa"/>
          </w:tcPr>
          <w:p w14:paraId="4C937EE2" w14:textId="77777777" w:rsidR="00364046" w:rsidRDefault="00364046" w:rsidP="004071E4"/>
        </w:tc>
      </w:tr>
    </w:tbl>
    <w:p w14:paraId="6B238AF5" w14:textId="4D96B743" w:rsidR="00D1133F" w:rsidRDefault="00D1133F" w:rsidP="00A85EBD"/>
    <w:p w14:paraId="58FADEA1" w14:textId="51041152" w:rsidR="004B69C8" w:rsidRDefault="004B69C8" w:rsidP="004B69C8">
      <w:pPr>
        <w:pStyle w:val="Heading2"/>
        <w:numPr>
          <w:ilvl w:val="0"/>
          <w:numId w:val="18"/>
        </w:numPr>
        <w:tabs>
          <w:tab w:val="num" w:pos="360"/>
        </w:tabs>
      </w:pPr>
      <w:r>
        <w:t>Technical System Description</w:t>
      </w:r>
    </w:p>
    <w:p w14:paraId="241962B0" w14:textId="36F1A1A4" w:rsidR="00274E42" w:rsidRDefault="00364046" w:rsidP="00274E42">
      <w:r w:rsidRPr="00364046">
        <w:rPr>
          <w:b/>
          <w:bCs/>
        </w:rPr>
        <w:t>3. Give details of the type of network system and application you will use to process DfE data. In particular, specify whether the system is stand-alone, attached to a corporate network or connected to the Internet</w:t>
      </w:r>
      <w:r w:rsidRPr="00364046">
        <w:t>.</w:t>
      </w:r>
    </w:p>
    <w:p w14:paraId="36369117" w14:textId="268D6891" w:rsidR="00364046" w:rsidRDefault="00364046" w:rsidP="005369DD">
      <w:pPr>
        <w:pStyle w:val="DeptBullets"/>
        <w:numPr>
          <w:ilvl w:val="0"/>
          <w:numId w:val="0"/>
        </w:numPr>
        <w:spacing w:after="160"/>
        <w:rPr>
          <w:bCs/>
          <w:sz w:val="22"/>
          <w:szCs w:val="22"/>
        </w:rPr>
      </w:pPr>
      <w:r w:rsidRPr="00364046">
        <w:rPr>
          <w:bCs/>
          <w:sz w:val="22"/>
          <w:szCs w:val="22"/>
        </w:rPr>
        <w:t>Your answer should describe the technical environment within which data sourced from the department shall be hosted. This description should include details of any hardware shared with other parts of your organisation e.g. a shared storage device or database.</w:t>
      </w:r>
    </w:p>
    <w:tbl>
      <w:tblPr>
        <w:tblStyle w:val="TableGrid"/>
        <w:tblW w:w="0" w:type="auto"/>
        <w:tblLook w:val="04A0" w:firstRow="1" w:lastRow="0" w:firstColumn="1" w:lastColumn="0" w:noHBand="0" w:noVBand="1"/>
      </w:tblPr>
      <w:tblGrid>
        <w:gridCol w:w="9742"/>
      </w:tblGrid>
      <w:tr w:rsidR="00364046" w14:paraId="5A1C9D31" w14:textId="77777777" w:rsidTr="00364046">
        <w:tc>
          <w:tcPr>
            <w:tcW w:w="9742" w:type="dxa"/>
          </w:tcPr>
          <w:p w14:paraId="25D43C5E" w14:textId="77777777" w:rsidR="00364046" w:rsidRDefault="00364046" w:rsidP="00274E42"/>
        </w:tc>
      </w:tr>
    </w:tbl>
    <w:p w14:paraId="7BA467EE" w14:textId="31A4D696" w:rsidR="00274E42" w:rsidRDefault="00274E42" w:rsidP="00274E42"/>
    <w:p w14:paraId="3EE030B1" w14:textId="0C89A513" w:rsidR="00EF173A" w:rsidRDefault="00EF173A" w:rsidP="00EF173A">
      <w:pPr>
        <w:pStyle w:val="DeptBullets"/>
        <w:numPr>
          <w:ilvl w:val="0"/>
          <w:numId w:val="0"/>
        </w:numPr>
        <w:spacing w:after="0"/>
        <w:rPr>
          <w:b/>
          <w:sz w:val="22"/>
          <w:szCs w:val="22"/>
        </w:rPr>
      </w:pPr>
      <w:r w:rsidRPr="00EF173A">
        <w:rPr>
          <w:b/>
          <w:sz w:val="22"/>
          <w:szCs w:val="22"/>
        </w:rPr>
        <w:t>4. Confirm the system is running currently supported versions of operating system and other software and that these are regularly patched as required.</w:t>
      </w:r>
    </w:p>
    <w:p w14:paraId="178E8B05" w14:textId="77777777" w:rsidR="00EF173A" w:rsidRPr="00EF173A" w:rsidRDefault="00EF173A" w:rsidP="00EF173A">
      <w:pPr>
        <w:pStyle w:val="DeptBullets"/>
        <w:numPr>
          <w:ilvl w:val="0"/>
          <w:numId w:val="0"/>
        </w:numPr>
        <w:spacing w:after="0"/>
        <w:rPr>
          <w:b/>
          <w:sz w:val="22"/>
          <w:szCs w:val="22"/>
        </w:rPr>
      </w:pPr>
    </w:p>
    <w:p w14:paraId="6C0FFA71" w14:textId="77777777" w:rsidR="00EF173A" w:rsidRPr="004F2D50" w:rsidRDefault="00EF173A" w:rsidP="00EF173A">
      <w:pPr>
        <w:pStyle w:val="DeptBullets"/>
        <w:numPr>
          <w:ilvl w:val="0"/>
          <w:numId w:val="0"/>
        </w:numPr>
        <w:spacing w:after="0"/>
        <w:rPr>
          <w:bCs/>
          <w:sz w:val="22"/>
          <w:szCs w:val="22"/>
        </w:rPr>
      </w:pPr>
      <w:r w:rsidRPr="004F2D50">
        <w:rPr>
          <w:bCs/>
          <w:sz w:val="22"/>
          <w:szCs w:val="22"/>
        </w:rPr>
        <w:t xml:space="preserve">Your response should be sufficient to indicate that the software you are using to host DfE data is not </w:t>
      </w:r>
      <w:r w:rsidRPr="004F2D50">
        <w:rPr>
          <w:bCs/>
          <w:sz w:val="22"/>
          <w:szCs w:val="22"/>
        </w:rPr>
        <w:lastRenderedPageBreak/>
        <w:t>obsolete (out of vendor support) or subject to unpatched security vulnerabilities.</w:t>
      </w:r>
    </w:p>
    <w:p w14:paraId="3C07C048" w14:textId="77777777" w:rsidR="00EF173A" w:rsidRPr="004F2D50" w:rsidRDefault="00EF173A" w:rsidP="00EF173A">
      <w:pPr>
        <w:pStyle w:val="DeptBullets"/>
        <w:numPr>
          <w:ilvl w:val="0"/>
          <w:numId w:val="0"/>
        </w:numPr>
        <w:spacing w:after="0"/>
        <w:rPr>
          <w:bCs/>
          <w:sz w:val="22"/>
          <w:szCs w:val="22"/>
        </w:rPr>
      </w:pPr>
    </w:p>
    <w:p w14:paraId="10684E1F" w14:textId="3BFCD665" w:rsidR="00EF173A" w:rsidRDefault="00EF173A" w:rsidP="005369DD">
      <w:pPr>
        <w:pStyle w:val="DeptBullets"/>
        <w:numPr>
          <w:ilvl w:val="0"/>
          <w:numId w:val="0"/>
        </w:numPr>
        <w:spacing w:after="160"/>
        <w:rPr>
          <w:bCs/>
          <w:sz w:val="22"/>
          <w:szCs w:val="22"/>
        </w:rPr>
      </w:pPr>
      <w:r w:rsidRPr="004F2D50">
        <w:rPr>
          <w:bCs/>
          <w:sz w:val="22"/>
          <w:szCs w:val="22"/>
        </w:rPr>
        <w:t>Indicate how the patching regime works for your devices' operating systems and key software that will process DfE data. Is this an automatic or a manual process?</w:t>
      </w:r>
    </w:p>
    <w:tbl>
      <w:tblPr>
        <w:tblStyle w:val="TableGrid"/>
        <w:tblW w:w="0" w:type="auto"/>
        <w:tblLook w:val="04A0" w:firstRow="1" w:lastRow="0" w:firstColumn="1" w:lastColumn="0" w:noHBand="0" w:noVBand="1"/>
      </w:tblPr>
      <w:tblGrid>
        <w:gridCol w:w="9742"/>
      </w:tblGrid>
      <w:tr w:rsidR="00EF173A" w14:paraId="57F6555E" w14:textId="77777777" w:rsidTr="00EF173A">
        <w:tc>
          <w:tcPr>
            <w:tcW w:w="9742" w:type="dxa"/>
          </w:tcPr>
          <w:p w14:paraId="2EC1B2D5" w14:textId="77777777" w:rsidR="00EF173A" w:rsidRDefault="00EF173A" w:rsidP="00274E42"/>
        </w:tc>
      </w:tr>
    </w:tbl>
    <w:p w14:paraId="1BC90A17" w14:textId="0A94E6C8" w:rsidR="00364046" w:rsidRDefault="00364046" w:rsidP="00274E42"/>
    <w:p w14:paraId="7F671B46" w14:textId="77777777" w:rsidR="00576FF5" w:rsidRPr="004F2D50" w:rsidRDefault="00576FF5" w:rsidP="00576FF5">
      <w:pPr>
        <w:pStyle w:val="DeptBullets"/>
        <w:numPr>
          <w:ilvl w:val="0"/>
          <w:numId w:val="0"/>
        </w:numPr>
        <w:spacing w:after="0"/>
        <w:rPr>
          <w:b/>
          <w:sz w:val="22"/>
          <w:szCs w:val="22"/>
        </w:rPr>
      </w:pPr>
      <w:r w:rsidRPr="004F2D50">
        <w:rPr>
          <w:b/>
          <w:sz w:val="22"/>
          <w:szCs w:val="22"/>
        </w:rPr>
        <w:t>5. Will the computer system hosting DfE information be accessible to remote users, such as via a dial-up modem or remote access over the Internet?</w:t>
      </w:r>
    </w:p>
    <w:p w14:paraId="318E3C00" w14:textId="77777777" w:rsidR="00576FF5" w:rsidRPr="004F2D50" w:rsidRDefault="00576FF5" w:rsidP="00576FF5">
      <w:pPr>
        <w:pStyle w:val="DeptBullets"/>
        <w:numPr>
          <w:ilvl w:val="0"/>
          <w:numId w:val="0"/>
        </w:numPr>
        <w:spacing w:after="0"/>
        <w:rPr>
          <w:b/>
          <w:sz w:val="22"/>
          <w:szCs w:val="22"/>
        </w:rPr>
      </w:pPr>
    </w:p>
    <w:p w14:paraId="38A0914F" w14:textId="77777777" w:rsidR="00576FF5" w:rsidRPr="004F2D50" w:rsidRDefault="00576FF5" w:rsidP="00576FF5">
      <w:pPr>
        <w:pStyle w:val="DeptBullets"/>
        <w:numPr>
          <w:ilvl w:val="0"/>
          <w:numId w:val="0"/>
        </w:numPr>
        <w:spacing w:after="0"/>
        <w:rPr>
          <w:b/>
          <w:sz w:val="22"/>
          <w:szCs w:val="22"/>
        </w:rPr>
      </w:pPr>
      <w:r w:rsidRPr="004F2D50">
        <w:rPr>
          <w:b/>
          <w:sz w:val="22"/>
          <w:szCs w:val="22"/>
        </w:rPr>
        <w:t>If yes, please describe the requirement for remote access and whether any encryption over the link is in place (e.g. VPN, SSL/TLS). Indicate how remote users are authenticated to your system.</w:t>
      </w:r>
    </w:p>
    <w:p w14:paraId="4B28B4FB" w14:textId="77777777" w:rsidR="006C0667" w:rsidRDefault="006C0667" w:rsidP="006C0667">
      <w:pPr>
        <w:pStyle w:val="DeptBullets"/>
        <w:numPr>
          <w:ilvl w:val="0"/>
          <w:numId w:val="0"/>
        </w:numPr>
        <w:spacing w:after="0"/>
        <w:rPr>
          <w:bCs/>
          <w:sz w:val="20"/>
        </w:rPr>
      </w:pPr>
    </w:p>
    <w:p w14:paraId="0FB9C416" w14:textId="4C649EB0" w:rsidR="006C0667" w:rsidRPr="004F2D50" w:rsidRDefault="006C0667" w:rsidP="006C0667">
      <w:pPr>
        <w:pStyle w:val="DeptBullets"/>
        <w:numPr>
          <w:ilvl w:val="0"/>
          <w:numId w:val="0"/>
        </w:numPr>
        <w:spacing w:after="0"/>
        <w:rPr>
          <w:bCs/>
          <w:sz w:val="22"/>
          <w:szCs w:val="22"/>
        </w:rPr>
      </w:pPr>
      <w:r w:rsidRPr="004F2D50">
        <w:rPr>
          <w:bCs/>
          <w:sz w:val="22"/>
          <w:szCs w:val="22"/>
        </w:rPr>
        <w:t xml:space="preserve">Your response should: </w:t>
      </w:r>
    </w:p>
    <w:p w14:paraId="64A43B2F" w14:textId="77777777" w:rsidR="006C0667" w:rsidRPr="004F2D50" w:rsidRDefault="006C0667" w:rsidP="006C0667">
      <w:pPr>
        <w:pStyle w:val="DeptBullets"/>
        <w:numPr>
          <w:ilvl w:val="0"/>
          <w:numId w:val="0"/>
        </w:numPr>
        <w:spacing w:after="0"/>
        <w:rPr>
          <w:bCs/>
          <w:sz w:val="22"/>
          <w:szCs w:val="22"/>
        </w:rPr>
      </w:pPr>
    </w:p>
    <w:p w14:paraId="0B7F66F3" w14:textId="77777777" w:rsidR="006C0667" w:rsidRPr="004F2D50" w:rsidRDefault="006C0667" w:rsidP="00C505DC">
      <w:pPr>
        <w:pStyle w:val="DeptBullets"/>
        <w:numPr>
          <w:ilvl w:val="0"/>
          <w:numId w:val="19"/>
        </w:numPr>
        <w:spacing w:after="0"/>
        <w:ind w:left="318" w:hanging="284"/>
        <w:rPr>
          <w:bCs/>
          <w:sz w:val="22"/>
          <w:szCs w:val="22"/>
        </w:rPr>
      </w:pPr>
      <w:r w:rsidRPr="004F2D50">
        <w:rPr>
          <w:bCs/>
          <w:sz w:val="22"/>
          <w:szCs w:val="22"/>
        </w:rPr>
        <w:t>Describe any encryption algorithms used and associated key lengths for encryption of data in transit (e.g. VPN, SSL/TLS) and at rest on remote devices e.g. hard disk encryption.</w:t>
      </w:r>
    </w:p>
    <w:p w14:paraId="319D28D5" w14:textId="77777777" w:rsidR="006C0667" w:rsidRPr="004F2D50" w:rsidRDefault="006C0667" w:rsidP="006C0667">
      <w:pPr>
        <w:pStyle w:val="DeptBullets"/>
        <w:numPr>
          <w:ilvl w:val="0"/>
          <w:numId w:val="0"/>
        </w:numPr>
        <w:spacing w:after="0"/>
        <w:rPr>
          <w:bCs/>
          <w:sz w:val="22"/>
          <w:szCs w:val="22"/>
        </w:rPr>
      </w:pPr>
    </w:p>
    <w:p w14:paraId="753441D3" w14:textId="69583D9A" w:rsidR="006C0667" w:rsidRPr="004F2D50" w:rsidRDefault="006C0667" w:rsidP="00C505DC">
      <w:pPr>
        <w:pStyle w:val="DeptBullets"/>
        <w:numPr>
          <w:ilvl w:val="0"/>
          <w:numId w:val="0"/>
        </w:numPr>
        <w:spacing w:after="0"/>
        <w:ind w:left="284" w:hanging="284"/>
        <w:rPr>
          <w:bCs/>
          <w:sz w:val="22"/>
          <w:szCs w:val="22"/>
        </w:rPr>
      </w:pPr>
      <w:r w:rsidRPr="004F2D50">
        <w:rPr>
          <w:bCs/>
          <w:sz w:val="22"/>
          <w:szCs w:val="22"/>
        </w:rPr>
        <w:t>●</w:t>
      </w:r>
      <w:r w:rsidR="004F2D50" w:rsidRPr="004F2D50">
        <w:rPr>
          <w:bCs/>
          <w:sz w:val="22"/>
          <w:szCs w:val="22"/>
        </w:rPr>
        <w:t xml:space="preserve">   </w:t>
      </w:r>
      <w:r w:rsidRPr="004F2D50">
        <w:rPr>
          <w:bCs/>
          <w:sz w:val="22"/>
          <w:szCs w:val="22"/>
        </w:rPr>
        <w:t>Describe the user authentication mechanisms used at a high level e.g. password, token-based or certificate-based.</w:t>
      </w:r>
    </w:p>
    <w:p w14:paraId="70CE42AC" w14:textId="77777777" w:rsidR="006C0667" w:rsidRPr="004F2D50" w:rsidRDefault="006C0667" w:rsidP="006C0667">
      <w:pPr>
        <w:pStyle w:val="DeptBullets"/>
        <w:numPr>
          <w:ilvl w:val="0"/>
          <w:numId w:val="0"/>
        </w:numPr>
        <w:spacing w:after="0"/>
        <w:rPr>
          <w:bCs/>
          <w:sz w:val="22"/>
          <w:szCs w:val="22"/>
        </w:rPr>
      </w:pPr>
    </w:p>
    <w:p w14:paraId="33E0A69D" w14:textId="628B23BE" w:rsidR="006C0667" w:rsidRDefault="006C0667" w:rsidP="00E16865">
      <w:pPr>
        <w:pStyle w:val="DeptBullets"/>
        <w:numPr>
          <w:ilvl w:val="0"/>
          <w:numId w:val="19"/>
        </w:numPr>
        <w:spacing w:after="160"/>
        <w:ind w:left="317" w:hanging="284"/>
        <w:rPr>
          <w:bCs/>
          <w:sz w:val="22"/>
          <w:szCs w:val="22"/>
        </w:rPr>
      </w:pPr>
      <w:r w:rsidRPr="004F2D50">
        <w:rPr>
          <w:bCs/>
          <w:sz w:val="22"/>
          <w:szCs w:val="22"/>
        </w:rPr>
        <w:t>Indicate controls in place to prevent or secure the downloading of DfE data to the remote devices (e.g. hard disk encryption, USB port control, any physical / personnel controls).</w:t>
      </w:r>
    </w:p>
    <w:tbl>
      <w:tblPr>
        <w:tblStyle w:val="TableGrid"/>
        <w:tblW w:w="0" w:type="auto"/>
        <w:tblLook w:val="04A0" w:firstRow="1" w:lastRow="0" w:firstColumn="1" w:lastColumn="0" w:noHBand="0" w:noVBand="1"/>
      </w:tblPr>
      <w:tblGrid>
        <w:gridCol w:w="9742"/>
      </w:tblGrid>
      <w:tr w:rsidR="004F2D50" w14:paraId="6087EF85" w14:textId="77777777" w:rsidTr="004F2D50">
        <w:tc>
          <w:tcPr>
            <w:tcW w:w="9742" w:type="dxa"/>
          </w:tcPr>
          <w:p w14:paraId="6517E3B8" w14:textId="77777777" w:rsidR="004F2D50" w:rsidRDefault="004F2D50" w:rsidP="00274E42"/>
        </w:tc>
      </w:tr>
    </w:tbl>
    <w:p w14:paraId="0D6632A4" w14:textId="24B188F5" w:rsidR="00364046" w:rsidRDefault="00364046" w:rsidP="00274E42"/>
    <w:p w14:paraId="03D4196E" w14:textId="77777777" w:rsidR="004F2D50" w:rsidRPr="004F2D50" w:rsidRDefault="004F2D50" w:rsidP="004F2D50">
      <w:pPr>
        <w:rPr>
          <w:b/>
          <w:bCs/>
        </w:rPr>
      </w:pPr>
      <w:r w:rsidRPr="004F2D50">
        <w:rPr>
          <w:b/>
          <w:bCs/>
        </w:rPr>
        <w:t>6. Confirm that appropriate security access and/or firewall controls are implemented on:</w:t>
      </w:r>
    </w:p>
    <w:p w14:paraId="099A03C2" w14:textId="77777777" w:rsidR="004F2D50" w:rsidRPr="004F2D50" w:rsidRDefault="004F2D50" w:rsidP="004F2D50">
      <w:pPr>
        <w:rPr>
          <w:b/>
          <w:bCs/>
        </w:rPr>
      </w:pPr>
      <w:r w:rsidRPr="004F2D50">
        <w:rPr>
          <w:b/>
          <w:bCs/>
        </w:rPr>
        <w:t>● The system hosting DfE data.</w:t>
      </w:r>
    </w:p>
    <w:p w14:paraId="49DFEE81" w14:textId="28C7C26B" w:rsidR="00364046" w:rsidRPr="004F2D50" w:rsidRDefault="004F2D50" w:rsidP="004F2D50">
      <w:pPr>
        <w:rPr>
          <w:b/>
          <w:bCs/>
        </w:rPr>
      </w:pPr>
      <w:r w:rsidRPr="004F2D50">
        <w:rPr>
          <w:b/>
          <w:bCs/>
        </w:rPr>
        <w:t>● Any LAN, WAN or Broadband / ADSL router to which it is connected (whether physically or wirelessly).</w:t>
      </w:r>
    </w:p>
    <w:p w14:paraId="7E93E0CD" w14:textId="77777777" w:rsidR="004F2D50" w:rsidRDefault="004F2D50" w:rsidP="004F2D50">
      <w:r>
        <w:t xml:space="preserve">Your answer should describe the implementation of the safeguards below, specifically: </w:t>
      </w:r>
    </w:p>
    <w:p w14:paraId="24358938" w14:textId="77777777" w:rsidR="004F2D50" w:rsidRDefault="004F2D50" w:rsidP="004F2D50">
      <w:r>
        <w:t>- Name the anti-virus products used and how new virus signatures are distributed.</w:t>
      </w:r>
    </w:p>
    <w:p w14:paraId="42192BAC" w14:textId="77777777" w:rsidR="004F2D50" w:rsidRDefault="004F2D50" w:rsidP="004F2D50">
      <w:r>
        <w:t xml:space="preserve">- Name the firewall products used. </w:t>
      </w:r>
    </w:p>
    <w:p w14:paraId="2099518F" w14:textId="42970E02" w:rsidR="00364046" w:rsidRDefault="004F2D50" w:rsidP="004F2D50">
      <w:r>
        <w:t>- Describe the user authentication mechanisms or gateway (e.g. email) controls in place.</w:t>
      </w:r>
    </w:p>
    <w:tbl>
      <w:tblPr>
        <w:tblStyle w:val="TableGrid"/>
        <w:tblW w:w="0" w:type="auto"/>
        <w:tblLook w:val="04A0" w:firstRow="1" w:lastRow="0" w:firstColumn="1" w:lastColumn="0" w:noHBand="0" w:noVBand="1"/>
      </w:tblPr>
      <w:tblGrid>
        <w:gridCol w:w="9742"/>
      </w:tblGrid>
      <w:tr w:rsidR="00414B42" w14:paraId="11DCC4C2" w14:textId="77777777" w:rsidTr="00414B42">
        <w:tc>
          <w:tcPr>
            <w:tcW w:w="9742" w:type="dxa"/>
          </w:tcPr>
          <w:p w14:paraId="33EC78A3" w14:textId="77777777" w:rsidR="00414B42" w:rsidRDefault="00414B42" w:rsidP="00274E42"/>
        </w:tc>
      </w:tr>
    </w:tbl>
    <w:p w14:paraId="7744C26E" w14:textId="7B2FCC75" w:rsidR="00414B42" w:rsidRDefault="00414B42" w:rsidP="00274E42"/>
    <w:p w14:paraId="73C38C80" w14:textId="5A085FE2" w:rsidR="00414B42" w:rsidRPr="004D3553" w:rsidRDefault="004D3553" w:rsidP="00274E42">
      <w:pPr>
        <w:rPr>
          <w:b/>
          <w:bCs/>
        </w:rPr>
      </w:pPr>
      <w:r w:rsidRPr="004D3553">
        <w:rPr>
          <w:b/>
          <w:bCs/>
        </w:rPr>
        <w:t>7. Can you confirm (and provide evidence) that copies / backups of DfE data will be subject to the same security standards as the systems holding the live data?</w:t>
      </w:r>
    </w:p>
    <w:p w14:paraId="5B0D4493" w14:textId="77777777" w:rsidR="00993EB4" w:rsidRDefault="00993EB4" w:rsidP="00993EB4">
      <w:r>
        <w:t>Answer Yes or No.</w:t>
      </w:r>
    </w:p>
    <w:p w14:paraId="743DE560" w14:textId="2AFF6397" w:rsidR="00414B42" w:rsidRDefault="00993EB4" w:rsidP="00993EB4">
      <w:r>
        <w:t>Your evidence should refer to named policies in place and the encryption methods used for copies / backups.</w:t>
      </w:r>
    </w:p>
    <w:tbl>
      <w:tblPr>
        <w:tblStyle w:val="TableGrid"/>
        <w:tblW w:w="0" w:type="auto"/>
        <w:tblLook w:val="04A0" w:firstRow="1" w:lastRow="0" w:firstColumn="1" w:lastColumn="0" w:noHBand="0" w:noVBand="1"/>
      </w:tblPr>
      <w:tblGrid>
        <w:gridCol w:w="9742"/>
      </w:tblGrid>
      <w:tr w:rsidR="00993EB4" w14:paraId="164982B0" w14:textId="77777777" w:rsidTr="00993EB4">
        <w:tc>
          <w:tcPr>
            <w:tcW w:w="9742" w:type="dxa"/>
          </w:tcPr>
          <w:p w14:paraId="085093FA" w14:textId="77777777" w:rsidR="00993EB4" w:rsidRDefault="00993EB4" w:rsidP="00274E42"/>
        </w:tc>
      </w:tr>
    </w:tbl>
    <w:p w14:paraId="2A0172A9" w14:textId="6A4292DB" w:rsidR="00D1133F" w:rsidRDefault="00D1133F" w:rsidP="00A85EBD"/>
    <w:p w14:paraId="24D50F44" w14:textId="0EEBE9D9" w:rsidR="001F1FBE" w:rsidRDefault="001F1FBE" w:rsidP="001F1FBE">
      <w:pPr>
        <w:pStyle w:val="Heading2"/>
        <w:numPr>
          <w:ilvl w:val="0"/>
          <w:numId w:val="18"/>
        </w:numPr>
        <w:tabs>
          <w:tab w:val="num" w:pos="360"/>
        </w:tabs>
      </w:pPr>
      <w:r>
        <w:t>Physical Security</w:t>
      </w:r>
    </w:p>
    <w:p w14:paraId="163F6178" w14:textId="77777777" w:rsidR="00993EB4" w:rsidRPr="00993EB4" w:rsidRDefault="00993EB4" w:rsidP="00993EB4">
      <w:pPr>
        <w:rPr>
          <w:b/>
          <w:bCs/>
        </w:rPr>
      </w:pPr>
      <w:r w:rsidRPr="00993EB4">
        <w:rPr>
          <w:b/>
          <w:bCs/>
        </w:rPr>
        <w:t>8. Describe the physical security arrangements for the location where the information is to be:</w:t>
      </w:r>
    </w:p>
    <w:p w14:paraId="0A7FB35E" w14:textId="77777777" w:rsidR="00993EB4" w:rsidRPr="00993EB4" w:rsidRDefault="00993EB4" w:rsidP="00993EB4">
      <w:pPr>
        <w:rPr>
          <w:b/>
          <w:bCs/>
        </w:rPr>
      </w:pPr>
      <w:r w:rsidRPr="00993EB4">
        <w:rPr>
          <w:b/>
          <w:bCs/>
        </w:rPr>
        <w:t>● Processed</w:t>
      </w:r>
    </w:p>
    <w:p w14:paraId="0B76F61D" w14:textId="7E9C4D41" w:rsidR="001F1FBE" w:rsidRPr="00993EB4" w:rsidRDefault="00993EB4" w:rsidP="00993EB4">
      <w:pPr>
        <w:rPr>
          <w:b/>
          <w:bCs/>
        </w:rPr>
      </w:pPr>
      <w:r w:rsidRPr="00993EB4">
        <w:rPr>
          <w:b/>
          <w:bCs/>
        </w:rPr>
        <w:t>● Stored (if these are different)</w:t>
      </w:r>
    </w:p>
    <w:p w14:paraId="25A85A08" w14:textId="2D91F573" w:rsidR="00993EB4" w:rsidRDefault="00993EB4" w:rsidP="00993EB4">
      <w:r>
        <w:t>Your answer should describe how you prevent those who are not listed in this request as accessing the DfE data from doing so.  Examples include the use of separate locked rooms for analysis of DfE data, locking away media containing the data etc.</w:t>
      </w:r>
    </w:p>
    <w:p w14:paraId="02374A68" w14:textId="77777777" w:rsidR="00993EB4" w:rsidRDefault="00993EB4" w:rsidP="00993EB4">
      <w:r>
        <w:t>If you are processing DfE data in an environment with layered physical security (e.g. a secure perimeter, CCTV, security guarding or a locked room) or in a container such as a locked cabinet, then please describe this environment.</w:t>
      </w:r>
    </w:p>
    <w:p w14:paraId="53716C88" w14:textId="6A24CCD5" w:rsidR="00993EB4" w:rsidRDefault="00993EB4" w:rsidP="00993EB4">
      <w:r>
        <w:t>If you are storing DfE data on a PC or laptop that is not located in an environment with layered physical security then please specify what type of hard-disk encryption you use and whether this product is FIPS 140-2 certified.</w:t>
      </w:r>
    </w:p>
    <w:tbl>
      <w:tblPr>
        <w:tblStyle w:val="TableGrid"/>
        <w:tblW w:w="0" w:type="auto"/>
        <w:tblLook w:val="04A0" w:firstRow="1" w:lastRow="0" w:firstColumn="1" w:lastColumn="0" w:noHBand="0" w:noVBand="1"/>
      </w:tblPr>
      <w:tblGrid>
        <w:gridCol w:w="9742"/>
      </w:tblGrid>
      <w:tr w:rsidR="00611212" w14:paraId="588A6281" w14:textId="77777777" w:rsidTr="00611212">
        <w:tc>
          <w:tcPr>
            <w:tcW w:w="9742" w:type="dxa"/>
          </w:tcPr>
          <w:p w14:paraId="6C4CC765" w14:textId="77777777" w:rsidR="00611212" w:rsidRDefault="00611212" w:rsidP="001F1FBE"/>
        </w:tc>
      </w:tr>
    </w:tbl>
    <w:p w14:paraId="1708BA62" w14:textId="44E30317" w:rsidR="007F32E6" w:rsidRDefault="007F32E6" w:rsidP="00A85EBD"/>
    <w:p w14:paraId="26A25299" w14:textId="5DC7ED79" w:rsidR="00BA04B0" w:rsidRDefault="00BA04B0" w:rsidP="00BA04B0">
      <w:pPr>
        <w:pStyle w:val="Heading2"/>
        <w:numPr>
          <w:ilvl w:val="0"/>
          <w:numId w:val="18"/>
        </w:numPr>
        <w:tabs>
          <w:tab w:val="num" w:pos="360"/>
        </w:tabs>
      </w:pPr>
      <w:r>
        <w:t>Data Handling</w:t>
      </w:r>
    </w:p>
    <w:p w14:paraId="06440BAE" w14:textId="77777777" w:rsidR="00C85AB0" w:rsidRPr="00C85AB0" w:rsidRDefault="00C85AB0" w:rsidP="00C85AB0">
      <w:pPr>
        <w:rPr>
          <w:b/>
          <w:bCs/>
        </w:rPr>
      </w:pPr>
      <w:r w:rsidRPr="00C85AB0">
        <w:rPr>
          <w:b/>
          <w:bCs/>
        </w:rPr>
        <w:t xml:space="preserve">9. Where do you plan to store and/or process the data that we may provide? </w:t>
      </w:r>
    </w:p>
    <w:p w14:paraId="59EE3490" w14:textId="18CD645A" w:rsidR="00C85AB0" w:rsidRPr="00C85AB0" w:rsidRDefault="00C85AB0" w:rsidP="00C85AB0">
      <w:pPr>
        <w:rPr>
          <w:b/>
          <w:bCs/>
        </w:rPr>
      </w:pPr>
      <w:r w:rsidRPr="00C85AB0">
        <w:rPr>
          <w:b/>
          <w:bCs/>
        </w:rPr>
        <w:t>● UK mainland with no IT connection to public networks (e.g. Internet).</w:t>
      </w:r>
    </w:p>
    <w:p w14:paraId="174CAE3D" w14:textId="77777777" w:rsidR="00572874" w:rsidRPr="006A50D1" w:rsidRDefault="00572874" w:rsidP="00572874">
      <w:pPr>
        <w:rPr>
          <w:b/>
          <w:bCs/>
        </w:rPr>
      </w:pPr>
      <w:r w:rsidRPr="006A50D1">
        <w:rPr>
          <w:b/>
          <w:bCs/>
        </w:rPr>
        <w:t>● UK mainland, but with accredited IT connection (e.g. GSI, JANET) to a public network.</w:t>
      </w:r>
    </w:p>
    <w:p w14:paraId="6CF0521F" w14:textId="77777777" w:rsidR="00572874" w:rsidRPr="006A50D1" w:rsidRDefault="00572874" w:rsidP="00572874">
      <w:pPr>
        <w:rPr>
          <w:b/>
          <w:bCs/>
        </w:rPr>
      </w:pPr>
      <w:r w:rsidRPr="006A50D1">
        <w:rPr>
          <w:b/>
          <w:bCs/>
        </w:rPr>
        <w:t>● UK mainland, but with non-accredited IT connection to a public network (e.g. Internet).</w:t>
      </w:r>
    </w:p>
    <w:p w14:paraId="301812CF" w14:textId="77777777" w:rsidR="00572874" w:rsidRPr="006A50D1" w:rsidRDefault="00572874" w:rsidP="00572874">
      <w:pPr>
        <w:rPr>
          <w:b/>
          <w:bCs/>
        </w:rPr>
      </w:pPr>
      <w:r w:rsidRPr="006A50D1">
        <w:rPr>
          <w:b/>
          <w:bCs/>
        </w:rPr>
        <w:t>● Accredited overseas offshore solution.</w:t>
      </w:r>
    </w:p>
    <w:p w14:paraId="721AA3E2" w14:textId="77777777" w:rsidR="00572874" w:rsidRPr="006A50D1" w:rsidRDefault="00572874" w:rsidP="00572874">
      <w:pPr>
        <w:rPr>
          <w:b/>
          <w:bCs/>
        </w:rPr>
      </w:pPr>
      <w:r w:rsidRPr="006A50D1">
        <w:rPr>
          <w:b/>
          <w:bCs/>
        </w:rPr>
        <w:t>● Overseas (including online services where our data is not guaranteed):</w:t>
      </w:r>
    </w:p>
    <w:p w14:paraId="030DF936" w14:textId="77777777" w:rsidR="00572874" w:rsidRPr="006A50D1" w:rsidRDefault="00572874" w:rsidP="009D21EE">
      <w:pPr>
        <w:spacing w:after="0"/>
        <w:ind w:left="720"/>
        <w:rPr>
          <w:b/>
          <w:bCs/>
        </w:rPr>
      </w:pPr>
      <w:r w:rsidRPr="006A50D1">
        <w:rPr>
          <w:b/>
          <w:bCs/>
        </w:rPr>
        <w:t>a. EEA</w:t>
      </w:r>
    </w:p>
    <w:p w14:paraId="4A1E3381" w14:textId="77777777" w:rsidR="00572874" w:rsidRPr="006A50D1" w:rsidRDefault="00572874" w:rsidP="009D21EE">
      <w:pPr>
        <w:spacing w:after="0"/>
        <w:ind w:left="720"/>
        <w:rPr>
          <w:b/>
          <w:bCs/>
        </w:rPr>
      </w:pPr>
      <w:r w:rsidRPr="006A50D1">
        <w:rPr>
          <w:b/>
          <w:bCs/>
        </w:rPr>
        <w:t>b. US</w:t>
      </w:r>
    </w:p>
    <w:p w14:paraId="03AAC020" w14:textId="77777777" w:rsidR="00572874" w:rsidRPr="006A50D1" w:rsidRDefault="00572874" w:rsidP="009D21EE">
      <w:pPr>
        <w:spacing w:after="0"/>
        <w:ind w:left="720"/>
        <w:rPr>
          <w:b/>
          <w:bCs/>
        </w:rPr>
      </w:pPr>
      <w:r w:rsidRPr="006A50D1">
        <w:rPr>
          <w:b/>
          <w:bCs/>
        </w:rPr>
        <w:t>c. Elsewhere</w:t>
      </w:r>
    </w:p>
    <w:p w14:paraId="5BF0DEAF" w14:textId="48993117" w:rsidR="00C85AB0" w:rsidRPr="006A50D1" w:rsidRDefault="00572874" w:rsidP="006A50D1">
      <w:pPr>
        <w:ind w:left="720"/>
        <w:rPr>
          <w:b/>
          <w:bCs/>
        </w:rPr>
      </w:pPr>
      <w:r w:rsidRPr="006A50D1">
        <w:rPr>
          <w:b/>
          <w:bCs/>
        </w:rPr>
        <w:t>d. Don’t know</w:t>
      </w:r>
    </w:p>
    <w:p w14:paraId="0DDC4C84" w14:textId="77777777" w:rsidR="006A50D1" w:rsidRDefault="006A50D1" w:rsidP="006A50D1">
      <w:r>
        <w:t>In answering the question please provide details of the actual site / location.</w:t>
      </w:r>
    </w:p>
    <w:p w14:paraId="6FF611B2" w14:textId="64656884" w:rsidR="00C85AB0" w:rsidRDefault="006A50D1" w:rsidP="006A50D1">
      <w:r>
        <w:t>As a rule, departmental policy does not allow for processing of data overseas but this may be permitted in exceptional circumstances. Requests to process the most sensitive data overseas must be cleared in advance by the department with the Office of the Government Senior Information Risk Owner (OGSIRO).</w:t>
      </w:r>
    </w:p>
    <w:tbl>
      <w:tblPr>
        <w:tblStyle w:val="TableGrid"/>
        <w:tblW w:w="9776" w:type="dxa"/>
        <w:tblLook w:val="04A0" w:firstRow="1" w:lastRow="0" w:firstColumn="1" w:lastColumn="0" w:noHBand="0" w:noVBand="1"/>
      </w:tblPr>
      <w:tblGrid>
        <w:gridCol w:w="9776"/>
      </w:tblGrid>
      <w:tr w:rsidR="00F65EA7" w14:paraId="2D75C522" w14:textId="77777777" w:rsidTr="00C505DC">
        <w:tc>
          <w:tcPr>
            <w:tcW w:w="9776" w:type="dxa"/>
          </w:tcPr>
          <w:p w14:paraId="4751F020" w14:textId="77777777" w:rsidR="00F65EA7" w:rsidRDefault="00F65EA7" w:rsidP="006A50D1"/>
        </w:tc>
      </w:tr>
    </w:tbl>
    <w:p w14:paraId="413E8E3D" w14:textId="77777777" w:rsidR="00F65EA7" w:rsidRDefault="00F65EA7" w:rsidP="006A50D1"/>
    <w:p w14:paraId="428B56E2" w14:textId="7599DBF3" w:rsidR="00DE123E" w:rsidRPr="009D21EE" w:rsidRDefault="00F65EA7" w:rsidP="00DE123E">
      <w:pPr>
        <w:pStyle w:val="DeptBullets"/>
        <w:numPr>
          <w:ilvl w:val="0"/>
          <w:numId w:val="0"/>
        </w:numPr>
        <w:spacing w:after="0"/>
        <w:rPr>
          <w:bCs/>
          <w:color w:val="FF0000"/>
          <w:sz w:val="22"/>
          <w:szCs w:val="22"/>
        </w:rPr>
      </w:pPr>
      <w:r w:rsidRPr="00315C7E">
        <w:rPr>
          <w:bCs/>
          <w:sz w:val="22"/>
          <w:szCs w:val="22"/>
        </w:rPr>
        <w:lastRenderedPageBreak/>
        <w:t xml:space="preserve">9a. </w:t>
      </w:r>
      <w:r w:rsidR="00DE123E" w:rsidRPr="00315C7E">
        <w:rPr>
          <w:bCs/>
          <w:sz w:val="22"/>
          <w:szCs w:val="22"/>
        </w:rPr>
        <w:t xml:space="preserve">Please provide details of </w:t>
      </w:r>
      <w:r w:rsidR="00AA2284" w:rsidRPr="00315C7E">
        <w:rPr>
          <w:bCs/>
          <w:sz w:val="22"/>
          <w:szCs w:val="22"/>
        </w:rPr>
        <w:t>the</w:t>
      </w:r>
      <w:r w:rsidR="00DE123E" w:rsidRPr="00315C7E">
        <w:rPr>
          <w:bCs/>
          <w:sz w:val="22"/>
          <w:szCs w:val="22"/>
        </w:rPr>
        <w:t xml:space="preserve"> measures you are putting in place if you are considering to share DfE data with any countries not on </w:t>
      </w:r>
      <w:hyperlink r:id="rId14" w:anchor="uk-adequacy" w:history="1">
        <w:r w:rsidR="00DE123E" w:rsidRPr="009D21EE">
          <w:rPr>
            <w:rStyle w:val="Hyperlink"/>
            <w:bCs/>
            <w:sz w:val="22"/>
            <w:szCs w:val="22"/>
          </w:rPr>
          <w:t>UK’s adequacy list</w:t>
        </w:r>
      </w:hyperlink>
      <w:r w:rsidR="00DE123E" w:rsidRPr="00315C7E">
        <w:rPr>
          <w:bCs/>
          <w:sz w:val="22"/>
          <w:szCs w:val="22"/>
        </w:rPr>
        <w:t>.  State the country you intend to share with.</w:t>
      </w:r>
      <w:r w:rsidR="00AA2284" w:rsidRPr="00315C7E">
        <w:rPr>
          <w:bCs/>
          <w:sz w:val="22"/>
          <w:szCs w:val="22"/>
        </w:rPr>
        <w:t xml:space="preserve">  See ICO website for further information on</w:t>
      </w:r>
      <w:r w:rsidR="00AA2284">
        <w:rPr>
          <w:bCs/>
          <w:color w:val="FF0000"/>
          <w:sz w:val="22"/>
          <w:szCs w:val="22"/>
        </w:rPr>
        <w:t xml:space="preserve"> </w:t>
      </w:r>
      <w:hyperlink r:id="rId15" w:anchor="Q1" w:history="1">
        <w:r w:rsidR="00AA2284" w:rsidRPr="00AA2284">
          <w:rPr>
            <w:rStyle w:val="Hyperlink"/>
            <w:bCs/>
            <w:sz w:val="22"/>
            <w:szCs w:val="22"/>
          </w:rPr>
          <w:t>international transfers</w:t>
        </w:r>
      </w:hyperlink>
      <w:r w:rsidR="00AA2284">
        <w:rPr>
          <w:bCs/>
          <w:color w:val="FF0000"/>
          <w:sz w:val="22"/>
          <w:szCs w:val="22"/>
        </w:rPr>
        <w:t xml:space="preserve"> </w:t>
      </w:r>
      <w:r w:rsidR="00AA2284" w:rsidRPr="00315C7E">
        <w:rPr>
          <w:bCs/>
          <w:sz w:val="22"/>
          <w:szCs w:val="22"/>
        </w:rPr>
        <w:t>of personal data.</w:t>
      </w:r>
    </w:p>
    <w:p w14:paraId="0977A83B" w14:textId="7690F4F7" w:rsidR="002F757F" w:rsidRDefault="002F757F" w:rsidP="006A50D1"/>
    <w:tbl>
      <w:tblPr>
        <w:tblStyle w:val="TableGrid"/>
        <w:tblW w:w="0" w:type="auto"/>
        <w:tblLook w:val="04A0" w:firstRow="1" w:lastRow="0" w:firstColumn="1" w:lastColumn="0" w:noHBand="0" w:noVBand="1"/>
      </w:tblPr>
      <w:tblGrid>
        <w:gridCol w:w="9742"/>
      </w:tblGrid>
      <w:tr w:rsidR="00525CD0" w14:paraId="573BDFEA" w14:textId="77777777" w:rsidTr="00525CD0">
        <w:tc>
          <w:tcPr>
            <w:tcW w:w="9742" w:type="dxa"/>
          </w:tcPr>
          <w:p w14:paraId="2F7FDC86" w14:textId="77777777" w:rsidR="00525CD0" w:rsidRDefault="00525CD0" w:rsidP="00C85AB0"/>
        </w:tc>
      </w:tr>
    </w:tbl>
    <w:p w14:paraId="5F1D7011" w14:textId="77777777" w:rsidR="00833F16" w:rsidRDefault="00833F16" w:rsidP="006524EB">
      <w:pPr>
        <w:rPr>
          <w:b/>
          <w:bCs/>
        </w:rPr>
      </w:pPr>
    </w:p>
    <w:p w14:paraId="7D2F8428" w14:textId="5054C52F" w:rsidR="006524EB" w:rsidRPr="006524EB" w:rsidRDefault="006524EB" w:rsidP="006524EB">
      <w:pPr>
        <w:rPr>
          <w:b/>
          <w:bCs/>
        </w:rPr>
      </w:pPr>
      <w:r w:rsidRPr="006524EB">
        <w:rPr>
          <w:b/>
          <w:bCs/>
        </w:rPr>
        <w:t xml:space="preserve">10.What policies do you have in place: </w:t>
      </w:r>
    </w:p>
    <w:p w14:paraId="1C60B53D" w14:textId="77777777" w:rsidR="006524EB" w:rsidRPr="006524EB" w:rsidRDefault="006524EB" w:rsidP="006524EB">
      <w:pPr>
        <w:rPr>
          <w:b/>
          <w:bCs/>
        </w:rPr>
      </w:pPr>
      <w:r w:rsidRPr="006524EB">
        <w:rPr>
          <w:b/>
          <w:bCs/>
        </w:rPr>
        <w:t>● Dictating when DfE data and or information can or cannot be printed in hard copy or written to removable media?</w:t>
      </w:r>
    </w:p>
    <w:p w14:paraId="15F79EC0" w14:textId="77777777" w:rsidR="006524EB" w:rsidRPr="006524EB" w:rsidRDefault="006524EB" w:rsidP="006524EB">
      <w:pPr>
        <w:rPr>
          <w:b/>
          <w:bCs/>
        </w:rPr>
      </w:pPr>
      <w:r w:rsidRPr="006524EB">
        <w:rPr>
          <w:b/>
          <w:bCs/>
        </w:rPr>
        <w:t>● Covering the handling and control of any hard copy and/or removable media containing DfE data?</w:t>
      </w:r>
    </w:p>
    <w:p w14:paraId="1D5311CF" w14:textId="14162FC2" w:rsidR="00C85AB0" w:rsidRPr="006524EB" w:rsidRDefault="006524EB" w:rsidP="006524EB">
      <w:pPr>
        <w:rPr>
          <w:b/>
          <w:bCs/>
        </w:rPr>
      </w:pPr>
      <w:r w:rsidRPr="006524EB">
        <w:rPr>
          <w:b/>
          <w:bCs/>
        </w:rPr>
        <w:t>● Dictating when DfE data and or information can or cannot be transmitted electronically e.g. e-mail?</w:t>
      </w:r>
    </w:p>
    <w:p w14:paraId="03A766C9" w14:textId="1F491E46" w:rsidR="00C85AB0" w:rsidRDefault="006524EB" w:rsidP="00C85AB0">
      <w:r w:rsidRPr="006524EB">
        <w:t>Your evidence should refer to named policies (including links to the appropriate section in the policy) and note any encryption standards e.g. FIPS 140-2 or AES-256.</w:t>
      </w:r>
    </w:p>
    <w:tbl>
      <w:tblPr>
        <w:tblStyle w:val="TableGrid"/>
        <w:tblW w:w="0" w:type="auto"/>
        <w:tblLook w:val="04A0" w:firstRow="1" w:lastRow="0" w:firstColumn="1" w:lastColumn="0" w:noHBand="0" w:noVBand="1"/>
      </w:tblPr>
      <w:tblGrid>
        <w:gridCol w:w="9742"/>
      </w:tblGrid>
      <w:tr w:rsidR="006524EB" w14:paraId="6287BF9A" w14:textId="77777777" w:rsidTr="006524EB">
        <w:tc>
          <w:tcPr>
            <w:tcW w:w="9742" w:type="dxa"/>
          </w:tcPr>
          <w:p w14:paraId="734CC0A7" w14:textId="77777777" w:rsidR="006524EB" w:rsidRDefault="006524EB" w:rsidP="00C85AB0"/>
        </w:tc>
      </w:tr>
    </w:tbl>
    <w:p w14:paraId="64748FD9" w14:textId="3FD5F314" w:rsidR="00C85AB0" w:rsidRDefault="00C85AB0" w:rsidP="00C85AB0"/>
    <w:p w14:paraId="11D774E0" w14:textId="77777777" w:rsidR="005A23F6" w:rsidRPr="00323FAF" w:rsidRDefault="005A23F6" w:rsidP="005A23F6">
      <w:pPr>
        <w:rPr>
          <w:b/>
          <w:bCs/>
        </w:rPr>
      </w:pPr>
      <w:r w:rsidRPr="00323FAF">
        <w:rPr>
          <w:b/>
          <w:bCs/>
        </w:rPr>
        <w:t>11. Confirm that DfE data will be encrypted if:</w:t>
      </w:r>
    </w:p>
    <w:p w14:paraId="78A5BC12" w14:textId="289FF913" w:rsidR="005A23F6" w:rsidRPr="00323FAF" w:rsidRDefault="005A23F6" w:rsidP="005A23F6">
      <w:pPr>
        <w:rPr>
          <w:b/>
          <w:bCs/>
        </w:rPr>
      </w:pPr>
      <w:r w:rsidRPr="00323FAF">
        <w:rPr>
          <w:b/>
          <w:bCs/>
        </w:rPr>
        <w:t xml:space="preserve">- Electronically transmitted, </w:t>
      </w:r>
      <w:r w:rsidR="00C24ACA" w:rsidRPr="00323FAF">
        <w:rPr>
          <w:b/>
          <w:bCs/>
        </w:rPr>
        <w:t>copied,</w:t>
      </w:r>
      <w:r w:rsidRPr="00323FAF">
        <w:rPr>
          <w:b/>
          <w:bCs/>
        </w:rPr>
        <w:t xml:space="preserve"> or transferred outside your secure environment in its raw form or across an unsecured network. </w:t>
      </w:r>
    </w:p>
    <w:p w14:paraId="0DDB0EA6" w14:textId="30AF605E" w:rsidR="005A23F6" w:rsidRPr="00323FAF" w:rsidRDefault="005A23F6" w:rsidP="005A23F6">
      <w:pPr>
        <w:rPr>
          <w:b/>
          <w:bCs/>
        </w:rPr>
      </w:pPr>
      <w:r w:rsidRPr="00323FAF">
        <w:rPr>
          <w:b/>
          <w:bCs/>
        </w:rPr>
        <w:t>- Stored on a standalone PC in an environment without layered physical security.</w:t>
      </w:r>
    </w:p>
    <w:p w14:paraId="739AD485" w14:textId="77777777" w:rsidR="00323FAF" w:rsidRDefault="00323FAF" w:rsidP="00323FAF">
      <w:r>
        <w:t>Your response must confirm that encryption will always be used in these circumstances. You must provide details of the tools to be used and the encryption standards they meet (and, in particular, whether they are either validated to FIPS 140-2 or, as a minimum, implement AES-256 encryption).</w:t>
      </w:r>
    </w:p>
    <w:p w14:paraId="19853E5F" w14:textId="77777777" w:rsidR="00323FAF" w:rsidRDefault="00323FAF" w:rsidP="00323FAF">
      <w:r>
        <w:t>This requirement to encrypt data applies to any electronic transfer including e-mail, file transfer and saving onto removable media such as USB sticks, writable CD / DVD, or portable hard disks (including laptop disks).</w:t>
      </w:r>
    </w:p>
    <w:p w14:paraId="5310CFD6" w14:textId="2129366F" w:rsidR="00323FAF" w:rsidRDefault="00323FAF" w:rsidP="00323FAF">
      <w:r>
        <w:t>If you do not plan to transfer the DfE data your evidence should still list the available encryption standards.</w:t>
      </w:r>
    </w:p>
    <w:tbl>
      <w:tblPr>
        <w:tblStyle w:val="TableGrid"/>
        <w:tblW w:w="0" w:type="auto"/>
        <w:tblLook w:val="04A0" w:firstRow="1" w:lastRow="0" w:firstColumn="1" w:lastColumn="0" w:noHBand="0" w:noVBand="1"/>
      </w:tblPr>
      <w:tblGrid>
        <w:gridCol w:w="9742"/>
      </w:tblGrid>
      <w:tr w:rsidR="00323FAF" w14:paraId="17B4B357" w14:textId="77777777" w:rsidTr="00323FAF">
        <w:tc>
          <w:tcPr>
            <w:tcW w:w="9742" w:type="dxa"/>
          </w:tcPr>
          <w:p w14:paraId="1805204C" w14:textId="77777777" w:rsidR="00323FAF" w:rsidRDefault="00323FAF" w:rsidP="005A23F6"/>
        </w:tc>
      </w:tr>
    </w:tbl>
    <w:p w14:paraId="53FA59C1" w14:textId="46521722" w:rsidR="007F32E6" w:rsidRDefault="007F32E6" w:rsidP="00A85EBD"/>
    <w:p w14:paraId="599D0447" w14:textId="153C3C54" w:rsidR="00BA04B0" w:rsidRDefault="00BA04B0" w:rsidP="00BA04B0">
      <w:pPr>
        <w:pStyle w:val="Heading2"/>
        <w:numPr>
          <w:ilvl w:val="0"/>
          <w:numId w:val="18"/>
        </w:numPr>
        <w:tabs>
          <w:tab w:val="num" w:pos="360"/>
        </w:tabs>
      </w:pPr>
      <w:r>
        <w:t>Staff Awareness</w:t>
      </w:r>
    </w:p>
    <w:p w14:paraId="42E32713" w14:textId="7E8E5858" w:rsidR="00323FAF" w:rsidRPr="00323FAF" w:rsidRDefault="00323FAF" w:rsidP="00323FAF">
      <w:pPr>
        <w:rPr>
          <w:b/>
          <w:bCs/>
        </w:rPr>
      </w:pPr>
      <w:r w:rsidRPr="00323FAF">
        <w:rPr>
          <w:b/>
          <w:bCs/>
        </w:rPr>
        <w:t>12. Does everybody in your organisation handling data know and understand when they can / cannot share information with other members of staff?</w:t>
      </w:r>
    </w:p>
    <w:p w14:paraId="22BC4FBB" w14:textId="77777777" w:rsidR="00323FAF" w:rsidRDefault="00323FAF" w:rsidP="00323FAF">
      <w:r>
        <w:t>Your evidence should refer to where this guidance is documented.</w:t>
      </w:r>
    </w:p>
    <w:p w14:paraId="1695A661" w14:textId="42038463" w:rsidR="00323FAF" w:rsidRDefault="00323FAF" w:rsidP="00323FAF">
      <w:r>
        <w:t>Confirm whether or not there is clear guidance highlighting that deliberate or accidental compromise of personal data may lead to disciplinary action and/or criminal proceedings?</w:t>
      </w:r>
    </w:p>
    <w:tbl>
      <w:tblPr>
        <w:tblStyle w:val="TableGrid"/>
        <w:tblW w:w="0" w:type="auto"/>
        <w:tblLook w:val="04A0" w:firstRow="1" w:lastRow="0" w:firstColumn="1" w:lastColumn="0" w:noHBand="0" w:noVBand="1"/>
      </w:tblPr>
      <w:tblGrid>
        <w:gridCol w:w="9742"/>
      </w:tblGrid>
      <w:tr w:rsidR="00323FAF" w14:paraId="70973387" w14:textId="77777777" w:rsidTr="00323FAF">
        <w:tc>
          <w:tcPr>
            <w:tcW w:w="9742" w:type="dxa"/>
          </w:tcPr>
          <w:p w14:paraId="5790FF18" w14:textId="77777777" w:rsidR="00323FAF" w:rsidRDefault="00323FAF" w:rsidP="00323FAF"/>
        </w:tc>
      </w:tr>
    </w:tbl>
    <w:p w14:paraId="59BE6806" w14:textId="77777777" w:rsidR="007F32E6" w:rsidRPr="004B69C8" w:rsidRDefault="007F32E6" w:rsidP="00A85EBD"/>
    <w:p w14:paraId="7011844C" w14:textId="7795D22E" w:rsidR="002B1C9D" w:rsidRDefault="002B1C9D" w:rsidP="002B1C9D">
      <w:pPr>
        <w:pStyle w:val="Heading2"/>
        <w:numPr>
          <w:ilvl w:val="0"/>
          <w:numId w:val="18"/>
        </w:numPr>
        <w:tabs>
          <w:tab w:val="num" w:pos="360"/>
        </w:tabs>
      </w:pPr>
      <w:r>
        <w:t>Risk Assessment</w:t>
      </w:r>
    </w:p>
    <w:p w14:paraId="49AD19EF" w14:textId="34EC469D" w:rsidR="00060129" w:rsidRPr="00060129" w:rsidRDefault="00060129" w:rsidP="00060129">
      <w:pPr>
        <w:rPr>
          <w:b/>
          <w:bCs/>
        </w:rPr>
      </w:pPr>
      <w:r w:rsidRPr="00060129">
        <w:rPr>
          <w:b/>
          <w:bCs/>
        </w:rPr>
        <w:t>13. Do you have documented control measures in place to regularly review the people, processes and technology risks that may impact upon your arrangements for secure handling of DfE data?</w:t>
      </w:r>
    </w:p>
    <w:p w14:paraId="6D5FFBCA" w14:textId="77777777" w:rsidR="0093159F" w:rsidRDefault="0093159F" w:rsidP="0093159F">
      <w:r>
        <w:t xml:space="preserve">Your evidence should: </w:t>
      </w:r>
    </w:p>
    <w:p w14:paraId="67C19071" w14:textId="77777777" w:rsidR="0093159F" w:rsidRDefault="0093159F" w:rsidP="0093159F">
      <w:r>
        <w:t>•</w:t>
      </w:r>
      <w:r>
        <w:tab/>
        <w:t>Indicate whether your organisation has carried out a review in the last 12 months.</w:t>
      </w:r>
    </w:p>
    <w:p w14:paraId="319E361C" w14:textId="77777777" w:rsidR="0093159F" w:rsidRDefault="0093159F" w:rsidP="0093159F">
      <w:r>
        <w:t>•</w:t>
      </w:r>
      <w:r>
        <w:tab/>
        <w:t xml:space="preserve">Confirm when your last review took place. </w:t>
      </w:r>
    </w:p>
    <w:p w14:paraId="7334DB18" w14:textId="77777777" w:rsidR="0093159F" w:rsidRDefault="0093159F" w:rsidP="0093159F">
      <w:r>
        <w:t>•</w:t>
      </w:r>
      <w:r>
        <w:tab/>
        <w:t>Confirm whether all or some of the requirements for remedial action have been satisfied in a timely manner.</w:t>
      </w:r>
    </w:p>
    <w:p w14:paraId="00063317" w14:textId="360E3B7F" w:rsidR="00060129" w:rsidRDefault="0093159F" w:rsidP="0093159F">
      <w:r>
        <w:t>If your process includes any element of periodic independent review then please indicate this in your response</w:t>
      </w:r>
    </w:p>
    <w:tbl>
      <w:tblPr>
        <w:tblStyle w:val="TableGrid"/>
        <w:tblW w:w="0" w:type="auto"/>
        <w:tblLook w:val="04A0" w:firstRow="1" w:lastRow="0" w:firstColumn="1" w:lastColumn="0" w:noHBand="0" w:noVBand="1"/>
      </w:tblPr>
      <w:tblGrid>
        <w:gridCol w:w="9742"/>
      </w:tblGrid>
      <w:tr w:rsidR="0093159F" w14:paraId="5CC68715" w14:textId="77777777" w:rsidTr="0093159F">
        <w:tc>
          <w:tcPr>
            <w:tcW w:w="9742" w:type="dxa"/>
          </w:tcPr>
          <w:p w14:paraId="6B4F5040" w14:textId="77777777" w:rsidR="0093159F" w:rsidRDefault="0093159F" w:rsidP="00060129"/>
        </w:tc>
      </w:tr>
    </w:tbl>
    <w:p w14:paraId="3D02C990" w14:textId="2EFB7C38" w:rsidR="00D1133F" w:rsidRDefault="00D1133F" w:rsidP="00A85EBD"/>
    <w:p w14:paraId="6729E50D" w14:textId="7E86E15F" w:rsidR="002B1C9D" w:rsidRDefault="002B1C9D" w:rsidP="002B1C9D">
      <w:pPr>
        <w:pStyle w:val="Heading2"/>
        <w:numPr>
          <w:ilvl w:val="0"/>
          <w:numId w:val="18"/>
        </w:numPr>
        <w:tabs>
          <w:tab w:val="num" w:pos="360"/>
        </w:tabs>
      </w:pPr>
      <w:r>
        <w:t>Audit and Monitoring</w:t>
      </w:r>
    </w:p>
    <w:p w14:paraId="178107CE" w14:textId="2DD95E35" w:rsidR="00387281" w:rsidRPr="00131B0E" w:rsidRDefault="00131B0E" w:rsidP="00387281">
      <w:pPr>
        <w:rPr>
          <w:b/>
          <w:bCs/>
        </w:rPr>
      </w:pPr>
      <w:r w:rsidRPr="00131B0E">
        <w:rPr>
          <w:b/>
          <w:bCs/>
        </w:rPr>
        <w:t>14. Are there arrangements in place to routinely monitor and audit access to the computer system and address any potential misuse / abuse or breaches of the agreed information security controls?</w:t>
      </w:r>
    </w:p>
    <w:p w14:paraId="578E82A1" w14:textId="77777777" w:rsidR="00131B0E" w:rsidRDefault="00131B0E" w:rsidP="00131B0E">
      <w:r>
        <w:t>Answer Yes or No.</w:t>
      </w:r>
    </w:p>
    <w:p w14:paraId="6ABB4712" w14:textId="77777777" w:rsidR="00131B0E" w:rsidRDefault="00131B0E" w:rsidP="00131B0E">
      <w:r>
        <w:t>If Yes, your evidence should be able to show that either documented procedures (please provide a copy) or effective logging and audit mechanisms are in place with regard to access to DfE data.</w:t>
      </w:r>
    </w:p>
    <w:p w14:paraId="60B65BDF" w14:textId="48E7CB6F" w:rsidR="00387281" w:rsidRDefault="00131B0E" w:rsidP="00131B0E">
      <w:r>
        <w:t>If No, indicate how you would know if a non-authorised person gained access to the data and/or what controls you have in place that would prevent access by such people. Indicate what you would do in the event of a security breach.</w:t>
      </w:r>
    </w:p>
    <w:tbl>
      <w:tblPr>
        <w:tblStyle w:val="TableGrid"/>
        <w:tblW w:w="0" w:type="auto"/>
        <w:tblLook w:val="04A0" w:firstRow="1" w:lastRow="0" w:firstColumn="1" w:lastColumn="0" w:noHBand="0" w:noVBand="1"/>
      </w:tblPr>
      <w:tblGrid>
        <w:gridCol w:w="9742"/>
      </w:tblGrid>
      <w:tr w:rsidR="00131B0E" w14:paraId="6CA5D556" w14:textId="77777777" w:rsidTr="00131B0E">
        <w:tc>
          <w:tcPr>
            <w:tcW w:w="9742" w:type="dxa"/>
          </w:tcPr>
          <w:p w14:paraId="09B7D653" w14:textId="77777777" w:rsidR="00131B0E" w:rsidRDefault="00131B0E" w:rsidP="00387281"/>
        </w:tc>
      </w:tr>
    </w:tbl>
    <w:p w14:paraId="50E347AC" w14:textId="3A418134" w:rsidR="00387281" w:rsidRDefault="00387281" w:rsidP="00387281"/>
    <w:p w14:paraId="7E067B0F" w14:textId="1B38F88E" w:rsidR="00387281" w:rsidRPr="00934CB8" w:rsidRDefault="00A638B5" w:rsidP="00387281">
      <w:pPr>
        <w:rPr>
          <w:b/>
          <w:bCs/>
        </w:rPr>
      </w:pPr>
      <w:r w:rsidRPr="00934CB8">
        <w:rPr>
          <w:b/>
          <w:bCs/>
        </w:rPr>
        <w:t>15. What are the System internal / external audit arrangements?</w:t>
      </w:r>
    </w:p>
    <w:p w14:paraId="31C1A781" w14:textId="39BA21D1" w:rsidR="00387281" w:rsidRDefault="0028407C" w:rsidP="00387281">
      <w:r w:rsidRPr="0028407C">
        <w:t>Your response should describe whether the system is subject to internal and/or external audits and by whom such audits have been conducted. Your response should also indicate when the last audit was conducted and to what extent the audit findings have been satisfactorily addressed.</w:t>
      </w:r>
    </w:p>
    <w:tbl>
      <w:tblPr>
        <w:tblStyle w:val="TableGrid"/>
        <w:tblW w:w="0" w:type="auto"/>
        <w:tblLook w:val="04A0" w:firstRow="1" w:lastRow="0" w:firstColumn="1" w:lastColumn="0" w:noHBand="0" w:noVBand="1"/>
      </w:tblPr>
      <w:tblGrid>
        <w:gridCol w:w="9742"/>
      </w:tblGrid>
      <w:tr w:rsidR="0028407C" w14:paraId="631D8A49" w14:textId="77777777" w:rsidTr="0028407C">
        <w:tc>
          <w:tcPr>
            <w:tcW w:w="9742" w:type="dxa"/>
          </w:tcPr>
          <w:p w14:paraId="229FAF87" w14:textId="77777777" w:rsidR="0028407C" w:rsidRDefault="0028407C" w:rsidP="00387281"/>
        </w:tc>
      </w:tr>
    </w:tbl>
    <w:p w14:paraId="5F11FF6A" w14:textId="34B02EAF" w:rsidR="00387281" w:rsidRDefault="00387281" w:rsidP="00387281"/>
    <w:p w14:paraId="65FBCEA8" w14:textId="46EA1A51" w:rsidR="0028407C" w:rsidRPr="0028407C" w:rsidRDefault="0028407C" w:rsidP="00387281">
      <w:pPr>
        <w:rPr>
          <w:b/>
          <w:bCs/>
        </w:rPr>
      </w:pPr>
      <w:r w:rsidRPr="0028407C">
        <w:rPr>
          <w:b/>
          <w:bCs/>
        </w:rPr>
        <w:t xml:space="preserve">16. Have you had any security / data breaches in the last 12 months?  </w:t>
      </w:r>
    </w:p>
    <w:p w14:paraId="4B8FE772" w14:textId="35D9080F" w:rsidR="0028407C" w:rsidRDefault="0028407C" w:rsidP="00387281">
      <w:r w:rsidRPr="0028407C">
        <w:lastRenderedPageBreak/>
        <w:t>Your response should describe each breach, how you handled it, how you informed the ICO (if relevant) and the data subjects (if relevant). Your response should also state what changes you have made to policies, procedures to mitigate the risk of another breach occurring.</w:t>
      </w:r>
    </w:p>
    <w:tbl>
      <w:tblPr>
        <w:tblStyle w:val="TableGrid"/>
        <w:tblW w:w="0" w:type="auto"/>
        <w:tblLook w:val="04A0" w:firstRow="1" w:lastRow="0" w:firstColumn="1" w:lastColumn="0" w:noHBand="0" w:noVBand="1"/>
      </w:tblPr>
      <w:tblGrid>
        <w:gridCol w:w="9742"/>
      </w:tblGrid>
      <w:tr w:rsidR="0028407C" w14:paraId="6CD8EFD6" w14:textId="77777777" w:rsidTr="0028407C">
        <w:tc>
          <w:tcPr>
            <w:tcW w:w="9742" w:type="dxa"/>
          </w:tcPr>
          <w:p w14:paraId="5CDB870D" w14:textId="77777777" w:rsidR="0028407C" w:rsidRDefault="0028407C" w:rsidP="00387281"/>
        </w:tc>
      </w:tr>
    </w:tbl>
    <w:p w14:paraId="7F43DBE5" w14:textId="6957D9AF" w:rsidR="00D1133F" w:rsidRDefault="00D1133F" w:rsidP="00A85EBD"/>
    <w:p w14:paraId="3CCF2859" w14:textId="0AF7A052" w:rsidR="00FA1AE9" w:rsidRDefault="00FA1AE9" w:rsidP="00FA1AE9">
      <w:pPr>
        <w:pStyle w:val="Heading2"/>
        <w:numPr>
          <w:ilvl w:val="0"/>
          <w:numId w:val="18"/>
        </w:numPr>
        <w:tabs>
          <w:tab w:val="num" w:pos="360"/>
        </w:tabs>
      </w:pPr>
      <w:r>
        <w:t>Sanitisation and Disposal</w:t>
      </w:r>
    </w:p>
    <w:p w14:paraId="58CE25CE" w14:textId="4B95F3C1" w:rsidR="002C7D65" w:rsidRPr="002C7D65" w:rsidRDefault="002C7D65" w:rsidP="002C7D65">
      <w:pPr>
        <w:rPr>
          <w:b/>
          <w:bCs/>
        </w:rPr>
      </w:pPr>
      <w:r w:rsidRPr="002C7D65">
        <w:rPr>
          <w:b/>
          <w:bCs/>
        </w:rPr>
        <w:t>17. Describe the method of data destruction you will employ when you have completed your work using the DfE data.</w:t>
      </w:r>
    </w:p>
    <w:p w14:paraId="52D80B3F" w14:textId="06290E23" w:rsidR="002C7D65" w:rsidRDefault="002C7D65" w:rsidP="002C7D65">
      <w:r>
        <w:t xml:space="preserve">Data should be deleted so it ceases to be copied to backups, and secure file deletion software should be used so that unerase / undelete utilities cannot recover the data. All media on which DfE data has been processed should be shredded, destroyed using commercial best practice, de-magnetised, or securely erased. Any paper copies should be cross-cut shredded, </w:t>
      </w:r>
      <w:r w:rsidR="00C24ACA">
        <w:t>pulped,</w:t>
      </w:r>
      <w:r>
        <w:t xml:space="preserve"> or incinerated. Describe the processes for controlling the re-use of ICT equipment including (where necessary) the secure deletion of DfE data? </w:t>
      </w:r>
    </w:p>
    <w:p w14:paraId="060247F3" w14:textId="458BD01B" w:rsidR="002C7D65" w:rsidRDefault="002C7D65" w:rsidP="002C7D65">
      <w:r>
        <w:t xml:space="preserve">Provide details of documented procedures in place and the tools used (including name of secure deletion product)  for the controlled disposal </w:t>
      </w:r>
      <w:r w:rsidR="00C24ACA">
        <w:t>i.e.,</w:t>
      </w:r>
      <w:r>
        <w:t xml:space="preserve"> secure destruction, overwriting, erasure or degaussing of electronic media used to store DfE data on completion of your work.</w:t>
      </w:r>
    </w:p>
    <w:p w14:paraId="22D224D3" w14:textId="77777777" w:rsidR="002C7D65" w:rsidRDefault="002C7D65" w:rsidP="002C7D65">
      <w:r>
        <w:t>If you are claiming an exemption under Data Protection legislation which allows you to retain DfE data indefinitely then provide details of the exemption and why it is applicable to your situation.</w:t>
      </w:r>
    </w:p>
    <w:p w14:paraId="005BE2CE" w14:textId="7DE2F6C6" w:rsidR="002C7D65" w:rsidRDefault="002C7D65" w:rsidP="002C7D65">
      <w:r>
        <w:t xml:space="preserve">If your organisation does not have a documented </w:t>
      </w:r>
      <w:r w:rsidR="00C24ACA">
        <w:t>procedure,</w:t>
      </w:r>
      <w:r>
        <w:t xml:space="preserve"> then please describe your processes for ensuring that DfE data will not remain on storage devices that will no longer be used for DfE data.</w:t>
      </w:r>
    </w:p>
    <w:tbl>
      <w:tblPr>
        <w:tblStyle w:val="TableGrid"/>
        <w:tblW w:w="0" w:type="auto"/>
        <w:tblLook w:val="04A0" w:firstRow="1" w:lastRow="0" w:firstColumn="1" w:lastColumn="0" w:noHBand="0" w:noVBand="1"/>
      </w:tblPr>
      <w:tblGrid>
        <w:gridCol w:w="9742"/>
      </w:tblGrid>
      <w:tr w:rsidR="002C7D65" w14:paraId="3C86DDB5" w14:textId="77777777" w:rsidTr="002C7D65">
        <w:tc>
          <w:tcPr>
            <w:tcW w:w="9742" w:type="dxa"/>
          </w:tcPr>
          <w:p w14:paraId="3F690F90" w14:textId="77777777" w:rsidR="002C7D65" w:rsidRDefault="002C7D65" w:rsidP="002C7D65"/>
        </w:tc>
      </w:tr>
    </w:tbl>
    <w:p w14:paraId="2C835727" w14:textId="627A5DE5" w:rsidR="002C7D65" w:rsidRDefault="002C7D65" w:rsidP="002C7D65"/>
    <w:p w14:paraId="1B186A01" w14:textId="7951EA44" w:rsidR="00D36D28" w:rsidRPr="002C7D65" w:rsidRDefault="00D36D28" w:rsidP="00D36D28">
      <w:pPr>
        <w:rPr>
          <w:b/>
          <w:bCs/>
        </w:rPr>
      </w:pPr>
      <w:r w:rsidRPr="002C7D65">
        <w:rPr>
          <w:b/>
          <w:bCs/>
        </w:rPr>
        <w:t>17</w:t>
      </w:r>
      <w:r>
        <w:rPr>
          <w:b/>
          <w:bCs/>
        </w:rPr>
        <w:t>a</w:t>
      </w:r>
      <w:r w:rsidRPr="002C7D65">
        <w:rPr>
          <w:b/>
          <w:bCs/>
        </w:rPr>
        <w:t xml:space="preserve">. </w:t>
      </w:r>
      <w:r w:rsidR="00836B97" w:rsidRPr="00836B97">
        <w:rPr>
          <w:b/>
          <w:bCs/>
        </w:rPr>
        <w:t>In line with ICO guidance on erasing data from backups and deleting personal data, describe how you would put DfE data “beyond use”.</w:t>
      </w:r>
    </w:p>
    <w:p w14:paraId="12A7679B" w14:textId="6CA38C3A" w:rsidR="00D36D28" w:rsidRDefault="00D36D28" w:rsidP="00D36D28">
      <w:r>
        <w:t xml:space="preserve">Data should be deleted </w:t>
      </w:r>
      <w:r w:rsidR="00951042">
        <w:t xml:space="preserve">in such a way that </w:t>
      </w:r>
      <w:r>
        <w:t xml:space="preserve">it ceases to </w:t>
      </w:r>
      <w:r w:rsidR="006B5132">
        <w:t>exist in</w:t>
      </w:r>
      <w:r>
        <w:t xml:space="preserve"> backups</w:t>
      </w:r>
      <w:r w:rsidR="00951042">
        <w:t xml:space="preserve"> or is </w:t>
      </w:r>
      <w:r w:rsidR="00C90824">
        <w:t xml:space="preserve">put </w:t>
      </w:r>
      <w:r w:rsidR="00CD3D6B">
        <w:t>“beyond use”</w:t>
      </w:r>
      <w:r w:rsidR="006B5132">
        <w:t>.</w:t>
      </w:r>
      <w:r>
        <w:t xml:space="preserve"> </w:t>
      </w:r>
    </w:p>
    <w:p w14:paraId="3B3E6479" w14:textId="0540CE87" w:rsidR="00D36D28" w:rsidRDefault="00D36D28" w:rsidP="00D36D28">
      <w:r>
        <w:t xml:space="preserve">Provide details of documented procedures in place and </w:t>
      </w:r>
      <w:r w:rsidR="002E40E3">
        <w:t>any</w:t>
      </w:r>
      <w:r>
        <w:t xml:space="preserve"> tools used for the controlled disposal </w:t>
      </w:r>
      <w:r w:rsidR="002E40E3">
        <w:t xml:space="preserve"> of </w:t>
      </w:r>
      <w:r>
        <w:t xml:space="preserve">DfE data </w:t>
      </w:r>
      <w:r w:rsidR="002E40E3">
        <w:t>from backups</w:t>
      </w:r>
      <w:r>
        <w:t>.</w:t>
      </w:r>
    </w:p>
    <w:p w14:paraId="3F342EA2" w14:textId="47860006" w:rsidR="00D36D28" w:rsidRDefault="00D36D28" w:rsidP="00D36D28">
      <w:r>
        <w:t>If your organisation does not have a documented procedure, then please describe your processes</w:t>
      </w:r>
      <w:r w:rsidR="007D2BCC">
        <w:t xml:space="preserve">. </w:t>
      </w:r>
    </w:p>
    <w:tbl>
      <w:tblPr>
        <w:tblStyle w:val="TableGrid"/>
        <w:tblW w:w="0" w:type="auto"/>
        <w:tblLook w:val="04A0" w:firstRow="1" w:lastRow="0" w:firstColumn="1" w:lastColumn="0" w:noHBand="0" w:noVBand="1"/>
      </w:tblPr>
      <w:tblGrid>
        <w:gridCol w:w="9742"/>
      </w:tblGrid>
      <w:tr w:rsidR="00D36D28" w14:paraId="7396E75B" w14:textId="77777777">
        <w:tc>
          <w:tcPr>
            <w:tcW w:w="9742" w:type="dxa"/>
          </w:tcPr>
          <w:p w14:paraId="4FEDDF28" w14:textId="77777777" w:rsidR="00D36D28" w:rsidRDefault="00D36D28"/>
        </w:tc>
      </w:tr>
    </w:tbl>
    <w:p w14:paraId="0B70FA54" w14:textId="77777777" w:rsidR="00D36D28" w:rsidRDefault="00D36D28" w:rsidP="002C7D65"/>
    <w:p w14:paraId="08C0ECDF" w14:textId="29EE2A2C" w:rsidR="002C7D65" w:rsidRPr="00854E56" w:rsidRDefault="002C7D65" w:rsidP="002C7D65">
      <w:pPr>
        <w:rPr>
          <w:b/>
          <w:bCs/>
        </w:rPr>
      </w:pPr>
      <w:r w:rsidRPr="00854E56">
        <w:rPr>
          <w:b/>
          <w:bCs/>
        </w:rPr>
        <w:t>18. If not securely destroying storage media holding DfE data, name the product that you will be using to securely erase the media prior to it leaving your premises.</w:t>
      </w:r>
    </w:p>
    <w:p w14:paraId="45AD7717" w14:textId="77777777" w:rsidR="00854E56" w:rsidRDefault="00854E56" w:rsidP="00854E56">
      <w:r>
        <w:t xml:space="preserve">A simple "delete", for example, by sending a file to the Windows Recycle bin and then emptying the Recycle bin, does not actually remove the sensitive information from the file system. Secure erasure products will overwrite the information on the file system (usually multiple times) which makes it </w:t>
      </w:r>
      <w:r>
        <w:lastRenderedPageBreak/>
        <w:t xml:space="preserve">much harder for an individual to then retrieve the information from the hard disk without access to highly specialised equipment. </w:t>
      </w:r>
    </w:p>
    <w:p w14:paraId="34014AFB" w14:textId="68CB8C8D" w:rsidR="002C7D65" w:rsidRDefault="00854E56" w:rsidP="00854E56">
      <w:r>
        <w:t>Your response should name a product capable of providing secure erasure capabilities through multiple overwrites and state the number of overwrite cycles used.</w:t>
      </w:r>
    </w:p>
    <w:tbl>
      <w:tblPr>
        <w:tblStyle w:val="TableGrid"/>
        <w:tblW w:w="0" w:type="auto"/>
        <w:tblLook w:val="04A0" w:firstRow="1" w:lastRow="0" w:firstColumn="1" w:lastColumn="0" w:noHBand="0" w:noVBand="1"/>
      </w:tblPr>
      <w:tblGrid>
        <w:gridCol w:w="9742"/>
      </w:tblGrid>
      <w:tr w:rsidR="00031EE3" w14:paraId="6AFB4B64" w14:textId="77777777" w:rsidTr="00031EE3">
        <w:tc>
          <w:tcPr>
            <w:tcW w:w="9742" w:type="dxa"/>
          </w:tcPr>
          <w:p w14:paraId="2418EAFA" w14:textId="77777777" w:rsidR="00031EE3" w:rsidRDefault="00031EE3" w:rsidP="002C7D65"/>
        </w:tc>
      </w:tr>
    </w:tbl>
    <w:p w14:paraId="0D3A7528" w14:textId="77777777" w:rsidR="00FA1AE9" w:rsidRDefault="00FA1AE9" w:rsidP="00A85EBD"/>
    <w:p w14:paraId="6DE381D7" w14:textId="3FBCA7A2" w:rsidR="00FA1AE9" w:rsidRDefault="00FA1AE9" w:rsidP="00FA1AE9">
      <w:pPr>
        <w:pStyle w:val="Heading2"/>
        <w:numPr>
          <w:ilvl w:val="0"/>
          <w:numId w:val="18"/>
        </w:numPr>
        <w:tabs>
          <w:tab w:val="num" w:pos="360"/>
        </w:tabs>
      </w:pPr>
      <w:r>
        <w:t>Third Party Access</w:t>
      </w:r>
    </w:p>
    <w:p w14:paraId="4377BA02" w14:textId="592BA3C0" w:rsidR="0093504E" w:rsidRPr="0093504E" w:rsidRDefault="0093504E" w:rsidP="0093504E">
      <w:pPr>
        <w:rPr>
          <w:b/>
          <w:bCs/>
        </w:rPr>
      </w:pPr>
      <w:r w:rsidRPr="0093504E">
        <w:rPr>
          <w:b/>
          <w:bCs/>
        </w:rPr>
        <w:t>19. If information sharing is expected, provide a full description of the relationship between yourself and the relevant third parties and the proposed arrangements and security measures imposed upon the relevant organisation(s).</w:t>
      </w:r>
    </w:p>
    <w:p w14:paraId="042A8CDF" w14:textId="77777777" w:rsidR="00B53F90" w:rsidRDefault="00B53F90" w:rsidP="00B53F90">
      <w:r>
        <w:t>Your evidence should explain:</w:t>
      </w:r>
    </w:p>
    <w:p w14:paraId="73AB7B03" w14:textId="77777777" w:rsidR="00B53F90" w:rsidRDefault="00B53F90" w:rsidP="00B53F90">
      <w:r>
        <w:t>● Why the information sharing is necessary.</w:t>
      </w:r>
    </w:p>
    <w:p w14:paraId="1F9EDC10" w14:textId="77777777" w:rsidR="00B53F90" w:rsidRDefault="00B53F90" w:rsidP="00B53F90">
      <w:r>
        <w:t>● Why the third party has not approached the Department for Education directly for access to the data.</w:t>
      </w:r>
    </w:p>
    <w:p w14:paraId="6FE63D3B" w14:textId="77777777" w:rsidR="00B53F90" w:rsidRDefault="00B53F90" w:rsidP="00B53F90">
      <w:r>
        <w:t>● How you will ensure that information sourced from the department shall be secured whilst in transit to the third party.</w:t>
      </w:r>
    </w:p>
    <w:p w14:paraId="06B6C275" w14:textId="77777777" w:rsidR="00B53F90" w:rsidRDefault="00B53F90" w:rsidP="00B53F90">
      <w:r>
        <w:t>● How you will ensure that information sourced from the department shall be secured whilst in the custody of the third party.</w:t>
      </w:r>
    </w:p>
    <w:p w14:paraId="056A89A7" w14:textId="5FF64EE4" w:rsidR="0093504E" w:rsidRDefault="00B53F90" w:rsidP="00B53F90">
      <w:r>
        <w:t>● How you will ensure that information sourced from the department is only used for the purposes specified in this request.</w:t>
      </w:r>
    </w:p>
    <w:tbl>
      <w:tblPr>
        <w:tblStyle w:val="TableGrid"/>
        <w:tblW w:w="0" w:type="auto"/>
        <w:tblLook w:val="04A0" w:firstRow="1" w:lastRow="0" w:firstColumn="1" w:lastColumn="0" w:noHBand="0" w:noVBand="1"/>
      </w:tblPr>
      <w:tblGrid>
        <w:gridCol w:w="9742"/>
      </w:tblGrid>
      <w:tr w:rsidR="00B53F90" w14:paraId="2AFE387D" w14:textId="77777777" w:rsidTr="00B53F90">
        <w:tc>
          <w:tcPr>
            <w:tcW w:w="9742" w:type="dxa"/>
          </w:tcPr>
          <w:p w14:paraId="5DB95BA9" w14:textId="77777777" w:rsidR="00B53F90" w:rsidRDefault="00B53F90" w:rsidP="0093504E"/>
        </w:tc>
      </w:tr>
    </w:tbl>
    <w:p w14:paraId="326F461F" w14:textId="71E1D5F2" w:rsidR="0093504E" w:rsidRDefault="0093504E" w:rsidP="0093504E"/>
    <w:p w14:paraId="7FD99813" w14:textId="44DF2AFC" w:rsidR="0093504E" w:rsidRPr="002E5629" w:rsidRDefault="002E5629" w:rsidP="0093504E">
      <w:pPr>
        <w:rPr>
          <w:b/>
          <w:bCs/>
        </w:rPr>
      </w:pPr>
      <w:r w:rsidRPr="002E5629">
        <w:rPr>
          <w:b/>
          <w:bCs/>
        </w:rPr>
        <w:t xml:space="preserve">20. Do you have any agents such as sub-contractors or suppliers who are not directly employed by your organisation who assist in the delivery or support of your product or service who may access our data? For example, is management of your ICT systems outsourced to a third party?  </w:t>
      </w:r>
    </w:p>
    <w:p w14:paraId="43570821" w14:textId="77777777" w:rsidR="002E5629" w:rsidRDefault="002E5629" w:rsidP="002E5629">
      <w:r>
        <w:t>Answer Yes or No.</w:t>
      </w:r>
    </w:p>
    <w:p w14:paraId="3A273E66" w14:textId="2F1F0560" w:rsidR="0093504E" w:rsidRDefault="002E5629" w:rsidP="002E5629">
      <w:r>
        <w:t>Your response should also list such suppliers and the nature of their involvement in your handling of DfE data.</w:t>
      </w:r>
    </w:p>
    <w:tbl>
      <w:tblPr>
        <w:tblStyle w:val="TableGrid"/>
        <w:tblW w:w="0" w:type="auto"/>
        <w:tblLook w:val="04A0" w:firstRow="1" w:lastRow="0" w:firstColumn="1" w:lastColumn="0" w:noHBand="0" w:noVBand="1"/>
      </w:tblPr>
      <w:tblGrid>
        <w:gridCol w:w="9742"/>
      </w:tblGrid>
      <w:tr w:rsidR="002E5629" w14:paraId="6D34DC8B" w14:textId="77777777" w:rsidTr="002E5629">
        <w:tc>
          <w:tcPr>
            <w:tcW w:w="9742" w:type="dxa"/>
          </w:tcPr>
          <w:p w14:paraId="34EC6D96" w14:textId="77777777" w:rsidR="002E5629" w:rsidRDefault="002E5629" w:rsidP="0093504E"/>
        </w:tc>
      </w:tr>
    </w:tbl>
    <w:p w14:paraId="2DD26A70" w14:textId="7C4A0760" w:rsidR="002E5629" w:rsidRDefault="002E5629" w:rsidP="0093504E"/>
    <w:p w14:paraId="3F09F306" w14:textId="113D64AC" w:rsidR="002E5629" w:rsidRPr="00ED5959" w:rsidRDefault="00ED5959" w:rsidP="0093504E">
      <w:pPr>
        <w:rPr>
          <w:b/>
          <w:bCs/>
        </w:rPr>
      </w:pPr>
      <w:r w:rsidRPr="00ED5959">
        <w:rPr>
          <w:b/>
          <w:bCs/>
        </w:rPr>
        <w:t>21. Does your organisation have effective and accurate mechanisms in place to monitor the status of the control measures employed by your sub-contractors?</w:t>
      </w:r>
    </w:p>
    <w:p w14:paraId="0988AC24" w14:textId="77777777" w:rsidR="00ED5959" w:rsidRDefault="00ED5959" w:rsidP="00ED5959">
      <w:r>
        <w:t>Answer Yes or No.</w:t>
      </w:r>
    </w:p>
    <w:p w14:paraId="1C7B6B3C" w14:textId="55A17380" w:rsidR="002E5629" w:rsidRDefault="00ED5959" w:rsidP="00ED5959">
      <w:r>
        <w:t>If Yes, your evidence should be able to demonstrate that processes for monitoring sub-contractors control measures are in place.</w:t>
      </w:r>
    </w:p>
    <w:tbl>
      <w:tblPr>
        <w:tblStyle w:val="TableGrid"/>
        <w:tblW w:w="0" w:type="auto"/>
        <w:tblLook w:val="04A0" w:firstRow="1" w:lastRow="0" w:firstColumn="1" w:lastColumn="0" w:noHBand="0" w:noVBand="1"/>
      </w:tblPr>
      <w:tblGrid>
        <w:gridCol w:w="9742"/>
      </w:tblGrid>
      <w:tr w:rsidR="00ED5959" w14:paraId="3F5978EE" w14:textId="77777777" w:rsidTr="00ED5959">
        <w:tc>
          <w:tcPr>
            <w:tcW w:w="9742" w:type="dxa"/>
          </w:tcPr>
          <w:p w14:paraId="6E68A39C" w14:textId="77777777" w:rsidR="00ED5959" w:rsidRDefault="00ED5959" w:rsidP="0093504E"/>
        </w:tc>
      </w:tr>
    </w:tbl>
    <w:p w14:paraId="0F0B00C9" w14:textId="77777777" w:rsidR="00D1133F" w:rsidRPr="00A85EBD" w:rsidRDefault="00D1133F" w:rsidP="00A85EBD"/>
    <w:p w14:paraId="13920CDF" w14:textId="506E19B1" w:rsidR="00BA5773" w:rsidRDefault="00BA5773" w:rsidP="00842D3E">
      <w:pPr>
        <w:pStyle w:val="Heading1"/>
      </w:pPr>
      <w:r>
        <w:t>S</w:t>
      </w:r>
      <w:r w:rsidR="00842D3E">
        <w:t>ECTION</w:t>
      </w:r>
      <w:r>
        <w:t xml:space="preserve"> 3 – Signatures</w:t>
      </w:r>
    </w:p>
    <w:p w14:paraId="5C4A1796" w14:textId="065FA08C" w:rsidR="007E78ED" w:rsidRPr="007E78ED" w:rsidRDefault="007E78ED" w:rsidP="007E78ED">
      <w:r>
        <w:t>To be signed by the organisation that will be receiving a direct supply of DfE personal data.</w:t>
      </w:r>
    </w:p>
    <w:tbl>
      <w:tblPr>
        <w:tblStyle w:val="TableGrid"/>
        <w:tblW w:w="0" w:type="auto"/>
        <w:tblLook w:val="04A0" w:firstRow="1" w:lastRow="0" w:firstColumn="1" w:lastColumn="0" w:noHBand="0" w:noVBand="1"/>
      </w:tblPr>
      <w:tblGrid>
        <w:gridCol w:w="3226"/>
        <w:gridCol w:w="6516"/>
      </w:tblGrid>
      <w:tr w:rsidR="007E78ED" w14:paraId="0A7DA258" w14:textId="77777777" w:rsidTr="00A05033">
        <w:trPr>
          <w:trHeight w:val="276"/>
        </w:trPr>
        <w:tc>
          <w:tcPr>
            <w:tcW w:w="3226" w:type="dxa"/>
            <w:shd w:val="clear" w:color="auto" w:fill="CFDCE3"/>
          </w:tcPr>
          <w:p w14:paraId="7A2F2BD8" w14:textId="456C4F18" w:rsidR="007E78ED" w:rsidRDefault="007E78ED">
            <w:pPr>
              <w:spacing w:after="0" w:line="240" w:lineRule="auto"/>
              <w:rPr>
                <w:b/>
              </w:rPr>
            </w:pPr>
            <w:r>
              <w:rPr>
                <w:b/>
              </w:rPr>
              <w:t>Name of organisation</w:t>
            </w:r>
          </w:p>
        </w:tc>
        <w:tc>
          <w:tcPr>
            <w:tcW w:w="6516" w:type="dxa"/>
          </w:tcPr>
          <w:p w14:paraId="7EB1EA7C" w14:textId="77777777" w:rsidR="007E78ED" w:rsidRDefault="007E78ED">
            <w:pPr>
              <w:spacing w:after="0" w:line="240" w:lineRule="auto"/>
            </w:pPr>
          </w:p>
        </w:tc>
      </w:tr>
      <w:tr w:rsidR="007E78ED" w14:paraId="58C4DFA9" w14:textId="77777777" w:rsidTr="00A05033">
        <w:trPr>
          <w:trHeight w:val="276"/>
        </w:trPr>
        <w:tc>
          <w:tcPr>
            <w:tcW w:w="3226" w:type="dxa"/>
            <w:shd w:val="clear" w:color="auto" w:fill="CFDCE3"/>
          </w:tcPr>
          <w:p w14:paraId="36EE720D" w14:textId="12DDE6A2" w:rsidR="007E78ED" w:rsidRDefault="007E78ED">
            <w:pPr>
              <w:spacing w:after="0" w:line="240" w:lineRule="auto"/>
              <w:rPr>
                <w:b/>
              </w:rPr>
            </w:pPr>
            <w:r>
              <w:rPr>
                <w:b/>
              </w:rPr>
              <w:t>Name of signatory</w:t>
            </w:r>
          </w:p>
        </w:tc>
        <w:tc>
          <w:tcPr>
            <w:tcW w:w="6516" w:type="dxa"/>
          </w:tcPr>
          <w:p w14:paraId="749A2686" w14:textId="77777777" w:rsidR="007E78ED" w:rsidRDefault="007E78ED">
            <w:pPr>
              <w:spacing w:after="0" w:line="240" w:lineRule="auto"/>
            </w:pPr>
          </w:p>
        </w:tc>
      </w:tr>
      <w:tr w:rsidR="007E78ED" w14:paraId="49F73BA4" w14:textId="77777777" w:rsidTr="00A05033">
        <w:trPr>
          <w:trHeight w:val="276"/>
        </w:trPr>
        <w:tc>
          <w:tcPr>
            <w:tcW w:w="3226" w:type="dxa"/>
            <w:shd w:val="clear" w:color="auto" w:fill="CFDCE3"/>
          </w:tcPr>
          <w:p w14:paraId="522F1D16" w14:textId="2662AC57" w:rsidR="007E78ED" w:rsidRDefault="007E78ED">
            <w:pPr>
              <w:spacing w:after="0" w:line="240" w:lineRule="auto"/>
              <w:rPr>
                <w:b/>
              </w:rPr>
            </w:pPr>
            <w:r>
              <w:rPr>
                <w:b/>
              </w:rPr>
              <w:t>Role of signatory</w:t>
            </w:r>
          </w:p>
        </w:tc>
        <w:tc>
          <w:tcPr>
            <w:tcW w:w="6516" w:type="dxa"/>
          </w:tcPr>
          <w:p w14:paraId="747BBC64" w14:textId="77777777" w:rsidR="007E78ED" w:rsidRDefault="007E78ED">
            <w:pPr>
              <w:spacing w:after="0" w:line="240" w:lineRule="auto"/>
            </w:pPr>
          </w:p>
        </w:tc>
      </w:tr>
      <w:tr w:rsidR="00BA5773" w14:paraId="13920CE7" w14:textId="77777777" w:rsidTr="00A05033">
        <w:trPr>
          <w:trHeight w:val="1134"/>
        </w:trPr>
        <w:tc>
          <w:tcPr>
            <w:tcW w:w="3226" w:type="dxa"/>
            <w:shd w:val="clear" w:color="auto" w:fill="CFDCE3"/>
          </w:tcPr>
          <w:p w14:paraId="13920CE5" w14:textId="77777777" w:rsidR="00BA5773" w:rsidRPr="00F41AB0" w:rsidRDefault="00BA5773">
            <w:pPr>
              <w:spacing w:after="0" w:line="240" w:lineRule="auto"/>
              <w:rPr>
                <w:b/>
              </w:rPr>
            </w:pPr>
            <w:r>
              <w:rPr>
                <w:b/>
              </w:rPr>
              <w:t>Signature</w:t>
            </w:r>
          </w:p>
        </w:tc>
        <w:tc>
          <w:tcPr>
            <w:tcW w:w="6516" w:type="dxa"/>
          </w:tcPr>
          <w:p w14:paraId="13920CE6" w14:textId="77777777" w:rsidR="00BA5773" w:rsidRDefault="00BA5773">
            <w:pPr>
              <w:spacing w:after="0" w:line="240" w:lineRule="auto"/>
            </w:pPr>
          </w:p>
        </w:tc>
      </w:tr>
      <w:tr w:rsidR="00BA5773" w14:paraId="13920CEA" w14:textId="77777777" w:rsidTr="00A05033">
        <w:tc>
          <w:tcPr>
            <w:tcW w:w="3226" w:type="dxa"/>
            <w:shd w:val="clear" w:color="auto" w:fill="CFDCE3"/>
          </w:tcPr>
          <w:p w14:paraId="13920CE8" w14:textId="77777777" w:rsidR="00BA5773" w:rsidRPr="00F41AB0" w:rsidRDefault="00BA5773" w:rsidP="00BA5773">
            <w:pPr>
              <w:spacing w:after="0" w:line="240" w:lineRule="auto"/>
              <w:rPr>
                <w:b/>
              </w:rPr>
            </w:pPr>
            <w:r w:rsidRPr="00F41AB0">
              <w:rPr>
                <w:b/>
              </w:rPr>
              <w:t>Date (DD/MM/YYYY)</w:t>
            </w:r>
          </w:p>
        </w:tc>
        <w:tc>
          <w:tcPr>
            <w:tcW w:w="6516" w:type="dxa"/>
          </w:tcPr>
          <w:p w14:paraId="13920CE9" w14:textId="77777777" w:rsidR="00BA5773" w:rsidRDefault="00BA5773">
            <w:pPr>
              <w:spacing w:after="0" w:line="240" w:lineRule="auto"/>
            </w:pPr>
          </w:p>
        </w:tc>
      </w:tr>
    </w:tbl>
    <w:p w14:paraId="0BC20AAD" w14:textId="77777777" w:rsidR="00DF38B8" w:rsidRPr="002B6D93" w:rsidRDefault="00DF38B8" w:rsidP="00DF38B8">
      <w:pPr>
        <w:pStyle w:val="Heading1"/>
      </w:pPr>
      <w:r>
        <w:t>DfE Use only</w:t>
      </w:r>
    </w:p>
    <w:p w14:paraId="13920CEE" w14:textId="1FF8FC77" w:rsidR="00687941" w:rsidRDefault="00687941" w:rsidP="00743F85">
      <w:pPr>
        <w:spacing w:after="240" w:line="240" w:lineRule="auto"/>
        <w:rPr>
          <w:rFonts w:cs="Arial"/>
          <w:color w:val="222222"/>
          <w:lang w:val="en"/>
        </w:rPr>
      </w:pPr>
    </w:p>
    <w:tbl>
      <w:tblPr>
        <w:tblStyle w:val="TableGrid"/>
        <w:tblW w:w="0" w:type="auto"/>
        <w:tblLook w:val="04A0" w:firstRow="1" w:lastRow="0" w:firstColumn="1" w:lastColumn="0" w:noHBand="0" w:noVBand="1"/>
        <w:tblCaption w:val="Table"/>
        <w:tblDescription w:val="Table used for filling in responses"/>
      </w:tblPr>
      <w:tblGrid>
        <w:gridCol w:w="1413"/>
        <w:gridCol w:w="1134"/>
        <w:gridCol w:w="7087"/>
      </w:tblGrid>
      <w:tr w:rsidR="004E7D87" w14:paraId="053E1BE8" w14:textId="0E3FF30E" w:rsidTr="004E7D87">
        <w:tc>
          <w:tcPr>
            <w:tcW w:w="1413" w:type="dxa"/>
            <w:shd w:val="clear" w:color="auto" w:fill="CFDCE3"/>
          </w:tcPr>
          <w:p w14:paraId="7F457DBA" w14:textId="67BC727A" w:rsidR="004E7D87" w:rsidRPr="00F41AB0" w:rsidRDefault="004E7D87">
            <w:pPr>
              <w:spacing w:after="0" w:line="240" w:lineRule="auto"/>
              <w:rPr>
                <w:b/>
              </w:rPr>
            </w:pPr>
            <w:r>
              <w:rPr>
                <w:b/>
              </w:rPr>
              <w:t>Question</w:t>
            </w:r>
          </w:p>
        </w:tc>
        <w:tc>
          <w:tcPr>
            <w:tcW w:w="1134" w:type="dxa"/>
          </w:tcPr>
          <w:p w14:paraId="27F536A5" w14:textId="41E98879" w:rsidR="004E7D87" w:rsidRDefault="004E7D87">
            <w:pPr>
              <w:spacing w:after="0" w:line="240" w:lineRule="auto"/>
            </w:pPr>
            <w:r>
              <w:t>Score</w:t>
            </w:r>
          </w:p>
        </w:tc>
        <w:tc>
          <w:tcPr>
            <w:tcW w:w="7087" w:type="dxa"/>
          </w:tcPr>
          <w:p w14:paraId="465C2026" w14:textId="1147BF6D" w:rsidR="004E7D87" w:rsidRDefault="004E7D87">
            <w:pPr>
              <w:spacing w:after="0" w:line="240" w:lineRule="auto"/>
            </w:pPr>
            <w:r>
              <w:t>C</w:t>
            </w:r>
            <w:r w:rsidR="00EE0A56">
              <w:t>omments</w:t>
            </w:r>
          </w:p>
        </w:tc>
      </w:tr>
      <w:tr w:rsidR="004E7D87" w14:paraId="2C14F94D" w14:textId="732F0408" w:rsidTr="004E7D87">
        <w:tc>
          <w:tcPr>
            <w:tcW w:w="1413" w:type="dxa"/>
            <w:shd w:val="clear" w:color="auto" w:fill="CFDCE3"/>
          </w:tcPr>
          <w:p w14:paraId="3AC13D18" w14:textId="3D2F3C23" w:rsidR="004E7D87" w:rsidRPr="00F41AB0" w:rsidRDefault="004E7D87">
            <w:pPr>
              <w:spacing w:after="0" w:line="240" w:lineRule="auto"/>
              <w:rPr>
                <w:b/>
              </w:rPr>
            </w:pPr>
            <w:r>
              <w:rPr>
                <w:b/>
              </w:rPr>
              <w:t>1</w:t>
            </w:r>
          </w:p>
        </w:tc>
        <w:tc>
          <w:tcPr>
            <w:tcW w:w="1134" w:type="dxa"/>
          </w:tcPr>
          <w:p w14:paraId="225182D5" w14:textId="77777777" w:rsidR="004E7D87" w:rsidRDefault="004E7D87">
            <w:pPr>
              <w:spacing w:after="0" w:line="240" w:lineRule="auto"/>
            </w:pPr>
          </w:p>
        </w:tc>
        <w:tc>
          <w:tcPr>
            <w:tcW w:w="7087" w:type="dxa"/>
          </w:tcPr>
          <w:p w14:paraId="6DBA8B02" w14:textId="77777777" w:rsidR="004E7D87" w:rsidRDefault="004E7D87">
            <w:pPr>
              <w:spacing w:after="0" w:line="240" w:lineRule="auto"/>
            </w:pPr>
          </w:p>
        </w:tc>
      </w:tr>
      <w:tr w:rsidR="004E7D87" w14:paraId="109537AE" w14:textId="04ADC2FC" w:rsidTr="004E7D87">
        <w:tc>
          <w:tcPr>
            <w:tcW w:w="1413" w:type="dxa"/>
            <w:shd w:val="clear" w:color="auto" w:fill="CFDCE3"/>
          </w:tcPr>
          <w:p w14:paraId="3BACC33C" w14:textId="5822D51E" w:rsidR="004E7D87" w:rsidRPr="00F41AB0" w:rsidRDefault="004E7D87">
            <w:pPr>
              <w:spacing w:after="0" w:line="240" w:lineRule="auto"/>
              <w:rPr>
                <w:b/>
              </w:rPr>
            </w:pPr>
            <w:r>
              <w:rPr>
                <w:b/>
              </w:rPr>
              <w:t>2</w:t>
            </w:r>
          </w:p>
        </w:tc>
        <w:tc>
          <w:tcPr>
            <w:tcW w:w="1134" w:type="dxa"/>
          </w:tcPr>
          <w:p w14:paraId="6DCA9A7A" w14:textId="77777777" w:rsidR="004E7D87" w:rsidRDefault="004E7D87">
            <w:pPr>
              <w:spacing w:after="0" w:line="240" w:lineRule="auto"/>
            </w:pPr>
          </w:p>
        </w:tc>
        <w:tc>
          <w:tcPr>
            <w:tcW w:w="7087" w:type="dxa"/>
          </w:tcPr>
          <w:p w14:paraId="191DEF3A" w14:textId="77777777" w:rsidR="004E7D87" w:rsidRDefault="004E7D87">
            <w:pPr>
              <w:spacing w:after="0" w:line="240" w:lineRule="auto"/>
            </w:pPr>
          </w:p>
        </w:tc>
      </w:tr>
      <w:tr w:rsidR="004E7D87" w14:paraId="34349267" w14:textId="58DA1BDA" w:rsidTr="004E7D87">
        <w:tc>
          <w:tcPr>
            <w:tcW w:w="1413" w:type="dxa"/>
            <w:shd w:val="clear" w:color="auto" w:fill="CFDCE3"/>
          </w:tcPr>
          <w:p w14:paraId="4785BD57" w14:textId="4B56C7E6" w:rsidR="004E7D87" w:rsidRPr="00F41AB0" w:rsidRDefault="004E7D87">
            <w:pPr>
              <w:spacing w:after="0" w:line="240" w:lineRule="auto"/>
              <w:rPr>
                <w:b/>
              </w:rPr>
            </w:pPr>
            <w:r>
              <w:rPr>
                <w:b/>
              </w:rPr>
              <w:t>3</w:t>
            </w:r>
          </w:p>
        </w:tc>
        <w:tc>
          <w:tcPr>
            <w:tcW w:w="1134" w:type="dxa"/>
          </w:tcPr>
          <w:p w14:paraId="70BD961C" w14:textId="77777777" w:rsidR="004E7D87" w:rsidRDefault="004E7D87">
            <w:pPr>
              <w:spacing w:after="0" w:line="240" w:lineRule="auto"/>
            </w:pPr>
          </w:p>
        </w:tc>
        <w:tc>
          <w:tcPr>
            <w:tcW w:w="7087" w:type="dxa"/>
          </w:tcPr>
          <w:p w14:paraId="426B4DBE" w14:textId="77777777" w:rsidR="004E7D87" w:rsidRDefault="004E7D87">
            <w:pPr>
              <w:spacing w:after="0" w:line="240" w:lineRule="auto"/>
            </w:pPr>
          </w:p>
        </w:tc>
      </w:tr>
      <w:tr w:rsidR="004E7D87" w14:paraId="2B28C643" w14:textId="164D96BF" w:rsidTr="004E7D87">
        <w:tc>
          <w:tcPr>
            <w:tcW w:w="1413" w:type="dxa"/>
            <w:shd w:val="clear" w:color="auto" w:fill="CFDCE3"/>
          </w:tcPr>
          <w:p w14:paraId="5FE1585A" w14:textId="5B3FA0E3" w:rsidR="004E7D87" w:rsidRPr="00F41AB0" w:rsidRDefault="004E7D87">
            <w:pPr>
              <w:spacing w:after="0" w:line="240" w:lineRule="auto"/>
              <w:rPr>
                <w:b/>
              </w:rPr>
            </w:pPr>
            <w:r>
              <w:rPr>
                <w:b/>
              </w:rPr>
              <w:t>4</w:t>
            </w:r>
          </w:p>
        </w:tc>
        <w:tc>
          <w:tcPr>
            <w:tcW w:w="1134" w:type="dxa"/>
          </w:tcPr>
          <w:p w14:paraId="630753DA" w14:textId="77777777" w:rsidR="004E7D87" w:rsidRDefault="004E7D87">
            <w:pPr>
              <w:spacing w:after="0" w:line="240" w:lineRule="auto"/>
            </w:pPr>
          </w:p>
        </w:tc>
        <w:tc>
          <w:tcPr>
            <w:tcW w:w="7087" w:type="dxa"/>
          </w:tcPr>
          <w:p w14:paraId="399CDE0D" w14:textId="77777777" w:rsidR="004E7D87" w:rsidRDefault="004E7D87">
            <w:pPr>
              <w:spacing w:after="0" w:line="240" w:lineRule="auto"/>
            </w:pPr>
          </w:p>
        </w:tc>
      </w:tr>
      <w:tr w:rsidR="004E7D87" w14:paraId="3611E39E" w14:textId="40081B9B" w:rsidTr="004E7D87">
        <w:tc>
          <w:tcPr>
            <w:tcW w:w="1413" w:type="dxa"/>
            <w:shd w:val="clear" w:color="auto" w:fill="CFDCE3"/>
          </w:tcPr>
          <w:p w14:paraId="46CF86B6" w14:textId="330C189B" w:rsidR="004E7D87" w:rsidRDefault="004E7D87">
            <w:pPr>
              <w:spacing w:after="0" w:line="240" w:lineRule="auto"/>
              <w:rPr>
                <w:b/>
              </w:rPr>
            </w:pPr>
            <w:r>
              <w:rPr>
                <w:b/>
              </w:rPr>
              <w:t>5</w:t>
            </w:r>
          </w:p>
        </w:tc>
        <w:tc>
          <w:tcPr>
            <w:tcW w:w="1134" w:type="dxa"/>
          </w:tcPr>
          <w:p w14:paraId="226FCCD6" w14:textId="77777777" w:rsidR="004E7D87" w:rsidRDefault="004E7D87">
            <w:pPr>
              <w:spacing w:after="0" w:line="240" w:lineRule="auto"/>
            </w:pPr>
          </w:p>
        </w:tc>
        <w:tc>
          <w:tcPr>
            <w:tcW w:w="7087" w:type="dxa"/>
          </w:tcPr>
          <w:p w14:paraId="1217CF12" w14:textId="77777777" w:rsidR="004E7D87" w:rsidRDefault="004E7D87">
            <w:pPr>
              <w:spacing w:after="0" w:line="240" w:lineRule="auto"/>
            </w:pPr>
          </w:p>
        </w:tc>
      </w:tr>
      <w:tr w:rsidR="004E7D87" w14:paraId="6626F2DA" w14:textId="66886500" w:rsidTr="004E7D87">
        <w:tc>
          <w:tcPr>
            <w:tcW w:w="1413" w:type="dxa"/>
            <w:shd w:val="clear" w:color="auto" w:fill="CFDCE3"/>
          </w:tcPr>
          <w:p w14:paraId="072C6830" w14:textId="7218BA9D" w:rsidR="004E7D87" w:rsidRDefault="004E7D87">
            <w:pPr>
              <w:spacing w:after="0" w:line="240" w:lineRule="auto"/>
              <w:rPr>
                <w:b/>
              </w:rPr>
            </w:pPr>
            <w:r>
              <w:rPr>
                <w:b/>
              </w:rPr>
              <w:t>6</w:t>
            </w:r>
          </w:p>
        </w:tc>
        <w:tc>
          <w:tcPr>
            <w:tcW w:w="1134" w:type="dxa"/>
          </w:tcPr>
          <w:p w14:paraId="4DA5A139" w14:textId="77777777" w:rsidR="004E7D87" w:rsidRDefault="004E7D87">
            <w:pPr>
              <w:spacing w:after="0" w:line="240" w:lineRule="auto"/>
            </w:pPr>
          </w:p>
        </w:tc>
        <w:tc>
          <w:tcPr>
            <w:tcW w:w="7087" w:type="dxa"/>
          </w:tcPr>
          <w:p w14:paraId="199793D5" w14:textId="77777777" w:rsidR="004E7D87" w:rsidRDefault="004E7D87">
            <w:pPr>
              <w:spacing w:after="0" w:line="240" w:lineRule="auto"/>
            </w:pPr>
          </w:p>
        </w:tc>
      </w:tr>
      <w:tr w:rsidR="004E7D87" w14:paraId="2A6BF301" w14:textId="49958222" w:rsidTr="004E7D87">
        <w:tc>
          <w:tcPr>
            <w:tcW w:w="1413" w:type="dxa"/>
            <w:shd w:val="clear" w:color="auto" w:fill="CFDCE3"/>
          </w:tcPr>
          <w:p w14:paraId="2565622D" w14:textId="39BBFDBD" w:rsidR="004E7D87" w:rsidRDefault="004E7D87">
            <w:pPr>
              <w:spacing w:after="0" w:line="240" w:lineRule="auto"/>
              <w:rPr>
                <w:b/>
              </w:rPr>
            </w:pPr>
            <w:r>
              <w:rPr>
                <w:b/>
              </w:rPr>
              <w:t>7</w:t>
            </w:r>
          </w:p>
        </w:tc>
        <w:tc>
          <w:tcPr>
            <w:tcW w:w="1134" w:type="dxa"/>
          </w:tcPr>
          <w:p w14:paraId="3D741C3C" w14:textId="77777777" w:rsidR="004E7D87" w:rsidRDefault="004E7D87">
            <w:pPr>
              <w:spacing w:after="0" w:line="240" w:lineRule="auto"/>
            </w:pPr>
          </w:p>
        </w:tc>
        <w:tc>
          <w:tcPr>
            <w:tcW w:w="7087" w:type="dxa"/>
          </w:tcPr>
          <w:p w14:paraId="07AE1D82" w14:textId="77777777" w:rsidR="004E7D87" w:rsidRDefault="004E7D87">
            <w:pPr>
              <w:spacing w:after="0" w:line="240" w:lineRule="auto"/>
            </w:pPr>
          </w:p>
        </w:tc>
      </w:tr>
      <w:tr w:rsidR="004E7D87" w14:paraId="092301AE" w14:textId="410FF8D1" w:rsidTr="004E7D87">
        <w:tc>
          <w:tcPr>
            <w:tcW w:w="1413" w:type="dxa"/>
            <w:shd w:val="clear" w:color="auto" w:fill="CFDCE3"/>
          </w:tcPr>
          <w:p w14:paraId="544C18C5" w14:textId="7C021A4B" w:rsidR="004E7D87" w:rsidRDefault="004E7D87">
            <w:pPr>
              <w:spacing w:after="0" w:line="240" w:lineRule="auto"/>
              <w:rPr>
                <w:b/>
              </w:rPr>
            </w:pPr>
            <w:r>
              <w:rPr>
                <w:b/>
              </w:rPr>
              <w:t>8</w:t>
            </w:r>
          </w:p>
        </w:tc>
        <w:tc>
          <w:tcPr>
            <w:tcW w:w="1134" w:type="dxa"/>
          </w:tcPr>
          <w:p w14:paraId="065F17DC" w14:textId="77777777" w:rsidR="004E7D87" w:rsidRDefault="004E7D87">
            <w:pPr>
              <w:spacing w:after="0" w:line="240" w:lineRule="auto"/>
            </w:pPr>
          </w:p>
        </w:tc>
        <w:tc>
          <w:tcPr>
            <w:tcW w:w="7087" w:type="dxa"/>
          </w:tcPr>
          <w:p w14:paraId="1CC93562" w14:textId="77777777" w:rsidR="004E7D87" w:rsidRDefault="004E7D87">
            <w:pPr>
              <w:spacing w:after="0" w:line="240" w:lineRule="auto"/>
            </w:pPr>
          </w:p>
        </w:tc>
      </w:tr>
      <w:tr w:rsidR="004E7D87" w14:paraId="79A83232" w14:textId="345C8793" w:rsidTr="004E7D87">
        <w:tc>
          <w:tcPr>
            <w:tcW w:w="1413" w:type="dxa"/>
            <w:shd w:val="clear" w:color="auto" w:fill="CFDCE3"/>
          </w:tcPr>
          <w:p w14:paraId="1F264ED2" w14:textId="77B798E4" w:rsidR="004E7D87" w:rsidRDefault="004E7D87">
            <w:pPr>
              <w:spacing w:after="0" w:line="240" w:lineRule="auto"/>
              <w:rPr>
                <w:b/>
              </w:rPr>
            </w:pPr>
            <w:r>
              <w:rPr>
                <w:b/>
              </w:rPr>
              <w:t>9</w:t>
            </w:r>
          </w:p>
        </w:tc>
        <w:tc>
          <w:tcPr>
            <w:tcW w:w="1134" w:type="dxa"/>
          </w:tcPr>
          <w:p w14:paraId="1BAA91CD" w14:textId="77777777" w:rsidR="004E7D87" w:rsidRDefault="004E7D87">
            <w:pPr>
              <w:spacing w:after="0" w:line="240" w:lineRule="auto"/>
            </w:pPr>
          </w:p>
        </w:tc>
        <w:tc>
          <w:tcPr>
            <w:tcW w:w="7087" w:type="dxa"/>
          </w:tcPr>
          <w:p w14:paraId="5CC9D6BC" w14:textId="77777777" w:rsidR="004E7D87" w:rsidRDefault="004E7D87">
            <w:pPr>
              <w:spacing w:after="0" w:line="240" w:lineRule="auto"/>
            </w:pPr>
          </w:p>
        </w:tc>
      </w:tr>
      <w:tr w:rsidR="003E2C00" w14:paraId="3ECB5CC8" w14:textId="77777777" w:rsidTr="004E7D87">
        <w:tc>
          <w:tcPr>
            <w:tcW w:w="1413" w:type="dxa"/>
            <w:shd w:val="clear" w:color="auto" w:fill="CFDCE3"/>
          </w:tcPr>
          <w:p w14:paraId="097DCAA2" w14:textId="228F994E" w:rsidR="003E2C00" w:rsidRDefault="003E2C00">
            <w:pPr>
              <w:spacing w:after="0" w:line="240" w:lineRule="auto"/>
              <w:rPr>
                <w:b/>
              </w:rPr>
            </w:pPr>
            <w:r>
              <w:rPr>
                <w:b/>
              </w:rPr>
              <w:t>9a</w:t>
            </w:r>
          </w:p>
        </w:tc>
        <w:tc>
          <w:tcPr>
            <w:tcW w:w="1134" w:type="dxa"/>
          </w:tcPr>
          <w:p w14:paraId="39D35F1A" w14:textId="00385A9B" w:rsidR="003E2C00" w:rsidRDefault="00393660">
            <w:pPr>
              <w:spacing w:after="0" w:line="240" w:lineRule="auto"/>
            </w:pPr>
            <w:r>
              <w:t>N/A</w:t>
            </w:r>
          </w:p>
        </w:tc>
        <w:tc>
          <w:tcPr>
            <w:tcW w:w="7087" w:type="dxa"/>
          </w:tcPr>
          <w:p w14:paraId="7CF42F66" w14:textId="7376371C" w:rsidR="003E2C00" w:rsidRDefault="003E2C00">
            <w:pPr>
              <w:spacing w:after="0" w:line="240" w:lineRule="auto"/>
            </w:pPr>
          </w:p>
        </w:tc>
      </w:tr>
      <w:tr w:rsidR="004E7D87" w14:paraId="6A67A562" w14:textId="533B5E9E" w:rsidTr="004E7D87">
        <w:tc>
          <w:tcPr>
            <w:tcW w:w="1413" w:type="dxa"/>
            <w:shd w:val="clear" w:color="auto" w:fill="CFDCE3"/>
          </w:tcPr>
          <w:p w14:paraId="55B5048C" w14:textId="6E9D73E4" w:rsidR="004E7D87" w:rsidRDefault="004E7D87">
            <w:pPr>
              <w:spacing w:after="0" w:line="240" w:lineRule="auto"/>
              <w:rPr>
                <w:b/>
              </w:rPr>
            </w:pPr>
            <w:r>
              <w:rPr>
                <w:b/>
              </w:rPr>
              <w:t>10</w:t>
            </w:r>
          </w:p>
        </w:tc>
        <w:tc>
          <w:tcPr>
            <w:tcW w:w="1134" w:type="dxa"/>
          </w:tcPr>
          <w:p w14:paraId="1C7C5F7B" w14:textId="77777777" w:rsidR="004E7D87" w:rsidRDefault="004E7D87">
            <w:pPr>
              <w:spacing w:after="0" w:line="240" w:lineRule="auto"/>
            </w:pPr>
          </w:p>
        </w:tc>
        <w:tc>
          <w:tcPr>
            <w:tcW w:w="7087" w:type="dxa"/>
          </w:tcPr>
          <w:p w14:paraId="27A9AC6A" w14:textId="77777777" w:rsidR="004E7D87" w:rsidRDefault="004E7D87">
            <w:pPr>
              <w:spacing w:after="0" w:line="240" w:lineRule="auto"/>
            </w:pPr>
          </w:p>
        </w:tc>
      </w:tr>
      <w:tr w:rsidR="004E7D87" w14:paraId="00AAC0D6" w14:textId="2CD4D390" w:rsidTr="004E7D87">
        <w:tc>
          <w:tcPr>
            <w:tcW w:w="1413" w:type="dxa"/>
            <w:shd w:val="clear" w:color="auto" w:fill="CFDCE3"/>
          </w:tcPr>
          <w:p w14:paraId="79EB6E02" w14:textId="5E83A0F6" w:rsidR="004E7D87" w:rsidRDefault="004E7D87">
            <w:pPr>
              <w:spacing w:after="0" w:line="240" w:lineRule="auto"/>
              <w:rPr>
                <w:b/>
              </w:rPr>
            </w:pPr>
            <w:r>
              <w:rPr>
                <w:b/>
              </w:rPr>
              <w:t>11</w:t>
            </w:r>
          </w:p>
        </w:tc>
        <w:tc>
          <w:tcPr>
            <w:tcW w:w="1134" w:type="dxa"/>
          </w:tcPr>
          <w:p w14:paraId="57E82A47" w14:textId="77777777" w:rsidR="004E7D87" w:rsidRDefault="004E7D87">
            <w:pPr>
              <w:spacing w:after="0" w:line="240" w:lineRule="auto"/>
            </w:pPr>
          </w:p>
        </w:tc>
        <w:tc>
          <w:tcPr>
            <w:tcW w:w="7087" w:type="dxa"/>
          </w:tcPr>
          <w:p w14:paraId="7BC50783" w14:textId="77777777" w:rsidR="004E7D87" w:rsidRDefault="004E7D87">
            <w:pPr>
              <w:spacing w:after="0" w:line="240" w:lineRule="auto"/>
            </w:pPr>
          </w:p>
        </w:tc>
      </w:tr>
      <w:tr w:rsidR="004E7D87" w14:paraId="67E472B6" w14:textId="24711876" w:rsidTr="004E7D87">
        <w:tc>
          <w:tcPr>
            <w:tcW w:w="1413" w:type="dxa"/>
            <w:shd w:val="clear" w:color="auto" w:fill="CFDCE3"/>
          </w:tcPr>
          <w:p w14:paraId="7E849882" w14:textId="22A3DCF3" w:rsidR="004E7D87" w:rsidRDefault="004E7D87">
            <w:pPr>
              <w:spacing w:after="0" w:line="240" w:lineRule="auto"/>
              <w:rPr>
                <w:b/>
              </w:rPr>
            </w:pPr>
            <w:r>
              <w:rPr>
                <w:b/>
              </w:rPr>
              <w:t>12</w:t>
            </w:r>
          </w:p>
        </w:tc>
        <w:tc>
          <w:tcPr>
            <w:tcW w:w="1134" w:type="dxa"/>
          </w:tcPr>
          <w:p w14:paraId="3FDBA20C" w14:textId="77777777" w:rsidR="004E7D87" w:rsidRDefault="004E7D87">
            <w:pPr>
              <w:spacing w:after="0" w:line="240" w:lineRule="auto"/>
            </w:pPr>
          </w:p>
        </w:tc>
        <w:tc>
          <w:tcPr>
            <w:tcW w:w="7087" w:type="dxa"/>
          </w:tcPr>
          <w:p w14:paraId="21C42762" w14:textId="77777777" w:rsidR="004E7D87" w:rsidRDefault="004E7D87">
            <w:pPr>
              <w:spacing w:after="0" w:line="240" w:lineRule="auto"/>
            </w:pPr>
          </w:p>
        </w:tc>
      </w:tr>
      <w:tr w:rsidR="004E7D87" w14:paraId="07CF0D10" w14:textId="47FD02AD" w:rsidTr="004E7D87">
        <w:tc>
          <w:tcPr>
            <w:tcW w:w="1413" w:type="dxa"/>
            <w:shd w:val="clear" w:color="auto" w:fill="CFDCE3"/>
          </w:tcPr>
          <w:p w14:paraId="1E2C301A" w14:textId="19D29B37" w:rsidR="004E7D87" w:rsidRDefault="004E7D87">
            <w:pPr>
              <w:spacing w:after="0" w:line="240" w:lineRule="auto"/>
              <w:rPr>
                <w:b/>
              </w:rPr>
            </w:pPr>
            <w:r>
              <w:rPr>
                <w:b/>
              </w:rPr>
              <w:t>13</w:t>
            </w:r>
          </w:p>
        </w:tc>
        <w:tc>
          <w:tcPr>
            <w:tcW w:w="1134" w:type="dxa"/>
          </w:tcPr>
          <w:p w14:paraId="203E0EEB" w14:textId="77777777" w:rsidR="004E7D87" w:rsidRDefault="004E7D87">
            <w:pPr>
              <w:spacing w:after="0" w:line="240" w:lineRule="auto"/>
            </w:pPr>
          </w:p>
        </w:tc>
        <w:tc>
          <w:tcPr>
            <w:tcW w:w="7087" w:type="dxa"/>
          </w:tcPr>
          <w:p w14:paraId="505C7AB1" w14:textId="77777777" w:rsidR="004E7D87" w:rsidRDefault="004E7D87">
            <w:pPr>
              <w:spacing w:after="0" w:line="240" w:lineRule="auto"/>
            </w:pPr>
          </w:p>
        </w:tc>
      </w:tr>
      <w:tr w:rsidR="004E7D87" w14:paraId="6239B3A6" w14:textId="75BC2ED0" w:rsidTr="004E7D87">
        <w:tc>
          <w:tcPr>
            <w:tcW w:w="1413" w:type="dxa"/>
            <w:shd w:val="clear" w:color="auto" w:fill="CFDCE3"/>
          </w:tcPr>
          <w:p w14:paraId="2E53D8E4" w14:textId="75F7126A" w:rsidR="004E7D87" w:rsidRDefault="004E7D87">
            <w:pPr>
              <w:spacing w:after="0" w:line="240" w:lineRule="auto"/>
              <w:rPr>
                <w:b/>
              </w:rPr>
            </w:pPr>
            <w:r>
              <w:rPr>
                <w:b/>
              </w:rPr>
              <w:t>14</w:t>
            </w:r>
          </w:p>
        </w:tc>
        <w:tc>
          <w:tcPr>
            <w:tcW w:w="1134" w:type="dxa"/>
          </w:tcPr>
          <w:p w14:paraId="61B47001" w14:textId="77777777" w:rsidR="004E7D87" w:rsidRDefault="004E7D87">
            <w:pPr>
              <w:spacing w:after="0" w:line="240" w:lineRule="auto"/>
            </w:pPr>
          </w:p>
        </w:tc>
        <w:tc>
          <w:tcPr>
            <w:tcW w:w="7087" w:type="dxa"/>
          </w:tcPr>
          <w:p w14:paraId="4F5CE0DD" w14:textId="77777777" w:rsidR="004E7D87" w:rsidRDefault="004E7D87">
            <w:pPr>
              <w:spacing w:after="0" w:line="240" w:lineRule="auto"/>
            </w:pPr>
          </w:p>
        </w:tc>
      </w:tr>
      <w:tr w:rsidR="004E7D87" w14:paraId="23E24AD8" w14:textId="7E9D6BE2" w:rsidTr="004E7D87">
        <w:tc>
          <w:tcPr>
            <w:tcW w:w="1413" w:type="dxa"/>
            <w:shd w:val="clear" w:color="auto" w:fill="CFDCE3"/>
          </w:tcPr>
          <w:p w14:paraId="1588B5F2" w14:textId="30D8B221" w:rsidR="004E7D87" w:rsidRDefault="004E7D87">
            <w:pPr>
              <w:spacing w:after="0" w:line="240" w:lineRule="auto"/>
              <w:rPr>
                <w:b/>
              </w:rPr>
            </w:pPr>
            <w:r>
              <w:rPr>
                <w:b/>
              </w:rPr>
              <w:t>15</w:t>
            </w:r>
          </w:p>
        </w:tc>
        <w:tc>
          <w:tcPr>
            <w:tcW w:w="1134" w:type="dxa"/>
          </w:tcPr>
          <w:p w14:paraId="38B8C820" w14:textId="77777777" w:rsidR="004E7D87" w:rsidRDefault="004E7D87">
            <w:pPr>
              <w:spacing w:after="0" w:line="240" w:lineRule="auto"/>
            </w:pPr>
          </w:p>
        </w:tc>
        <w:tc>
          <w:tcPr>
            <w:tcW w:w="7087" w:type="dxa"/>
          </w:tcPr>
          <w:p w14:paraId="7840B37C" w14:textId="77777777" w:rsidR="004E7D87" w:rsidRDefault="004E7D87">
            <w:pPr>
              <w:spacing w:after="0" w:line="240" w:lineRule="auto"/>
            </w:pPr>
          </w:p>
        </w:tc>
      </w:tr>
      <w:tr w:rsidR="004E7D87" w14:paraId="179FDA82" w14:textId="4295B36F" w:rsidTr="004E7D87">
        <w:tc>
          <w:tcPr>
            <w:tcW w:w="1413" w:type="dxa"/>
            <w:shd w:val="clear" w:color="auto" w:fill="CFDCE3"/>
          </w:tcPr>
          <w:p w14:paraId="73657956" w14:textId="3456A599" w:rsidR="004E7D87" w:rsidRDefault="004E7D87">
            <w:pPr>
              <w:spacing w:after="0" w:line="240" w:lineRule="auto"/>
              <w:rPr>
                <w:b/>
              </w:rPr>
            </w:pPr>
            <w:r>
              <w:rPr>
                <w:b/>
              </w:rPr>
              <w:t>16</w:t>
            </w:r>
          </w:p>
        </w:tc>
        <w:tc>
          <w:tcPr>
            <w:tcW w:w="1134" w:type="dxa"/>
          </w:tcPr>
          <w:p w14:paraId="16ECDB25" w14:textId="77777777" w:rsidR="004E7D87" w:rsidRDefault="004E7D87">
            <w:pPr>
              <w:spacing w:after="0" w:line="240" w:lineRule="auto"/>
            </w:pPr>
          </w:p>
        </w:tc>
        <w:tc>
          <w:tcPr>
            <w:tcW w:w="7087" w:type="dxa"/>
          </w:tcPr>
          <w:p w14:paraId="041171EF" w14:textId="77777777" w:rsidR="004E7D87" w:rsidRDefault="004E7D87">
            <w:pPr>
              <w:spacing w:after="0" w:line="240" w:lineRule="auto"/>
            </w:pPr>
          </w:p>
        </w:tc>
      </w:tr>
      <w:tr w:rsidR="004E7D87" w14:paraId="3B5C13D9" w14:textId="360B8CC9" w:rsidTr="004E7D87">
        <w:tc>
          <w:tcPr>
            <w:tcW w:w="1413" w:type="dxa"/>
            <w:shd w:val="clear" w:color="auto" w:fill="CFDCE3"/>
          </w:tcPr>
          <w:p w14:paraId="0BF17B42" w14:textId="7233F0C2" w:rsidR="004E7D87" w:rsidRDefault="004E7D87">
            <w:pPr>
              <w:spacing w:after="0" w:line="240" w:lineRule="auto"/>
              <w:rPr>
                <w:b/>
              </w:rPr>
            </w:pPr>
            <w:r>
              <w:rPr>
                <w:b/>
              </w:rPr>
              <w:t>17</w:t>
            </w:r>
          </w:p>
        </w:tc>
        <w:tc>
          <w:tcPr>
            <w:tcW w:w="1134" w:type="dxa"/>
          </w:tcPr>
          <w:p w14:paraId="4A124E8B" w14:textId="77777777" w:rsidR="004E7D87" w:rsidRDefault="004E7D87">
            <w:pPr>
              <w:spacing w:after="0" w:line="240" w:lineRule="auto"/>
            </w:pPr>
          </w:p>
        </w:tc>
        <w:tc>
          <w:tcPr>
            <w:tcW w:w="7087" w:type="dxa"/>
          </w:tcPr>
          <w:p w14:paraId="7424CB1D" w14:textId="77777777" w:rsidR="004E7D87" w:rsidRDefault="004E7D87">
            <w:pPr>
              <w:spacing w:after="0" w:line="240" w:lineRule="auto"/>
            </w:pPr>
          </w:p>
        </w:tc>
      </w:tr>
      <w:tr w:rsidR="003E2C00" w14:paraId="60877208" w14:textId="77777777" w:rsidTr="004E7D87">
        <w:tc>
          <w:tcPr>
            <w:tcW w:w="1413" w:type="dxa"/>
            <w:shd w:val="clear" w:color="auto" w:fill="CFDCE3"/>
          </w:tcPr>
          <w:p w14:paraId="5F02DB55" w14:textId="6E80F9EA" w:rsidR="003E2C00" w:rsidRDefault="003E2C00">
            <w:pPr>
              <w:spacing w:after="0" w:line="240" w:lineRule="auto"/>
              <w:rPr>
                <w:b/>
              </w:rPr>
            </w:pPr>
            <w:r>
              <w:rPr>
                <w:b/>
              </w:rPr>
              <w:t>17a</w:t>
            </w:r>
          </w:p>
        </w:tc>
        <w:tc>
          <w:tcPr>
            <w:tcW w:w="1134" w:type="dxa"/>
          </w:tcPr>
          <w:p w14:paraId="0BA52B6A" w14:textId="77777777" w:rsidR="003E2C00" w:rsidRDefault="003E2C00">
            <w:pPr>
              <w:spacing w:after="0" w:line="240" w:lineRule="auto"/>
            </w:pPr>
          </w:p>
        </w:tc>
        <w:tc>
          <w:tcPr>
            <w:tcW w:w="7087" w:type="dxa"/>
          </w:tcPr>
          <w:p w14:paraId="5A7F4BAF" w14:textId="77777777" w:rsidR="003E2C00" w:rsidRDefault="003E2C00">
            <w:pPr>
              <w:spacing w:after="0" w:line="240" w:lineRule="auto"/>
            </w:pPr>
          </w:p>
        </w:tc>
      </w:tr>
      <w:tr w:rsidR="004E7D87" w14:paraId="37E21A20" w14:textId="75C48989" w:rsidTr="004E7D87">
        <w:tc>
          <w:tcPr>
            <w:tcW w:w="1413" w:type="dxa"/>
            <w:shd w:val="clear" w:color="auto" w:fill="CFDCE3"/>
          </w:tcPr>
          <w:p w14:paraId="27F35B41" w14:textId="469AD26E" w:rsidR="004E7D87" w:rsidRDefault="004E7D87">
            <w:pPr>
              <w:spacing w:after="0" w:line="240" w:lineRule="auto"/>
              <w:rPr>
                <w:b/>
              </w:rPr>
            </w:pPr>
            <w:r>
              <w:rPr>
                <w:b/>
              </w:rPr>
              <w:t>18</w:t>
            </w:r>
          </w:p>
        </w:tc>
        <w:tc>
          <w:tcPr>
            <w:tcW w:w="1134" w:type="dxa"/>
          </w:tcPr>
          <w:p w14:paraId="3E00985E" w14:textId="77777777" w:rsidR="004E7D87" w:rsidRDefault="004E7D87">
            <w:pPr>
              <w:spacing w:after="0" w:line="240" w:lineRule="auto"/>
            </w:pPr>
          </w:p>
        </w:tc>
        <w:tc>
          <w:tcPr>
            <w:tcW w:w="7087" w:type="dxa"/>
          </w:tcPr>
          <w:p w14:paraId="0FDD3C57" w14:textId="77777777" w:rsidR="004E7D87" w:rsidRDefault="004E7D87">
            <w:pPr>
              <w:spacing w:after="0" w:line="240" w:lineRule="auto"/>
            </w:pPr>
          </w:p>
        </w:tc>
      </w:tr>
      <w:tr w:rsidR="004E7D87" w14:paraId="117BFA9D" w14:textId="38F62157" w:rsidTr="004E7D87">
        <w:tc>
          <w:tcPr>
            <w:tcW w:w="1413" w:type="dxa"/>
            <w:shd w:val="clear" w:color="auto" w:fill="CFDCE3"/>
          </w:tcPr>
          <w:p w14:paraId="20631C21" w14:textId="399A3230" w:rsidR="004E7D87" w:rsidRDefault="004E7D87">
            <w:pPr>
              <w:spacing w:after="0" w:line="240" w:lineRule="auto"/>
              <w:rPr>
                <w:b/>
              </w:rPr>
            </w:pPr>
            <w:r>
              <w:rPr>
                <w:b/>
              </w:rPr>
              <w:t>19</w:t>
            </w:r>
          </w:p>
        </w:tc>
        <w:tc>
          <w:tcPr>
            <w:tcW w:w="1134" w:type="dxa"/>
          </w:tcPr>
          <w:p w14:paraId="153AF2A9" w14:textId="77777777" w:rsidR="004E7D87" w:rsidRDefault="004E7D87">
            <w:pPr>
              <w:spacing w:after="0" w:line="240" w:lineRule="auto"/>
            </w:pPr>
          </w:p>
        </w:tc>
        <w:tc>
          <w:tcPr>
            <w:tcW w:w="7087" w:type="dxa"/>
          </w:tcPr>
          <w:p w14:paraId="5569E145" w14:textId="77777777" w:rsidR="004E7D87" w:rsidRDefault="004E7D87">
            <w:pPr>
              <w:spacing w:after="0" w:line="240" w:lineRule="auto"/>
            </w:pPr>
          </w:p>
        </w:tc>
      </w:tr>
      <w:tr w:rsidR="004E7D87" w14:paraId="3D047159" w14:textId="32D5200F" w:rsidTr="004E7D87">
        <w:tc>
          <w:tcPr>
            <w:tcW w:w="1413" w:type="dxa"/>
            <w:shd w:val="clear" w:color="auto" w:fill="CFDCE3"/>
          </w:tcPr>
          <w:p w14:paraId="530CEFD7" w14:textId="4B024AB2" w:rsidR="004E7D87" w:rsidRDefault="004E7D87">
            <w:pPr>
              <w:spacing w:after="0" w:line="240" w:lineRule="auto"/>
              <w:rPr>
                <w:b/>
              </w:rPr>
            </w:pPr>
            <w:r>
              <w:rPr>
                <w:b/>
              </w:rPr>
              <w:t>20</w:t>
            </w:r>
          </w:p>
        </w:tc>
        <w:tc>
          <w:tcPr>
            <w:tcW w:w="1134" w:type="dxa"/>
          </w:tcPr>
          <w:p w14:paraId="3259E073" w14:textId="77777777" w:rsidR="004E7D87" w:rsidRDefault="004E7D87">
            <w:pPr>
              <w:spacing w:after="0" w:line="240" w:lineRule="auto"/>
            </w:pPr>
          </w:p>
        </w:tc>
        <w:tc>
          <w:tcPr>
            <w:tcW w:w="7087" w:type="dxa"/>
          </w:tcPr>
          <w:p w14:paraId="353BAAE7" w14:textId="77777777" w:rsidR="004E7D87" w:rsidRDefault="004E7D87">
            <w:pPr>
              <w:spacing w:after="0" w:line="240" w:lineRule="auto"/>
            </w:pPr>
          </w:p>
        </w:tc>
      </w:tr>
      <w:tr w:rsidR="004E7D87" w14:paraId="2C8190F8" w14:textId="3FDB831D" w:rsidTr="004E7D87">
        <w:tc>
          <w:tcPr>
            <w:tcW w:w="1413" w:type="dxa"/>
            <w:shd w:val="clear" w:color="auto" w:fill="CFDCE3"/>
          </w:tcPr>
          <w:p w14:paraId="29991464" w14:textId="230A2050" w:rsidR="004E7D87" w:rsidRDefault="004E7D87">
            <w:pPr>
              <w:spacing w:after="0" w:line="240" w:lineRule="auto"/>
              <w:rPr>
                <w:b/>
              </w:rPr>
            </w:pPr>
            <w:r>
              <w:rPr>
                <w:b/>
              </w:rPr>
              <w:t>21</w:t>
            </w:r>
          </w:p>
        </w:tc>
        <w:tc>
          <w:tcPr>
            <w:tcW w:w="1134" w:type="dxa"/>
          </w:tcPr>
          <w:p w14:paraId="70B00A21" w14:textId="77777777" w:rsidR="004E7D87" w:rsidRDefault="004E7D87">
            <w:pPr>
              <w:spacing w:after="0" w:line="240" w:lineRule="auto"/>
            </w:pPr>
          </w:p>
        </w:tc>
        <w:tc>
          <w:tcPr>
            <w:tcW w:w="7087" w:type="dxa"/>
          </w:tcPr>
          <w:p w14:paraId="6341D343" w14:textId="77777777" w:rsidR="004E7D87" w:rsidRDefault="004E7D87">
            <w:pPr>
              <w:spacing w:after="0" w:line="240" w:lineRule="auto"/>
            </w:pPr>
          </w:p>
        </w:tc>
      </w:tr>
      <w:tr w:rsidR="004E7D87" w14:paraId="3871EAC4" w14:textId="59428550" w:rsidTr="004E7D87">
        <w:tc>
          <w:tcPr>
            <w:tcW w:w="1413" w:type="dxa"/>
            <w:shd w:val="clear" w:color="auto" w:fill="CFDCE3"/>
          </w:tcPr>
          <w:p w14:paraId="5450F105" w14:textId="44EEA203" w:rsidR="004E7D87" w:rsidRDefault="004E7D87">
            <w:pPr>
              <w:spacing w:after="0" w:line="240" w:lineRule="auto"/>
              <w:rPr>
                <w:b/>
              </w:rPr>
            </w:pPr>
            <w:r>
              <w:rPr>
                <w:b/>
              </w:rPr>
              <w:t>TOTAL</w:t>
            </w:r>
          </w:p>
        </w:tc>
        <w:tc>
          <w:tcPr>
            <w:tcW w:w="1134" w:type="dxa"/>
          </w:tcPr>
          <w:p w14:paraId="403B27C8" w14:textId="77777777" w:rsidR="004E7D87" w:rsidRDefault="004E7D87">
            <w:pPr>
              <w:spacing w:after="0" w:line="240" w:lineRule="auto"/>
            </w:pPr>
          </w:p>
        </w:tc>
        <w:tc>
          <w:tcPr>
            <w:tcW w:w="7087" w:type="dxa"/>
          </w:tcPr>
          <w:p w14:paraId="680142A6" w14:textId="77777777" w:rsidR="004E7D87" w:rsidRDefault="004E7D87">
            <w:pPr>
              <w:spacing w:after="0" w:line="240" w:lineRule="auto"/>
            </w:pPr>
          </w:p>
        </w:tc>
      </w:tr>
      <w:tr w:rsidR="004E7D87" w14:paraId="1B5A303C" w14:textId="16305381" w:rsidTr="004E7D87">
        <w:tc>
          <w:tcPr>
            <w:tcW w:w="1413" w:type="dxa"/>
            <w:shd w:val="clear" w:color="auto" w:fill="CFDCE3"/>
          </w:tcPr>
          <w:p w14:paraId="45B88AC0" w14:textId="493FB7DD" w:rsidR="004E7D87" w:rsidRDefault="004E7D87">
            <w:pPr>
              <w:spacing w:after="0" w:line="240" w:lineRule="auto"/>
              <w:rPr>
                <w:b/>
              </w:rPr>
            </w:pPr>
            <w:r>
              <w:rPr>
                <w:b/>
              </w:rPr>
              <w:t>Pass/Fail</w:t>
            </w:r>
          </w:p>
        </w:tc>
        <w:tc>
          <w:tcPr>
            <w:tcW w:w="1134" w:type="dxa"/>
          </w:tcPr>
          <w:p w14:paraId="53AFD3B9" w14:textId="77777777" w:rsidR="004E7D87" w:rsidRDefault="004E7D87">
            <w:pPr>
              <w:spacing w:after="0" w:line="240" w:lineRule="auto"/>
            </w:pPr>
          </w:p>
        </w:tc>
        <w:tc>
          <w:tcPr>
            <w:tcW w:w="7087" w:type="dxa"/>
          </w:tcPr>
          <w:p w14:paraId="57002A05" w14:textId="77777777" w:rsidR="004E7D87" w:rsidRDefault="004E7D87">
            <w:pPr>
              <w:spacing w:after="0" w:line="240" w:lineRule="auto"/>
            </w:pPr>
          </w:p>
        </w:tc>
      </w:tr>
    </w:tbl>
    <w:p w14:paraId="2DFA245E" w14:textId="7051FA65" w:rsidR="00DF38B8" w:rsidRDefault="00DF38B8" w:rsidP="00743F85">
      <w:pPr>
        <w:spacing w:after="240" w:line="240" w:lineRule="auto"/>
        <w:rPr>
          <w:rFonts w:cs="Arial"/>
          <w:color w:val="222222"/>
          <w:lang w:val="en"/>
        </w:rPr>
      </w:pPr>
    </w:p>
    <w:p w14:paraId="13FFE324" w14:textId="5AB985A9" w:rsidR="00DF38B8" w:rsidRDefault="00DF38B8" w:rsidP="00743F85">
      <w:pPr>
        <w:spacing w:after="240" w:line="240" w:lineRule="auto"/>
        <w:rPr>
          <w:rFonts w:cs="Arial"/>
          <w:color w:val="222222"/>
          <w:lang w:val="en"/>
        </w:rPr>
      </w:pPr>
    </w:p>
    <w:p w14:paraId="1A499D55" w14:textId="77777777" w:rsidR="00DF38B8" w:rsidRDefault="00DF38B8" w:rsidP="00743F85">
      <w:pPr>
        <w:spacing w:after="240" w:line="240" w:lineRule="auto"/>
        <w:rPr>
          <w:rFonts w:cs="Arial"/>
          <w:color w:val="222222"/>
          <w:lang w:val="en"/>
        </w:rPr>
      </w:pPr>
    </w:p>
    <w:p w14:paraId="3DCF5EE6" w14:textId="22202422" w:rsidR="00B20E00" w:rsidRPr="009E052A" w:rsidRDefault="00B20E00" w:rsidP="00B20E00">
      <w:pPr>
        <w:rPr>
          <w:b/>
        </w:rPr>
      </w:pPr>
      <w:r w:rsidRPr="009E052A">
        <w:rPr>
          <w:b/>
        </w:rPr>
        <w:t>© Crown copyright 20</w:t>
      </w:r>
      <w:r>
        <w:rPr>
          <w:b/>
        </w:rPr>
        <w:t>2</w:t>
      </w:r>
      <w:r w:rsidR="009D21EE">
        <w:rPr>
          <w:b/>
        </w:rPr>
        <w:t>3</w:t>
      </w:r>
    </w:p>
    <w:p w14:paraId="57788302" w14:textId="77777777" w:rsidR="00B20E00" w:rsidRPr="009E052A" w:rsidRDefault="00B20E00" w:rsidP="00B20E00">
      <w:pPr>
        <w:spacing w:after="240"/>
        <w:rPr>
          <w:b/>
        </w:rPr>
      </w:pPr>
      <w:r w:rsidRPr="009E052A">
        <w:lastRenderedPageBreak/>
        <w:t xml:space="preserve">You may re-use this document / publication (not including logos) free of charge in any format or medium, under the terms of the </w:t>
      </w:r>
      <w:hyperlink r:id="rId16" w:history="1">
        <w:r w:rsidRPr="009E052A">
          <w:rPr>
            <w:color w:val="0563C1"/>
            <w:u w:val="single"/>
          </w:rPr>
          <w:t>Open Government Licence v3.0</w:t>
        </w:r>
      </w:hyperlink>
      <w:r w:rsidRPr="009E052A">
        <w:t xml:space="preserve">. </w:t>
      </w:r>
    </w:p>
    <w:p w14:paraId="4546BB51" w14:textId="77777777" w:rsidR="00B20E00" w:rsidRPr="009E052A" w:rsidRDefault="00B20E00" w:rsidP="00B20E00">
      <w:pPr>
        <w:spacing w:after="240"/>
      </w:pPr>
      <w:r w:rsidRPr="009E052A">
        <w:t xml:space="preserve">Where we have identified any third party copyright information you will need to obtain permission from the copyright holders concerned. </w:t>
      </w:r>
    </w:p>
    <w:p w14:paraId="458CF93A" w14:textId="77777777" w:rsidR="00B20E00" w:rsidRPr="00F063D8" w:rsidRDefault="00B20E00" w:rsidP="00B20E00">
      <w:pPr>
        <w:spacing w:after="240"/>
      </w:pPr>
      <w:r w:rsidRPr="00F063D8">
        <w:rPr>
          <w:rFonts w:cs="Arial"/>
        </w:rPr>
        <w:t xml:space="preserve">Any enquiries regarding this document should be sent to us at </w:t>
      </w:r>
      <w:hyperlink r:id="rId17" w:history="1">
        <w:r w:rsidRPr="00F25B48">
          <w:rPr>
            <w:rStyle w:val="Hyperlink"/>
            <w:rFonts w:cs="Arial"/>
          </w:rPr>
          <w:t>data.SHARING@education.gov.uk</w:t>
        </w:r>
      </w:hyperlink>
      <w:r>
        <w:rPr>
          <w:rFonts w:cs="Arial"/>
        </w:rPr>
        <w:t xml:space="preserve"> </w:t>
      </w:r>
    </w:p>
    <w:sectPr w:rsidR="00B20E00" w:rsidRPr="00F063D8" w:rsidSect="002A4FA6">
      <w:footerReference w:type="default" r:id="rId18"/>
      <w:footerReference w:type="first" r:id="rId19"/>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2589" w14:textId="77777777" w:rsidR="00DF2ED1" w:rsidRDefault="00DF2ED1" w:rsidP="002B6D93">
      <w:r>
        <w:separator/>
      </w:r>
    </w:p>
    <w:p w14:paraId="7B19B994" w14:textId="77777777" w:rsidR="00DF2ED1" w:rsidRDefault="00DF2ED1"/>
  </w:endnote>
  <w:endnote w:type="continuationSeparator" w:id="0">
    <w:p w14:paraId="5C1DEDE0" w14:textId="77777777" w:rsidR="00DF2ED1" w:rsidRDefault="00DF2ED1" w:rsidP="002B6D93">
      <w:r>
        <w:continuationSeparator/>
      </w:r>
    </w:p>
    <w:p w14:paraId="033B94ED" w14:textId="77777777" w:rsidR="00DF2ED1" w:rsidRDefault="00DF2ED1"/>
  </w:endnote>
  <w:endnote w:type="continuationNotice" w:id="1">
    <w:p w14:paraId="178B34AE" w14:textId="77777777" w:rsidR="00DF2ED1" w:rsidRDefault="00DF2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5E04ADB5" w:rsidR="00F41AB0" w:rsidRPr="006E6ADB" w:rsidRDefault="00F41AB0" w:rsidP="004A3626">
    <w:pPr>
      <w:tabs>
        <w:tab w:val="left" w:pos="7088"/>
      </w:tabs>
      <w:spacing w:before="240"/>
      <w:rPr>
        <w:szCs w:val="20"/>
      </w:rPr>
    </w:pPr>
    <w:r w:rsidRPr="006E6ADB">
      <w:rPr>
        <w:szCs w:val="20"/>
      </w:rPr>
      <w:tab/>
      <w:t xml:space="preserve">Published: </w:t>
    </w:r>
    <w:r w:rsidR="00CB7127">
      <w:rPr>
        <w:szCs w:val="20"/>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02DD" w14:textId="77777777" w:rsidR="00DF2ED1" w:rsidRDefault="00DF2ED1" w:rsidP="002B6D93">
      <w:r>
        <w:separator/>
      </w:r>
    </w:p>
    <w:p w14:paraId="56A7E094" w14:textId="77777777" w:rsidR="00DF2ED1" w:rsidRDefault="00DF2ED1"/>
  </w:footnote>
  <w:footnote w:type="continuationSeparator" w:id="0">
    <w:p w14:paraId="466C5C15" w14:textId="77777777" w:rsidR="00DF2ED1" w:rsidRDefault="00DF2ED1" w:rsidP="002B6D93">
      <w:r>
        <w:continuationSeparator/>
      </w:r>
    </w:p>
    <w:p w14:paraId="46155DD5" w14:textId="77777777" w:rsidR="00DF2ED1" w:rsidRDefault="00DF2ED1"/>
  </w:footnote>
  <w:footnote w:type="continuationNotice" w:id="1">
    <w:p w14:paraId="4F2E0A34" w14:textId="77777777" w:rsidR="00DF2ED1" w:rsidRDefault="00DF2E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663CA1"/>
    <w:multiLevelType w:val="hybridMultilevel"/>
    <w:tmpl w:val="604E07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5687E"/>
    <w:multiLevelType w:val="hybridMultilevel"/>
    <w:tmpl w:val="FC5C058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2377F2"/>
    <w:multiLevelType w:val="hybridMultilevel"/>
    <w:tmpl w:val="2ADA50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473422">
    <w:abstractNumId w:val="5"/>
  </w:num>
  <w:num w:numId="2" w16cid:durableId="1277063537">
    <w:abstractNumId w:val="15"/>
  </w:num>
  <w:num w:numId="3" w16cid:durableId="1464424912">
    <w:abstractNumId w:val="14"/>
  </w:num>
  <w:num w:numId="4" w16cid:durableId="628979647">
    <w:abstractNumId w:val="9"/>
  </w:num>
  <w:num w:numId="5" w16cid:durableId="1060399636">
    <w:abstractNumId w:val="8"/>
  </w:num>
  <w:num w:numId="6" w16cid:durableId="894241093">
    <w:abstractNumId w:val="11"/>
  </w:num>
  <w:num w:numId="7" w16cid:durableId="1357074853">
    <w:abstractNumId w:val="4"/>
  </w:num>
  <w:num w:numId="8" w16cid:durableId="1701784793">
    <w:abstractNumId w:val="2"/>
  </w:num>
  <w:num w:numId="9" w16cid:durableId="403068545">
    <w:abstractNumId w:val="1"/>
  </w:num>
  <w:num w:numId="10" w16cid:durableId="1164248790">
    <w:abstractNumId w:val="12"/>
  </w:num>
  <w:num w:numId="11" w16cid:durableId="929893926">
    <w:abstractNumId w:val="11"/>
  </w:num>
  <w:num w:numId="12" w16cid:durableId="1386025417">
    <w:abstractNumId w:val="17"/>
  </w:num>
  <w:num w:numId="13" w16cid:durableId="1208180649">
    <w:abstractNumId w:val="6"/>
  </w:num>
  <w:num w:numId="14" w16cid:durableId="5180099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6277629">
    <w:abstractNumId w:val="3"/>
  </w:num>
  <w:num w:numId="16" w16cid:durableId="202598948">
    <w:abstractNumId w:val="0"/>
  </w:num>
  <w:num w:numId="17" w16cid:durableId="823812846">
    <w:abstractNumId w:val="16"/>
  </w:num>
  <w:num w:numId="18" w16cid:durableId="956721687">
    <w:abstractNumId w:val="7"/>
  </w:num>
  <w:num w:numId="19" w16cid:durableId="106043296">
    <w:abstractNumId w:val="13"/>
  </w:num>
  <w:num w:numId="20" w16cid:durableId="110226259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355"/>
    <w:rsid w:val="00031EE3"/>
    <w:rsid w:val="00031F36"/>
    <w:rsid w:val="00036C80"/>
    <w:rsid w:val="000442BD"/>
    <w:rsid w:val="00057100"/>
    <w:rsid w:val="00060129"/>
    <w:rsid w:val="00065E86"/>
    <w:rsid w:val="00066B1C"/>
    <w:rsid w:val="00083A73"/>
    <w:rsid w:val="00087AEF"/>
    <w:rsid w:val="00093F2F"/>
    <w:rsid w:val="000A10F4"/>
    <w:rsid w:val="000A7636"/>
    <w:rsid w:val="000B3DE0"/>
    <w:rsid w:val="000B6EDD"/>
    <w:rsid w:val="000C5036"/>
    <w:rsid w:val="000D1D30"/>
    <w:rsid w:val="000D4433"/>
    <w:rsid w:val="000E3350"/>
    <w:rsid w:val="000E354F"/>
    <w:rsid w:val="000F73F3"/>
    <w:rsid w:val="00103E77"/>
    <w:rsid w:val="0011494F"/>
    <w:rsid w:val="00121C6C"/>
    <w:rsid w:val="001264D9"/>
    <w:rsid w:val="001272A9"/>
    <w:rsid w:val="00131B0E"/>
    <w:rsid w:val="00133075"/>
    <w:rsid w:val="00133123"/>
    <w:rsid w:val="00147214"/>
    <w:rsid w:val="00147697"/>
    <w:rsid w:val="001534B2"/>
    <w:rsid w:val="001540AB"/>
    <w:rsid w:val="001612C8"/>
    <w:rsid w:val="00174087"/>
    <w:rsid w:val="001747E2"/>
    <w:rsid w:val="00176EB9"/>
    <w:rsid w:val="0017793A"/>
    <w:rsid w:val="00182C52"/>
    <w:rsid w:val="00190C3A"/>
    <w:rsid w:val="00196306"/>
    <w:rsid w:val="001975D1"/>
    <w:rsid w:val="001A3A04"/>
    <w:rsid w:val="001B2AE2"/>
    <w:rsid w:val="001B4452"/>
    <w:rsid w:val="001B5C15"/>
    <w:rsid w:val="001B796F"/>
    <w:rsid w:val="001C33CE"/>
    <w:rsid w:val="001C5A63"/>
    <w:rsid w:val="001C5EB6"/>
    <w:rsid w:val="001D5770"/>
    <w:rsid w:val="001F1B30"/>
    <w:rsid w:val="001F1FBE"/>
    <w:rsid w:val="001F6C4D"/>
    <w:rsid w:val="0020273F"/>
    <w:rsid w:val="00203EC9"/>
    <w:rsid w:val="002113CF"/>
    <w:rsid w:val="0022255C"/>
    <w:rsid w:val="0022489D"/>
    <w:rsid w:val="002262F3"/>
    <w:rsid w:val="00230559"/>
    <w:rsid w:val="002332F8"/>
    <w:rsid w:val="00234F75"/>
    <w:rsid w:val="00236C9C"/>
    <w:rsid w:val="00240F4B"/>
    <w:rsid w:val="002426A0"/>
    <w:rsid w:val="002575C5"/>
    <w:rsid w:val="0027231C"/>
    <w:rsid w:val="0027252F"/>
    <w:rsid w:val="00274E42"/>
    <w:rsid w:val="002839B5"/>
    <w:rsid w:val="0028407C"/>
    <w:rsid w:val="00287788"/>
    <w:rsid w:val="002A28F7"/>
    <w:rsid w:val="002A3153"/>
    <w:rsid w:val="002A4FA6"/>
    <w:rsid w:val="002B1778"/>
    <w:rsid w:val="002B1C9D"/>
    <w:rsid w:val="002B6D93"/>
    <w:rsid w:val="002C34D4"/>
    <w:rsid w:val="002C3AA4"/>
    <w:rsid w:val="002C7D65"/>
    <w:rsid w:val="002E40E3"/>
    <w:rsid w:val="002E463F"/>
    <w:rsid w:val="002E4E9A"/>
    <w:rsid w:val="002E508B"/>
    <w:rsid w:val="002E5629"/>
    <w:rsid w:val="002E5F9F"/>
    <w:rsid w:val="002E7849"/>
    <w:rsid w:val="002F5C88"/>
    <w:rsid w:val="002F7128"/>
    <w:rsid w:val="002F757F"/>
    <w:rsid w:val="00300F99"/>
    <w:rsid w:val="00315C7E"/>
    <w:rsid w:val="00323FAF"/>
    <w:rsid w:val="00342F8B"/>
    <w:rsid w:val="00361752"/>
    <w:rsid w:val="00364046"/>
    <w:rsid w:val="00374981"/>
    <w:rsid w:val="003810D8"/>
    <w:rsid w:val="003853A4"/>
    <w:rsid w:val="00387281"/>
    <w:rsid w:val="00393660"/>
    <w:rsid w:val="0039725F"/>
    <w:rsid w:val="003A1CC2"/>
    <w:rsid w:val="003C60B5"/>
    <w:rsid w:val="003D1EFE"/>
    <w:rsid w:val="003E1329"/>
    <w:rsid w:val="003E2C00"/>
    <w:rsid w:val="00400E1D"/>
    <w:rsid w:val="00403D1C"/>
    <w:rsid w:val="004071E4"/>
    <w:rsid w:val="00414B42"/>
    <w:rsid w:val="004216FF"/>
    <w:rsid w:val="004242C5"/>
    <w:rsid w:val="004339FB"/>
    <w:rsid w:val="004509BE"/>
    <w:rsid w:val="00452270"/>
    <w:rsid w:val="00456560"/>
    <w:rsid w:val="00470223"/>
    <w:rsid w:val="004866AD"/>
    <w:rsid w:val="004915EB"/>
    <w:rsid w:val="004A3626"/>
    <w:rsid w:val="004A3E98"/>
    <w:rsid w:val="004B08AC"/>
    <w:rsid w:val="004B69C8"/>
    <w:rsid w:val="004C5600"/>
    <w:rsid w:val="004D13A3"/>
    <w:rsid w:val="004D3553"/>
    <w:rsid w:val="004D73C6"/>
    <w:rsid w:val="004E386D"/>
    <w:rsid w:val="004E5405"/>
    <w:rsid w:val="004E6CD9"/>
    <w:rsid w:val="004E7D87"/>
    <w:rsid w:val="004F20E3"/>
    <w:rsid w:val="004F211A"/>
    <w:rsid w:val="004F2D50"/>
    <w:rsid w:val="004F3159"/>
    <w:rsid w:val="004F4AEF"/>
    <w:rsid w:val="004F591E"/>
    <w:rsid w:val="0050603A"/>
    <w:rsid w:val="005247AD"/>
    <w:rsid w:val="00525CD0"/>
    <w:rsid w:val="005360B7"/>
    <w:rsid w:val="005369DD"/>
    <w:rsid w:val="00536E0B"/>
    <w:rsid w:val="005535E5"/>
    <w:rsid w:val="00560451"/>
    <w:rsid w:val="0057250B"/>
    <w:rsid w:val="00572874"/>
    <w:rsid w:val="00574294"/>
    <w:rsid w:val="005749C5"/>
    <w:rsid w:val="0057670A"/>
    <w:rsid w:val="00576FF5"/>
    <w:rsid w:val="00581D79"/>
    <w:rsid w:val="005905B1"/>
    <w:rsid w:val="005914F1"/>
    <w:rsid w:val="005946C7"/>
    <w:rsid w:val="005A016F"/>
    <w:rsid w:val="005A07FF"/>
    <w:rsid w:val="005A23F6"/>
    <w:rsid w:val="005B4D60"/>
    <w:rsid w:val="005C0B41"/>
    <w:rsid w:val="005C1770"/>
    <w:rsid w:val="005C2D94"/>
    <w:rsid w:val="005C657D"/>
    <w:rsid w:val="005D3B59"/>
    <w:rsid w:val="005E3024"/>
    <w:rsid w:val="005F107C"/>
    <w:rsid w:val="0060702F"/>
    <w:rsid w:val="006108B3"/>
    <w:rsid w:val="00611212"/>
    <w:rsid w:val="00620B95"/>
    <w:rsid w:val="00622501"/>
    <w:rsid w:val="006237FB"/>
    <w:rsid w:val="0062451E"/>
    <w:rsid w:val="00635D57"/>
    <w:rsid w:val="00640032"/>
    <w:rsid w:val="006418B2"/>
    <w:rsid w:val="00642404"/>
    <w:rsid w:val="00647EFA"/>
    <w:rsid w:val="006524EB"/>
    <w:rsid w:val="00652973"/>
    <w:rsid w:val="00653AA1"/>
    <w:rsid w:val="006558CA"/>
    <w:rsid w:val="00657E79"/>
    <w:rsid w:val="006606F5"/>
    <w:rsid w:val="00670ADC"/>
    <w:rsid w:val="0067185E"/>
    <w:rsid w:val="00671D5B"/>
    <w:rsid w:val="006775FA"/>
    <w:rsid w:val="00684973"/>
    <w:rsid w:val="0068544D"/>
    <w:rsid w:val="00687941"/>
    <w:rsid w:val="00695D08"/>
    <w:rsid w:val="006A27AA"/>
    <w:rsid w:val="006A3602"/>
    <w:rsid w:val="006A50D1"/>
    <w:rsid w:val="006B1F9F"/>
    <w:rsid w:val="006B5132"/>
    <w:rsid w:val="006C0667"/>
    <w:rsid w:val="006C382D"/>
    <w:rsid w:val="006D1162"/>
    <w:rsid w:val="006E4CC4"/>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029D"/>
    <w:rsid w:val="007B2563"/>
    <w:rsid w:val="007B3CFE"/>
    <w:rsid w:val="007C19E4"/>
    <w:rsid w:val="007C3E5D"/>
    <w:rsid w:val="007C41A5"/>
    <w:rsid w:val="007C58BE"/>
    <w:rsid w:val="007D080B"/>
    <w:rsid w:val="007D2BCC"/>
    <w:rsid w:val="007D3CF9"/>
    <w:rsid w:val="007E78ED"/>
    <w:rsid w:val="007F32E6"/>
    <w:rsid w:val="008001DF"/>
    <w:rsid w:val="008002AF"/>
    <w:rsid w:val="00816E77"/>
    <w:rsid w:val="00831263"/>
    <w:rsid w:val="00831DB7"/>
    <w:rsid w:val="00832EBF"/>
    <w:rsid w:val="00833F16"/>
    <w:rsid w:val="008366CB"/>
    <w:rsid w:val="00836B97"/>
    <w:rsid w:val="00837F3A"/>
    <w:rsid w:val="00842D3E"/>
    <w:rsid w:val="00854E56"/>
    <w:rsid w:val="008620F3"/>
    <w:rsid w:val="00863986"/>
    <w:rsid w:val="00866257"/>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C722F"/>
    <w:rsid w:val="008D15AA"/>
    <w:rsid w:val="008D6968"/>
    <w:rsid w:val="008E3F07"/>
    <w:rsid w:val="008E5F36"/>
    <w:rsid w:val="008F2757"/>
    <w:rsid w:val="008F2E4F"/>
    <w:rsid w:val="008F7436"/>
    <w:rsid w:val="009055E4"/>
    <w:rsid w:val="00917E9C"/>
    <w:rsid w:val="00926A3C"/>
    <w:rsid w:val="0093027C"/>
    <w:rsid w:val="0093159F"/>
    <w:rsid w:val="00934CB8"/>
    <w:rsid w:val="0093504E"/>
    <w:rsid w:val="0094189B"/>
    <w:rsid w:val="0094635C"/>
    <w:rsid w:val="00951042"/>
    <w:rsid w:val="00951C56"/>
    <w:rsid w:val="0095599F"/>
    <w:rsid w:val="0096424B"/>
    <w:rsid w:val="009701C8"/>
    <w:rsid w:val="00972EFD"/>
    <w:rsid w:val="00982B78"/>
    <w:rsid w:val="00986616"/>
    <w:rsid w:val="00993EB4"/>
    <w:rsid w:val="00995398"/>
    <w:rsid w:val="009A6E62"/>
    <w:rsid w:val="009B32FA"/>
    <w:rsid w:val="009C2C02"/>
    <w:rsid w:val="009C73CF"/>
    <w:rsid w:val="009D21EE"/>
    <w:rsid w:val="009E00AE"/>
    <w:rsid w:val="009E09D3"/>
    <w:rsid w:val="009E6E74"/>
    <w:rsid w:val="009E7EE1"/>
    <w:rsid w:val="009E7F32"/>
    <w:rsid w:val="00A05033"/>
    <w:rsid w:val="00A30BA1"/>
    <w:rsid w:val="00A37DEE"/>
    <w:rsid w:val="00A41E11"/>
    <w:rsid w:val="00A433C3"/>
    <w:rsid w:val="00A453F4"/>
    <w:rsid w:val="00A455B4"/>
    <w:rsid w:val="00A54BB7"/>
    <w:rsid w:val="00A5643A"/>
    <w:rsid w:val="00A5723C"/>
    <w:rsid w:val="00A638B5"/>
    <w:rsid w:val="00A707A4"/>
    <w:rsid w:val="00A7274B"/>
    <w:rsid w:val="00A73FB8"/>
    <w:rsid w:val="00A75086"/>
    <w:rsid w:val="00A763CB"/>
    <w:rsid w:val="00A801D1"/>
    <w:rsid w:val="00A81F69"/>
    <w:rsid w:val="00A85EBD"/>
    <w:rsid w:val="00AA2284"/>
    <w:rsid w:val="00AA3484"/>
    <w:rsid w:val="00AA7E7B"/>
    <w:rsid w:val="00AB27C0"/>
    <w:rsid w:val="00AB6D0F"/>
    <w:rsid w:val="00AB7858"/>
    <w:rsid w:val="00AC61A6"/>
    <w:rsid w:val="00AD1BE5"/>
    <w:rsid w:val="00AD1DD2"/>
    <w:rsid w:val="00AD2062"/>
    <w:rsid w:val="00AD22A5"/>
    <w:rsid w:val="00AD2F1D"/>
    <w:rsid w:val="00AD2F7F"/>
    <w:rsid w:val="00AD4D4B"/>
    <w:rsid w:val="00AE1E46"/>
    <w:rsid w:val="00AE4296"/>
    <w:rsid w:val="00AF0989"/>
    <w:rsid w:val="00AF2191"/>
    <w:rsid w:val="00AF4F53"/>
    <w:rsid w:val="00AF785C"/>
    <w:rsid w:val="00B20E00"/>
    <w:rsid w:val="00B336AF"/>
    <w:rsid w:val="00B3498C"/>
    <w:rsid w:val="00B43CAD"/>
    <w:rsid w:val="00B53F90"/>
    <w:rsid w:val="00B55A49"/>
    <w:rsid w:val="00B56333"/>
    <w:rsid w:val="00B64265"/>
    <w:rsid w:val="00B67F76"/>
    <w:rsid w:val="00B70EFF"/>
    <w:rsid w:val="00B7558C"/>
    <w:rsid w:val="00B83EE1"/>
    <w:rsid w:val="00B9194F"/>
    <w:rsid w:val="00BA003B"/>
    <w:rsid w:val="00BA04B0"/>
    <w:rsid w:val="00BA3127"/>
    <w:rsid w:val="00BA4CBB"/>
    <w:rsid w:val="00BA5773"/>
    <w:rsid w:val="00BB05E2"/>
    <w:rsid w:val="00BD1111"/>
    <w:rsid w:val="00BD26B6"/>
    <w:rsid w:val="00BE01C6"/>
    <w:rsid w:val="00BE4DAC"/>
    <w:rsid w:val="00BF13F8"/>
    <w:rsid w:val="00C01CFF"/>
    <w:rsid w:val="00C026F2"/>
    <w:rsid w:val="00C02D89"/>
    <w:rsid w:val="00C15451"/>
    <w:rsid w:val="00C15B78"/>
    <w:rsid w:val="00C2207B"/>
    <w:rsid w:val="00C22BA0"/>
    <w:rsid w:val="00C2496D"/>
    <w:rsid w:val="00C24ACA"/>
    <w:rsid w:val="00C278D7"/>
    <w:rsid w:val="00C46129"/>
    <w:rsid w:val="00C4624B"/>
    <w:rsid w:val="00C505DC"/>
    <w:rsid w:val="00C51BEC"/>
    <w:rsid w:val="00C529E8"/>
    <w:rsid w:val="00C5454B"/>
    <w:rsid w:val="00C6013F"/>
    <w:rsid w:val="00C71238"/>
    <w:rsid w:val="00C71561"/>
    <w:rsid w:val="00C73AA7"/>
    <w:rsid w:val="00C76325"/>
    <w:rsid w:val="00C8124F"/>
    <w:rsid w:val="00C81513"/>
    <w:rsid w:val="00C82B78"/>
    <w:rsid w:val="00C84637"/>
    <w:rsid w:val="00C85AB0"/>
    <w:rsid w:val="00C90824"/>
    <w:rsid w:val="00C92AD3"/>
    <w:rsid w:val="00CA1009"/>
    <w:rsid w:val="00CA30B4"/>
    <w:rsid w:val="00CA610B"/>
    <w:rsid w:val="00CA72FC"/>
    <w:rsid w:val="00CB56F5"/>
    <w:rsid w:val="00CB6E04"/>
    <w:rsid w:val="00CB7127"/>
    <w:rsid w:val="00CB7BED"/>
    <w:rsid w:val="00CC2512"/>
    <w:rsid w:val="00CC547F"/>
    <w:rsid w:val="00CD3D6B"/>
    <w:rsid w:val="00CD5D21"/>
    <w:rsid w:val="00CE2652"/>
    <w:rsid w:val="00CE7906"/>
    <w:rsid w:val="00CF0E19"/>
    <w:rsid w:val="00D1133F"/>
    <w:rsid w:val="00D27D9B"/>
    <w:rsid w:val="00D30315"/>
    <w:rsid w:val="00D36D28"/>
    <w:rsid w:val="00D376DB"/>
    <w:rsid w:val="00D408A5"/>
    <w:rsid w:val="00D40DE9"/>
    <w:rsid w:val="00D41212"/>
    <w:rsid w:val="00D42B45"/>
    <w:rsid w:val="00D660A1"/>
    <w:rsid w:val="00D75416"/>
    <w:rsid w:val="00D81B55"/>
    <w:rsid w:val="00D92274"/>
    <w:rsid w:val="00D94339"/>
    <w:rsid w:val="00D95A2E"/>
    <w:rsid w:val="00D9707F"/>
    <w:rsid w:val="00D97DD2"/>
    <w:rsid w:val="00DA0AD5"/>
    <w:rsid w:val="00DA1B01"/>
    <w:rsid w:val="00DA1F8E"/>
    <w:rsid w:val="00DA57A4"/>
    <w:rsid w:val="00DB0D07"/>
    <w:rsid w:val="00DB56EB"/>
    <w:rsid w:val="00DC39E8"/>
    <w:rsid w:val="00DC4922"/>
    <w:rsid w:val="00DD3A4E"/>
    <w:rsid w:val="00DD51B7"/>
    <w:rsid w:val="00DD788A"/>
    <w:rsid w:val="00DE123E"/>
    <w:rsid w:val="00DE2205"/>
    <w:rsid w:val="00DE6998"/>
    <w:rsid w:val="00DF0054"/>
    <w:rsid w:val="00DF2ED1"/>
    <w:rsid w:val="00DF3309"/>
    <w:rsid w:val="00DF38B8"/>
    <w:rsid w:val="00DF5124"/>
    <w:rsid w:val="00DF7F39"/>
    <w:rsid w:val="00E00456"/>
    <w:rsid w:val="00E16865"/>
    <w:rsid w:val="00E1702C"/>
    <w:rsid w:val="00E20B43"/>
    <w:rsid w:val="00E22EE8"/>
    <w:rsid w:val="00E23ABB"/>
    <w:rsid w:val="00E23E99"/>
    <w:rsid w:val="00E3093A"/>
    <w:rsid w:val="00E33078"/>
    <w:rsid w:val="00E335AB"/>
    <w:rsid w:val="00E33AB6"/>
    <w:rsid w:val="00E4012C"/>
    <w:rsid w:val="00E42A8F"/>
    <w:rsid w:val="00E460EB"/>
    <w:rsid w:val="00E5223F"/>
    <w:rsid w:val="00E534F0"/>
    <w:rsid w:val="00E66B4F"/>
    <w:rsid w:val="00E67B73"/>
    <w:rsid w:val="00E741D5"/>
    <w:rsid w:val="00E74474"/>
    <w:rsid w:val="00E75735"/>
    <w:rsid w:val="00E87A6A"/>
    <w:rsid w:val="00E9232A"/>
    <w:rsid w:val="00EA4D1B"/>
    <w:rsid w:val="00EB1D11"/>
    <w:rsid w:val="00EC3DC1"/>
    <w:rsid w:val="00EC5745"/>
    <w:rsid w:val="00ED2F1C"/>
    <w:rsid w:val="00ED3D05"/>
    <w:rsid w:val="00ED5959"/>
    <w:rsid w:val="00EE0A56"/>
    <w:rsid w:val="00EE447A"/>
    <w:rsid w:val="00EE64AE"/>
    <w:rsid w:val="00EF173A"/>
    <w:rsid w:val="00F06445"/>
    <w:rsid w:val="00F07114"/>
    <w:rsid w:val="00F206A7"/>
    <w:rsid w:val="00F3105E"/>
    <w:rsid w:val="00F41591"/>
    <w:rsid w:val="00F41A63"/>
    <w:rsid w:val="00F41AB0"/>
    <w:rsid w:val="00F45BEB"/>
    <w:rsid w:val="00F54523"/>
    <w:rsid w:val="00F54B50"/>
    <w:rsid w:val="00F65EA7"/>
    <w:rsid w:val="00F84544"/>
    <w:rsid w:val="00F85AA7"/>
    <w:rsid w:val="00F954FA"/>
    <w:rsid w:val="00F95B1F"/>
    <w:rsid w:val="00FA05B2"/>
    <w:rsid w:val="00FA1AE9"/>
    <w:rsid w:val="00FA5B99"/>
    <w:rsid w:val="00FA68A7"/>
    <w:rsid w:val="00FA6FBD"/>
    <w:rsid w:val="00FC0C51"/>
    <w:rsid w:val="00FC2B3C"/>
    <w:rsid w:val="00FC514D"/>
    <w:rsid w:val="00FD1CD8"/>
    <w:rsid w:val="00FE1B88"/>
    <w:rsid w:val="00FF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3920CB3"/>
  <w15:docId w15:val="{BC456269-D06D-4EBA-92A5-01EB3AEA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2B1C9D"/>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paragraph" w:styleId="Revision">
    <w:name w:val="Revision"/>
    <w:hidden/>
    <w:uiPriority w:val="99"/>
    <w:semiHidden/>
    <w:rsid w:val="007B2563"/>
    <w:rPr>
      <w:sz w:val="22"/>
      <w:szCs w:val="24"/>
    </w:rPr>
  </w:style>
  <w:style w:type="character" w:styleId="UnresolvedMention">
    <w:name w:val="Unresolved Mention"/>
    <w:basedOn w:val="DefaultParagraphFont"/>
    <w:uiPriority w:val="99"/>
    <w:semiHidden/>
    <w:unhideWhenUsed/>
    <w:rsid w:val="009A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SHARING@education.gov.uk"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for-organisations/guide-to-data-protection/guide-to-the-general-data-protection-regulation-gdpr/international-transfer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uk-approach-to-international-data-transfers/international-data-transfers-building-trust-delivering-growth-and-firing-up-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CCE354E619C4A802EEDAD182F67A0" ma:contentTypeVersion="13" ma:contentTypeDescription="Create a new document." ma:contentTypeScope="" ma:versionID="3956a8498141adce408f2aadec557e2d">
  <xsd:schema xmlns:xsd="http://www.w3.org/2001/XMLSchema" xmlns:xs="http://www.w3.org/2001/XMLSchema" xmlns:p="http://schemas.microsoft.com/office/2006/metadata/properties" xmlns:ns2="989839f8-b09b-4d74-90c1-7af67d30b140" xmlns:ns3="ead3b5aa-83d1-4d6f-b418-683a9a636bf8" xmlns:ns4="437f771c-f79d-42af-9c70-3007839bc0ad" targetNamespace="http://schemas.microsoft.com/office/2006/metadata/properties" ma:root="true" ma:fieldsID="6b3e55e1412f9180a3a2c0630858e19c" ns2:_="" ns3:_="" ns4:_="">
    <xsd:import namespace="989839f8-b09b-4d74-90c1-7af67d30b140"/>
    <xsd:import namespace="ead3b5aa-83d1-4d6f-b418-683a9a636bf8"/>
    <xsd:import namespace="437f771c-f79d-42af-9c70-3007839bc0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839f8-b09b-4d74-90c1-7af67d30b1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d3b5aa-83d1-4d6f-b418-683a9a636bf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f771c-f79d-42af-9c70-3007839bc0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89839f8-b09b-4d74-90c1-7af67d30b140">P7KZZNC7UQ35-467704865-1448</_dlc_DocId>
    <_dlc_DocIdUrl xmlns="989839f8-b09b-4d74-90c1-7af67d30b140">
      <Url>https://educationgovuk.sharepoint.com/sites/sa/g/_layouts/15/DocIdRedir.aspx?ID=P7KZZNC7UQ35-467704865-1448</Url>
      <Description>P7KZZNC7UQ35-467704865-1448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EBAFA-8ED2-4E0D-8B6E-75C709C53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839f8-b09b-4d74-90c1-7af67d30b140"/>
    <ds:schemaRef ds:uri="ead3b5aa-83d1-4d6f-b418-683a9a636bf8"/>
    <ds:schemaRef ds:uri="437f771c-f79d-42af-9c70-3007839bc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9DB67E0F-371C-4FE9-BB00-85FFF0F21C28}">
  <ds:schemaRefs>
    <ds:schemaRef ds:uri="http://schemas.microsoft.com/sharepoint/events"/>
  </ds:schemaRefs>
</ds:datastoreItem>
</file>

<file path=customXml/itemProps4.xml><?xml version="1.0" encoding="utf-8"?>
<ds:datastoreItem xmlns:ds="http://schemas.openxmlformats.org/officeDocument/2006/customXml" ds:itemID="{4B7DCE39-AB92-4048-BD16-472514B227E0}">
  <ds:schemaRefs>
    <ds:schemaRef ds:uri="ead3b5aa-83d1-4d6f-b418-683a9a636bf8"/>
    <ds:schemaRef ds:uri="http://schemas.microsoft.com/office/2006/metadata/properties"/>
    <ds:schemaRef ds:uri="437f771c-f79d-42af-9c70-3007839bc0ad"/>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989839f8-b09b-4d74-90c1-7af67d30b140"/>
  </ds:schemaRefs>
</ds:datastoreItem>
</file>

<file path=customXml/itemProps5.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2471</Words>
  <Characters>13511</Characters>
  <Application>Microsoft Office Word</Application>
  <DocSecurity>0</DocSecurity>
  <Lines>293</Lines>
  <Paragraphs>159</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15823</CharactersWithSpaces>
  <SharedDoc>false</SharedDoc>
  <HLinks>
    <vt:vector size="12" baseType="variant">
      <vt:variant>
        <vt:i4>7340100</vt:i4>
      </vt:variant>
      <vt:variant>
        <vt:i4>3</vt:i4>
      </vt:variant>
      <vt:variant>
        <vt:i4>0</vt:i4>
      </vt:variant>
      <vt:variant>
        <vt:i4>5</vt:i4>
      </vt:variant>
      <vt:variant>
        <vt:lpwstr>mailto:data.SHARING@education.gov.uk</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form template</dc:title>
  <dc:subject/>
  <dc:creator>Department for Education</dc:creator>
  <cp:keywords/>
  <dc:description>DfE-SD-V1.4</dc:description>
  <cp:lastModifiedBy>GIFFORD, Emma</cp:lastModifiedBy>
  <cp:revision>4</cp:revision>
  <cp:lastPrinted>2013-07-11T18:35:00Z</cp:lastPrinted>
  <dcterms:created xsi:type="dcterms:W3CDTF">2023-06-23T14:36:00Z</dcterms:created>
  <dcterms:modified xsi:type="dcterms:W3CDTF">2023-06-23T14:39:00Z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0x0101000E4CCE354E619C4A802EEDAD182F67A0</vt:lpwstr>
  </property>
  <property fmtid="{D5CDD505-2E9C-101B-9397-08002B2CF9AE}" pid="4" name="_dlc_DocIdItemGuid">
    <vt:lpwstr>95dea40d-5c64-4d5f-94f9-007c4aabc974</vt:lpwstr>
  </property>
  <property fmtid="{D5CDD505-2E9C-101B-9397-08002B2CF9AE}" pid="5" name="Site">
    <vt:lpwstr>22;#Communic​ati​ons|60b3cc5e-d979-4a7a-b73d-c058e341a548</vt:lpwstr>
  </property>
  <property fmtid="{D5CDD505-2E9C-101B-9397-08002B2CF9AE}" pid="6" name="IWPOrganisationalUnit">
    <vt:lpwstr/>
  </property>
  <property fmtid="{D5CDD505-2E9C-101B-9397-08002B2CF9AE}" pid="7" name="IWPOwner">
    <vt:lpwstr/>
  </property>
  <property fmtid="{D5CDD505-2E9C-101B-9397-08002B2CF9AE}" pid="8" name="h5181134883947a99a38d116ffff0102">
    <vt:lpwstr/>
  </property>
  <property fmtid="{D5CDD505-2E9C-101B-9397-08002B2CF9AE}" pid="9" name="MediaServiceImageTags">
    <vt:lpwstr/>
  </property>
  <property fmtid="{D5CDD505-2E9C-101B-9397-08002B2CF9AE}" pid="10" name="IWPRightsProtectiveMarking">
    <vt:lpwstr/>
  </property>
  <property fmtid="{D5CDD505-2E9C-101B-9397-08002B2CF9AE}" pid="11" name="ifa39ae5b01a4e15bffa1dc2df1b3726">
    <vt:lpwstr/>
  </property>
  <property fmtid="{D5CDD505-2E9C-101B-9397-08002B2CF9AE}" pid="12" name="be903956245e4f73a28ded42383ef53e">
    <vt:lpwstr/>
  </property>
  <property fmtid="{D5CDD505-2E9C-101B-9397-08002B2CF9AE}" pid="13" name="d7c0c20f563c449f8637dd1e902146dd">
    <vt:lpwstr/>
  </property>
  <property fmtid="{D5CDD505-2E9C-101B-9397-08002B2CF9AE}" pid="14" name="DfeOrganisationalUnit">
    <vt:lpwstr>2;#DfE|cc08a6d4-dfde-4d0f-bd85-069ebcef80d5</vt:lpwstr>
  </property>
  <property fmtid="{D5CDD505-2E9C-101B-9397-08002B2CF9AE}" pid="15" name="IWPSubject">
    <vt:lpwstr/>
  </property>
  <property fmtid="{D5CDD505-2E9C-101B-9397-08002B2CF9AE}" pid="16" name="DfeRights:ProtectiveMarking">
    <vt:lpwstr>1;#Official|0884c477-2e62-47ea-b19c-5af6e91124c5</vt:lpwstr>
  </property>
  <property fmtid="{D5CDD505-2E9C-101B-9397-08002B2CF9AE}" pid="17" name="b830a73b055044b8b417d47df1cc1e4e">
    <vt:lpwstr/>
  </property>
  <property fmtid="{D5CDD505-2E9C-101B-9397-08002B2CF9AE}" pid="18" name="h5181134883947a99a38d116ffff0006">
    <vt:lpwstr/>
  </property>
  <property fmtid="{D5CDD505-2E9C-101B-9397-08002B2CF9AE}" pid="19" name="DfeOwner">
    <vt:lpwstr>3;#DfE|a484111e-5b24-4ad9-9778-c536c8c88985</vt:lpwstr>
  </property>
  <property fmtid="{D5CDD505-2E9C-101B-9397-08002B2CF9AE}" pid="20" name="DfeSubject">
    <vt:lpwstr/>
  </property>
  <property fmtid="{D5CDD505-2E9C-101B-9397-08002B2CF9AE}" pid="21" name="lcf76f155ced4ddcb4097134ff3c332f">
    <vt:lpwstr/>
  </property>
  <property fmtid="{D5CDD505-2E9C-101B-9397-08002B2CF9AE}" pid="22" name="IWPFunction">
    <vt:lpwstr/>
  </property>
  <property fmtid="{D5CDD505-2E9C-101B-9397-08002B2CF9AE}" pid="23" name="IWPSiteType">
    <vt:lpwstr/>
  </property>
  <property fmtid="{D5CDD505-2E9C-101B-9397-08002B2CF9AE}" pid="24" name="c02f73938b5741d4934b358b31a1b80f">
    <vt:lpwstr>Official|0884c477-2e62-47ea-b19c-5af6e91124c5</vt:lpwstr>
  </property>
  <property fmtid="{D5CDD505-2E9C-101B-9397-08002B2CF9AE}" pid="25" name="p6919dbb65844893b164c5f63a6f0eeb">
    <vt:lpwstr>DfE|a484111e-5b24-4ad9-9778-c536c8c88985</vt:lpwstr>
  </property>
  <property fmtid="{D5CDD505-2E9C-101B-9397-08002B2CF9AE}" pid="26" name="f6ec388a6d534bab86a259abd1bfa088">
    <vt:lpwstr>DfE|cc08a6d4-dfde-4d0f-bd85-069ebcef80d5</vt:lpwstr>
  </property>
  <property fmtid="{D5CDD505-2E9C-101B-9397-08002B2CF9AE}" pid="27" name="TaxCatchAll">
    <vt:lpwstr>3;#;#2;#;#1;#</vt:lpwstr>
  </property>
</Properties>
</file>