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800C" w14:textId="0816C8DF" w:rsidR="00F84646" w:rsidRPr="003D3EBD" w:rsidRDefault="003D3EBD" w:rsidP="003D3EBD">
      <w:pPr>
        <w:pStyle w:val="MainHeading"/>
      </w:pPr>
      <w:r w:rsidRPr="003D3EBD">
        <w:t>Squirrel Control Plan</w:t>
      </w:r>
      <w:r w:rsidR="00D47DE6">
        <w:t xml:space="preserve"> Guide</w:t>
      </w:r>
    </w:p>
    <w:p w14:paraId="36530E26" w14:textId="77777777" w:rsidR="003D3EBD" w:rsidRDefault="003D3EBD" w:rsidP="003D3EBD">
      <w:pPr>
        <w:pStyle w:val="FCEBodyText"/>
      </w:pPr>
    </w:p>
    <w:p w14:paraId="2B528DB7" w14:textId="77777777" w:rsidR="003D3EBD" w:rsidRDefault="003D3EBD" w:rsidP="003D3EBD">
      <w:pPr>
        <w:pStyle w:val="Heading2"/>
      </w:pPr>
      <w:bookmarkStart w:id="0" w:name="_Toc94626792"/>
      <w:bookmarkStart w:id="1" w:name="_Toc94626833"/>
      <w:bookmarkStart w:id="2" w:name="_Toc94626866"/>
      <w:bookmarkStart w:id="3" w:name="_Toc94089019"/>
      <w:bookmarkStart w:id="4" w:name="_Toc94271721"/>
      <w:bookmarkStart w:id="5" w:name="_Toc94274210"/>
      <w:bookmarkStart w:id="6" w:name="_Toc128405983"/>
      <w:r>
        <w:t>Contents</w:t>
      </w:r>
      <w:bookmarkEnd w:id="0"/>
      <w:bookmarkEnd w:id="1"/>
      <w:bookmarkEnd w:id="2"/>
      <w:bookmarkEnd w:id="6"/>
    </w:p>
    <w:p w14:paraId="0224A75B" w14:textId="66F0F4ED" w:rsidR="00D47DE6" w:rsidRPr="00D47DE6" w:rsidRDefault="003D3EBD">
      <w:pPr>
        <w:pStyle w:val="TOC2"/>
        <w:tabs>
          <w:tab w:val="right" w:leader="dot" w:pos="9905"/>
        </w:tabs>
        <w:rPr>
          <w:rFonts w:ascii="Verdana" w:eastAsiaTheme="minorEastAsia" w:hAnsi="Verdana" w:cstheme="minorBidi"/>
          <w:noProof/>
          <w:sz w:val="22"/>
          <w:szCs w:val="22"/>
          <w:lang w:eastAsia="en-GB"/>
        </w:rPr>
      </w:pPr>
      <w:r w:rsidRPr="00D47DE6">
        <w:rPr>
          <w:rFonts w:ascii="Verdana" w:hAnsi="Verdana"/>
          <w:sz w:val="22"/>
          <w:szCs w:val="22"/>
        </w:rPr>
        <w:fldChar w:fldCharType="begin"/>
      </w:r>
      <w:r w:rsidRPr="00D47DE6">
        <w:rPr>
          <w:rFonts w:ascii="Verdana" w:hAnsi="Verdana"/>
          <w:sz w:val="22"/>
          <w:szCs w:val="22"/>
        </w:rPr>
        <w:instrText xml:space="preserve"> TOC \o "1-3" \h \z \u </w:instrText>
      </w:r>
      <w:r w:rsidRPr="00D47DE6">
        <w:rPr>
          <w:rFonts w:ascii="Verdana" w:hAnsi="Verdana"/>
          <w:sz w:val="22"/>
          <w:szCs w:val="22"/>
        </w:rPr>
        <w:fldChar w:fldCharType="separate"/>
      </w:r>
      <w:hyperlink w:anchor="_Toc128405983" w:history="1">
        <w:r w:rsidR="00D47DE6" w:rsidRPr="00D47DE6">
          <w:rPr>
            <w:rStyle w:val="Hyperlink"/>
            <w:rFonts w:ascii="Verdana" w:hAnsi="Verdana"/>
            <w:noProof/>
          </w:rPr>
          <w:t>Contents</w:t>
        </w:r>
        <w:r w:rsidR="00D47DE6" w:rsidRPr="00D47DE6">
          <w:rPr>
            <w:rFonts w:ascii="Verdana" w:hAnsi="Verdana"/>
            <w:noProof/>
            <w:webHidden/>
          </w:rPr>
          <w:tab/>
        </w:r>
        <w:r w:rsidR="00D47DE6" w:rsidRPr="00D47DE6">
          <w:rPr>
            <w:rFonts w:ascii="Verdana" w:hAnsi="Verdana"/>
            <w:noProof/>
            <w:webHidden/>
          </w:rPr>
          <w:fldChar w:fldCharType="begin"/>
        </w:r>
        <w:r w:rsidR="00D47DE6" w:rsidRPr="00D47DE6">
          <w:rPr>
            <w:rFonts w:ascii="Verdana" w:hAnsi="Verdana"/>
            <w:noProof/>
            <w:webHidden/>
          </w:rPr>
          <w:instrText xml:space="preserve"> PAGEREF _Toc128405983 \h </w:instrText>
        </w:r>
        <w:r w:rsidR="00D47DE6" w:rsidRPr="00D47DE6">
          <w:rPr>
            <w:rFonts w:ascii="Verdana" w:hAnsi="Verdana"/>
            <w:noProof/>
            <w:webHidden/>
          </w:rPr>
        </w:r>
        <w:r w:rsidR="00D47DE6" w:rsidRPr="00D47DE6">
          <w:rPr>
            <w:rFonts w:ascii="Verdana" w:hAnsi="Verdana"/>
            <w:noProof/>
            <w:webHidden/>
          </w:rPr>
          <w:fldChar w:fldCharType="separate"/>
        </w:r>
        <w:r w:rsidR="00D47DE6" w:rsidRPr="00D47DE6">
          <w:rPr>
            <w:rFonts w:ascii="Verdana" w:hAnsi="Verdana"/>
            <w:noProof/>
            <w:webHidden/>
          </w:rPr>
          <w:t>1</w:t>
        </w:r>
        <w:r w:rsidR="00D47DE6" w:rsidRPr="00D47DE6">
          <w:rPr>
            <w:rFonts w:ascii="Verdana" w:hAnsi="Verdana"/>
            <w:noProof/>
            <w:webHidden/>
          </w:rPr>
          <w:fldChar w:fldCharType="end"/>
        </w:r>
      </w:hyperlink>
    </w:p>
    <w:p w14:paraId="53350282" w14:textId="222DBB35" w:rsidR="00D47DE6" w:rsidRPr="00D47DE6" w:rsidRDefault="00D47DE6">
      <w:pPr>
        <w:pStyle w:val="TOC2"/>
        <w:tabs>
          <w:tab w:val="right" w:leader="dot" w:pos="9905"/>
        </w:tabs>
        <w:rPr>
          <w:rFonts w:ascii="Verdana" w:eastAsiaTheme="minorEastAsia" w:hAnsi="Verdana" w:cstheme="minorBidi"/>
          <w:noProof/>
          <w:sz w:val="22"/>
          <w:szCs w:val="22"/>
          <w:lang w:eastAsia="en-GB"/>
        </w:rPr>
      </w:pPr>
      <w:hyperlink w:anchor="_Toc128405984" w:history="1">
        <w:r w:rsidRPr="00D47DE6">
          <w:rPr>
            <w:rStyle w:val="Hyperlink"/>
            <w:rFonts w:ascii="Verdana" w:hAnsi="Verdana"/>
            <w:noProof/>
          </w:rPr>
          <w:t>Revision History</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_Toc128405984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2</w:t>
        </w:r>
        <w:r w:rsidRPr="00D47DE6">
          <w:rPr>
            <w:rFonts w:ascii="Verdana" w:hAnsi="Verdana"/>
            <w:noProof/>
            <w:webHidden/>
          </w:rPr>
          <w:fldChar w:fldCharType="end"/>
        </w:r>
      </w:hyperlink>
    </w:p>
    <w:p w14:paraId="33AE14C3" w14:textId="66A122ED" w:rsidR="00D47DE6" w:rsidRPr="00D47DE6" w:rsidRDefault="00D47DE6">
      <w:pPr>
        <w:pStyle w:val="TOC2"/>
        <w:tabs>
          <w:tab w:val="right" w:leader="dot" w:pos="9905"/>
        </w:tabs>
        <w:rPr>
          <w:rFonts w:ascii="Verdana" w:eastAsiaTheme="minorEastAsia" w:hAnsi="Verdana" w:cstheme="minorBidi"/>
          <w:noProof/>
          <w:sz w:val="22"/>
          <w:szCs w:val="22"/>
          <w:lang w:eastAsia="en-GB"/>
        </w:rPr>
      </w:pPr>
      <w:hyperlink w:anchor="_Toc128405985" w:history="1">
        <w:r w:rsidRPr="00D47DE6">
          <w:rPr>
            <w:rStyle w:val="Hyperlink"/>
            <w:rFonts w:ascii="Verdana" w:hAnsi="Verdana"/>
            <w:noProof/>
          </w:rPr>
          <w:t>Introduction</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_Toc128405985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2</w:t>
        </w:r>
        <w:r w:rsidRPr="00D47DE6">
          <w:rPr>
            <w:rFonts w:ascii="Verdana" w:hAnsi="Verdana"/>
            <w:noProof/>
            <w:webHidden/>
          </w:rPr>
          <w:fldChar w:fldCharType="end"/>
        </w:r>
      </w:hyperlink>
    </w:p>
    <w:p w14:paraId="385F5E06" w14:textId="1EFA2960" w:rsidR="00D47DE6" w:rsidRPr="00D47DE6" w:rsidRDefault="00D47DE6">
      <w:pPr>
        <w:pStyle w:val="TOC2"/>
        <w:tabs>
          <w:tab w:val="right" w:leader="dot" w:pos="9905"/>
        </w:tabs>
        <w:rPr>
          <w:rFonts w:ascii="Verdana" w:eastAsiaTheme="minorEastAsia" w:hAnsi="Verdana" w:cstheme="minorBidi"/>
          <w:noProof/>
          <w:sz w:val="22"/>
          <w:szCs w:val="22"/>
          <w:lang w:eastAsia="en-GB"/>
        </w:rPr>
      </w:pPr>
      <w:hyperlink w:anchor="_Toc128405986" w:history="1">
        <w:r w:rsidRPr="00D47DE6">
          <w:rPr>
            <w:rStyle w:val="Hyperlink"/>
            <w:rFonts w:ascii="Verdana" w:hAnsi="Verdana"/>
            <w:noProof/>
          </w:rPr>
          <w:t>How to use this guide</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_Toc128405986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2</w:t>
        </w:r>
        <w:r w:rsidRPr="00D47DE6">
          <w:rPr>
            <w:rFonts w:ascii="Verdana" w:hAnsi="Verdana"/>
            <w:noProof/>
            <w:webHidden/>
          </w:rPr>
          <w:fldChar w:fldCharType="end"/>
        </w:r>
      </w:hyperlink>
    </w:p>
    <w:p w14:paraId="3DA6D636" w14:textId="2EC8E8E4" w:rsidR="00D47DE6" w:rsidRPr="00D47DE6" w:rsidRDefault="00D47DE6">
      <w:pPr>
        <w:pStyle w:val="TOC2"/>
        <w:tabs>
          <w:tab w:val="right" w:leader="dot" w:pos="9905"/>
        </w:tabs>
        <w:rPr>
          <w:rFonts w:ascii="Verdana" w:eastAsiaTheme="minorEastAsia" w:hAnsi="Verdana" w:cstheme="minorBidi"/>
          <w:noProof/>
          <w:sz w:val="22"/>
          <w:szCs w:val="22"/>
          <w:lang w:eastAsia="en-GB"/>
        </w:rPr>
      </w:pPr>
      <w:hyperlink w:anchor="_Toc128405987" w:history="1">
        <w:r w:rsidRPr="00D47DE6">
          <w:rPr>
            <w:rStyle w:val="Hyperlink"/>
            <w:rFonts w:ascii="Verdana" w:hAnsi="Verdana"/>
            <w:noProof/>
          </w:rPr>
          <w:t>Developing a Squirrel Control plan (SCP)</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_Toc128405987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3</w:t>
        </w:r>
        <w:r w:rsidRPr="00D47DE6">
          <w:rPr>
            <w:rFonts w:ascii="Verdana" w:hAnsi="Verdana"/>
            <w:noProof/>
            <w:webHidden/>
          </w:rPr>
          <w:fldChar w:fldCharType="end"/>
        </w:r>
      </w:hyperlink>
    </w:p>
    <w:p w14:paraId="44749AC7" w14:textId="71C381BF" w:rsidR="00D47DE6" w:rsidRPr="00D47DE6" w:rsidRDefault="00D47DE6">
      <w:pPr>
        <w:pStyle w:val="TOC1"/>
        <w:tabs>
          <w:tab w:val="right" w:leader="dot" w:pos="9905"/>
        </w:tabs>
        <w:rPr>
          <w:rFonts w:ascii="Verdana" w:eastAsiaTheme="minorEastAsia" w:hAnsi="Verdana" w:cstheme="minorBidi"/>
          <w:b w:val="0"/>
          <w:noProof/>
          <w:szCs w:val="22"/>
          <w:lang w:eastAsia="en-GB"/>
        </w:rPr>
      </w:pPr>
      <w:hyperlink w:anchor="_Toc128405988" w:history="1">
        <w:r w:rsidRPr="00D47DE6">
          <w:rPr>
            <w:rStyle w:val="Hyperlink"/>
            <w:rFonts w:ascii="Verdana" w:hAnsi="Verdana"/>
            <w:noProof/>
          </w:rPr>
          <w:t>Guidance notes</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_Toc128405988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4</w:t>
        </w:r>
        <w:r w:rsidRPr="00D47DE6">
          <w:rPr>
            <w:rFonts w:ascii="Verdana" w:hAnsi="Verdana"/>
            <w:noProof/>
            <w:webHidden/>
          </w:rPr>
          <w:fldChar w:fldCharType="end"/>
        </w:r>
      </w:hyperlink>
    </w:p>
    <w:p w14:paraId="486290DF" w14:textId="49445706"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89" w:history="1">
        <w:r w:rsidRPr="00D47DE6">
          <w:rPr>
            <w:rStyle w:val="Hyperlink"/>
            <w:rFonts w:ascii="Verdana" w:hAnsi="Verdana"/>
            <w:noProof/>
          </w:rPr>
          <w:t>1.</w:t>
        </w:r>
        <w:r w:rsidRPr="00D47DE6">
          <w:rPr>
            <w:rFonts w:ascii="Verdana" w:eastAsiaTheme="minorEastAsia" w:hAnsi="Verdana" w:cstheme="minorBidi"/>
            <w:noProof/>
            <w:sz w:val="22"/>
            <w:szCs w:val="22"/>
            <w:lang w:eastAsia="en-GB"/>
          </w:rPr>
          <w:tab/>
        </w:r>
        <w:r w:rsidRPr="00D47DE6">
          <w:rPr>
            <w:rStyle w:val="Hyperlink"/>
            <w:rFonts w:ascii="Verdana" w:hAnsi="Verdana"/>
            <w:noProof/>
          </w:rPr>
          <w:t>Contacts</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_Toc128405989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4</w:t>
        </w:r>
        <w:r w:rsidRPr="00D47DE6">
          <w:rPr>
            <w:rFonts w:ascii="Verdana" w:hAnsi="Verdana"/>
            <w:noProof/>
            <w:webHidden/>
          </w:rPr>
          <w:fldChar w:fldCharType="end"/>
        </w:r>
      </w:hyperlink>
    </w:p>
    <w:p w14:paraId="085C86EB" w14:textId="5FBD7E27"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0" w:history="1">
        <w:r w:rsidRPr="00D47DE6">
          <w:rPr>
            <w:rStyle w:val="Hyperlink"/>
            <w:rFonts w:ascii="Verdana" w:hAnsi="Verdana"/>
            <w:noProof/>
          </w:rPr>
          <w:t>2.</w:t>
        </w:r>
        <w:r w:rsidRPr="00D47DE6">
          <w:rPr>
            <w:rFonts w:ascii="Verdana" w:eastAsiaTheme="minorEastAsia" w:hAnsi="Verdana" w:cstheme="minorBidi"/>
            <w:noProof/>
            <w:sz w:val="22"/>
            <w:szCs w:val="22"/>
            <w:lang w:eastAsia="en-GB"/>
          </w:rPr>
          <w:tab/>
        </w:r>
        <w:r w:rsidRPr="00D47DE6">
          <w:rPr>
            <w:rStyle w:val="Hyperlink"/>
            <w:rFonts w:ascii="Verdana" w:hAnsi="Verdana"/>
            <w:noProof/>
          </w:rPr>
          <w:t>Location and area of holding</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_Toc128405990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4</w:t>
        </w:r>
        <w:r w:rsidRPr="00D47DE6">
          <w:rPr>
            <w:rFonts w:ascii="Verdana" w:hAnsi="Verdana"/>
            <w:noProof/>
            <w:webHidden/>
          </w:rPr>
          <w:fldChar w:fldCharType="end"/>
        </w:r>
      </w:hyperlink>
    </w:p>
    <w:p w14:paraId="60B098EC" w14:textId="1D28A232"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1" w:history="1">
        <w:r w:rsidRPr="00D47DE6">
          <w:rPr>
            <w:rStyle w:val="Hyperlink"/>
            <w:rFonts w:ascii="Verdana" w:hAnsi="Verdana"/>
            <w:noProof/>
          </w:rPr>
          <w:t>3.</w:t>
        </w:r>
        <w:r w:rsidRPr="00D47DE6">
          <w:rPr>
            <w:rFonts w:ascii="Verdana" w:eastAsiaTheme="minorEastAsia" w:hAnsi="Verdana" w:cstheme="minorBidi"/>
            <w:noProof/>
            <w:sz w:val="22"/>
            <w:szCs w:val="22"/>
            <w:lang w:eastAsia="en-GB"/>
          </w:rPr>
          <w:tab/>
        </w:r>
        <w:r w:rsidRPr="00D47DE6">
          <w:rPr>
            <w:rStyle w:val="Hyperlink"/>
            <w:rFonts w:ascii="Verdana" w:hAnsi="Verdana"/>
            <w:noProof/>
          </w:rPr>
          <w:t>Grey Squirrel Impacts – Starting situation and trends</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_Toc128405991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4</w:t>
        </w:r>
        <w:r w:rsidRPr="00D47DE6">
          <w:rPr>
            <w:rFonts w:ascii="Verdana" w:hAnsi="Verdana"/>
            <w:noProof/>
            <w:webHidden/>
          </w:rPr>
          <w:fldChar w:fldCharType="end"/>
        </w:r>
      </w:hyperlink>
    </w:p>
    <w:p w14:paraId="71E76E5F" w14:textId="673D585A"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2" w:history="1">
        <w:r w:rsidRPr="00D47DE6">
          <w:rPr>
            <w:rStyle w:val="Hyperlink"/>
            <w:rFonts w:ascii="Verdana" w:hAnsi="Verdana"/>
            <w:noProof/>
          </w:rPr>
          <w:t>4.</w:t>
        </w:r>
        <w:r w:rsidRPr="00D47DE6">
          <w:rPr>
            <w:rFonts w:ascii="Verdana" w:eastAsiaTheme="minorEastAsia" w:hAnsi="Verdana" w:cstheme="minorBidi"/>
            <w:noProof/>
            <w:sz w:val="22"/>
            <w:szCs w:val="22"/>
            <w:lang w:eastAsia="en-GB"/>
          </w:rPr>
          <w:tab/>
        </w:r>
        <w:r w:rsidRPr="00D47DE6">
          <w:rPr>
            <w:rStyle w:val="Hyperlink"/>
            <w:rFonts w:ascii="Verdana" w:hAnsi="Verdana"/>
            <w:noProof/>
          </w:rPr>
          <w:t>Red Squirrel/Pine Marten Presence</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_Toc128405992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4</w:t>
        </w:r>
        <w:r w:rsidRPr="00D47DE6">
          <w:rPr>
            <w:rFonts w:ascii="Verdana" w:hAnsi="Verdana"/>
            <w:noProof/>
            <w:webHidden/>
          </w:rPr>
          <w:fldChar w:fldCharType="end"/>
        </w:r>
      </w:hyperlink>
    </w:p>
    <w:p w14:paraId="56822E24" w14:textId="023890EC"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3" w:history="1">
        <w:r w:rsidRPr="00D47DE6">
          <w:rPr>
            <w:rStyle w:val="Hyperlink"/>
            <w:rFonts w:ascii="Verdana" w:hAnsi="Verdana"/>
            <w:noProof/>
          </w:rPr>
          <w:t>5.</w:t>
        </w:r>
        <w:r w:rsidRPr="00D47DE6">
          <w:rPr>
            <w:rFonts w:ascii="Verdana" w:eastAsiaTheme="minorEastAsia" w:hAnsi="Verdana" w:cstheme="minorBidi"/>
            <w:noProof/>
            <w:sz w:val="22"/>
            <w:szCs w:val="22"/>
            <w:lang w:eastAsia="en-GB"/>
          </w:rPr>
          <w:tab/>
        </w:r>
        <w:r w:rsidRPr="00D47DE6">
          <w:rPr>
            <w:rStyle w:val="Hyperlink"/>
            <w:rFonts w:ascii="Verdana" w:hAnsi="Verdana"/>
            <w:noProof/>
          </w:rPr>
          <w:t>Obstacles and challenges to achieving effective control</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_Toc128405993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5</w:t>
        </w:r>
        <w:r w:rsidRPr="00D47DE6">
          <w:rPr>
            <w:rFonts w:ascii="Verdana" w:hAnsi="Verdana"/>
            <w:noProof/>
            <w:webHidden/>
          </w:rPr>
          <w:fldChar w:fldCharType="end"/>
        </w:r>
      </w:hyperlink>
    </w:p>
    <w:p w14:paraId="5B311031" w14:textId="4D303391"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4" w:history="1">
        <w:r w:rsidRPr="00D47DE6">
          <w:rPr>
            <w:rStyle w:val="Hyperlink"/>
            <w:rFonts w:ascii="Verdana" w:hAnsi="Verdana"/>
            <w:noProof/>
          </w:rPr>
          <w:t>6.</w:t>
        </w:r>
        <w:r w:rsidRPr="00D47DE6">
          <w:rPr>
            <w:rFonts w:ascii="Verdana" w:eastAsiaTheme="minorEastAsia" w:hAnsi="Verdana" w:cstheme="minorBidi"/>
            <w:noProof/>
            <w:sz w:val="22"/>
            <w:szCs w:val="22"/>
            <w:lang w:eastAsia="en-GB"/>
          </w:rPr>
          <w:tab/>
        </w:r>
        <w:r w:rsidRPr="00D47DE6">
          <w:rPr>
            <w:rStyle w:val="Hyperlink"/>
            <w:rFonts w:ascii="Verdana" w:hAnsi="Verdana"/>
            <w:noProof/>
          </w:rPr>
          <w:t>Impact Monitoring</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_Toc128405994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5</w:t>
        </w:r>
        <w:r w:rsidRPr="00D47DE6">
          <w:rPr>
            <w:rFonts w:ascii="Verdana" w:hAnsi="Verdana"/>
            <w:noProof/>
            <w:webHidden/>
          </w:rPr>
          <w:fldChar w:fldCharType="end"/>
        </w:r>
      </w:hyperlink>
    </w:p>
    <w:p w14:paraId="0446FDF9" w14:textId="0BB8D931"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5" w:history="1">
        <w:r w:rsidRPr="00D47DE6">
          <w:rPr>
            <w:rStyle w:val="Hyperlink"/>
            <w:rFonts w:ascii="Verdana" w:hAnsi="Verdana"/>
            <w:noProof/>
          </w:rPr>
          <w:t>7.</w:t>
        </w:r>
        <w:r w:rsidRPr="00D47DE6">
          <w:rPr>
            <w:rFonts w:ascii="Verdana" w:eastAsiaTheme="minorEastAsia" w:hAnsi="Verdana" w:cstheme="minorBidi"/>
            <w:noProof/>
            <w:sz w:val="22"/>
            <w:szCs w:val="22"/>
            <w:lang w:eastAsia="en-GB"/>
          </w:rPr>
          <w:tab/>
        </w:r>
        <w:r w:rsidRPr="00D47DE6">
          <w:rPr>
            <w:rStyle w:val="Hyperlink"/>
            <w:rFonts w:ascii="Verdana" w:hAnsi="Verdana"/>
            <w:noProof/>
          </w:rPr>
          <w:t>Squirrel Control Strategy, Effort and Method</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_Toc128405995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5</w:t>
        </w:r>
        <w:r w:rsidRPr="00D47DE6">
          <w:rPr>
            <w:rFonts w:ascii="Verdana" w:hAnsi="Verdana"/>
            <w:noProof/>
            <w:webHidden/>
          </w:rPr>
          <w:fldChar w:fldCharType="end"/>
        </w:r>
      </w:hyperlink>
    </w:p>
    <w:p w14:paraId="3289E897" w14:textId="628026ED"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6" w:history="1">
        <w:r w:rsidRPr="00D47DE6">
          <w:rPr>
            <w:rStyle w:val="Hyperlink"/>
            <w:rFonts w:ascii="Verdana" w:hAnsi="Verdana"/>
            <w:noProof/>
          </w:rPr>
          <w:t>8.</w:t>
        </w:r>
        <w:r w:rsidRPr="00D47DE6">
          <w:rPr>
            <w:rFonts w:ascii="Verdana" w:eastAsiaTheme="minorEastAsia" w:hAnsi="Verdana" w:cstheme="minorBidi"/>
            <w:noProof/>
            <w:sz w:val="22"/>
            <w:szCs w:val="22"/>
            <w:lang w:eastAsia="en-GB"/>
          </w:rPr>
          <w:tab/>
        </w:r>
        <w:r w:rsidRPr="00D47DE6">
          <w:rPr>
            <w:rStyle w:val="Hyperlink"/>
            <w:rFonts w:ascii="Verdana" w:hAnsi="Verdana"/>
            <w:noProof/>
          </w:rPr>
          <w:t>Annually reviewed cull and trend summary</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_Toc128405996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6</w:t>
        </w:r>
        <w:r w:rsidRPr="00D47DE6">
          <w:rPr>
            <w:rFonts w:ascii="Verdana" w:hAnsi="Verdana"/>
            <w:noProof/>
            <w:webHidden/>
          </w:rPr>
          <w:fldChar w:fldCharType="end"/>
        </w:r>
      </w:hyperlink>
    </w:p>
    <w:p w14:paraId="6FACA5FF" w14:textId="412B8DB9" w:rsidR="00D47DE6" w:rsidRPr="00D47DE6" w:rsidRDefault="00D47DE6">
      <w:pPr>
        <w:pStyle w:val="TOC2"/>
        <w:tabs>
          <w:tab w:val="left" w:pos="660"/>
          <w:tab w:val="right" w:leader="dot" w:pos="9905"/>
        </w:tabs>
        <w:rPr>
          <w:rFonts w:ascii="Verdana" w:eastAsiaTheme="minorEastAsia" w:hAnsi="Verdana" w:cstheme="minorBidi"/>
          <w:noProof/>
          <w:sz w:val="22"/>
          <w:szCs w:val="22"/>
          <w:lang w:eastAsia="en-GB"/>
        </w:rPr>
      </w:pPr>
      <w:hyperlink w:anchor="_Toc128405997" w:history="1">
        <w:r w:rsidRPr="00D47DE6">
          <w:rPr>
            <w:rStyle w:val="Hyperlink"/>
            <w:rFonts w:ascii="Verdana" w:hAnsi="Verdana"/>
            <w:noProof/>
          </w:rPr>
          <w:t>9.</w:t>
        </w:r>
        <w:r w:rsidRPr="00D47DE6">
          <w:rPr>
            <w:rFonts w:ascii="Verdana" w:eastAsiaTheme="minorEastAsia" w:hAnsi="Verdana" w:cstheme="minorBidi"/>
            <w:noProof/>
            <w:sz w:val="22"/>
            <w:szCs w:val="22"/>
            <w:lang w:eastAsia="en-GB"/>
          </w:rPr>
          <w:tab/>
        </w:r>
        <w:r w:rsidRPr="00D47DE6">
          <w:rPr>
            <w:rStyle w:val="Hyperlink"/>
            <w:rFonts w:ascii="Verdana" w:hAnsi="Verdana"/>
            <w:noProof/>
          </w:rPr>
          <w:t>Additional elements</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_Toc128405997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7</w:t>
        </w:r>
        <w:r w:rsidRPr="00D47DE6">
          <w:rPr>
            <w:rFonts w:ascii="Verdana" w:hAnsi="Verdana"/>
            <w:noProof/>
            <w:webHidden/>
          </w:rPr>
          <w:fldChar w:fldCharType="end"/>
        </w:r>
      </w:hyperlink>
    </w:p>
    <w:p w14:paraId="4D6909DE" w14:textId="54D1BA2D" w:rsidR="00D47DE6" w:rsidRPr="00D47DE6" w:rsidRDefault="00D47DE6">
      <w:pPr>
        <w:pStyle w:val="TOC2"/>
        <w:tabs>
          <w:tab w:val="right" w:leader="dot" w:pos="9905"/>
        </w:tabs>
        <w:rPr>
          <w:rFonts w:ascii="Verdana" w:eastAsiaTheme="minorEastAsia" w:hAnsi="Verdana" w:cstheme="minorBidi"/>
          <w:noProof/>
          <w:sz w:val="22"/>
          <w:szCs w:val="22"/>
          <w:lang w:eastAsia="en-GB"/>
        </w:rPr>
      </w:pPr>
      <w:hyperlink w:anchor="_Toc128405998" w:history="1">
        <w:r w:rsidRPr="00D47DE6">
          <w:rPr>
            <w:rStyle w:val="Hyperlink"/>
            <w:rFonts w:ascii="Verdana" w:hAnsi="Verdana"/>
            <w:noProof/>
          </w:rPr>
          <w:t>Appendices</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_Toc128405998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7</w:t>
        </w:r>
        <w:r w:rsidRPr="00D47DE6">
          <w:rPr>
            <w:rFonts w:ascii="Verdana" w:hAnsi="Verdana"/>
            <w:noProof/>
            <w:webHidden/>
          </w:rPr>
          <w:fldChar w:fldCharType="end"/>
        </w:r>
      </w:hyperlink>
    </w:p>
    <w:p w14:paraId="51AC6895" w14:textId="5661C2E6" w:rsidR="00D47DE6" w:rsidRPr="00D47DE6" w:rsidRDefault="00D47DE6">
      <w:pPr>
        <w:pStyle w:val="TOC2"/>
        <w:tabs>
          <w:tab w:val="right" w:leader="dot" w:pos="9905"/>
        </w:tabs>
        <w:rPr>
          <w:rFonts w:ascii="Verdana" w:eastAsiaTheme="minorEastAsia" w:hAnsi="Verdana" w:cstheme="minorBidi"/>
          <w:noProof/>
          <w:sz w:val="22"/>
          <w:szCs w:val="22"/>
          <w:lang w:eastAsia="en-GB"/>
        </w:rPr>
      </w:pPr>
      <w:hyperlink w:anchor="_Toc128405999" w:history="1">
        <w:r w:rsidRPr="00D47DE6">
          <w:rPr>
            <w:rStyle w:val="Hyperlink"/>
            <w:rFonts w:ascii="Verdana" w:hAnsi="Verdana"/>
            <w:noProof/>
          </w:rPr>
          <w:t>Review</w:t>
        </w:r>
        <w:r w:rsidRPr="00D47DE6">
          <w:rPr>
            <w:rFonts w:ascii="Verdana" w:hAnsi="Verdana"/>
            <w:noProof/>
            <w:webHidden/>
          </w:rPr>
          <w:tab/>
        </w:r>
        <w:r w:rsidRPr="00D47DE6">
          <w:rPr>
            <w:rFonts w:ascii="Verdana" w:hAnsi="Verdana"/>
            <w:noProof/>
            <w:webHidden/>
          </w:rPr>
          <w:fldChar w:fldCharType="begin"/>
        </w:r>
        <w:r w:rsidRPr="00D47DE6">
          <w:rPr>
            <w:rFonts w:ascii="Verdana" w:hAnsi="Verdana"/>
            <w:noProof/>
            <w:webHidden/>
          </w:rPr>
          <w:instrText xml:space="preserve"> PAGEREF _Toc128405999 \h </w:instrText>
        </w:r>
        <w:r w:rsidRPr="00D47DE6">
          <w:rPr>
            <w:rFonts w:ascii="Verdana" w:hAnsi="Verdana"/>
            <w:noProof/>
            <w:webHidden/>
          </w:rPr>
        </w:r>
        <w:r w:rsidRPr="00D47DE6">
          <w:rPr>
            <w:rFonts w:ascii="Verdana" w:hAnsi="Verdana"/>
            <w:noProof/>
            <w:webHidden/>
          </w:rPr>
          <w:fldChar w:fldCharType="separate"/>
        </w:r>
        <w:r w:rsidRPr="00D47DE6">
          <w:rPr>
            <w:rFonts w:ascii="Verdana" w:hAnsi="Verdana"/>
            <w:noProof/>
            <w:webHidden/>
          </w:rPr>
          <w:t>7</w:t>
        </w:r>
        <w:r w:rsidRPr="00D47DE6">
          <w:rPr>
            <w:rFonts w:ascii="Verdana" w:hAnsi="Verdana"/>
            <w:noProof/>
            <w:webHidden/>
          </w:rPr>
          <w:fldChar w:fldCharType="end"/>
        </w:r>
      </w:hyperlink>
    </w:p>
    <w:p w14:paraId="03D74943" w14:textId="5E34FB49" w:rsidR="003D3EBD" w:rsidRPr="00D47DE6" w:rsidRDefault="003D3EBD">
      <w:r w:rsidRPr="00D47DE6">
        <w:rPr>
          <w:b/>
          <w:bCs/>
          <w:noProof/>
        </w:rPr>
        <w:fldChar w:fldCharType="end"/>
      </w:r>
    </w:p>
    <w:p w14:paraId="75224177" w14:textId="77777777" w:rsidR="003D3EBD" w:rsidRPr="00D47DE6" w:rsidRDefault="003D3EBD" w:rsidP="003D3EBD">
      <w:pPr>
        <w:pStyle w:val="FCEBodyText"/>
      </w:pPr>
    </w:p>
    <w:p w14:paraId="3E365FED" w14:textId="77777777" w:rsidR="003D3EBD" w:rsidRDefault="003D3EBD" w:rsidP="003D3EBD">
      <w:pPr>
        <w:pStyle w:val="Heading2"/>
      </w:pPr>
      <w:r>
        <w:br w:type="page"/>
      </w:r>
      <w:bookmarkStart w:id="7" w:name="_Hlk94629105"/>
      <w:bookmarkStart w:id="8" w:name="_Toc128405984"/>
      <w:r>
        <w:lastRenderedPageBreak/>
        <w:t>Revision History</w:t>
      </w:r>
      <w:bookmarkEnd w:id="3"/>
      <w:bookmarkEnd w:id="4"/>
      <w:bookmarkEnd w:id="5"/>
      <w:bookmarkEnd w:id="8"/>
    </w:p>
    <w:p w14:paraId="470ADDF0" w14:textId="77777777" w:rsidR="003D3EBD" w:rsidRPr="00D653A9" w:rsidRDefault="003D3EBD" w:rsidP="003D3EB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b/>
          <w:bCs/>
          <w:color w:val="auto"/>
          <w:sz w:val="18"/>
          <w:szCs w:val="18"/>
          <w:bdr w:val="none" w:sz="0" w:space="0" w:color="auto"/>
          <w:lang w:val="en-GB"/>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1046"/>
        <w:gridCol w:w="4220"/>
        <w:gridCol w:w="3111"/>
      </w:tblGrid>
      <w:tr w:rsidR="003D3EBD" w:rsidRPr="00D653A9" w14:paraId="22C3FEF0" w14:textId="77777777" w:rsidTr="001859B7">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06F12E09"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Date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6D7FCDAF"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Version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5B02982D"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Comments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D94DBE1"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Sections updated </w:t>
            </w:r>
          </w:p>
        </w:tc>
      </w:tr>
      <w:tr w:rsidR="003D3EBD" w:rsidRPr="00D653A9" w14:paraId="52177507" w14:textId="77777777" w:rsidTr="001859B7">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5417F981"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20.01.2022 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36CBAC2C"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Draft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3E98D373"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7F4B6DA"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r>
      <w:tr w:rsidR="003D3EBD" w:rsidRPr="00D653A9" w14:paraId="2CD207C9" w14:textId="77777777" w:rsidTr="001859B7">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68F17158"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01.02</w:t>
            </w:r>
            <w:r w:rsidRPr="00D653A9">
              <w:rPr>
                <w:rFonts w:eastAsia="Arial Unicode MS" w:cs="Arial Unicode MS"/>
              </w:rPr>
              <w:t>.2022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11963B14"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V1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4B651647"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Reformatted into FC standard template</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0147B7D" w14:textId="77777777" w:rsidR="003D3EBD" w:rsidRPr="00D653A9" w:rsidRDefault="003D3EBD"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Aesthetic changes only</w:t>
            </w:r>
          </w:p>
        </w:tc>
      </w:tr>
      <w:tr w:rsidR="0094699E" w:rsidRPr="00D653A9" w14:paraId="74AC5B0A" w14:textId="77777777" w:rsidTr="001859B7">
        <w:tc>
          <w:tcPr>
            <w:tcW w:w="1554" w:type="dxa"/>
            <w:tcBorders>
              <w:top w:val="single" w:sz="6" w:space="0" w:color="auto"/>
              <w:left w:val="single" w:sz="6" w:space="0" w:color="auto"/>
              <w:bottom w:val="single" w:sz="6" w:space="0" w:color="auto"/>
              <w:right w:val="single" w:sz="6" w:space="0" w:color="auto"/>
            </w:tcBorders>
            <w:shd w:val="clear" w:color="auto" w:fill="auto"/>
          </w:tcPr>
          <w:p w14:paraId="3252D10A" w14:textId="25AF49AB" w:rsidR="0094699E" w:rsidRDefault="00D47DE6"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23</w:t>
            </w:r>
            <w:r w:rsidR="0094699E">
              <w:rPr>
                <w:rFonts w:eastAsia="Arial Unicode MS" w:cs="Arial Unicode MS"/>
              </w:rPr>
              <w:t>.0</w:t>
            </w:r>
            <w:r>
              <w:rPr>
                <w:rFonts w:eastAsia="Arial Unicode MS" w:cs="Arial Unicode MS"/>
              </w:rPr>
              <w:t>2</w:t>
            </w:r>
            <w:r w:rsidR="0094699E">
              <w:rPr>
                <w:rFonts w:eastAsia="Arial Unicode MS" w:cs="Arial Unicode MS"/>
              </w:rPr>
              <w:t>.2023</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2E2A432D" w14:textId="728E1832" w:rsidR="0094699E" w:rsidRPr="00D653A9" w:rsidRDefault="0094699E"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V2</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265FE752" w14:textId="7CFE7D55" w:rsidR="0094699E" w:rsidRPr="00D653A9" w:rsidRDefault="006E5806"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Content review</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483A03B0" w14:textId="32F7F725" w:rsidR="0094699E" w:rsidRPr="00D653A9" w:rsidRDefault="006E5806" w:rsidP="001859B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All, minor text changes</w:t>
            </w:r>
          </w:p>
        </w:tc>
      </w:tr>
    </w:tbl>
    <w:p w14:paraId="1081654B" w14:textId="77777777" w:rsidR="003D3EBD" w:rsidRPr="00D653A9" w:rsidRDefault="003D3EBD" w:rsidP="003D3EB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t> </w:t>
      </w:r>
    </w:p>
    <w:p w14:paraId="07883FAA" w14:textId="77777777" w:rsidR="00F84646" w:rsidRPr="00F84646" w:rsidRDefault="003D3EBD" w:rsidP="003D3EBD">
      <w:pPr>
        <w:pStyle w:val="Heading2"/>
        <w:rPr>
          <w:b/>
          <w:i/>
        </w:rPr>
      </w:pPr>
      <w:bookmarkStart w:id="9" w:name="_Toc151884363"/>
      <w:bookmarkStart w:id="10" w:name="_Toc128405985"/>
      <w:bookmarkEnd w:id="7"/>
      <w:r>
        <w:t>Introduction</w:t>
      </w:r>
      <w:bookmarkEnd w:id="10"/>
    </w:p>
    <w:p w14:paraId="10FF1316" w14:textId="77777777" w:rsidR="00F84646" w:rsidRPr="00F84646" w:rsidRDefault="00F84646" w:rsidP="003D3EBD">
      <w:pPr>
        <w:pStyle w:val="Heading3"/>
        <w:spacing w:before="0" w:after="0"/>
        <w:jc w:val="both"/>
        <w:rPr>
          <w:rFonts w:ascii="Calibri" w:hAnsi="Calibri" w:cs="Calibri"/>
          <w:b/>
          <w:bCs/>
          <w:i/>
          <w:szCs w:val="22"/>
        </w:rPr>
      </w:pPr>
    </w:p>
    <w:p w14:paraId="248BDA8E" w14:textId="314F35AA" w:rsidR="003D3EBD" w:rsidRDefault="00F84646" w:rsidP="003D3EBD">
      <w:pPr>
        <w:pStyle w:val="BulletsA"/>
      </w:pPr>
      <w:r>
        <w:t>Grey squirrels have spread rapidly since their introduction into Great Britain in the late 19th century, and Ireland in the early 20th century. They have a significant impact on woodland biodiversity and</w:t>
      </w:r>
      <w:r w:rsidR="6D83E44F">
        <w:t xml:space="preserve"> the</w:t>
      </w:r>
      <w:r>
        <w:t xml:space="preserve"> native red squirrel (Sciurus vulgaris). Grey squirrels have displaced red squirrels throughout most of England and Wales, central and southeast Scotland, and parts of Northern Ireland, through competition and disease. </w:t>
      </w:r>
    </w:p>
    <w:p w14:paraId="244C4FD5" w14:textId="77777777" w:rsidR="003D3EBD" w:rsidRDefault="003D3EBD" w:rsidP="003D3EBD">
      <w:pPr>
        <w:pStyle w:val="BulletsA"/>
      </w:pPr>
    </w:p>
    <w:p w14:paraId="1E9F547B" w14:textId="25839FEE" w:rsidR="00F84646" w:rsidRDefault="00F84646" w:rsidP="003D3EBD">
      <w:pPr>
        <w:pStyle w:val="BulletsA"/>
      </w:pPr>
      <w:r>
        <w:t xml:space="preserve">Grey squirrels pose a threat to the sustainable management of woodlands through the damage they cause to trees by bark stripping. </w:t>
      </w:r>
      <w:r w:rsidR="7EAE0F51">
        <w:t>This</w:t>
      </w:r>
      <w:r>
        <w:t xml:space="preserve"> may lead to a loss of particularly vulnerable tree species (e.g., beech) w</w:t>
      </w:r>
      <w:r w:rsidR="115DA05C">
        <w:t>hich</w:t>
      </w:r>
      <w:r>
        <w:t xml:space="preserve"> may be accompanied by a decline in associated fungal and invertebrate fauna. In some areas </w:t>
      </w:r>
      <w:r w:rsidR="3D52F483">
        <w:t>damage</w:t>
      </w:r>
      <w:r>
        <w:t xml:space="preserve"> can act as a disincentive to the creation of new woodlands for timber because it reduces the value of the trees</w:t>
      </w:r>
      <w:r w:rsidR="76192DE9">
        <w:t>.</w:t>
      </w:r>
      <w:r>
        <w:t xml:space="preserve"> In many areas of the UK, grey squirrels are unaffected by predation and therefore targeted control is often necessary to reduce their impact on woodlands and biodiversity.</w:t>
      </w:r>
    </w:p>
    <w:p w14:paraId="6178ABB4" w14:textId="77777777" w:rsidR="003D3EBD" w:rsidRPr="00F84646" w:rsidRDefault="003D3EBD" w:rsidP="003D3EBD">
      <w:pPr>
        <w:pStyle w:val="BulletsA"/>
        <w:rPr>
          <w:b/>
          <w:i/>
        </w:rPr>
      </w:pPr>
    </w:p>
    <w:bookmarkEnd w:id="9"/>
    <w:p w14:paraId="6D5FFAFE" w14:textId="340348CF" w:rsidR="00F84646" w:rsidRDefault="00F84646" w:rsidP="003D3EBD">
      <w:pPr>
        <w:pStyle w:val="BulletsA"/>
      </w:pPr>
      <w:r>
        <w:t>To support the management of woodlands and landscapes and to reduce adverse impacts to landowner’s objectives, grey squirrel</w:t>
      </w:r>
      <w:r w:rsidR="1CA5671C">
        <w:t xml:space="preserve"> populations</w:t>
      </w:r>
      <w:r>
        <w:t xml:space="preserve"> need to be managed.</w:t>
      </w:r>
    </w:p>
    <w:p w14:paraId="7D0CEBB0" w14:textId="77777777" w:rsidR="00D47DE6" w:rsidRDefault="00D47DE6" w:rsidP="003D3EBD">
      <w:pPr>
        <w:pStyle w:val="BulletsA"/>
      </w:pPr>
    </w:p>
    <w:p w14:paraId="162CE3FA" w14:textId="00FBE1EA" w:rsidR="00F84646" w:rsidRPr="00F84646" w:rsidRDefault="00F84646" w:rsidP="003D3EBD">
      <w:pPr>
        <w:pStyle w:val="BulletsA"/>
      </w:pPr>
      <w:r>
        <w:t xml:space="preserve">Mitigating </w:t>
      </w:r>
      <w:r w:rsidRPr="009906C1">
        <w:t xml:space="preserve">grey squirrel impacts effectively requires continued effort. A </w:t>
      </w:r>
      <w:hyperlink r:id="rId11" w:history="1">
        <w:r w:rsidRPr="00D47DE6">
          <w:rPr>
            <w:rStyle w:val="Hyperlink"/>
          </w:rPr>
          <w:t>Squirrel Control Plan (SCP)</w:t>
        </w:r>
        <w:r w:rsidR="00D47DE6" w:rsidRPr="00D47DE6">
          <w:rPr>
            <w:rStyle w:val="Hyperlink"/>
          </w:rPr>
          <w:t xml:space="preserve"> available on Operations Note 60 page on GOV.UK</w:t>
        </w:r>
      </w:hyperlink>
      <w:r w:rsidRPr="009906C1">
        <w:t xml:space="preserve"> is a useful aid to the process </w:t>
      </w:r>
      <w:r w:rsidR="5EF37CB6" w:rsidRPr="009906C1">
        <w:t>of</w:t>
      </w:r>
      <w:r w:rsidRPr="009906C1">
        <w:t xml:space="preserve"> identifying resource requirement</w:t>
      </w:r>
      <w:r w:rsidR="46322765" w:rsidRPr="009906C1">
        <w:t>s</w:t>
      </w:r>
      <w:r w:rsidRPr="009906C1">
        <w:t>, monitoring effort and culls</w:t>
      </w:r>
      <w:r w:rsidR="008356A4" w:rsidRPr="009906C1">
        <w:t>,</w:t>
      </w:r>
      <w:r w:rsidRPr="009906C1">
        <w:t xml:space="preserve"> and recording changes in impact over time. This guidance has been developed to assist landowners</w:t>
      </w:r>
      <w:r>
        <w:t xml:space="preserve"> </w:t>
      </w:r>
      <w:r w:rsidR="297293E4">
        <w:t xml:space="preserve">and </w:t>
      </w:r>
      <w:r>
        <w:t xml:space="preserve">managers of woodlands to complete an approved plan using the template supplied.  This guidance and template have been developed to support the application for Countryside Stewardship WD2/WS3 Squirrel supplement.   </w:t>
      </w:r>
    </w:p>
    <w:p w14:paraId="5332B17B" w14:textId="77777777" w:rsidR="00F84646" w:rsidRPr="00F84646" w:rsidRDefault="00F84646" w:rsidP="003D3EBD">
      <w:pPr>
        <w:pStyle w:val="Heading2"/>
      </w:pPr>
      <w:bookmarkStart w:id="11" w:name="_Toc128405986"/>
      <w:r w:rsidRPr="00F84646">
        <w:t>How to use this guide</w:t>
      </w:r>
      <w:bookmarkEnd w:id="11"/>
    </w:p>
    <w:p w14:paraId="5ACF9658" w14:textId="5F7E07BE" w:rsidR="00F84646" w:rsidRPr="003D3EBD" w:rsidRDefault="00F84646" w:rsidP="003D3EBD">
      <w:pPr>
        <w:pStyle w:val="FCEBodyText"/>
      </w:pPr>
      <w:r>
        <w:t xml:space="preserve">If completed in full, the Plan will meet the requirements of both the UK Forestry Standard and Forestry Commission </w:t>
      </w:r>
      <w:r w:rsidR="0E93C8DA">
        <w:t xml:space="preserve">WS3 </w:t>
      </w:r>
      <w:r>
        <w:t xml:space="preserve">grant schemes. It can however be used in any </w:t>
      </w:r>
      <w:r>
        <w:lastRenderedPageBreak/>
        <w:t xml:space="preserve">situation requiring an SCP. Each section of the template is numbered, and the guidance here follows the same numbering to allow quick and easy cross-referencing. </w:t>
      </w:r>
    </w:p>
    <w:p w14:paraId="68C7A5ED" w14:textId="41EA7CA3" w:rsidR="00F84646" w:rsidRPr="00F84646" w:rsidRDefault="00F84646" w:rsidP="003D3EBD">
      <w:pPr>
        <w:pStyle w:val="FCEBodyText"/>
      </w:pPr>
      <w:r>
        <w:t xml:space="preserve">It is important to note that this guidance is not a manual or handbook on squirrel management. </w:t>
      </w:r>
      <w:r w:rsidR="2F61F80C">
        <w:t>R</w:t>
      </w:r>
      <w:r>
        <w:t xml:space="preserve">ecent guidance can be found at </w:t>
      </w:r>
      <w:hyperlink r:id="rId12" w:history="1">
        <w:r w:rsidR="00154B5D" w:rsidRPr="00154B5D">
          <w:rPr>
            <w:rStyle w:val="Hyperlink"/>
          </w:rPr>
          <w:t>https://www.forestresearch.gov.uk/research/management-of-grey-squirrels/</w:t>
        </w:r>
      </w:hyperlink>
      <w:r w:rsidR="0033614E">
        <w:t>.</w:t>
      </w:r>
    </w:p>
    <w:p w14:paraId="4E356DE2" w14:textId="761FDB40" w:rsidR="00F84646" w:rsidRPr="00F84646" w:rsidRDefault="00F84646" w:rsidP="003D3EBD">
      <w:pPr>
        <w:pStyle w:val="FCEBodyText"/>
      </w:pPr>
      <w:r>
        <w:t xml:space="preserve">Although the </w:t>
      </w:r>
      <w:r w:rsidR="589416B0">
        <w:t xml:space="preserve">Plan </w:t>
      </w:r>
      <w:r>
        <w:t xml:space="preserve">template can be used by those with little or no woodland/squirrel control experience additional support and guidance will be available from Forestry Commission </w:t>
      </w:r>
      <w:r w:rsidR="29E88CEC">
        <w:t>Deer</w:t>
      </w:r>
      <w:r>
        <w:t xml:space="preserve"> Officers, or potentially from forestry consultants</w:t>
      </w:r>
      <w:r w:rsidR="2381F688">
        <w:t xml:space="preserve"> and others</w:t>
      </w:r>
      <w:r>
        <w:t>.</w:t>
      </w:r>
    </w:p>
    <w:p w14:paraId="72C54972" w14:textId="73C59506" w:rsidR="00F84646" w:rsidRPr="00F84646" w:rsidRDefault="00F84646" w:rsidP="003D3EBD">
      <w:pPr>
        <w:pStyle w:val="FCEBodyText"/>
        <w:rPr>
          <w:rFonts w:ascii="Calibri" w:hAnsi="Calibri" w:cs="Calibri"/>
        </w:rPr>
      </w:pPr>
      <w:r>
        <w:t xml:space="preserve">To be eligible for WS3, the squirrel control plan needs to be agreed with a </w:t>
      </w:r>
      <w:r w:rsidR="4D448B50">
        <w:t>Deer</w:t>
      </w:r>
      <w:r>
        <w:t xml:space="preserve"> Officer in the relevant Forestry Commission area team</w:t>
      </w:r>
      <w:r w:rsidR="6226DBB9">
        <w:t xml:space="preserve"> and become active at the start of year 1</w:t>
      </w:r>
      <w:r>
        <w:t>.</w:t>
      </w:r>
    </w:p>
    <w:p w14:paraId="159F8C28" w14:textId="77777777" w:rsidR="00F84646" w:rsidRPr="00F84646" w:rsidRDefault="00F84646" w:rsidP="003D3EBD">
      <w:pPr>
        <w:pStyle w:val="Heading2"/>
      </w:pPr>
      <w:bookmarkStart w:id="12" w:name="_Hlk89968501"/>
      <w:bookmarkStart w:id="13" w:name="_Toc128405987"/>
      <w:r w:rsidRPr="00F84646">
        <w:t>Developing a Squirrel Control plan (SCP)</w:t>
      </w:r>
      <w:bookmarkEnd w:id="13"/>
    </w:p>
    <w:bookmarkEnd w:id="12"/>
    <w:p w14:paraId="741D83C5" w14:textId="0BFD2BD6" w:rsidR="00F84646" w:rsidRPr="00F84646" w:rsidRDefault="20CBC0EB" w:rsidP="003D3EBD">
      <w:pPr>
        <w:pStyle w:val="FCEBodyText"/>
      </w:pPr>
      <w:r>
        <w:t>L</w:t>
      </w:r>
      <w:r w:rsidR="00F84646">
        <w:t>andowner</w:t>
      </w:r>
      <w:r w:rsidR="2C543232">
        <w:t>s should</w:t>
      </w:r>
      <w:r w:rsidR="00F84646">
        <w:t xml:space="preserve"> establish their </w:t>
      </w:r>
      <w:r w:rsidR="58564BEE">
        <w:t>woodland</w:t>
      </w:r>
      <w:r w:rsidR="00F84646">
        <w:t xml:space="preserve"> objectives and identify the current grey squirrel pre</w:t>
      </w:r>
      <w:r w:rsidR="18B028D0">
        <w:t>ssure</w:t>
      </w:r>
      <w:r w:rsidR="00F84646">
        <w:t xml:space="preserve"> and their likely impact on these objectives. </w:t>
      </w:r>
      <w:r w:rsidR="00F84646" w:rsidRPr="00F84646">
        <w:t>An SCP does not need to be a complicated document.  Clearly the larger the area or the more diverse the land use and management objectives, the more detail will be required in the plan.</w:t>
      </w:r>
    </w:p>
    <w:p w14:paraId="2B550D56" w14:textId="77777777" w:rsidR="00F84646" w:rsidRPr="00F84646" w:rsidRDefault="00F84646" w:rsidP="003D3EBD">
      <w:pPr>
        <w:pStyle w:val="FCEBodyText"/>
      </w:pPr>
    </w:p>
    <w:p w14:paraId="78ED5DF3" w14:textId="5A1671F9" w:rsidR="00F84646" w:rsidRDefault="00F84646" w:rsidP="003D3EBD">
      <w:pPr>
        <w:pStyle w:val="FCEBodyText"/>
      </w:pPr>
      <w:r w:rsidRPr="00F84646">
        <w:t>The template provides enough information for a ‘stand-alone’ document, but ideally the sections relating specifically to squirrel control will be linked to a more comprehensive woodland or estate plan.</w:t>
      </w:r>
    </w:p>
    <w:p w14:paraId="2A1F3E7E" w14:textId="77777777" w:rsidR="00D47DE6" w:rsidRPr="00F84646" w:rsidRDefault="00D47DE6" w:rsidP="003D3EBD">
      <w:pPr>
        <w:pStyle w:val="FCEBodyText"/>
      </w:pPr>
    </w:p>
    <w:p w14:paraId="668D9391" w14:textId="0BAD2F55" w:rsidR="00F84646" w:rsidRDefault="00F84646" w:rsidP="003D3EBD">
      <w:pPr>
        <w:pStyle w:val="FCEBodyText"/>
      </w:pPr>
      <w:r>
        <w:t>The SCP should be developed by the landowner / manager but must include discussions with those who are expected to be deliver</w:t>
      </w:r>
      <w:r w:rsidR="0684C9E8">
        <w:t>ing</w:t>
      </w:r>
      <w:r>
        <w:t xml:space="preserve"> the control works and hopefully with </w:t>
      </w:r>
      <w:r w:rsidR="00DF42FB">
        <w:t>neighbors</w:t>
      </w:r>
      <w:r>
        <w:t xml:space="preserve">.  </w:t>
      </w:r>
    </w:p>
    <w:p w14:paraId="0DFD9544" w14:textId="77777777" w:rsidR="00D47DE6" w:rsidRPr="00F84646" w:rsidRDefault="00D47DE6" w:rsidP="003D3EBD">
      <w:pPr>
        <w:pStyle w:val="FCEBodyText"/>
      </w:pPr>
    </w:p>
    <w:p w14:paraId="606310B8" w14:textId="54540CD2" w:rsidR="00F84646" w:rsidRPr="00F84646" w:rsidRDefault="00F84646" w:rsidP="003D3EBD">
      <w:pPr>
        <w:pStyle w:val="FCEBodyText"/>
      </w:pPr>
      <w:r>
        <w:t>Ideally the control of squirrels should be considered as part of the woodland management operations rather than an unrelated activity. Those undertaking the control should have a clear understanding of the objectives and the part they are expected to play in delivering them.</w:t>
      </w:r>
    </w:p>
    <w:p w14:paraId="53854406" w14:textId="77777777" w:rsidR="00F84646" w:rsidRPr="00F84646" w:rsidRDefault="00F84646" w:rsidP="003D3EBD">
      <w:pPr>
        <w:spacing w:line="240" w:lineRule="auto"/>
        <w:jc w:val="both"/>
        <w:rPr>
          <w:rFonts w:ascii="Calibri" w:hAnsi="Calibri" w:cs="Calibri"/>
        </w:rPr>
      </w:pPr>
    </w:p>
    <w:p w14:paraId="3A8F8A93" w14:textId="77777777" w:rsidR="00F84646" w:rsidRPr="00F84646" w:rsidRDefault="00F84646" w:rsidP="003D3EBD">
      <w:pPr>
        <w:spacing w:line="240" w:lineRule="auto"/>
        <w:jc w:val="both"/>
        <w:rPr>
          <w:rFonts w:ascii="Calibri" w:hAnsi="Calibri" w:cs="Calibri"/>
        </w:rPr>
      </w:pPr>
    </w:p>
    <w:p w14:paraId="2FC3EE90" w14:textId="77777777" w:rsidR="00F84646" w:rsidRPr="00F84646" w:rsidRDefault="00F84646" w:rsidP="003D3EBD">
      <w:pPr>
        <w:spacing w:line="240" w:lineRule="auto"/>
        <w:jc w:val="both"/>
        <w:rPr>
          <w:rFonts w:ascii="Calibri" w:hAnsi="Calibri" w:cs="Calibri"/>
        </w:rPr>
      </w:pPr>
    </w:p>
    <w:p w14:paraId="0AA3D6E5" w14:textId="77777777" w:rsidR="00F84646" w:rsidRPr="00F84646" w:rsidRDefault="00F84646" w:rsidP="00F84646">
      <w:pPr>
        <w:pStyle w:val="Heading5"/>
        <w:spacing w:before="0" w:line="240" w:lineRule="auto"/>
        <w:ind w:left="-720"/>
        <w:rPr>
          <w:rFonts w:cs="Calibri"/>
          <w:sz w:val="22"/>
          <w:szCs w:val="22"/>
        </w:rPr>
      </w:pPr>
    </w:p>
    <w:p w14:paraId="4A77B4BB" w14:textId="77777777" w:rsidR="00F84646" w:rsidRPr="00F84646" w:rsidRDefault="00F84646" w:rsidP="00F84646">
      <w:pPr>
        <w:spacing w:line="240" w:lineRule="auto"/>
        <w:rPr>
          <w:rFonts w:ascii="Calibri" w:hAnsi="Calibri" w:cs="Calibri"/>
        </w:rPr>
      </w:pPr>
    </w:p>
    <w:p w14:paraId="6D5D43D8" w14:textId="77777777" w:rsidR="00F84646" w:rsidRPr="00F84646" w:rsidRDefault="00F84646" w:rsidP="00F84646">
      <w:pPr>
        <w:spacing w:line="240" w:lineRule="auto"/>
        <w:jc w:val="both"/>
        <w:rPr>
          <w:rFonts w:ascii="Calibri" w:hAnsi="Calibri" w:cs="Calibri"/>
        </w:rPr>
      </w:pPr>
    </w:p>
    <w:p w14:paraId="2E00B479" w14:textId="77777777" w:rsidR="00F84646" w:rsidRPr="003D3EBD" w:rsidRDefault="00F84646" w:rsidP="003D3EBD">
      <w:pPr>
        <w:pStyle w:val="Heading1"/>
      </w:pPr>
      <w:r w:rsidRPr="00F84646">
        <w:rPr>
          <w:sz w:val="22"/>
        </w:rPr>
        <w:br w:type="page"/>
      </w:r>
      <w:bookmarkStart w:id="14" w:name="_Toc151884366"/>
      <w:bookmarkStart w:id="15" w:name="_Toc128405988"/>
      <w:r w:rsidRPr="003D3EBD">
        <w:lastRenderedPageBreak/>
        <w:t>Guidance notes</w:t>
      </w:r>
      <w:bookmarkEnd w:id="14"/>
      <w:bookmarkEnd w:id="15"/>
      <w:r w:rsidRPr="003D3EBD">
        <w:t xml:space="preserve"> </w:t>
      </w:r>
    </w:p>
    <w:p w14:paraId="6C185B4C" w14:textId="46FFC4D7" w:rsidR="00F84646" w:rsidRPr="00F84646" w:rsidRDefault="00F84646" w:rsidP="003D3EBD">
      <w:pPr>
        <w:pStyle w:val="BulletsA"/>
      </w:pPr>
      <w:r w:rsidRPr="00F84646">
        <w:t xml:space="preserve">The Plan Template has been designed to be used for an estate, </w:t>
      </w:r>
      <w:proofErr w:type="gramStart"/>
      <w:r w:rsidRPr="00F84646">
        <w:t>farm</w:t>
      </w:r>
      <w:proofErr w:type="gramEnd"/>
      <w:r w:rsidRPr="00F84646">
        <w:t xml:space="preserve"> or woodland area. Plans should be written in conjunction with the woodland or overall management plans for a holding.  </w:t>
      </w:r>
    </w:p>
    <w:p w14:paraId="7D736E8A" w14:textId="77777777" w:rsidR="00F84646" w:rsidRPr="00F84646" w:rsidRDefault="00F84646" w:rsidP="003D3EBD">
      <w:pPr>
        <w:pStyle w:val="BulletsA"/>
      </w:pPr>
    </w:p>
    <w:p w14:paraId="50648EC1" w14:textId="77777777" w:rsidR="00F84646" w:rsidRPr="00F84646" w:rsidRDefault="00F84646" w:rsidP="003D3EBD">
      <w:pPr>
        <w:pStyle w:val="BulletsA"/>
      </w:pPr>
      <w:r w:rsidRPr="00F84646">
        <w:t>Note that the space available for information in each section is not an indication of its intended extent, feel free to expand/condense any part or add pages where appropriate.</w:t>
      </w:r>
    </w:p>
    <w:p w14:paraId="14B718EB" w14:textId="46BDC17E" w:rsidR="00F84646" w:rsidRPr="00743EF8" w:rsidRDefault="1BF72888" w:rsidP="003331DC">
      <w:pPr>
        <w:pStyle w:val="Heading2"/>
        <w:numPr>
          <w:ilvl w:val="0"/>
          <w:numId w:val="7"/>
        </w:numPr>
        <w:rPr>
          <w:sz w:val="32"/>
          <w:szCs w:val="32"/>
        </w:rPr>
      </w:pPr>
      <w:bookmarkStart w:id="16" w:name="_Toc151884368"/>
      <w:bookmarkStart w:id="17" w:name="_Toc128405989"/>
      <w:r w:rsidRPr="00743EF8">
        <w:rPr>
          <w:sz w:val="32"/>
          <w:szCs w:val="32"/>
        </w:rPr>
        <w:t>C</w:t>
      </w:r>
      <w:r w:rsidR="00F84646" w:rsidRPr="00743EF8">
        <w:rPr>
          <w:sz w:val="32"/>
          <w:szCs w:val="32"/>
        </w:rPr>
        <w:t>ontacts</w:t>
      </w:r>
      <w:bookmarkEnd w:id="16"/>
      <w:bookmarkEnd w:id="17"/>
    </w:p>
    <w:p w14:paraId="4F43B2CE" w14:textId="77777777" w:rsidR="00F84646" w:rsidRPr="00F84646" w:rsidRDefault="00F84646" w:rsidP="003D3EBD">
      <w:pPr>
        <w:pStyle w:val="FCEBodyText"/>
      </w:pPr>
      <w:r w:rsidRPr="00F84646">
        <w:t xml:space="preserve">Details of ownership and contact information should include those most relevant to the holding and control of squirrels. </w:t>
      </w:r>
    </w:p>
    <w:p w14:paraId="732F74F4" w14:textId="1AE4F3EA" w:rsidR="00F84646" w:rsidRPr="00743EF8" w:rsidRDefault="00F84646" w:rsidP="0066256C">
      <w:pPr>
        <w:pStyle w:val="Heading2"/>
        <w:numPr>
          <w:ilvl w:val="0"/>
          <w:numId w:val="7"/>
        </w:numPr>
        <w:rPr>
          <w:sz w:val="32"/>
          <w:szCs w:val="32"/>
        </w:rPr>
      </w:pPr>
      <w:bookmarkStart w:id="18" w:name="_Toc151884369"/>
      <w:bookmarkStart w:id="19" w:name="_Toc128405990"/>
      <w:r w:rsidRPr="00743EF8">
        <w:rPr>
          <w:sz w:val="32"/>
          <w:szCs w:val="32"/>
        </w:rPr>
        <w:t>Location</w:t>
      </w:r>
      <w:bookmarkEnd w:id="18"/>
      <w:r w:rsidRPr="00743EF8">
        <w:rPr>
          <w:sz w:val="32"/>
          <w:szCs w:val="32"/>
        </w:rPr>
        <w:t xml:space="preserve"> and area of holding</w:t>
      </w:r>
      <w:bookmarkEnd w:id="19"/>
    </w:p>
    <w:p w14:paraId="7EA6B8F6" w14:textId="722BD5FC" w:rsidR="00F84646" w:rsidRPr="003D3EBD" w:rsidRDefault="7B499B20" w:rsidP="429D7D21">
      <w:pPr>
        <w:spacing w:before="100" w:beforeAutospacing="1" w:after="100" w:afterAutospacing="1" w:line="240" w:lineRule="auto"/>
        <w:jc w:val="both"/>
        <w:rPr>
          <w:rFonts w:cs="Calibri"/>
          <w:sz w:val="24"/>
          <w:szCs w:val="24"/>
        </w:rPr>
      </w:pPr>
      <w:r w:rsidRPr="429D7D21">
        <w:rPr>
          <w:rFonts w:cs="Calibri"/>
          <w:sz w:val="24"/>
          <w:szCs w:val="24"/>
        </w:rPr>
        <w:t>Record</w:t>
      </w:r>
    </w:p>
    <w:p w14:paraId="5D12AD2D" w14:textId="77D7DAE3" w:rsidR="00F84646" w:rsidRPr="003D3EBD" w:rsidRDefault="00D47DE6" w:rsidP="00F8464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357" w:hanging="357"/>
        <w:jc w:val="both"/>
        <w:rPr>
          <w:rFonts w:cs="Calibri"/>
        </w:rPr>
      </w:pPr>
      <w:r>
        <w:rPr>
          <w:rFonts w:cs="Calibri"/>
        </w:rPr>
        <w:t>a</w:t>
      </w:r>
      <w:r w:rsidR="00F84646" w:rsidRPr="003D3EBD">
        <w:rPr>
          <w:rFonts w:cs="Calibri"/>
        </w:rPr>
        <w:t xml:space="preserve"> central grid reference of the woodland(s) or of the estate as appropriate. </w:t>
      </w:r>
    </w:p>
    <w:p w14:paraId="308A8246" w14:textId="0F67797F" w:rsidR="00F84646" w:rsidRPr="003D3EBD" w:rsidRDefault="00D47DE6" w:rsidP="00F84646">
      <w:pPr>
        <w:pStyle w:val="ListParagraph"/>
        <w:numPr>
          <w:ilvl w:val="0"/>
          <w:numId w:val="5"/>
        </w:numPr>
        <w:spacing w:before="100" w:beforeAutospacing="1" w:after="100" w:afterAutospacing="1" w:line="240" w:lineRule="auto"/>
        <w:jc w:val="both"/>
        <w:rPr>
          <w:rFonts w:ascii="Verdana" w:hAnsi="Verdana" w:cs="Calibri"/>
          <w:sz w:val="22"/>
          <w:szCs w:val="22"/>
        </w:rPr>
      </w:pPr>
      <w:r>
        <w:rPr>
          <w:rFonts w:ascii="Verdana" w:hAnsi="Verdana" w:cs="Calibri"/>
          <w:sz w:val="22"/>
          <w:szCs w:val="22"/>
        </w:rPr>
        <w:t>t</w:t>
      </w:r>
      <w:r w:rsidR="00F84646" w:rsidRPr="003D3EBD">
        <w:rPr>
          <w:rFonts w:ascii="Verdana" w:hAnsi="Verdana" w:cs="Calibri"/>
          <w:sz w:val="22"/>
          <w:szCs w:val="22"/>
        </w:rPr>
        <w:t>he area (ha) of woodland in Countryside Stewardship</w:t>
      </w:r>
    </w:p>
    <w:p w14:paraId="4CB4729F" w14:textId="6F4265BB" w:rsidR="00F84646" w:rsidRPr="003D3EBD" w:rsidRDefault="00D47DE6" w:rsidP="00F8464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357" w:hanging="357"/>
        <w:jc w:val="both"/>
        <w:rPr>
          <w:rFonts w:cs="Calibri"/>
        </w:rPr>
      </w:pPr>
      <w:r>
        <w:rPr>
          <w:rFonts w:cs="Calibri"/>
        </w:rPr>
        <w:t>t</w:t>
      </w:r>
      <w:r w:rsidR="00F84646" w:rsidRPr="003D3EBD">
        <w:rPr>
          <w:rFonts w:cs="Calibri"/>
        </w:rPr>
        <w:t>he total area (ha) of woodland on the holding</w:t>
      </w:r>
    </w:p>
    <w:p w14:paraId="419E2AA2" w14:textId="47C98B54" w:rsidR="00F84646" w:rsidRPr="003D3EBD" w:rsidRDefault="00D47DE6" w:rsidP="00F8464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357" w:hanging="357"/>
        <w:jc w:val="both"/>
        <w:rPr>
          <w:rFonts w:cs="Calibri"/>
        </w:rPr>
      </w:pPr>
      <w:r>
        <w:rPr>
          <w:rFonts w:cs="Calibri"/>
        </w:rPr>
        <w:t>t</w:t>
      </w:r>
      <w:r w:rsidR="00F84646" w:rsidRPr="003D3EBD">
        <w:rPr>
          <w:rFonts w:cs="Calibri"/>
        </w:rPr>
        <w:t xml:space="preserve">he total area of the holding </w:t>
      </w:r>
    </w:p>
    <w:p w14:paraId="1A24D705" w14:textId="1AD4C534" w:rsidR="00F84646" w:rsidRPr="003D3EBD" w:rsidRDefault="00F84646" w:rsidP="00F84646">
      <w:pPr>
        <w:spacing w:before="100" w:beforeAutospacing="1" w:after="100" w:afterAutospacing="1" w:line="240" w:lineRule="auto"/>
        <w:jc w:val="both"/>
        <w:rPr>
          <w:rFonts w:cs="Calibri"/>
        </w:rPr>
      </w:pPr>
      <w:r w:rsidRPr="429D7D21">
        <w:rPr>
          <w:rFonts w:cs="Calibri"/>
        </w:rPr>
        <w:t>The location of the area included in the plan should be marked on a 1:50,000 or 1:25,000 scale map which shows key location features such as the woodland(s)</w:t>
      </w:r>
      <w:r w:rsidR="01AF2218" w:rsidRPr="429D7D21">
        <w:rPr>
          <w:rFonts w:cs="Calibri"/>
        </w:rPr>
        <w:t xml:space="preserve"> and </w:t>
      </w:r>
      <w:r w:rsidRPr="429D7D21">
        <w:rPr>
          <w:rFonts w:cs="Calibri"/>
        </w:rPr>
        <w:t xml:space="preserve">the boundary of the holding. </w:t>
      </w:r>
      <w:r w:rsidRPr="003D3EBD">
        <w:rPr>
          <w:rFonts w:cs="Calibri"/>
        </w:rPr>
        <w:t>Maps should be appended to the main plan.</w:t>
      </w:r>
    </w:p>
    <w:p w14:paraId="12599530" w14:textId="257FEFD8" w:rsidR="00F84646" w:rsidRPr="00743EF8" w:rsidRDefault="00F84646" w:rsidP="004274B0">
      <w:pPr>
        <w:pStyle w:val="Heading2"/>
        <w:numPr>
          <w:ilvl w:val="0"/>
          <w:numId w:val="7"/>
        </w:numPr>
        <w:rPr>
          <w:sz w:val="32"/>
          <w:szCs w:val="32"/>
        </w:rPr>
      </w:pPr>
      <w:bookmarkStart w:id="20" w:name="_Toc128405991"/>
      <w:r w:rsidRPr="00743EF8">
        <w:rPr>
          <w:sz w:val="32"/>
          <w:szCs w:val="32"/>
        </w:rPr>
        <w:t>Grey Squirrel Impacts – Starting situation and trends</w:t>
      </w:r>
      <w:bookmarkEnd w:id="20"/>
    </w:p>
    <w:p w14:paraId="11BD1906" w14:textId="77777777" w:rsidR="00F84646" w:rsidRPr="00F84646" w:rsidRDefault="00F84646" w:rsidP="003D3EBD">
      <w:pPr>
        <w:pStyle w:val="FCEBodyText"/>
      </w:pPr>
      <w:r w:rsidRPr="00F84646">
        <w:t>This section is to establish the status of squirrels currently present on the holding.</w:t>
      </w:r>
    </w:p>
    <w:p w14:paraId="1E75B2B4" w14:textId="50FB1EF3" w:rsidR="00F84646" w:rsidRPr="00F84646" w:rsidRDefault="446AF0EF" w:rsidP="003D3EBD">
      <w:pPr>
        <w:pStyle w:val="FCEBodyText"/>
      </w:pPr>
      <w:r>
        <w:t>Current g</w:t>
      </w:r>
      <w:r w:rsidR="00F84646">
        <w:t>rey squirrel</w:t>
      </w:r>
      <w:r w:rsidR="006A2A09">
        <w:t xml:space="preserve"> </w:t>
      </w:r>
      <w:r w:rsidR="0B291813">
        <w:t>impacts</w:t>
      </w:r>
      <w:r w:rsidR="00F84646">
        <w:t xml:space="preserve"> should be recorded simply as high, medium</w:t>
      </w:r>
      <w:r w:rsidR="006A2A09">
        <w:t>,</w:t>
      </w:r>
      <w:r w:rsidR="00F84646">
        <w:t xml:space="preserve"> or low, with an indication of current trend – i.e., </w:t>
      </w:r>
      <w:r w:rsidR="659CB078">
        <w:t>are</w:t>
      </w:r>
      <w:r w:rsidR="00F84646">
        <w:t xml:space="preserve"> </w:t>
      </w:r>
      <w:r w:rsidR="4908595D">
        <w:t xml:space="preserve">impacts </w:t>
      </w:r>
      <w:r w:rsidR="00F84646">
        <w:t>decreasing</w:t>
      </w:r>
      <w:r w:rsidR="36656363">
        <w:t>,</w:t>
      </w:r>
      <w:r w:rsidR="00F84646">
        <w:t xml:space="preserve"> stable</w:t>
      </w:r>
      <w:r w:rsidR="6200F4EE">
        <w:t>,</w:t>
      </w:r>
      <w:r w:rsidR="00F84646">
        <w:t xml:space="preserve"> or increasing.</w:t>
      </w:r>
    </w:p>
    <w:p w14:paraId="7C5F0CDF" w14:textId="76929C90" w:rsidR="00F84646" w:rsidRPr="00F84646" w:rsidRDefault="00F84646" w:rsidP="003D3EBD">
      <w:pPr>
        <w:pStyle w:val="FCEBodyText"/>
      </w:pPr>
      <w:r>
        <w:t xml:space="preserve">In the comments section place any note relevant to the current situation at both holding level and landscape level, with an indication of the assessment method(s) used to estimate </w:t>
      </w:r>
      <w:r w:rsidR="70E47738">
        <w:t>impacts</w:t>
      </w:r>
      <w:r>
        <w:t>.</w:t>
      </w:r>
    </w:p>
    <w:p w14:paraId="657DCFD4" w14:textId="301AA334" w:rsidR="00F84646" w:rsidRPr="00743EF8" w:rsidRDefault="00F84646" w:rsidP="0066256C">
      <w:pPr>
        <w:pStyle w:val="Heading2"/>
        <w:numPr>
          <w:ilvl w:val="0"/>
          <w:numId w:val="7"/>
        </w:numPr>
        <w:rPr>
          <w:sz w:val="32"/>
          <w:szCs w:val="32"/>
        </w:rPr>
      </w:pPr>
      <w:bookmarkStart w:id="21" w:name="_Toc128405992"/>
      <w:r w:rsidRPr="00743EF8">
        <w:rPr>
          <w:sz w:val="32"/>
          <w:szCs w:val="32"/>
        </w:rPr>
        <w:t>Red Squirrel/Pine Marten Presence</w:t>
      </w:r>
      <w:bookmarkEnd w:id="21"/>
      <w:r w:rsidRPr="00743EF8">
        <w:rPr>
          <w:sz w:val="32"/>
          <w:szCs w:val="32"/>
        </w:rPr>
        <w:t xml:space="preserve"> </w:t>
      </w:r>
    </w:p>
    <w:p w14:paraId="415B3C92" w14:textId="4CDF3E59" w:rsidR="00F84646" w:rsidRPr="00F84646" w:rsidRDefault="0B3C43E9" w:rsidP="003D3EBD">
      <w:pPr>
        <w:pStyle w:val="FCEBodyText"/>
      </w:pPr>
      <w:r>
        <w:t xml:space="preserve">If the scheme is in or adjacent to an area where red squirrels are present, then this should be highlighted at this point to ensure that the actions proposed within the plan will not threaten </w:t>
      </w:r>
      <w:r w:rsidR="414FE73B">
        <w:t>r</w:t>
      </w:r>
      <w:r>
        <w:t xml:space="preserve">ed squirrel populations (which are protected by law) </w:t>
      </w:r>
    </w:p>
    <w:p w14:paraId="269AEBEE" w14:textId="500ADFF3" w:rsidR="00F84646" w:rsidRPr="00F84646" w:rsidRDefault="00F84646" w:rsidP="003D3EBD">
      <w:pPr>
        <w:pStyle w:val="FCEBodyText"/>
      </w:pPr>
      <w:r>
        <w:t xml:space="preserve">Similarly in areas where pine martens </w:t>
      </w:r>
      <w:r w:rsidR="49E1291A">
        <w:t>are present</w:t>
      </w:r>
      <w:r>
        <w:t xml:space="preserve"> this will determine the type of control appropriate to pr</w:t>
      </w:r>
      <w:r w:rsidR="5047BF7E">
        <w:t xml:space="preserve">event harming </w:t>
      </w:r>
      <w:r>
        <w:t>the</w:t>
      </w:r>
      <w:r w:rsidR="37439120">
        <w:t>m</w:t>
      </w:r>
      <w:r>
        <w:t xml:space="preserve">. </w:t>
      </w:r>
    </w:p>
    <w:p w14:paraId="2059E33A" w14:textId="77777777" w:rsidR="00F84646" w:rsidRPr="00F84646" w:rsidRDefault="00F84646" w:rsidP="00F84646">
      <w:pPr>
        <w:rPr>
          <w:rFonts w:ascii="Calibri" w:hAnsi="Calibri" w:cs="Calibri"/>
          <w:bCs/>
          <w:iCs/>
          <w:sz w:val="24"/>
          <w:szCs w:val="24"/>
        </w:rPr>
      </w:pPr>
    </w:p>
    <w:p w14:paraId="336EF2C6" w14:textId="651B6658" w:rsidR="00F84646" w:rsidRPr="00743EF8" w:rsidRDefault="00F84646" w:rsidP="0066256C">
      <w:pPr>
        <w:pStyle w:val="Heading2"/>
        <w:numPr>
          <w:ilvl w:val="0"/>
          <w:numId w:val="7"/>
        </w:numPr>
        <w:rPr>
          <w:sz w:val="32"/>
          <w:szCs w:val="32"/>
        </w:rPr>
      </w:pPr>
      <w:bookmarkStart w:id="22" w:name="_Toc128405993"/>
      <w:r w:rsidRPr="00743EF8">
        <w:rPr>
          <w:sz w:val="32"/>
          <w:szCs w:val="32"/>
        </w:rPr>
        <w:lastRenderedPageBreak/>
        <w:t xml:space="preserve">Obstacles and challenges </w:t>
      </w:r>
      <w:r w:rsidR="7A03DFCC" w:rsidRPr="00743EF8">
        <w:rPr>
          <w:sz w:val="32"/>
          <w:szCs w:val="32"/>
        </w:rPr>
        <w:t>to</w:t>
      </w:r>
      <w:r w:rsidRPr="00743EF8">
        <w:rPr>
          <w:sz w:val="32"/>
          <w:szCs w:val="32"/>
        </w:rPr>
        <w:t xml:space="preserve"> achieving effective control</w:t>
      </w:r>
      <w:bookmarkEnd w:id="22"/>
      <w:r w:rsidRPr="00743EF8">
        <w:rPr>
          <w:sz w:val="32"/>
          <w:szCs w:val="32"/>
        </w:rPr>
        <w:t xml:space="preserve"> </w:t>
      </w:r>
    </w:p>
    <w:p w14:paraId="42647371" w14:textId="1897F497" w:rsidR="00F84646" w:rsidRDefault="00F84646" w:rsidP="003D3EBD">
      <w:pPr>
        <w:pStyle w:val="FCEBodyText"/>
      </w:pPr>
      <w:r>
        <w:t>This section identifies issues that may cause conflicts or challenges that affect appropriate control. These issues should be assessed and wherever possible workable solutions should be de</w:t>
      </w:r>
      <w:r w:rsidR="4D0D57BF">
        <w:t>scribed</w:t>
      </w:r>
      <w:r>
        <w:t>. The intention of the WS3 incentive is that improvements to grey squirrel control are achieved and obstacles</w:t>
      </w:r>
      <w:r w:rsidR="40ECF2C2">
        <w:t xml:space="preserve"> to enhancing efficien</w:t>
      </w:r>
      <w:r w:rsidR="513ABA4A">
        <w:t>t control</w:t>
      </w:r>
      <w:r>
        <w:t xml:space="preserve"> </w:t>
      </w:r>
      <w:r w:rsidR="04309ADE">
        <w:t xml:space="preserve">are </w:t>
      </w:r>
      <w:r>
        <w:t xml:space="preserve">removed.    </w:t>
      </w:r>
    </w:p>
    <w:p w14:paraId="188F0825" w14:textId="77777777" w:rsidR="00D47DE6" w:rsidRPr="00F84646" w:rsidRDefault="00D47DE6" w:rsidP="003D3EBD">
      <w:pPr>
        <w:pStyle w:val="FCEBodyText"/>
      </w:pPr>
    </w:p>
    <w:p w14:paraId="22AD83E7" w14:textId="52065740" w:rsidR="00F84646" w:rsidRPr="00F84646" w:rsidRDefault="00F84646" w:rsidP="003D3EBD">
      <w:pPr>
        <w:pStyle w:val="FCEBodyText"/>
      </w:pPr>
      <w:r>
        <w:t xml:space="preserve">Control for the purposes of tree protection aims to reduce grey squirrel numbers to a level where damage is </w:t>
      </w:r>
      <w:r w:rsidR="17FB3797">
        <w:t>tolerable</w:t>
      </w:r>
      <w:r>
        <w:t xml:space="preserve">. Control must be carried out leading up to or during the period when </w:t>
      </w:r>
      <w:r w:rsidR="006A2A09">
        <w:t>most</w:t>
      </w:r>
      <w:r w:rsidR="1218D355">
        <w:t xml:space="preserve"> </w:t>
      </w:r>
      <w:r>
        <w:t>damage to trees normally occurs (May–September). The most effective period for trapping is usually just before this period in late winter or early spring, when the availability of natural foods is lowest. However, a large seed crop</w:t>
      </w:r>
      <w:r w:rsidR="006A2A09">
        <w:t xml:space="preserve"> in</w:t>
      </w:r>
      <w:r>
        <w:t xml:space="preserve"> the previous autumn, or feed put out for pheasants, may influence the effectiveness of trapping and therefore the choice of timing for squirrel control. Completing control too early in spring on the other hand may risk damage occurring later by grey squirrels </w:t>
      </w:r>
      <w:proofErr w:type="spellStart"/>
      <w:r>
        <w:t>recolonising</w:t>
      </w:r>
      <w:proofErr w:type="spellEnd"/>
      <w:r>
        <w:t xml:space="preserve"> from </w:t>
      </w:r>
      <w:r w:rsidR="001B2DF9">
        <w:t>neighboring</w:t>
      </w:r>
      <w:r>
        <w:t xml:space="preserve"> areas.</w:t>
      </w:r>
    </w:p>
    <w:p w14:paraId="2D398145" w14:textId="50273D92" w:rsidR="00751CC7" w:rsidRPr="00743EF8" w:rsidRDefault="67EB756B" w:rsidP="0066256C">
      <w:pPr>
        <w:pStyle w:val="Heading2"/>
        <w:numPr>
          <w:ilvl w:val="0"/>
          <w:numId w:val="7"/>
        </w:numPr>
        <w:rPr>
          <w:sz w:val="32"/>
          <w:szCs w:val="32"/>
        </w:rPr>
      </w:pPr>
      <w:bookmarkStart w:id="23" w:name="_Toc128405994"/>
      <w:r w:rsidRPr="00743EF8">
        <w:rPr>
          <w:sz w:val="32"/>
          <w:szCs w:val="32"/>
        </w:rPr>
        <w:t>Impact Monitoring</w:t>
      </w:r>
      <w:bookmarkEnd w:id="23"/>
    </w:p>
    <w:p w14:paraId="24508490" w14:textId="5A429A6F" w:rsidR="00751CC7" w:rsidRDefault="67EB756B" w:rsidP="429D7D21">
      <w:pPr>
        <w:pStyle w:val="FCEBodyText"/>
      </w:pPr>
      <w:r>
        <w:t xml:space="preserve">In this section the location of monitoring transects should be recorded giving wood name and transect start point grid reference.  An explanation of the survey method and a survey template is </w:t>
      </w:r>
      <w:r w:rsidR="00D47DE6">
        <w:t xml:space="preserve">available on the </w:t>
      </w:r>
      <w:hyperlink r:id="rId13" w:history="1">
        <w:r w:rsidR="00D47DE6" w:rsidRPr="00D47DE6">
          <w:rPr>
            <w:rStyle w:val="Hyperlink"/>
          </w:rPr>
          <w:t>Operations Note 60 page on GOV.UK</w:t>
        </w:r>
      </w:hyperlink>
      <w:r>
        <w:t xml:space="preserve">. To satisfy the requirements of </w:t>
      </w:r>
      <w:hyperlink r:id="rId14" w:history="1">
        <w:r w:rsidRPr="00DF42FB">
          <w:rPr>
            <w:rStyle w:val="Hyperlink"/>
            <w:color w:val="0070C0"/>
          </w:rPr>
          <w:t>WD2</w:t>
        </w:r>
      </w:hyperlink>
      <w:r>
        <w:t xml:space="preserve"> and </w:t>
      </w:r>
      <w:hyperlink r:id="rId15" w:history="1">
        <w:r w:rsidRPr="00DF42FB">
          <w:rPr>
            <w:rStyle w:val="Hyperlink"/>
            <w:color w:val="0070C0"/>
          </w:rPr>
          <w:t>WS3</w:t>
        </w:r>
      </w:hyperlink>
      <w:r>
        <w:t xml:space="preserve"> it is expected that impact assessments are carried out before the end of years 1, and at years 3 and 5.</w:t>
      </w:r>
    </w:p>
    <w:p w14:paraId="482B853E" w14:textId="77777777" w:rsidR="00D47DE6" w:rsidRPr="00F84646" w:rsidRDefault="00D47DE6" w:rsidP="429D7D21">
      <w:pPr>
        <w:pStyle w:val="FCEBodyText"/>
      </w:pPr>
    </w:p>
    <w:p w14:paraId="6D127E0D" w14:textId="6366301E" w:rsidR="00751CC7" w:rsidRDefault="67EB756B" w:rsidP="429D7D21">
      <w:pPr>
        <w:pStyle w:val="FCEBodyText"/>
      </w:pPr>
      <w:r>
        <w:t>Collection and monitoring of data and evidence is important and can be used to justify culling actions to third parties if required as well as to inform future management decisions and methods. Training sessions may be run by</w:t>
      </w:r>
      <w:r w:rsidR="003E7F50">
        <w:t xml:space="preserve"> or for the</w:t>
      </w:r>
      <w:r>
        <w:t xml:space="preserve"> Forestry Commission in this methodology if there is sufficient demand. </w:t>
      </w:r>
    </w:p>
    <w:p w14:paraId="49C0C1D4" w14:textId="4A91A301" w:rsidR="00B66B4B" w:rsidRPr="00743EF8" w:rsidRDefault="00751CC7" w:rsidP="0066256C">
      <w:pPr>
        <w:pStyle w:val="Heading2"/>
        <w:numPr>
          <w:ilvl w:val="0"/>
          <w:numId w:val="7"/>
        </w:numPr>
        <w:rPr>
          <w:sz w:val="32"/>
          <w:szCs w:val="32"/>
        </w:rPr>
      </w:pPr>
      <w:bookmarkStart w:id="24" w:name="_Toc151884374"/>
      <w:bookmarkStart w:id="25" w:name="_Toc128405995"/>
      <w:r w:rsidRPr="00743EF8">
        <w:rPr>
          <w:sz w:val="32"/>
          <w:szCs w:val="32"/>
        </w:rPr>
        <w:t xml:space="preserve">Squirrel Control Strategy, </w:t>
      </w:r>
      <w:r w:rsidR="44BB073E" w:rsidRPr="00743EF8">
        <w:rPr>
          <w:sz w:val="32"/>
          <w:szCs w:val="32"/>
        </w:rPr>
        <w:t xml:space="preserve">Effort and </w:t>
      </w:r>
      <w:r w:rsidRPr="00743EF8">
        <w:rPr>
          <w:sz w:val="32"/>
          <w:szCs w:val="32"/>
        </w:rPr>
        <w:t>Method</w:t>
      </w:r>
      <w:bookmarkEnd w:id="25"/>
    </w:p>
    <w:p w14:paraId="146AF1ED" w14:textId="48A36B19" w:rsidR="00751CC7" w:rsidRDefault="576A9848" w:rsidP="00751CC7">
      <w:pPr>
        <w:pStyle w:val="FCEBodyText"/>
      </w:pPr>
      <w:r>
        <w:t>The WD2/WS3 supplement has been developed with the expectation that additional time spent culling each year will lead to monitored reductions in impacts. Across a landholding, increasing culling effort can significantly affect future woodland sustainability and resilience.</w:t>
      </w:r>
    </w:p>
    <w:p w14:paraId="4050742D" w14:textId="77777777" w:rsidR="00D47DE6" w:rsidRPr="00F84646" w:rsidRDefault="00D47DE6" w:rsidP="00751CC7">
      <w:pPr>
        <w:pStyle w:val="FCEBodyText"/>
      </w:pPr>
    </w:p>
    <w:p w14:paraId="41A5DA7C" w14:textId="6985B0DF" w:rsidR="00751CC7" w:rsidRPr="00F84646" w:rsidRDefault="576A9848" w:rsidP="00751CC7">
      <w:pPr>
        <w:pStyle w:val="FCEBodyText"/>
      </w:pPr>
      <w:r>
        <w:t xml:space="preserve">The time required to cull high level populations must not be underestimated, nor should the total period over which a high culling effort will be required both because of immigration, and the fact that smaller numbers of grey squirrels can become harder to cull. Even after populations are reduced, the culling effort (time) (to sustain lower population levels) can remain as high as it was previously, despite fewer animals being culled. </w:t>
      </w:r>
    </w:p>
    <w:p w14:paraId="036ABEEB" w14:textId="48DF42A3" w:rsidR="00751CC7" w:rsidRDefault="3B748BB5" w:rsidP="00751CC7">
      <w:pPr>
        <w:pStyle w:val="FCEBodyText"/>
      </w:pPr>
      <w:r>
        <w:lastRenderedPageBreak/>
        <w:t xml:space="preserve">For </w:t>
      </w:r>
      <w:r w:rsidR="00AB532B">
        <w:t>all</w:t>
      </w:r>
      <w:r>
        <w:t xml:space="preserve"> the rows, </w:t>
      </w:r>
      <w:r w:rsidR="1CF901C9">
        <w:t xml:space="preserve">give the expected number of </w:t>
      </w:r>
      <w:r w:rsidR="056137A7">
        <w:t xml:space="preserve">person </w:t>
      </w:r>
      <w:r w:rsidR="1CF901C9">
        <w:t>days that</w:t>
      </w:r>
      <w:r w:rsidR="2F9A59B9">
        <w:t xml:space="preserve"> </w:t>
      </w:r>
      <w:r w:rsidR="1CF901C9">
        <w:t xml:space="preserve">will </w:t>
      </w:r>
      <w:r w:rsidR="1C372280">
        <w:t>b</w:t>
      </w:r>
      <w:r w:rsidR="1CF901C9">
        <w:t xml:space="preserve">e dedicated to </w:t>
      </w:r>
      <w:r w:rsidR="1C60C854">
        <w:t>each.</w:t>
      </w:r>
      <w:r w:rsidR="64B3AA3F">
        <w:t xml:space="preserve"> One person spending a minimum of a </w:t>
      </w:r>
      <w:r w:rsidR="001B2DF9">
        <w:t>6-hour</w:t>
      </w:r>
      <w:r w:rsidR="6A201579">
        <w:t xml:space="preserve"> </w:t>
      </w:r>
      <w:r w:rsidR="6B1A40A3">
        <w:t>day would be regarded as a “person day”, with pro-rat</w:t>
      </w:r>
      <w:r w:rsidR="53FF7845">
        <w:t>a</w:t>
      </w:r>
      <w:r w:rsidR="6B1A40A3">
        <w:t xml:space="preserve"> calculations for a different number of hours</w:t>
      </w:r>
      <w:r w:rsidR="02AB020A">
        <w:t xml:space="preserve"> or persons involved.</w:t>
      </w:r>
      <w:r w:rsidR="65B200BB">
        <w:t xml:space="preserve"> Note that </w:t>
      </w:r>
      <w:r w:rsidR="695E3630">
        <w:t xml:space="preserve">providing </w:t>
      </w:r>
      <w:r w:rsidR="65B200BB">
        <w:t xml:space="preserve">evidence of the effort expended is a mandatory part of </w:t>
      </w:r>
      <w:r w:rsidR="28058F3C">
        <w:t>WS3.</w:t>
      </w:r>
    </w:p>
    <w:p w14:paraId="380C4912" w14:textId="77777777" w:rsidR="00D47DE6" w:rsidRPr="00F84646" w:rsidRDefault="00D47DE6" w:rsidP="00751CC7">
      <w:pPr>
        <w:pStyle w:val="FCEBodyText"/>
      </w:pPr>
    </w:p>
    <w:p w14:paraId="4601CEDF" w14:textId="4A5C19EB" w:rsidR="00751CC7" w:rsidRPr="00F84646" w:rsidRDefault="7A1970E6" w:rsidP="00751CC7">
      <w:pPr>
        <w:pStyle w:val="FCEBodyText"/>
      </w:pPr>
      <w:r>
        <w:t>There are two trap method rows</w:t>
      </w:r>
      <w:r w:rsidR="003473D7">
        <w:t>, lethal and live catch</w:t>
      </w:r>
      <w:r>
        <w:t xml:space="preserve">. For each </w:t>
      </w:r>
      <w:r w:rsidR="6A201579">
        <w:t>describe the trap type(s)</w:t>
      </w:r>
      <w:r w:rsidR="00751CC7">
        <w:t>, timing of trapping,</w:t>
      </w:r>
      <w:r w:rsidR="0D825258">
        <w:t xml:space="preserve"> and approximate</w:t>
      </w:r>
      <w:r w:rsidR="00751CC7">
        <w:t xml:space="preserve"> number of traps to be deployed.</w:t>
      </w:r>
    </w:p>
    <w:p w14:paraId="796E0DD3" w14:textId="4A5B392B" w:rsidR="7A001F31" w:rsidRDefault="7A001F31" w:rsidP="429D7D21">
      <w:pPr>
        <w:pStyle w:val="FCEBodyText"/>
      </w:pPr>
      <w:r>
        <w:t>For the shooting rows</w:t>
      </w:r>
      <w:r w:rsidR="256B7895">
        <w:t xml:space="preserve"> </w:t>
      </w:r>
      <w:r w:rsidR="301E8BDB">
        <w:t>briefly describe the intended method</w:t>
      </w:r>
      <w:r w:rsidR="7B73EC95">
        <w:t xml:space="preserve"> and how many person</w:t>
      </w:r>
      <w:r w:rsidR="005666EB">
        <w:t xml:space="preserve"> days</w:t>
      </w:r>
      <w:r w:rsidR="7B73EC95">
        <w:t xml:space="preserve"> will be </w:t>
      </w:r>
      <w:r w:rsidR="005666EB">
        <w:t>commit</w:t>
      </w:r>
      <w:r w:rsidR="002465B5">
        <w:t>ted</w:t>
      </w:r>
      <w:r w:rsidR="3CDFC605">
        <w:t xml:space="preserve">.  </w:t>
      </w:r>
    </w:p>
    <w:p w14:paraId="28ACF692" w14:textId="77777777" w:rsidR="00D47DE6" w:rsidRDefault="00D47DE6" w:rsidP="429D7D21">
      <w:pPr>
        <w:pStyle w:val="FCEBodyText"/>
      </w:pPr>
    </w:p>
    <w:p w14:paraId="4D0D1544" w14:textId="32D504A2" w:rsidR="3CDFC605" w:rsidRDefault="3CDFC605" w:rsidP="429D7D21">
      <w:pPr>
        <w:pStyle w:val="FCEBodyText"/>
      </w:pPr>
      <w:r>
        <w:t>In many situations trapping and shooting should be used concurrently.</w:t>
      </w:r>
    </w:p>
    <w:p w14:paraId="57898DFE" w14:textId="77777777" w:rsidR="0019294B" w:rsidRDefault="06D86495" w:rsidP="00751CC7">
      <w:pPr>
        <w:pStyle w:val="FCEBodyText"/>
      </w:pPr>
      <w:bookmarkStart w:id="26" w:name="_Hlk89951933"/>
      <w:r>
        <w:t xml:space="preserve">For </w:t>
      </w:r>
      <w:r w:rsidR="00751CC7">
        <w:t xml:space="preserve">red squirrels </w:t>
      </w:r>
      <w:r w:rsidR="010B2338">
        <w:t xml:space="preserve">briefly describe any involvement </w:t>
      </w:r>
      <w:r w:rsidR="0019294B">
        <w:t xml:space="preserve">in </w:t>
      </w:r>
      <w:r w:rsidR="010B2338">
        <w:t>enhancing their population.</w:t>
      </w:r>
      <w:bookmarkEnd w:id="26"/>
    </w:p>
    <w:p w14:paraId="5669FC51" w14:textId="5319255C" w:rsidR="00751CC7" w:rsidRPr="00F84646" w:rsidRDefault="00751CC7" w:rsidP="00751CC7">
      <w:pPr>
        <w:pStyle w:val="FCEBodyText"/>
      </w:pPr>
    </w:p>
    <w:p w14:paraId="13E13D0D" w14:textId="0E7C119D" w:rsidR="00751CC7" w:rsidRDefault="00751CC7" w:rsidP="00751CC7">
      <w:pPr>
        <w:rPr>
          <w:rFonts w:eastAsia="Arial Unicode MS" w:cs="Arial Unicode MS"/>
        </w:rPr>
      </w:pPr>
      <w:r w:rsidRPr="51E69BAC">
        <w:rPr>
          <w:rFonts w:eastAsia="Arial Unicode MS" w:cs="Arial Unicode MS"/>
        </w:rPr>
        <w:t xml:space="preserve">There are </w:t>
      </w:r>
      <w:proofErr w:type="spellStart"/>
      <w:r w:rsidRPr="51E69BAC">
        <w:rPr>
          <w:rFonts w:eastAsia="Arial Unicode MS" w:cs="Arial Unicode MS"/>
        </w:rPr>
        <w:t>recognised</w:t>
      </w:r>
      <w:proofErr w:type="spellEnd"/>
      <w:r w:rsidRPr="51E69BAC">
        <w:rPr>
          <w:rFonts w:eastAsia="Arial Unicode MS" w:cs="Arial Unicode MS"/>
        </w:rPr>
        <w:t xml:space="preserve"> qualifications in squirrel control available. It is recommended that culling coordinators and ideally all controllers possess these qualifications and have a suitable level of experience.</w:t>
      </w:r>
    </w:p>
    <w:p w14:paraId="48BC6DF4" w14:textId="77777777" w:rsidR="00D47DE6" w:rsidRPr="003D3EBD" w:rsidRDefault="00D47DE6" w:rsidP="00751CC7">
      <w:pPr>
        <w:rPr>
          <w:rFonts w:eastAsia="Arial Unicode MS" w:cs="Arial Unicode MS"/>
        </w:rPr>
      </w:pPr>
    </w:p>
    <w:p w14:paraId="42EFD86A" w14:textId="7FD31323" w:rsidR="00751CC7" w:rsidRPr="003D3EBD" w:rsidRDefault="2D3CE2A1" w:rsidP="51E69BAC">
      <w:pPr>
        <w:rPr>
          <w:rFonts w:eastAsia="Arial Unicode MS" w:cs="Arial Unicode MS"/>
        </w:rPr>
      </w:pPr>
      <w:r w:rsidRPr="51E69BAC">
        <w:rPr>
          <w:rFonts w:eastAsia="Arial Unicode MS" w:cs="Arial Unicode MS"/>
        </w:rPr>
        <w:t>Wherever possible d</w:t>
      </w:r>
      <w:r w:rsidR="00751CC7" w:rsidRPr="51E69BAC">
        <w:rPr>
          <w:rFonts w:eastAsia="Arial Unicode MS" w:cs="Arial Unicode MS"/>
        </w:rPr>
        <w:t xml:space="preserve">iscussion with </w:t>
      </w:r>
      <w:r w:rsidR="001B2DF9" w:rsidRPr="51E69BAC">
        <w:rPr>
          <w:rFonts w:eastAsia="Arial Unicode MS" w:cs="Arial Unicode MS"/>
        </w:rPr>
        <w:t>neighboring</w:t>
      </w:r>
      <w:r w:rsidR="00751CC7" w:rsidRPr="51E69BAC">
        <w:rPr>
          <w:rFonts w:eastAsia="Arial Unicode MS" w:cs="Arial Unicode MS"/>
        </w:rPr>
        <w:t xml:space="preserve"> holdings should be occurring to increase</w:t>
      </w:r>
      <w:r w:rsidR="0FC9BCF9" w:rsidRPr="51E69BAC">
        <w:rPr>
          <w:rFonts w:eastAsia="Arial Unicode MS" w:cs="Arial Unicode MS"/>
        </w:rPr>
        <w:t xml:space="preserve"> the </w:t>
      </w:r>
      <w:r w:rsidR="00751CC7" w:rsidRPr="51E69BAC">
        <w:rPr>
          <w:rFonts w:eastAsia="Arial Unicode MS" w:cs="Arial Unicode MS"/>
        </w:rPr>
        <w:t xml:space="preserve">effectiveness of control being undertaken. Record in the control plan where this is likely and identify </w:t>
      </w:r>
      <w:r w:rsidR="4225A784" w:rsidRPr="51E69BAC">
        <w:rPr>
          <w:rFonts w:eastAsia="Arial Unicode MS" w:cs="Arial Unicode MS"/>
        </w:rPr>
        <w:t xml:space="preserve">situations </w:t>
      </w:r>
      <w:r w:rsidR="00751CC7" w:rsidRPr="51E69BAC">
        <w:rPr>
          <w:rFonts w:eastAsia="Arial Unicode MS" w:cs="Arial Unicode MS"/>
        </w:rPr>
        <w:t>that may cause conflicts with objectives.</w:t>
      </w:r>
    </w:p>
    <w:p w14:paraId="7CD4F8EF" w14:textId="51C97AEB" w:rsidR="51E69BAC" w:rsidRDefault="51E69BAC" w:rsidP="51E69BAC">
      <w:pPr>
        <w:rPr>
          <w:rFonts w:eastAsia="Arial Unicode MS" w:cs="Arial Unicode MS"/>
        </w:rPr>
      </w:pPr>
    </w:p>
    <w:p w14:paraId="064E394C" w14:textId="37EE3371" w:rsidR="00751CC7" w:rsidRPr="003D3EBD" w:rsidRDefault="00751CC7">
      <w:pPr>
        <w:rPr>
          <w:rFonts w:eastAsia="Arial Unicode MS" w:cs="Arial Unicode MS"/>
        </w:rPr>
      </w:pPr>
      <w:r w:rsidRPr="429D7D21">
        <w:rPr>
          <w:rFonts w:eastAsia="Arial Unicode MS" w:cs="Arial Unicode MS"/>
        </w:rPr>
        <w:t xml:space="preserve">Control effort, the number of outings, </w:t>
      </w:r>
      <w:r w:rsidR="00FC78A8">
        <w:rPr>
          <w:rFonts w:eastAsia="Arial Unicode MS" w:cs="Arial Unicode MS"/>
        </w:rPr>
        <w:t xml:space="preserve">and </w:t>
      </w:r>
      <w:r w:rsidRPr="429D7D21">
        <w:rPr>
          <w:rFonts w:eastAsia="Arial Unicode MS" w:cs="Arial Unicode MS"/>
        </w:rPr>
        <w:t>the number of grey squirrels culled will all be collated on the</w:t>
      </w:r>
      <w:r w:rsidR="00D47DE6">
        <w:rPr>
          <w:rFonts w:eastAsia="Arial Unicode MS" w:cs="Arial Unicode MS"/>
        </w:rPr>
        <w:t xml:space="preserve"> </w:t>
      </w:r>
      <w:hyperlink r:id="rId16" w:history="1">
        <w:r w:rsidR="00D47DE6" w:rsidRPr="00D47DE6">
          <w:rPr>
            <w:rStyle w:val="Hyperlink"/>
            <w:rFonts w:eastAsia="Arial Unicode MS" w:cs="Arial Unicode MS"/>
          </w:rPr>
          <w:t>squirrel cull and effort record available on the Operations Note 60 page of GOV.UK</w:t>
        </w:r>
      </w:hyperlink>
      <w:r w:rsidR="00D47DE6">
        <w:rPr>
          <w:rFonts w:eastAsia="Arial Unicode MS" w:cs="Arial Unicode MS"/>
        </w:rPr>
        <w:t>.</w:t>
      </w:r>
    </w:p>
    <w:p w14:paraId="19C25CF9" w14:textId="3A09264F" w:rsidR="003331DC" w:rsidRPr="00743EF8" w:rsidRDefault="00F84646" w:rsidP="007D6C08">
      <w:pPr>
        <w:pStyle w:val="Heading2"/>
        <w:numPr>
          <w:ilvl w:val="0"/>
          <w:numId w:val="7"/>
        </w:numPr>
        <w:rPr>
          <w:sz w:val="32"/>
          <w:szCs w:val="32"/>
        </w:rPr>
      </w:pPr>
      <w:bookmarkStart w:id="27" w:name="_Toc128405996"/>
      <w:bookmarkEnd w:id="24"/>
      <w:r w:rsidRPr="00743EF8">
        <w:rPr>
          <w:sz w:val="32"/>
          <w:szCs w:val="32"/>
        </w:rPr>
        <w:t>Annually reviewed cull and trend summary</w:t>
      </w:r>
      <w:bookmarkEnd w:id="27"/>
      <w:r w:rsidR="003331DC" w:rsidRPr="00743EF8">
        <w:rPr>
          <w:sz w:val="32"/>
          <w:szCs w:val="32"/>
        </w:rPr>
        <w:t xml:space="preserve"> </w:t>
      </w:r>
    </w:p>
    <w:p w14:paraId="12619EAA" w14:textId="0FF7353F" w:rsidR="00F84646" w:rsidRPr="00F84646" w:rsidRDefault="00F84646" w:rsidP="003D3EBD">
      <w:pPr>
        <w:pStyle w:val="FCEBodyText"/>
      </w:pPr>
      <w:r>
        <w:t xml:space="preserve">In this table, record the expected cull numbers and the actual cull targets reached.  These should be updated annually. Note that the expected cull is aspirational only but should be seen as a desired minimum. </w:t>
      </w:r>
    </w:p>
    <w:p w14:paraId="4610A13F" w14:textId="3FB1801C" w:rsidR="00F84646" w:rsidRPr="00F84646" w:rsidRDefault="00F84646" w:rsidP="003D3EBD">
      <w:pPr>
        <w:pStyle w:val="FCEBodyText"/>
      </w:pPr>
      <w:r>
        <w:t xml:space="preserve"> </w:t>
      </w:r>
    </w:p>
    <w:p w14:paraId="0706BE4A" w14:textId="77777777" w:rsidR="00F84646" w:rsidRPr="00F84646" w:rsidRDefault="00F84646" w:rsidP="003D3EBD">
      <w:pPr>
        <w:pStyle w:val="FCEBodyText"/>
      </w:pPr>
      <w:r w:rsidRPr="00F84646">
        <w:t>A trend or score should be added annually in the bottom of the table.</w:t>
      </w:r>
    </w:p>
    <w:p w14:paraId="28BECC8A" w14:textId="200C0655" w:rsidR="00F84646" w:rsidRDefault="00F84646" w:rsidP="003D3EBD">
      <w:pPr>
        <w:pStyle w:val="FCEBodyText"/>
      </w:pPr>
      <w:r>
        <w:t>Annual reviews should occur, and cull targets re-assessed in relation to the impact assessments</w:t>
      </w:r>
      <w:r w:rsidR="6C857AF3">
        <w:t xml:space="preserve"> and </w:t>
      </w:r>
      <w:r>
        <w:t>past culling effort.</w:t>
      </w:r>
    </w:p>
    <w:p w14:paraId="085BB403" w14:textId="77777777" w:rsidR="00A05DAE" w:rsidRPr="00F84646" w:rsidRDefault="00A05DAE" w:rsidP="003D3EBD">
      <w:pPr>
        <w:pStyle w:val="FCEBodyText"/>
      </w:pPr>
    </w:p>
    <w:p w14:paraId="7C16F8AE" w14:textId="26F90E2E" w:rsidR="00F84646" w:rsidRPr="00F84646" w:rsidRDefault="00F84646" w:rsidP="42104DE9">
      <w:pPr>
        <w:rPr>
          <w:rFonts w:ascii="Calibri" w:hAnsi="Calibri" w:cs="Calibri"/>
          <w:sz w:val="24"/>
          <w:szCs w:val="24"/>
        </w:rPr>
      </w:pPr>
      <w:r>
        <w:t xml:space="preserve">A </w:t>
      </w:r>
      <w:r w:rsidRPr="00805A15">
        <w:t>separate</w:t>
      </w:r>
      <w:r w:rsidR="00D47DE6">
        <w:t xml:space="preserve"> </w:t>
      </w:r>
      <w:r w:rsidR="00D47DE6" w:rsidRPr="00D47DE6">
        <w:t>squirrel cull and effort record</w:t>
      </w:r>
      <w:r w:rsidR="00D47DE6">
        <w:t xml:space="preserve"> </w:t>
      </w:r>
      <w:hyperlink r:id="rId17" w:history="1">
        <w:r w:rsidR="00D47DE6">
          <w:rPr>
            <w:rStyle w:val="Hyperlink"/>
            <w:rFonts w:eastAsia="Arial Unicode MS" w:cs="Arial Unicode MS"/>
          </w:rPr>
          <w:t>(available on the Operations Note 60 page of GOV.UK</w:t>
        </w:r>
      </w:hyperlink>
      <w:r w:rsidR="00D47DE6">
        <w:rPr>
          <w:rFonts w:eastAsia="Arial Unicode MS" w:cs="Arial Unicode MS"/>
        </w:rPr>
        <w:t>)</w:t>
      </w:r>
      <w:r w:rsidR="00D47DE6">
        <w:rPr>
          <w:rFonts w:eastAsia="Arial Unicode MS" w:cs="Arial Unicode MS"/>
        </w:rPr>
        <w:t>.</w:t>
      </w:r>
      <w:r w:rsidR="5BBFE89C" w:rsidRPr="00805A15">
        <w:t>should be used to record culls</w:t>
      </w:r>
      <w:r w:rsidRPr="00805A15">
        <w:t xml:space="preserve"> and is mandatory for WS3. The </w:t>
      </w:r>
      <w:r w:rsidR="310CC467" w:rsidRPr="00805A15">
        <w:t>template records</w:t>
      </w:r>
      <w:r w:rsidRPr="00805A15">
        <w:t xml:space="preserve"> dates of</w:t>
      </w:r>
      <w:r>
        <w:t xml:space="preserve"> control effort</w:t>
      </w:r>
      <w:r w:rsidR="1CA831A6">
        <w:t xml:space="preserve"> and </w:t>
      </w:r>
      <w:r>
        <w:t xml:space="preserve">squirrels culled by </w:t>
      </w:r>
      <w:r w:rsidR="2377DDFA">
        <w:t xml:space="preserve">number </w:t>
      </w:r>
      <w:r>
        <w:t xml:space="preserve">and sex. The </w:t>
      </w:r>
      <w:r w:rsidR="612F7B19">
        <w:t xml:space="preserve">completed </w:t>
      </w:r>
      <w:r>
        <w:t xml:space="preserve">template </w:t>
      </w:r>
      <w:r w:rsidR="53175AA3">
        <w:t>should be submitted</w:t>
      </w:r>
      <w:r>
        <w:t xml:space="preserve"> </w:t>
      </w:r>
      <w:r w:rsidR="27EFF866">
        <w:t xml:space="preserve">electronically </w:t>
      </w:r>
      <w:r>
        <w:t xml:space="preserve">to the FC on an annual basis. </w:t>
      </w:r>
    </w:p>
    <w:p w14:paraId="5982BB29" w14:textId="13501624" w:rsidR="00F84646" w:rsidRPr="00743EF8" w:rsidRDefault="00F84646" w:rsidP="007D6C08">
      <w:pPr>
        <w:pStyle w:val="Heading2"/>
        <w:numPr>
          <w:ilvl w:val="0"/>
          <w:numId w:val="7"/>
        </w:numPr>
        <w:rPr>
          <w:sz w:val="32"/>
          <w:szCs w:val="32"/>
        </w:rPr>
      </w:pPr>
      <w:bookmarkStart w:id="28" w:name="_Toc128405997"/>
      <w:r w:rsidRPr="00743EF8">
        <w:rPr>
          <w:sz w:val="32"/>
          <w:szCs w:val="32"/>
        </w:rPr>
        <w:lastRenderedPageBreak/>
        <w:t>Additional elements</w:t>
      </w:r>
      <w:bookmarkEnd w:id="28"/>
    </w:p>
    <w:p w14:paraId="370FF074" w14:textId="587BEF86" w:rsidR="001752F3" w:rsidRDefault="00F84646" w:rsidP="00244DFA">
      <w:pPr>
        <w:pStyle w:val="FCEBodyText"/>
      </w:pPr>
      <w:r>
        <w:t>There may be additional elements particular to your site / holding / estate that will need to be discussed</w:t>
      </w:r>
      <w:r w:rsidR="007D6C08">
        <w:t>. Y</w:t>
      </w:r>
      <w:r w:rsidR="6A6F0C2D">
        <w:t>our woodland officer may wish to place comments here for future reference.</w:t>
      </w:r>
    </w:p>
    <w:p w14:paraId="17C40571" w14:textId="7FA6A4DF" w:rsidR="00F84646" w:rsidRPr="00743EF8" w:rsidRDefault="00F84646" w:rsidP="00743EF8">
      <w:pPr>
        <w:pStyle w:val="Heading2"/>
        <w:rPr>
          <w:sz w:val="32"/>
          <w:szCs w:val="32"/>
        </w:rPr>
      </w:pPr>
      <w:bookmarkStart w:id="29" w:name="_Toc128405998"/>
      <w:r w:rsidRPr="00743EF8">
        <w:rPr>
          <w:sz w:val="32"/>
          <w:szCs w:val="32"/>
        </w:rPr>
        <w:t>Appendices</w:t>
      </w:r>
      <w:bookmarkEnd w:id="29"/>
    </w:p>
    <w:p w14:paraId="6BBD8F49" w14:textId="11858E73" w:rsidR="004341AD" w:rsidRDefault="00F84646" w:rsidP="003D3EBD">
      <w:pPr>
        <w:pStyle w:val="FCEBodyText"/>
      </w:pPr>
      <w:r>
        <w:t xml:space="preserve">A range of appendices may be appended to the Squirrel Control plan. </w:t>
      </w:r>
      <w:r w:rsidR="00EB3DE4">
        <w:t>Those marked *</w:t>
      </w:r>
      <w:r w:rsidR="00AC34C6">
        <w:t xml:space="preserve"> are compulsory elements</w:t>
      </w:r>
      <w:r w:rsidR="00232408">
        <w:t xml:space="preserve">. </w:t>
      </w:r>
      <w:r w:rsidR="00D47DE6">
        <w:rPr>
          <w:b/>
          <w:bCs/>
        </w:rPr>
        <w:t>Note</w:t>
      </w:r>
      <w:r w:rsidR="00232408" w:rsidRPr="429D7D21">
        <w:rPr>
          <w:b/>
          <w:bCs/>
        </w:rPr>
        <w:t>:</w:t>
      </w:r>
      <w:r w:rsidR="00232408">
        <w:t xml:space="preserve"> For WS3 a full set of Appendices is not required during the application process however, if you have existing relevant records/data that you </w:t>
      </w:r>
      <w:r w:rsidR="4C4DE694">
        <w:t>would like to</w:t>
      </w:r>
      <w:r w:rsidR="376521B1">
        <w:t xml:space="preserve"> </w:t>
      </w:r>
      <w:r w:rsidR="00232408">
        <w:t xml:space="preserve">submit </w:t>
      </w:r>
      <w:r w:rsidR="74A9E27C">
        <w:t xml:space="preserve">electronically </w:t>
      </w:r>
      <w:r w:rsidR="00232408">
        <w:t xml:space="preserve">then please do so. </w:t>
      </w:r>
    </w:p>
    <w:p w14:paraId="56116D9B" w14:textId="520D853E" w:rsidR="00F84646" w:rsidRPr="00F84646" w:rsidRDefault="00232408" w:rsidP="003D3EBD">
      <w:pPr>
        <w:pStyle w:val="FCEBodyText"/>
      </w:pPr>
      <w:r w:rsidRPr="00232408">
        <w:t>The compulsory elements (marked *) must be in place before the end of year 1</w:t>
      </w:r>
      <w:r w:rsidR="00F073E2">
        <w:t>.</w:t>
      </w:r>
    </w:p>
    <w:p w14:paraId="20ADDBBE" w14:textId="33C124AF" w:rsidR="004341AD" w:rsidRPr="000A1708" w:rsidRDefault="00D47DE6" w:rsidP="004341AD">
      <w:pPr>
        <w:pStyle w:val="ListParagraph"/>
        <w:numPr>
          <w:ilvl w:val="0"/>
          <w:numId w:val="6"/>
        </w:numPr>
        <w:rPr>
          <w:rFonts w:ascii="Verdana" w:hAnsi="Verdana" w:cs="Calibri"/>
          <w:bCs/>
          <w:iCs/>
          <w:sz w:val="22"/>
          <w:szCs w:val="22"/>
        </w:rPr>
      </w:pPr>
      <w:r>
        <w:rPr>
          <w:rFonts w:ascii="Verdana" w:hAnsi="Verdana" w:cs="Calibri"/>
          <w:bCs/>
          <w:iCs/>
          <w:sz w:val="22"/>
          <w:szCs w:val="22"/>
        </w:rPr>
        <w:t>b</w:t>
      </w:r>
      <w:r w:rsidR="004341AD" w:rsidRPr="000A1708">
        <w:rPr>
          <w:rFonts w:ascii="Verdana" w:hAnsi="Verdana" w:cs="Calibri"/>
          <w:bCs/>
          <w:iCs/>
          <w:sz w:val="22"/>
          <w:szCs w:val="22"/>
        </w:rPr>
        <w:t>oundary Map</w:t>
      </w:r>
    </w:p>
    <w:p w14:paraId="48D3C7CA" w14:textId="5948F6F9" w:rsidR="004341AD" w:rsidRPr="007070FE" w:rsidRDefault="00D47DE6" w:rsidP="007070FE">
      <w:pPr>
        <w:pStyle w:val="FCEBodyText"/>
        <w:numPr>
          <w:ilvl w:val="0"/>
          <w:numId w:val="6"/>
        </w:numPr>
      </w:pPr>
      <w:r>
        <w:rPr>
          <w:rFonts w:cs="Calibri"/>
          <w:bCs/>
          <w:iCs/>
        </w:rPr>
        <w:t>i</w:t>
      </w:r>
      <w:r w:rsidR="004341AD" w:rsidRPr="000A1708">
        <w:rPr>
          <w:rFonts w:cs="Calibri"/>
          <w:bCs/>
          <w:iCs/>
        </w:rPr>
        <w:t xml:space="preserve">mpact assessments Year 1, 3, and 5*. </w:t>
      </w:r>
      <w:r w:rsidR="002C4B35" w:rsidRPr="00F84646">
        <w:t>An impact assessment will need to be completed to support the plan in year 1, and reassessments will need to occur at years 3 and 5. (See guidance on recording and carrying out these surveys)</w:t>
      </w:r>
    </w:p>
    <w:p w14:paraId="7FA459F5" w14:textId="74CA2B5C" w:rsidR="004341AD" w:rsidRPr="000A1708" w:rsidRDefault="00D47DE6" w:rsidP="004341AD">
      <w:pPr>
        <w:pStyle w:val="ListParagraph"/>
        <w:numPr>
          <w:ilvl w:val="0"/>
          <w:numId w:val="6"/>
        </w:numPr>
        <w:rPr>
          <w:rFonts w:ascii="Verdana" w:hAnsi="Verdana" w:cs="Calibri"/>
          <w:bCs/>
          <w:iCs/>
          <w:sz w:val="22"/>
          <w:szCs w:val="22"/>
        </w:rPr>
      </w:pPr>
      <w:r>
        <w:rPr>
          <w:rFonts w:ascii="Verdana" w:hAnsi="Verdana" w:cs="Calibri"/>
          <w:bCs/>
          <w:iCs/>
          <w:sz w:val="22"/>
          <w:szCs w:val="22"/>
        </w:rPr>
        <w:t>m</w:t>
      </w:r>
      <w:r w:rsidR="004341AD" w:rsidRPr="000A1708">
        <w:rPr>
          <w:rFonts w:ascii="Verdana" w:hAnsi="Verdana" w:cs="Calibri"/>
          <w:bCs/>
          <w:iCs/>
          <w:sz w:val="22"/>
          <w:szCs w:val="22"/>
        </w:rPr>
        <w:t xml:space="preserve">ap of monitoring transects* </w:t>
      </w:r>
    </w:p>
    <w:p w14:paraId="5F1C1A71" w14:textId="7473336D" w:rsidR="004341AD" w:rsidRPr="00E720BE" w:rsidRDefault="00D47DE6">
      <w:pPr>
        <w:pStyle w:val="ListParagraph"/>
        <w:numPr>
          <w:ilvl w:val="0"/>
          <w:numId w:val="6"/>
        </w:numPr>
        <w:rPr>
          <w:rFonts w:ascii="Verdana" w:hAnsi="Verdana" w:cs="Calibri"/>
          <w:sz w:val="22"/>
          <w:szCs w:val="22"/>
        </w:rPr>
      </w:pPr>
      <w:r>
        <w:rPr>
          <w:rFonts w:ascii="Verdana" w:hAnsi="Verdana" w:cs="Calibri"/>
          <w:sz w:val="22"/>
          <w:szCs w:val="22"/>
        </w:rPr>
        <w:t>a</w:t>
      </w:r>
      <w:r w:rsidR="00E720BE" w:rsidRPr="429D7D21">
        <w:rPr>
          <w:rFonts w:ascii="Verdana" w:hAnsi="Verdana" w:cs="Calibri"/>
          <w:sz w:val="22"/>
          <w:szCs w:val="22"/>
        </w:rPr>
        <w:t>nnual Cull/Effort data</w:t>
      </w:r>
      <w:r w:rsidR="007B44DE">
        <w:rPr>
          <w:rFonts w:ascii="Verdana" w:hAnsi="Verdana" w:cs="Calibri"/>
          <w:sz w:val="22"/>
          <w:szCs w:val="22"/>
        </w:rPr>
        <w:t>*</w:t>
      </w:r>
      <w:r w:rsidR="00E720BE" w:rsidRPr="429D7D21">
        <w:rPr>
          <w:rFonts w:ascii="Verdana" w:hAnsi="Verdana" w:cs="Calibri"/>
          <w:sz w:val="22"/>
          <w:szCs w:val="22"/>
        </w:rPr>
        <w:t xml:space="preserve"> will need to be collated </w:t>
      </w:r>
      <w:r w:rsidR="00AB532B">
        <w:rPr>
          <w:rFonts w:ascii="Verdana" w:hAnsi="Verdana" w:cs="Calibri"/>
          <w:sz w:val="22"/>
          <w:szCs w:val="22"/>
        </w:rPr>
        <w:t xml:space="preserve">from the start of the plan </w:t>
      </w:r>
      <w:r w:rsidR="00E720BE" w:rsidRPr="429D7D21">
        <w:rPr>
          <w:rFonts w:ascii="Verdana" w:hAnsi="Verdana" w:cs="Calibri"/>
          <w:sz w:val="22"/>
          <w:szCs w:val="22"/>
        </w:rPr>
        <w:t xml:space="preserve">and submitted to the FC at years </w:t>
      </w:r>
      <w:r w:rsidR="3A915056" w:rsidRPr="429D7D21">
        <w:rPr>
          <w:rFonts w:ascii="Verdana" w:hAnsi="Verdana" w:cs="Calibri"/>
          <w:sz w:val="22"/>
          <w:szCs w:val="22"/>
        </w:rPr>
        <w:t xml:space="preserve">1, </w:t>
      </w:r>
      <w:r w:rsidR="00E720BE" w:rsidRPr="429D7D21">
        <w:rPr>
          <w:rFonts w:ascii="Verdana" w:hAnsi="Verdana" w:cs="Calibri"/>
          <w:sz w:val="22"/>
          <w:szCs w:val="22"/>
        </w:rPr>
        <w:t xml:space="preserve">3 and 5 </w:t>
      </w:r>
      <w:r w:rsidR="294F2115" w:rsidRPr="429D7D21">
        <w:rPr>
          <w:rFonts w:ascii="Verdana" w:hAnsi="Verdana" w:cs="Calibri"/>
          <w:sz w:val="22"/>
          <w:szCs w:val="22"/>
        </w:rPr>
        <w:t xml:space="preserve">for </w:t>
      </w:r>
      <w:proofErr w:type="gramStart"/>
      <w:r w:rsidR="294F2115" w:rsidRPr="429D7D21">
        <w:rPr>
          <w:rFonts w:ascii="Verdana" w:hAnsi="Verdana" w:cs="Calibri"/>
          <w:sz w:val="22"/>
          <w:szCs w:val="22"/>
        </w:rPr>
        <w:t>WS3</w:t>
      </w:r>
      <w:proofErr w:type="gramEnd"/>
    </w:p>
    <w:p w14:paraId="542F466E" w14:textId="53FC3F4A" w:rsidR="004341AD" w:rsidRPr="000A1708" w:rsidRDefault="00D47DE6" w:rsidP="004341AD">
      <w:pPr>
        <w:pStyle w:val="ListParagraph"/>
        <w:numPr>
          <w:ilvl w:val="0"/>
          <w:numId w:val="6"/>
        </w:numPr>
        <w:rPr>
          <w:rFonts w:ascii="Verdana" w:hAnsi="Verdana" w:cs="Calibri"/>
          <w:bCs/>
          <w:iCs/>
          <w:sz w:val="22"/>
          <w:szCs w:val="22"/>
        </w:rPr>
      </w:pPr>
      <w:r>
        <w:rPr>
          <w:rFonts w:ascii="Verdana" w:hAnsi="Verdana" w:cs="Calibri"/>
          <w:bCs/>
          <w:iCs/>
          <w:sz w:val="22"/>
          <w:szCs w:val="22"/>
        </w:rPr>
        <w:t>p</w:t>
      </w:r>
      <w:r w:rsidR="004341AD" w:rsidRPr="000A1708">
        <w:rPr>
          <w:rFonts w:ascii="Verdana" w:hAnsi="Verdana" w:cs="Calibri"/>
          <w:bCs/>
          <w:iCs/>
          <w:sz w:val="22"/>
          <w:szCs w:val="22"/>
        </w:rPr>
        <w:t>ast cull data (before start of this plan, if available)</w:t>
      </w:r>
    </w:p>
    <w:p w14:paraId="34ADBA96" w14:textId="2F5E4E1D" w:rsidR="004341AD" w:rsidRPr="000A1708" w:rsidRDefault="00D47DE6" w:rsidP="004341AD">
      <w:pPr>
        <w:pStyle w:val="ListParagraph"/>
        <w:numPr>
          <w:ilvl w:val="0"/>
          <w:numId w:val="6"/>
        </w:numPr>
        <w:rPr>
          <w:rFonts w:ascii="Verdana" w:hAnsi="Verdana" w:cs="Calibri"/>
          <w:bCs/>
          <w:iCs/>
          <w:sz w:val="22"/>
          <w:szCs w:val="22"/>
        </w:rPr>
      </w:pPr>
      <w:r>
        <w:rPr>
          <w:rFonts w:ascii="Verdana" w:hAnsi="Verdana" w:cs="Calibri"/>
          <w:bCs/>
          <w:iCs/>
          <w:sz w:val="22"/>
          <w:szCs w:val="22"/>
        </w:rPr>
        <w:t>p</w:t>
      </w:r>
      <w:r w:rsidR="004341AD" w:rsidRPr="000A1708">
        <w:rPr>
          <w:rFonts w:ascii="Verdana" w:hAnsi="Verdana" w:cs="Calibri"/>
          <w:bCs/>
          <w:iCs/>
          <w:sz w:val="22"/>
          <w:szCs w:val="22"/>
        </w:rPr>
        <w:t xml:space="preserve">ast Impact assessments (before the start of this plan, if available) </w:t>
      </w:r>
    </w:p>
    <w:p w14:paraId="07DBD10E" w14:textId="7D9EBC9E" w:rsidR="004341AD" w:rsidRPr="000A1708" w:rsidRDefault="00D47DE6" w:rsidP="004341AD">
      <w:pPr>
        <w:pStyle w:val="ListParagraph"/>
        <w:numPr>
          <w:ilvl w:val="0"/>
          <w:numId w:val="6"/>
        </w:numPr>
        <w:rPr>
          <w:rFonts w:ascii="Verdana" w:hAnsi="Verdana" w:cs="Calibri"/>
          <w:bCs/>
          <w:iCs/>
          <w:sz w:val="22"/>
          <w:szCs w:val="22"/>
        </w:rPr>
      </w:pPr>
      <w:r>
        <w:rPr>
          <w:rFonts w:ascii="Verdana" w:hAnsi="Verdana" w:cs="Calibri"/>
          <w:bCs/>
          <w:iCs/>
          <w:sz w:val="22"/>
          <w:szCs w:val="22"/>
        </w:rPr>
        <w:t>s</w:t>
      </w:r>
      <w:r w:rsidR="004341AD" w:rsidRPr="000A1708">
        <w:rPr>
          <w:rFonts w:ascii="Verdana" w:hAnsi="Verdana" w:cs="Calibri"/>
          <w:bCs/>
          <w:iCs/>
          <w:sz w:val="22"/>
          <w:szCs w:val="22"/>
        </w:rPr>
        <w:t>quirrel control and associated risk assessments</w:t>
      </w:r>
    </w:p>
    <w:p w14:paraId="16EFC148" w14:textId="7D703343" w:rsidR="004341AD" w:rsidRPr="000A1708" w:rsidRDefault="00D47DE6" w:rsidP="004341AD">
      <w:pPr>
        <w:pStyle w:val="ListParagraph"/>
        <w:numPr>
          <w:ilvl w:val="0"/>
          <w:numId w:val="6"/>
        </w:numPr>
        <w:rPr>
          <w:rFonts w:ascii="Verdana" w:hAnsi="Verdana" w:cs="Calibri"/>
          <w:bCs/>
          <w:iCs/>
          <w:sz w:val="22"/>
          <w:szCs w:val="22"/>
        </w:rPr>
      </w:pPr>
      <w:r>
        <w:rPr>
          <w:rFonts w:ascii="Verdana" w:hAnsi="Verdana" w:cs="Calibri"/>
          <w:bCs/>
          <w:iCs/>
          <w:sz w:val="22"/>
          <w:szCs w:val="22"/>
        </w:rPr>
        <w:t>f</w:t>
      </w:r>
      <w:r w:rsidR="004341AD" w:rsidRPr="000A1708">
        <w:rPr>
          <w:rFonts w:ascii="Verdana" w:hAnsi="Verdana" w:cs="Calibri"/>
          <w:bCs/>
          <w:iCs/>
          <w:sz w:val="22"/>
          <w:szCs w:val="22"/>
        </w:rPr>
        <w:t>ormal Control Agreement or Contract, if applicable.</w:t>
      </w:r>
    </w:p>
    <w:p w14:paraId="76B52F6F" w14:textId="77777777" w:rsidR="000A1708" w:rsidRPr="003D3EBD" w:rsidRDefault="000A1708" w:rsidP="0061539B">
      <w:pPr>
        <w:pStyle w:val="ListParagraph"/>
        <w:rPr>
          <w:rFonts w:ascii="Verdana" w:hAnsi="Verdana" w:cs="Calibri"/>
          <w:bCs/>
          <w:iCs/>
          <w:sz w:val="22"/>
          <w:szCs w:val="22"/>
        </w:rPr>
      </w:pPr>
    </w:p>
    <w:p w14:paraId="50E3B491" w14:textId="1EA8B2E9" w:rsidR="00F84646" w:rsidRPr="00743EF8" w:rsidRDefault="00F84646" w:rsidP="0061539B">
      <w:pPr>
        <w:pStyle w:val="Heading2"/>
        <w:rPr>
          <w:sz w:val="32"/>
          <w:szCs w:val="32"/>
        </w:rPr>
      </w:pPr>
      <w:bookmarkStart w:id="30" w:name="_Toc128405999"/>
      <w:r w:rsidRPr="00743EF8">
        <w:rPr>
          <w:sz w:val="32"/>
          <w:szCs w:val="32"/>
        </w:rPr>
        <w:t>Review</w:t>
      </w:r>
      <w:bookmarkEnd w:id="30"/>
    </w:p>
    <w:p w14:paraId="069C0BDE" w14:textId="394F8385" w:rsidR="00F84646" w:rsidRPr="00D75DE4" w:rsidRDefault="00F84646" w:rsidP="003D3EBD">
      <w:pPr>
        <w:pStyle w:val="FCEBodyText"/>
        <w:rPr>
          <w:rFonts w:ascii="Arial" w:hAnsi="Arial" w:cs="Arial"/>
        </w:rPr>
      </w:pPr>
      <w:r>
        <w:br/>
        <w:t xml:space="preserve">The Plan should be discussed, reviewed, and updated annually. </w:t>
      </w:r>
      <w:r w:rsidR="5BC30FDF">
        <w:t>T</w:t>
      </w:r>
      <w:r>
        <w:t xml:space="preserve">he plan should be set for </w:t>
      </w:r>
      <w:r w:rsidR="672E625F">
        <w:t xml:space="preserve">at least </w:t>
      </w:r>
      <w:r>
        <w:t>5</w:t>
      </w:r>
      <w:r w:rsidR="2C7650CD">
        <w:t xml:space="preserve"> years but could be longer</w:t>
      </w:r>
      <w:r>
        <w:t>, with the expectation that it will continue to be used in an evolving form indefinitely.</w:t>
      </w:r>
    </w:p>
    <w:p w14:paraId="2B7FE897" w14:textId="77777777" w:rsidR="00F84646" w:rsidRDefault="00F84646" w:rsidP="00450395">
      <w:pPr>
        <w:pStyle w:val="MainHeading"/>
      </w:pPr>
    </w:p>
    <w:sectPr w:rsidR="00F84646" w:rsidSect="00484994">
      <w:headerReference w:type="default" r:id="rId18"/>
      <w:footerReference w:type="default" r:id="rId19"/>
      <w:headerReference w:type="first" r:id="rId20"/>
      <w:footerReference w:type="first" r:id="rId21"/>
      <w:pgSz w:w="11900" w:h="16840"/>
      <w:pgMar w:top="2268" w:right="1134" w:bottom="1701" w:left="851" w:header="709" w:footer="5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AC50" w14:textId="77777777" w:rsidR="004A2B02" w:rsidRDefault="004A2B02">
      <w:pPr>
        <w:spacing w:line="240" w:lineRule="auto"/>
      </w:pPr>
      <w:r>
        <w:separator/>
      </w:r>
    </w:p>
  </w:endnote>
  <w:endnote w:type="continuationSeparator" w:id="0">
    <w:p w14:paraId="62C2AD94" w14:textId="77777777" w:rsidR="004A2B02" w:rsidRDefault="004A2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197C" w14:textId="34BFC53F" w:rsidR="00B97565" w:rsidRPr="00D47DE6" w:rsidRDefault="00D47DE6" w:rsidP="00D47DE6">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Pr>
        <w:rStyle w:val="PageNumber"/>
      </w:rPr>
      <w:t>1</w:t>
    </w:r>
    <w:r w:rsidRPr="00E87D0C">
      <w:rPr>
        <w:rStyle w:val="PageNumber"/>
      </w:rPr>
      <w:fldChar w:fldCharType="end"/>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Squirrel Control Plan Guide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Forestry Commission</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23/02/2023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9A9E" w14:textId="3D308A1C" w:rsidR="00EE3DAA" w:rsidRDefault="00EE3DAA">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sidR="00E41D28">
      <w:rPr>
        <w:rStyle w:val="PageNumber"/>
        <w:noProof/>
      </w:rPr>
      <w:t>1</w:t>
    </w:r>
    <w:r w:rsidRPr="00E87D0C">
      <w:rPr>
        <w:rStyle w:val="PageNumber"/>
      </w:rPr>
      <w:fldChar w:fldCharType="end"/>
    </w:r>
    <w:r w:rsidRPr="00E87D0C">
      <w:rPr>
        <w:rStyle w:val="PageNumber"/>
      </w:rPr>
      <w:t xml:space="preserve">    </w:t>
    </w:r>
    <w:r w:rsidRPr="006D1520">
      <w:rPr>
        <w:rStyle w:val="PageNumber"/>
        <w:b/>
        <w:color w:val="57A333"/>
      </w:rPr>
      <w:t>|</w:t>
    </w:r>
    <w:r w:rsidRPr="00E87D0C">
      <w:rPr>
        <w:rStyle w:val="PageNumber"/>
      </w:rPr>
      <w:t xml:space="preserve">    </w:t>
    </w:r>
    <w:r w:rsidR="003D3EBD">
      <w:rPr>
        <w:rStyle w:val="PageNumber"/>
      </w:rPr>
      <w:t>Squirrel Control Pla</w:t>
    </w:r>
    <w:r w:rsidR="00D47DE6">
      <w:rPr>
        <w:rStyle w:val="PageNumber"/>
      </w:rPr>
      <w:t>n Guide</w:t>
    </w:r>
    <w:r w:rsidRPr="00E87D0C">
      <w:rPr>
        <w:rStyle w:val="PageNumber"/>
      </w:rPr>
      <w:t xml:space="preserve">    </w:t>
    </w:r>
    <w:r w:rsidRPr="006D1520">
      <w:rPr>
        <w:rStyle w:val="PageNumber"/>
        <w:b/>
        <w:color w:val="57A333"/>
      </w:rPr>
      <w:t>|</w:t>
    </w:r>
    <w:r w:rsidRPr="00E87D0C">
      <w:rPr>
        <w:rStyle w:val="PageNumber"/>
      </w:rPr>
      <w:t xml:space="preserve">    </w:t>
    </w:r>
    <w:r w:rsidR="00D47DE6">
      <w:rPr>
        <w:rStyle w:val="PageNumber"/>
      </w:rPr>
      <w:t>Forestry Commission</w:t>
    </w:r>
    <w:r w:rsidRPr="00E87D0C">
      <w:rPr>
        <w:rStyle w:val="PageNumber"/>
      </w:rPr>
      <w:t xml:space="preserve">    </w:t>
    </w:r>
    <w:r w:rsidRPr="006D1520">
      <w:rPr>
        <w:rStyle w:val="PageNumber"/>
        <w:b/>
        <w:color w:val="57A333"/>
      </w:rPr>
      <w:t>|</w:t>
    </w:r>
    <w:r w:rsidRPr="00E87D0C">
      <w:rPr>
        <w:rStyle w:val="PageNumber"/>
      </w:rPr>
      <w:t xml:space="preserve">    </w:t>
    </w:r>
    <w:r w:rsidR="00D47DE6">
      <w:rPr>
        <w:rStyle w:val="PageNumber"/>
      </w:rPr>
      <w:t>23/02/2023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B024" w14:textId="77777777" w:rsidR="004A2B02" w:rsidRDefault="004A2B02">
      <w:pPr>
        <w:spacing w:line="240" w:lineRule="auto"/>
      </w:pPr>
      <w:r>
        <w:separator/>
      </w:r>
    </w:p>
  </w:footnote>
  <w:footnote w:type="continuationSeparator" w:id="0">
    <w:p w14:paraId="55D29EDB" w14:textId="77777777" w:rsidR="004A2B02" w:rsidRDefault="004A2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0C12" w14:textId="61082811" w:rsidR="00484994" w:rsidRPr="003D3EBD" w:rsidRDefault="00B7054C" w:rsidP="00455810">
    <w:pPr>
      <w:pStyle w:val="RunningTitle"/>
      <w:ind w:left="4678"/>
      <w:jc w:val="right"/>
      <w:rPr>
        <w:sz w:val="24"/>
        <w:szCs w:val="24"/>
      </w:rPr>
    </w:pPr>
    <w:r>
      <w:rPr>
        <w:noProof/>
        <w:sz w:val="24"/>
        <w:szCs w:val="24"/>
      </w:rPr>
      <w:drawing>
        <wp:anchor distT="152400" distB="152400" distL="152400" distR="152400" simplePos="0" relativeHeight="251658240" behindDoc="1" locked="0" layoutInCell="1" allowOverlap="1" wp14:anchorId="2BC3E3EE" wp14:editId="6862CB0A">
          <wp:simplePos x="0" y="0"/>
          <wp:positionH relativeFrom="page">
            <wp:posOffset>409575</wp:posOffset>
          </wp:positionH>
          <wp:positionV relativeFrom="page">
            <wp:posOffset>209550</wp:posOffset>
          </wp:positionV>
          <wp:extent cx="6581775" cy="106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152400" distB="152400" distL="152400" distR="152400" simplePos="0" relativeHeight="251659264" behindDoc="0" locked="0" layoutInCell="1" allowOverlap="1" wp14:anchorId="150BF802" wp14:editId="67C997A5">
          <wp:simplePos x="0" y="0"/>
          <wp:positionH relativeFrom="margin">
            <wp:posOffset>50165</wp:posOffset>
          </wp:positionH>
          <wp:positionV relativeFrom="page">
            <wp:posOffset>342900</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EBD" w:rsidRPr="003D3EBD">
      <w:rPr>
        <w:sz w:val="24"/>
        <w:szCs w:val="24"/>
      </w:rPr>
      <w:t>Squirrel Control Plan</w:t>
    </w:r>
    <w:r w:rsidR="00D47DE6">
      <w:rPr>
        <w:sz w:val="24"/>
        <w:szCs w:val="24"/>
      </w:rPr>
      <w:t xml:space="preserve"> Guide</w:t>
    </w:r>
  </w:p>
  <w:p w14:paraId="3BA7C7DC" w14:textId="77777777" w:rsidR="00B97565" w:rsidRDefault="00B97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EEE4" w14:textId="6A9F838D" w:rsidR="008B7619" w:rsidRDefault="00B7054C">
    <w:pPr>
      <w:pStyle w:val="Header"/>
    </w:pPr>
    <w:r>
      <w:rPr>
        <w:noProof/>
      </w:rPr>
      <mc:AlternateContent>
        <mc:Choice Requires="wps">
          <w:drawing>
            <wp:anchor distT="152400" distB="152400" distL="152400" distR="152400" simplePos="0" relativeHeight="251657216" behindDoc="1" locked="0" layoutInCell="1" allowOverlap="1" wp14:anchorId="07361057" wp14:editId="797DCFF3">
              <wp:simplePos x="0" y="0"/>
              <wp:positionH relativeFrom="page">
                <wp:posOffset>3519170</wp:posOffset>
              </wp:positionH>
              <wp:positionV relativeFrom="page">
                <wp:posOffset>396240</wp:posOffset>
              </wp:positionV>
              <wp:extent cx="3609340" cy="457200"/>
              <wp:effectExtent l="444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716832F" w14:textId="16DF061C" w:rsidR="008B7619" w:rsidRPr="003D3EBD" w:rsidRDefault="003D3EBD" w:rsidP="003D3EBD">
                          <w:pPr>
                            <w:pStyle w:val="ParentTitle"/>
                            <w:jc w:val="center"/>
                            <w:rPr>
                              <w:sz w:val="28"/>
                              <w:szCs w:val="28"/>
                            </w:rPr>
                          </w:pPr>
                          <w:r w:rsidRPr="003D3EBD">
                            <w:rPr>
                              <w:sz w:val="28"/>
                              <w:szCs w:val="28"/>
                            </w:rPr>
                            <w:t>Squirrel Control Plan</w:t>
                          </w:r>
                          <w:r w:rsidR="00D47DE6">
                            <w:rPr>
                              <w:sz w:val="28"/>
                              <w:szCs w:val="28"/>
                            </w:rPr>
                            <w:t xml:space="preserve"> Guide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1057" id="Rectangle 2" o:spid="_x0000_s1026" style="position:absolute;margin-left:277.1pt;margin-top:31.2pt;width:284.2pt;height:36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" filled="f" stroked="f" strokeweight="1pt">
              <v:stroke miterlimit="4"/>
              <v:textbox inset="3.6pt,,3.6pt">
                <w:txbxContent>
                  <w:p w14:paraId="4716832F" w14:textId="16DF061C" w:rsidR="008B7619" w:rsidRPr="003D3EBD" w:rsidRDefault="003D3EBD" w:rsidP="003D3EBD">
                    <w:pPr>
                      <w:pStyle w:val="ParentTitle"/>
                      <w:jc w:val="center"/>
                      <w:rPr>
                        <w:sz w:val="28"/>
                        <w:szCs w:val="28"/>
                      </w:rPr>
                    </w:pPr>
                    <w:r w:rsidRPr="003D3EBD">
                      <w:rPr>
                        <w:sz w:val="28"/>
                        <w:szCs w:val="28"/>
                      </w:rPr>
                      <w:t>Squirrel Control Plan</w:t>
                    </w:r>
                    <w:r w:rsidR="00D47DE6">
                      <w:rPr>
                        <w:sz w:val="28"/>
                        <w:szCs w:val="28"/>
                      </w:rPr>
                      <w:t xml:space="preserve"> Guide</w:t>
                    </w:r>
                  </w:p>
                </w:txbxContent>
              </v:textbox>
              <w10:wrap anchorx="page" anchory="page"/>
            </v:rect>
          </w:pict>
        </mc:Fallback>
      </mc:AlternateContent>
    </w:r>
    <w:r>
      <w:rPr>
        <w:noProof/>
      </w:rPr>
      <w:drawing>
        <wp:anchor distT="152400" distB="152400" distL="152400" distR="152400" simplePos="0" relativeHeight="251656192" behindDoc="1" locked="0" layoutInCell="1" allowOverlap="1" wp14:anchorId="401D8224" wp14:editId="2B7ECE9A">
          <wp:simplePos x="0" y="0"/>
          <wp:positionH relativeFrom="page">
            <wp:posOffset>247015</wp:posOffset>
          </wp:positionH>
          <wp:positionV relativeFrom="page">
            <wp:posOffset>210185</wp:posOffset>
          </wp:positionV>
          <wp:extent cx="7189470" cy="74549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9BA"/>
    <w:multiLevelType w:val="hybridMultilevel"/>
    <w:tmpl w:val="F2D80A24"/>
    <w:numStyleLink w:val="ImportedStyle2"/>
  </w:abstractNum>
  <w:abstractNum w:abstractNumId="1" w15:restartNumberingAfterBreak="0">
    <w:nsid w:val="13FA043B"/>
    <w:multiLevelType w:val="hybridMultilevel"/>
    <w:tmpl w:val="DFD20744"/>
    <w:styleLink w:val="ImportedStyle1"/>
    <w:lvl w:ilvl="0" w:tplc="F9CEE37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F8E22C7"/>
    <w:multiLevelType w:val="hybridMultilevel"/>
    <w:tmpl w:val="4ABEB300"/>
    <w:lvl w:ilvl="0" w:tplc="0C74039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0D47E5"/>
    <w:multiLevelType w:val="hybridMultilevel"/>
    <w:tmpl w:val="DFD20744"/>
    <w:numStyleLink w:val="ImportedStyle1"/>
  </w:abstractNum>
  <w:abstractNum w:abstractNumId="4" w15:restartNumberingAfterBreak="0">
    <w:nsid w:val="5B157928"/>
    <w:multiLevelType w:val="hybridMultilevel"/>
    <w:tmpl w:val="8F9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4719A"/>
    <w:multiLevelType w:val="hybridMultilevel"/>
    <w:tmpl w:val="F2D80A24"/>
    <w:styleLink w:val="ImportedStyle2"/>
    <w:lvl w:ilvl="0" w:tplc="690A3856">
      <w:start w:val="1"/>
      <w:numFmt w:val="decimal"/>
      <w:lvlText w:val="%1."/>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A736253"/>
    <w:multiLevelType w:val="hybridMultilevel"/>
    <w:tmpl w:val="D1125E80"/>
    <w:lvl w:ilvl="0" w:tplc="6EA65448">
      <w:start w:val="1"/>
      <w:numFmt w:val="bullet"/>
      <w:lvlText w:val=""/>
      <w:lvlJc w:val="left"/>
      <w:pPr>
        <w:tabs>
          <w:tab w:val="num" w:pos="360"/>
        </w:tabs>
        <w:ind w:left="360" w:hanging="360"/>
      </w:pPr>
      <w:rPr>
        <w:rFonts w:ascii="Symbol" w:hAnsi="Symbol" w:hint="default"/>
      </w:rPr>
    </w:lvl>
    <w:lvl w:ilvl="1" w:tplc="B0124970" w:tentative="1">
      <w:start w:val="1"/>
      <w:numFmt w:val="bullet"/>
      <w:lvlText w:val="o"/>
      <w:lvlJc w:val="left"/>
      <w:pPr>
        <w:tabs>
          <w:tab w:val="num" w:pos="1080"/>
        </w:tabs>
        <w:ind w:left="1080" w:hanging="360"/>
      </w:pPr>
      <w:rPr>
        <w:rFonts w:ascii="Courier New" w:hAnsi="Courier New" w:hint="default"/>
      </w:rPr>
    </w:lvl>
    <w:lvl w:ilvl="2" w:tplc="9C3C245E" w:tentative="1">
      <w:start w:val="1"/>
      <w:numFmt w:val="bullet"/>
      <w:lvlText w:val=""/>
      <w:lvlJc w:val="left"/>
      <w:pPr>
        <w:tabs>
          <w:tab w:val="num" w:pos="1800"/>
        </w:tabs>
        <w:ind w:left="1800" w:hanging="360"/>
      </w:pPr>
      <w:rPr>
        <w:rFonts w:ascii="Wingdings" w:hAnsi="Wingdings" w:hint="default"/>
      </w:rPr>
    </w:lvl>
    <w:lvl w:ilvl="3" w:tplc="9E40875C" w:tentative="1">
      <w:start w:val="1"/>
      <w:numFmt w:val="bullet"/>
      <w:lvlText w:val=""/>
      <w:lvlJc w:val="left"/>
      <w:pPr>
        <w:tabs>
          <w:tab w:val="num" w:pos="2520"/>
        </w:tabs>
        <w:ind w:left="2520" w:hanging="360"/>
      </w:pPr>
      <w:rPr>
        <w:rFonts w:ascii="Symbol" w:hAnsi="Symbol" w:hint="default"/>
      </w:rPr>
    </w:lvl>
    <w:lvl w:ilvl="4" w:tplc="7206CBDA" w:tentative="1">
      <w:start w:val="1"/>
      <w:numFmt w:val="bullet"/>
      <w:lvlText w:val="o"/>
      <w:lvlJc w:val="left"/>
      <w:pPr>
        <w:tabs>
          <w:tab w:val="num" w:pos="3240"/>
        </w:tabs>
        <w:ind w:left="3240" w:hanging="360"/>
      </w:pPr>
      <w:rPr>
        <w:rFonts w:ascii="Courier New" w:hAnsi="Courier New" w:hint="default"/>
      </w:rPr>
    </w:lvl>
    <w:lvl w:ilvl="5" w:tplc="E82A16AC" w:tentative="1">
      <w:start w:val="1"/>
      <w:numFmt w:val="bullet"/>
      <w:lvlText w:val=""/>
      <w:lvlJc w:val="left"/>
      <w:pPr>
        <w:tabs>
          <w:tab w:val="num" w:pos="3960"/>
        </w:tabs>
        <w:ind w:left="3960" w:hanging="360"/>
      </w:pPr>
      <w:rPr>
        <w:rFonts w:ascii="Wingdings" w:hAnsi="Wingdings" w:hint="default"/>
      </w:rPr>
    </w:lvl>
    <w:lvl w:ilvl="6" w:tplc="4C7E0608" w:tentative="1">
      <w:start w:val="1"/>
      <w:numFmt w:val="bullet"/>
      <w:lvlText w:val=""/>
      <w:lvlJc w:val="left"/>
      <w:pPr>
        <w:tabs>
          <w:tab w:val="num" w:pos="4680"/>
        </w:tabs>
        <w:ind w:left="4680" w:hanging="360"/>
      </w:pPr>
      <w:rPr>
        <w:rFonts w:ascii="Symbol" w:hAnsi="Symbol" w:hint="default"/>
      </w:rPr>
    </w:lvl>
    <w:lvl w:ilvl="7" w:tplc="CB262D04" w:tentative="1">
      <w:start w:val="1"/>
      <w:numFmt w:val="bullet"/>
      <w:lvlText w:val="o"/>
      <w:lvlJc w:val="left"/>
      <w:pPr>
        <w:tabs>
          <w:tab w:val="num" w:pos="5400"/>
        </w:tabs>
        <w:ind w:left="5400" w:hanging="360"/>
      </w:pPr>
      <w:rPr>
        <w:rFonts w:ascii="Courier New" w:hAnsi="Courier New" w:hint="default"/>
      </w:rPr>
    </w:lvl>
    <w:lvl w:ilvl="8" w:tplc="3FD2ADAC" w:tentative="1">
      <w:start w:val="1"/>
      <w:numFmt w:val="bullet"/>
      <w:lvlText w:val=""/>
      <w:lvlJc w:val="left"/>
      <w:pPr>
        <w:tabs>
          <w:tab w:val="num" w:pos="6120"/>
        </w:tabs>
        <w:ind w:left="6120" w:hanging="360"/>
      </w:pPr>
      <w:rPr>
        <w:rFonts w:ascii="Wingdings" w:hAnsi="Wingdings" w:hint="default"/>
      </w:rPr>
    </w:lvl>
  </w:abstractNum>
  <w:num w:numId="1" w16cid:durableId="846288616">
    <w:abstractNumId w:val="1"/>
  </w:num>
  <w:num w:numId="2" w16cid:durableId="213198171">
    <w:abstractNumId w:val="3"/>
  </w:num>
  <w:num w:numId="3" w16cid:durableId="1727335290">
    <w:abstractNumId w:val="5"/>
  </w:num>
  <w:num w:numId="4" w16cid:durableId="1583682356">
    <w:abstractNumId w:val="0"/>
  </w:num>
  <w:num w:numId="5" w16cid:durableId="741559626">
    <w:abstractNumId w:val="6"/>
  </w:num>
  <w:num w:numId="6" w16cid:durableId="679936829">
    <w:abstractNumId w:val="4"/>
  </w:num>
  <w:num w:numId="7" w16cid:durableId="1297029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60ED9"/>
    <w:rsid w:val="000A1708"/>
    <w:rsid w:val="00154B5D"/>
    <w:rsid w:val="001752F3"/>
    <w:rsid w:val="0018593A"/>
    <w:rsid w:val="001859B7"/>
    <w:rsid w:val="0019294B"/>
    <w:rsid w:val="001B2DF9"/>
    <w:rsid w:val="001D0A79"/>
    <w:rsid w:val="00232408"/>
    <w:rsid w:val="002410E8"/>
    <w:rsid w:val="00244DFA"/>
    <w:rsid w:val="002465B5"/>
    <w:rsid w:val="002C4B35"/>
    <w:rsid w:val="003331DC"/>
    <w:rsid w:val="0033614E"/>
    <w:rsid w:val="003473D7"/>
    <w:rsid w:val="003D3EBD"/>
    <w:rsid w:val="003E7F50"/>
    <w:rsid w:val="00415991"/>
    <w:rsid w:val="004274B0"/>
    <w:rsid w:val="004341AD"/>
    <w:rsid w:val="00450395"/>
    <w:rsid w:val="00455810"/>
    <w:rsid w:val="00484994"/>
    <w:rsid w:val="004A2B02"/>
    <w:rsid w:val="004F5CD6"/>
    <w:rsid w:val="0051386A"/>
    <w:rsid w:val="005304FA"/>
    <w:rsid w:val="005666EB"/>
    <w:rsid w:val="0059364E"/>
    <w:rsid w:val="0061539B"/>
    <w:rsid w:val="00661642"/>
    <w:rsid w:val="0066256C"/>
    <w:rsid w:val="00696F04"/>
    <w:rsid w:val="006A2A09"/>
    <w:rsid w:val="006E5806"/>
    <w:rsid w:val="007070FE"/>
    <w:rsid w:val="00716D73"/>
    <w:rsid w:val="007246A8"/>
    <w:rsid w:val="00737438"/>
    <w:rsid w:val="00743EF8"/>
    <w:rsid w:val="00744932"/>
    <w:rsid w:val="00751CC7"/>
    <w:rsid w:val="0079AE85"/>
    <w:rsid w:val="007B44DE"/>
    <w:rsid w:val="007D6C08"/>
    <w:rsid w:val="00805A15"/>
    <w:rsid w:val="0081278E"/>
    <w:rsid w:val="008356A4"/>
    <w:rsid w:val="008A6F4B"/>
    <w:rsid w:val="008B7619"/>
    <w:rsid w:val="0091767F"/>
    <w:rsid w:val="0094699E"/>
    <w:rsid w:val="009906C1"/>
    <w:rsid w:val="009D162C"/>
    <w:rsid w:val="00A00A8A"/>
    <w:rsid w:val="00A05DAE"/>
    <w:rsid w:val="00A30464"/>
    <w:rsid w:val="00A67004"/>
    <w:rsid w:val="00AB532B"/>
    <w:rsid w:val="00AC34C6"/>
    <w:rsid w:val="00B352F1"/>
    <w:rsid w:val="00B66B4B"/>
    <w:rsid w:val="00B7054C"/>
    <w:rsid w:val="00B8029B"/>
    <w:rsid w:val="00B80D2B"/>
    <w:rsid w:val="00B93BFA"/>
    <w:rsid w:val="00B97565"/>
    <w:rsid w:val="00BC25D0"/>
    <w:rsid w:val="00C803B2"/>
    <w:rsid w:val="00C857B4"/>
    <w:rsid w:val="00CA27A0"/>
    <w:rsid w:val="00D000E0"/>
    <w:rsid w:val="00D47DE6"/>
    <w:rsid w:val="00D7484D"/>
    <w:rsid w:val="00DA6FB1"/>
    <w:rsid w:val="00DA724D"/>
    <w:rsid w:val="00DB1E8B"/>
    <w:rsid w:val="00DF42FB"/>
    <w:rsid w:val="00E06F79"/>
    <w:rsid w:val="00E41D28"/>
    <w:rsid w:val="00E64D81"/>
    <w:rsid w:val="00E720BE"/>
    <w:rsid w:val="00EB3DE4"/>
    <w:rsid w:val="00EB7EFF"/>
    <w:rsid w:val="00ED5CC5"/>
    <w:rsid w:val="00EE3DAA"/>
    <w:rsid w:val="00F073E2"/>
    <w:rsid w:val="00F300D3"/>
    <w:rsid w:val="00F77A2D"/>
    <w:rsid w:val="00F84646"/>
    <w:rsid w:val="00FC78A8"/>
    <w:rsid w:val="00FF1346"/>
    <w:rsid w:val="010B2338"/>
    <w:rsid w:val="010C3417"/>
    <w:rsid w:val="016BB429"/>
    <w:rsid w:val="01AF2218"/>
    <w:rsid w:val="01E87711"/>
    <w:rsid w:val="02A80478"/>
    <w:rsid w:val="02AB020A"/>
    <w:rsid w:val="04309ADE"/>
    <w:rsid w:val="052560D6"/>
    <w:rsid w:val="056137A7"/>
    <w:rsid w:val="0684C9E8"/>
    <w:rsid w:val="06C13137"/>
    <w:rsid w:val="06D86495"/>
    <w:rsid w:val="070A88DC"/>
    <w:rsid w:val="07321F41"/>
    <w:rsid w:val="08B59043"/>
    <w:rsid w:val="08D2C33D"/>
    <w:rsid w:val="09900791"/>
    <w:rsid w:val="0AB3165D"/>
    <w:rsid w:val="0AC4C16E"/>
    <w:rsid w:val="0B291813"/>
    <w:rsid w:val="0B3C43E9"/>
    <w:rsid w:val="0BDDF9FF"/>
    <w:rsid w:val="0C6091CF"/>
    <w:rsid w:val="0CC1F935"/>
    <w:rsid w:val="0D42A9B1"/>
    <w:rsid w:val="0D825258"/>
    <w:rsid w:val="0DA229C3"/>
    <w:rsid w:val="0E93C8DA"/>
    <w:rsid w:val="0F8AF44C"/>
    <w:rsid w:val="0FC9BCF9"/>
    <w:rsid w:val="10C0A228"/>
    <w:rsid w:val="115DA05C"/>
    <w:rsid w:val="12161AD4"/>
    <w:rsid w:val="1218D355"/>
    <w:rsid w:val="12607D26"/>
    <w:rsid w:val="16E98BF7"/>
    <w:rsid w:val="17A3A91D"/>
    <w:rsid w:val="17FB3797"/>
    <w:rsid w:val="18B028D0"/>
    <w:rsid w:val="1BF72888"/>
    <w:rsid w:val="1C372280"/>
    <w:rsid w:val="1C60C854"/>
    <w:rsid w:val="1CA5671C"/>
    <w:rsid w:val="1CA831A6"/>
    <w:rsid w:val="1CF901C9"/>
    <w:rsid w:val="1FD725F8"/>
    <w:rsid w:val="20CBC0EB"/>
    <w:rsid w:val="216B08D3"/>
    <w:rsid w:val="21FA8657"/>
    <w:rsid w:val="2377DDFA"/>
    <w:rsid w:val="2381F688"/>
    <w:rsid w:val="23B6D428"/>
    <w:rsid w:val="24520775"/>
    <w:rsid w:val="256B7895"/>
    <w:rsid w:val="2581D7B2"/>
    <w:rsid w:val="27EFF866"/>
    <w:rsid w:val="28058F3C"/>
    <w:rsid w:val="28E9C55D"/>
    <w:rsid w:val="294F2115"/>
    <w:rsid w:val="297293E4"/>
    <w:rsid w:val="29D59ACA"/>
    <w:rsid w:val="29E88CEC"/>
    <w:rsid w:val="2A23F9EC"/>
    <w:rsid w:val="2C21661F"/>
    <w:rsid w:val="2C2570BC"/>
    <w:rsid w:val="2C543232"/>
    <w:rsid w:val="2C7650CD"/>
    <w:rsid w:val="2C9C80A3"/>
    <w:rsid w:val="2D3CE2A1"/>
    <w:rsid w:val="2D7BAEC0"/>
    <w:rsid w:val="2DA40E23"/>
    <w:rsid w:val="2EBA8BBF"/>
    <w:rsid w:val="2F61F80C"/>
    <w:rsid w:val="2F9A59B9"/>
    <w:rsid w:val="2FD8B4EC"/>
    <w:rsid w:val="301E8BDB"/>
    <w:rsid w:val="310CC467"/>
    <w:rsid w:val="330BC227"/>
    <w:rsid w:val="339B3FAB"/>
    <w:rsid w:val="33B30655"/>
    <w:rsid w:val="353053AC"/>
    <w:rsid w:val="358130FF"/>
    <w:rsid w:val="364362E9"/>
    <w:rsid w:val="36656363"/>
    <w:rsid w:val="367E1983"/>
    <w:rsid w:val="37439120"/>
    <w:rsid w:val="376521B1"/>
    <w:rsid w:val="377D9027"/>
    <w:rsid w:val="3A915056"/>
    <w:rsid w:val="3B748BB5"/>
    <w:rsid w:val="3BF60229"/>
    <w:rsid w:val="3CDFC605"/>
    <w:rsid w:val="3CF8FC22"/>
    <w:rsid w:val="3D52F483"/>
    <w:rsid w:val="3F2DA2EB"/>
    <w:rsid w:val="400BF4AA"/>
    <w:rsid w:val="40A0B6A9"/>
    <w:rsid w:val="40D160D2"/>
    <w:rsid w:val="40ECF2C2"/>
    <w:rsid w:val="414FE73B"/>
    <w:rsid w:val="42104DE9"/>
    <w:rsid w:val="4225A784"/>
    <w:rsid w:val="429D7D21"/>
    <w:rsid w:val="4329D377"/>
    <w:rsid w:val="44090194"/>
    <w:rsid w:val="446AF0EF"/>
    <w:rsid w:val="44BB073E"/>
    <w:rsid w:val="44BDB652"/>
    <w:rsid w:val="45A4D1F5"/>
    <w:rsid w:val="46322765"/>
    <w:rsid w:val="4690A762"/>
    <w:rsid w:val="46B4FA75"/>
    <w:rsid w:val="4738B4D0"/>
    <w:rsid w:val="47EA7531"/>
    <w:rsid w:val="48C34A5A"/>
    <w:rsid w:val="4908595D"/>
    <w:rsid w:val="49E1291A"/>
    <w:rsid w:val="4A6BC20B"/>
    <w:rsid w:val="4B1467EC"/>
    <w:rsid w:val="4C4DE694"/>
    <w:rsid w:val="4D0D57BF"/>
    <w:rsid w:val="4D448B50"/>
    <w:rsid w:val="4E6C861E"/>
    <w:rsid w:val="4E8290EA"/>
    <w:rsid w:val="4EAAF04D"/>
    <w:rsid w:val="4F4BB43B"/>
    <w:rsid w:val="5008567F"/>
    <w:rsid w:val="5047BF7E"/>
    <w:rsid w:val="504C1E7E"/>
    <w:rsid w:val="513A83A1"/>
    <w:rsid w:val="513ABA4A"/>
    <w:rsid w:val="51E69BAC"/>
    <w:rsid w:val="53065174"/>
    <w:rsid w:val="53175AA3"/>
    <w:rsid w:val="533FF741"/>
    <w:rsid w:val="53FF7845"/>
    <w:rsid w:val="54DBC7A2"/>
    <w:rsid w:val="56F0AEB6"/>
    <w:rsid w:val="5756C620"/>
    <w:rsid w:val="576A9848"/>
    <w:rsid w:val="57A27591"/>
    <w:rsid w:val="58136864"/>
    <w:rsid w:val="58564BEE"/>
    <w:rsid w:val="589416B0"/>
    <w:rsid w:val="59459586"/>
    <w:rsid w:val="595EBDE3"/>
    <w:rsid w:val="5B772A66"/>
    <w:rsid w:val="5BBFE89C"/>
    <w:rsid w:val="5BC30FDF"/>
    <w:rsid w:val="5EAD498A"/>
    <w:rsid w:val="5EF37CB6"/>
    <w:rsid w:val="6036E2F5"/>
    <w:rsid w:val="612F7B19"/>
    <w:rsid w:val="61BA4AAA"/>
    <w:rsid w:val="6200F4EE"/>
    <w:rsid w:val="6226DBB9"/>
    <w:rsid w:val="627467D0"/>
    <w:rsid w:val="635AEB00"/>
    <w:rsid w:val="64B3AA3F"/>
    <w:rsid w:val="659CB078"/>
    <w:rsid w:val="65B200BB"/>
    <w:rsid w:val="6624188E"/>
    <w:rsid w:val="672E625F"/>
    <w:rsid w:val="6747D8F3"/>
    <w:rsid w:val="676068DD"/>
    <w:rsid w:val="67EB756B"/>
    <w:rsid w:val="69323772"/>
    <w:rsid w:val="695E3630"/>
    <w:rsid w:val="6A201579"/>
    <w:rsid w:val="6A4660C8"/>
    <w:rsid w:val="6A6F0C2D"/>
    <w:rsid w:val="6B1A40A3"/>
    <w:rsid w:val="6B43A7BA"/>
    <w:rsid w:val="6B7F2542"/>
    <w:rsid w:val="6C821F3B"/>
    <w:rsid w:val="6C857AF3"/>
    <w:rsid w:val="6CFC3DA0"/>
    <w:rsid w:val="6D01CD46"/>
    <w:rsid w:val="6D83E44F"/>
    <w:rsid w:val="6E1DEF9C"/>
    <w:rsid w:val="6EB6C604"/>
    <w:rsid w:val="70E47738"/>
    <w:rsid w:val="71EE66C6"/>
    <w:rsid w:val="72F160BF"/>
    <w:rsid w:val="74A9E27C"/>
    <w:rsid w:val="756E08A2"/>
    <w:rsid w:val="76192DE9"/>
    <w:rsid w:val="76290181"/>
    <w:rsid w:val="76BD4462"/>
    <w:rsid w:val="79C59850"/>
    <w:rsid w:val="7A001F31"/>
    <w:rsid w:val="7A03DFCC"/>
    <w:rsid w:val="7A1970E6"/>
    <w:rsid w:val="7B499B20"/>
    <w:rsid w:val="7B73EC95"/>
    <w:rsid w:val="7C203309"/>
    <w:rsid w:val="7C9C4DA2"/>
    <w:rsid w:val="7D3E96CF"/>
    <w:rsid w:val="7DBC036A"/>
    <w:rsid w:val="7EAE0F51"/>
    <w:rsid w:val="7F57D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D51B"/>
  <w15:chartTrackingRefBased/>
  <w15:docId w15:val="{6099E213-6DFB-4192-8141-33713BA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paragraph" w:styleId="BodyText">
    <w:name w:val="Body Text"/>
    <w:basedOn w:val="Normal"/>
    <w:link w:val="BodyTextChar"/>
    <w:rsid w:val="00F84646"/>
    <w:pPr>
      <w:pBdr>
        <w:top w:val="none" w:sz="0" w:space="0" w:color="auto"/>
        <w:left w:val="none" w:sz="0" w:space="0" w:color="auto"/>
        <w:bottom w:val="none" w:sz="0" w:space="0" w:color="auto"/>
        <w:right w:val="none" w:sz="0" w:space="0" w:color="auto"/>
        <w:between w:val="none" w:sz="0" w:space="0" w:color="auto"/>
        <w:bar w:val="none" w:sz="0" w:color="auto"/>
      </w:pBdr>
      <w:spacing w:before="120" w:line="312" w:lineRule="auto"/>
      <w:jc w:val="center"/>
    </w:pPr>
    <w:rPr>
      <w:rFonts w:ascii="Lucida Sans" w:eastAsia="Times New Roman" w:hAnsi="Lucida Sans" w:cs="Times New Roman"/>
      <w:b/>
      <w:color w:val="auto"/>
      <w:sz w:val="24"/>
      <w:szCs w:val="20"/>
      <w:bdr w:val="none" w:sz="0" w:space="0" w:color="auto"/>
      <w:lang w:val="en-GB" w:eastAsia="en-US"/>
    </w:rPr>
  </w:style>
  <w:style w:type="character" w:customStyle="1" w:styleId="BodyTextChar">
    <w:name w:val="Body Text Char"/>
    <w:link w:val="BodyText"/>
    <w:rsid w:val="00F84646"/>
    <w:rPr>
      <w:rFonts w:ascii="Lucida Sans" w:eastAsia="Times New Roman" w:hAnsi="Lucida Sans"/>
      <w:b/>
      <w:sz w:val="24"/>
      <w:lang w:eastAsia="en-US"/>
    </w:rPr>
  </w:style>
  <w:style w:type="paragraph" w:styleId="TOC1">
    <w:name w:val="toc 1"/>
    <w:basedOn w:val="Normal"/>
    <w:next w:val="Normal"/>
    <w:autoRedefine/>
    <w:uiPriority w:val="39"/>
    <w:rsid w:val="00F8464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Arial" w:eastAsia="Times New Roman" w:hAnsi="Arial" w:cs="Times New Roman"/>
      <w:b/>
      <w:color w:val="auto"/>
      <w:szCs w:val="20"/>
      <w:bdr w:val="none" w:sz="0" w:space="0" w:color="auto"/>
      <w:lang w:val="en-GB" w:eastAsia="en-US"/>
    </w:rPr>
  </w:style>
  <w:style w:type="paragraph" w:styleId="TOC3">
    <w:name w:val="toc 3"/>
    <w:basedOn w:val="Normal"/>
    <w:next w:val="Normal"/>
    <w:autoRedefine/>
    <w:uiPriority w:val="39"/>
    <w:rsid w:val="00F84646"/>
    <w:pPr>
      <w:pBdr>
        <w:top w:val="none" w:sz="0" w:space="0" w:color="auto"/>
        <w:left w:val="none" w:sz="0" w:space="0" w:color="auto"/>
        <w:bottom w:val="none" w:sz="0" w:space="0" w:color="auto"/>
        <w:right w:val="none" w:sz="0" w:space="0" w:color="auto"/>
        <w:between w:val="none" w:sz="0" w:space="0" w:color="auto"/>
        <w:bar w:val="none" w:sz="0" w:color="auto"/>
      </w:pBdr>
      <w:spacing w:before="120" w:line="312" w:lineRule="auto"/>
      <w:ind w:left="400"/>
    </w:pPr>
    <w:rPr>
      <w:rFonts w:ascii="Lucida Sans" w:eastAsia="Times New Roman" w:hAnsi="Lucida Sans" w:cs="Times New Roman"/>
      <w:color w:val="auto"/>
      <w:sz w:val="20"/>
      <w:szCs w:val="20"/>
      <w:bdr w:val="none" w:sz="0" w:space="0" w:color="auto"/>
      <w:lang w:val="en-GB" w:eastAsia="en-US"/>
    </w:rPr>
  </w:style>
  <w:style w:type="paragraph" w:styleId="TOC2">
    <w:name w:val="toc 2"/>
    <w:basedOn w:val="Normal"/>
    <w:next w:val="Normal"/>
    <w:autoRedefine/>
    <w:uiPriority w:val="39"/>
    <w:rsid w:val="00F84646"/>
    <w:pPr>
      <w:pBdr>
        <w:top w:val="none" w:sz="0" w:space="0" w:color="auto"/>
        <w:left w:val="none" w:sz="0" w:space="0" w:color="auto"/>
        <w:bottom w:val="none" w:sz="0" w:space="0" w:color="auto"/>
        <w:right w:val="none" w:sz="0" w:space="0" w:color="auto"/>
        <w:between w:val="none" w:sz="0" w:space="0" w:color="auto"/>
        <w:bar w:val="none" w:sz="0" w:color="auto"/>
      </w:pBdr>
      <w:spacing w:before="120" w:line="312" w:lineRule="auto"/>
      <w:ind w:left="200"/>
    </w:pPr>
    <w:rPr>
      <w:rFonts w:ascii="Lucida Sans" w:eastAsia="Times New Roman" w:hAnsi="Lucida Sans" w:cs="Times New Roman"/>
      <w:color w:val="auto"/>
      <w:sz w:val="20"/>
      <w:szCs w:val="20"/>
      <w:bdr w:val="none" w:sz="0" w:space="0" w:color="auto"/>
      <w:lang w:val="en-GB" w:eastAsia="en-US"/>
    </w:rPr>
  </w:style>
  <w:style w:type="paragraph" w:styleId="ListParagraph">
    <w:name w:val="List Paragraph"/>
    <w:basedOn w:val="Normal"/>
    <w:uiPriority w:val="34"/>
    <w:qFormat/>
    <w:rsid w:val="00F84646"/>
    <w:pPr>
      <w:pBdr>
        <w:top w:val="none" w:sz="0" w:space="0" w:color="auto"/>
        <w:left w:val="none" w:sz="0" w:space="0" w:color="auto"/>
        <w:bottom w:val="none" w:sz="0" w:space="0" w:color="auto"/>
        <w:right w:val="none" w:sz="0" w:space="0" w:color="auto"/>
        <w:between w:val="none" w:sz="0" w:space="0" w:color="auto"/>
        <w:bar w:val="none" w:sz="0" w:color="auto"/>
      </w:pBdr>
      <w:spacing w:before="120" w:line="312" w:lineRule="auto"/>
      <w:ind w:left="720"/>
      <w:contextualSpacing/>
    </w:pPr>
    <w:rPr>
      <w:rFonts w:ascii="Lucida Sans" w:eastAsia="Times New Roman" w:hAnsi="Lucida Sans" w:cs="Times New Roman"/>
      <w:color w:val="auto"/>
      <w:sz w:val="20"/>
      <w:szCs w:val="20"/>
      <w:bdr w:val="none" w:sz="0" w:space="0" w:color="auto"/>
      <w:lang w:val="en-GB" w:eastAsia="en-US"/>
    </w:rPr>
  </w:style>
  <w:style w:type="paragraph" w:styleId="TOCHeading">
    <w:name w:val="TOC Heading"/>
    <w:basedOn w:val="Heading1"/>
    <w:next w:val="Normal"/>
    <w:uiPriority w:val="39"/>
    <w:unhideWhenUsed/>
    <w:qFormat/>
    <w:rsid w:val="003D3EBD"/>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Calibri Light" w:eastAsia="Times New Roman" w:hAnsi="Calibri Light" w:cs="Times New Roman"/>
      <w:color w:val="2F5496"/>
      <w:kern w:val="0"/>
      <w:sz w:val="32"/>
      <w:szCs w:val="32"/>
      <w:bdr w:val="none" w:sz="0" w:space="0" w:color="auto"/>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eastAsia="Verdana" w:hAnsi="Verdana" w:cs="Verdana"/>
      <w:color w:val="000000"/>
      <w:u w:color="000000"/>
      <w:bdr w:val="nil"/>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A2A09"/>
    <w:rPr>
      <w:rFonts w:ascii="Verdana" w:eastAsia="Verdana" w:hAnsi="Verdana" w:cs="Verdana"/>
      <w:color w:val="000000"/>
      <w:sz w:val="22"/>
      <w:szCs w:val="22"/>
      <w:u w:color="000000"/>
      <w:bdr w:val="nil"/>
      <w:lang w:val="en-US"/>
    </w:rPr>
  </w:style>
  <w:style w:type="paragraph" w:styleId="CommentSubject">
    <w:name w:val="annotation subject"/>
    <w:basedOn w:val="CommentText"/>
    <w:next w:val="CommentText"/>
    <w:link w:val="CommentSubjectChar"/>
    <w:uiPriority w:val="99"/>
    <w:semiHidden/>
    <w:unhideWhenUsed/>
    <w:rsid w:val="003E7F50"/>
    <w:rPr>
      <w:b/>
      <w:bCs/>
    </w:rPr>
  </w:style>
  <w:style w:type="character" w:customStyle="1" w:styleId="CommentSubjectChar">
    <w:name w:val="Comment Subject Char"/>
    <w:basedOn w:val="CommentTextChar"/>
    <w:link w:val="CommentSubject"/>
    <w:uiPriority w:val="99"/>
    <w:semiHidden/>
    <w:rsid w:val="003E7F50"/>
    <w:rPr>
      <w:rFonts w:ascii="Verdana" w:eastAsia="Verdana" w:hAnsi="Verdana" w:cs="Verdana"/>
      <w:b/>
      <w:bCs/>
      <w:color w:val="000000"/>
      <w:u w:color="000000"/>
      <w:bdr w:val="nil"/>
      <w:lang w:val="en-US"/>
    </w:rPr>
  </w:style>
  <w:style w:type="character" w:styleId="UnresolvedMention">
    <w:name w:val="Unresolved Mention"/>
    <w:basedOn w:val="DefaultParagraphFont"/>
    <w:uiPriority w:val="99"/>
    <w:semiHidden/>
    <w:unhideWhenUsed/>
    <w:rsid w:val="009906C1"/>
    <w:rPr>
      <w:color w:val="605E5C"/>
      <w:shd w:val="clear" w:color="auto" w:fill="E1DFDD"/>
    </w:rPr>
  </w:style>
  <w:style w:type="character" w:styleId="FollowedHyperlink">
    <w:name w:val="FollowedHyperlink"/>
    <w:basedOn w:val="DefaultParagraphFont"/>
    <w:uiPriority w:val="99"/>
    <w:semiHidden/>
    <w:unhideWhenUsed/>
    <w:rsid w:val="009D1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management-requirements-for-woodland-supplement-ws3-squirrel-control-and-management-operations-note-6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orestresearch.gov.uk/research/management-of-grey-squirrels/" TargetMode="External"/><Relationship Id="rId17" Type="http://schemas.openxmlformats.org/officeDocument/2006/relationships/hyperlink" Target="https://www.gov.uk/government/publications/management-requirements-for-woodland-supplement-ws3-squirrel-control-and-management-operations-note-60" TargetMode="External"/><Relationship Id="rId2" Type="http://schemas.openxmlformats.org/officeDocument/2006/relationships/customXml" Target="../customXml/item2.xml"/><Relationship Id="rId16" Type="http://schemas.openxmlformats.org/officeDocument/2006/relationships/hyperlink" Target="https://www.gov.uk/government/publications/management-requirements-for-woodland-supplement-ws3-squirrel-control-and-management-operations-note-6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anagement-requirements-for-woodland-supplement-ws3-squirrel-control-and-management-operations-note-60" TargetMode="External"/><Relationship Id="rId5" Type="http://schemas.openxmlformats.org/officeDocument/2006/relationships/numbering" Target="numbering.xml"/><Relationship Id="rId15" Type="http://schemas.openxmlformats.org/officeDocument/2006/relationships/hyperlink" Target="https://www.gov.uk/countryside-stewardship-grants/ws3-squirrel-control-and-manag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untryside-stewardship-grants/woodland-improvement-wd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0795ADBCD4C4BA571DC713EC06030" ma:contentTypeVersion="23" ma:contentTypeDescription="Create a new document." ma:contentTypeScope="" ma:versionID="8833315c7c6945f3a907fc5631046f7d">
  <xsd:schema xmlns:xsd="http://www.w3.org/2001/XMLSchema" xmlns:xs="http://www.w3.org/2001/XMLSchema" xmlns:p="http://schemas.microsoft.com/office/2006/metadata/properties" xmlns:ns2="347f20a3-bcc0-4800-9e7e-77940f5aab21" xmlns:ns3="fb75907c-f151-45bd-9639-5d72b9c9a855" targetNamespace="http://schemas.microsoft.com/office/2006/metadata/properties" ma:root="true" ma:fieldsID="79486a81587c247ab6c451929304c4fc" ns2:_="" ns3:_="">
    <xsd:import namespace="347f20a3-bcc0-4800-9e7e-77940f5aab21"/>
    <xsd:import namespace="fb75907c-f151-45bd-9639-5d72b9c9a855"/>
    <xsd:element name="properties">
      <xsd:complexType>
        <xsd:sequence>
          <xsd:element name="documentManagement">
            <xsd:complexType>
              <xsd:all>
                <xsd:element ref="ns2:MediaServiceMetadata" minOccurs="0"/>
                <xsd:element ref="ns2:MediaServiceFastMetadata" minOccurs="0"/>
                <xsd:element ref="ns2:Assignedto"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20a3-bcc0-4800-9e7e-77940f5aa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0" nillable="true" ma:displayName="Document Owner"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5907c-f151-45bd-9639-5d72b9c9a8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eae09e-5d5b-4ddb-85f6-cb604aec9c20}" ma:internalName="TaxCatchAll" ma:showField="CatchAllData" ma:web="fb75907c-f151-45bd-9639-5d72b9c9a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5907c-f151-45bd-9639-5d72b9c9a855" xsi:nil="true"/>
    <lcf76f155ced4ddcb4097134ff3c332f xmlns="347f20a3-bcc0-4800-9e7e-77940f5aab21">
      <Terms xmlns="http://schemas.microsoft.com/office/infopath/2007/PartnerControls"/>
    </lcf76f155ced4ddcb4097134ff3c332f>
    <Assignedto xmlns="347f20a3-bcc0-4800-9e7e-77940f5aab21">
      <UserInfo>
        <DisplayName/>
        <AccountId xsi:nil="true"/>
        <AccountType/>
      </UserInfo>
    </Assignedt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798EA-D15F-4268-AB12-442CE719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20a3-bcc0-4800-9e7e-77940f5aab21"/>
    <ds:schemaRef ds:uri="fb75907c-f151-45bd-9639-5d72b9c9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E9054-EAEB-4B76-9D6D-92C657B6F05B}">
  <ds:schemaRefs>
    <ds:schemaRef ds:uri="http://schemas.microsoft.com/office/2006/documentManagement/types"/>
    <ds:schemaRef ds:uri="http://schemas.microsoft.com/office/2006/metadata/properties"/>
    <ds:schemaRef ds:uri="http://purl.org/dc/terms/"/>
    <ds:schemaRef ds:uri="fb75907c-f151-45bd-9639-5d72b9c9a855"/>
    <ds:schemaRef ds:uri="http://schemas.openxmlformats.org/package/2006/metadata/core-properties"/>
    <ds:schemaRef ds:uri="http://purl.org/dc/elements/1.1/"/>
    <ds:schemaRef ds:uri="http://purl.org/dc/dcmitype/"/>
    <ds:schemaRef ds:uri="http://schemas.microsoft.com/office/infopath/2007/PartnerControls"/>
    <ds:schemaRef ds:uri="347f20a3-bcc0-4800-9e7e-77940f5aab21"/>
    <ds:schemaRef ds:uri="http://www.w3.org/XML/1998/namespace"/>
  </ds:schemaRefs>
</ds:datastoreItem>
</file>

<file path=customXml/itemProps3.xml><?xml version="1.0" encoding="utf-8"?>
<ds:datastoreItem xmlns:ds="http://schemas.openxmlformats.org/officeDocument/2006/customXml" ds:itemID="{C0D3B3FC-C084-43E5-93EC-5F5D89004ABC}">
  <ds:schemaRefs>
    <ds:schemaRef ds:uri="http://schemas.openxmlformats.org/officeDocument/2006/bibliography"/>
  </ds:schemaRefs>
</ds:datastoreItem>
</file>

<file path=customXml/itemProps4.xml><?xml version="1.0" encoding="utf-8"?>
<ds:datastoreItem xmlns:ds="http://schemas.openxmlformats.org/officeDocument/2006/customXml" ds:itemID="{6F3457B3-2C66-4D76-80E2-585D67A0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2199</Words>
  <Characters>12536</Characters>
  <Application>Microsoft Office Word</Application>
  <DocSecurity>4</DocSecurity>
  <Lines>104</Lines>
  <Paragraphs>29</Paragraphs>
  <ScaleCrop>false</ScaleCrop>
  <Company>Forestry Commission</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Rachael</dc:creator>
  <cp:keywords/>
  <cp:lastModifiedBy>Davies, Gemma</cp:lastModifiedBy>
  <cp:revision>2</cp:revision>
  <cp:lastPrinted>2019-04-24T12:47:00Z</cp:lastPrinted>
  <dcterms:created xsi:type="dcterms:W3CDTF">2023-02-27T15:59:00Z</dcterms:created>
  <dcterms:modified xsi:type="dcterms:W3CDTF">2023-02-27T15:59:00Z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0x010100C930795ADBCD4C4BA571DC713EC06030</vt:lpwstr>
  </property>
  <property fmtid="{D5CDD505-2E9C-101B-9397-08002B2CF9AE}" pid="3" name="MediaServiceImageTags">
    <vt:lpwstr/>
  </property>
</Properties>
</file>