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6929" w:rsidRDefault="009235B4">
      <w:pPr>
        <w:rPr>
          <w:sz w:val="28"/>
          <w:szCs w:val="28"/>
        </w:rPr>
      </w:pPr>
      <w:bookmarkStart w:id="0" w:name="_Hlk99460256"/>
      <w:r>
        <w:rPr>
          <w:sz w:val="28"/>
          <w:szCs w:val="28"/>
        </w:rPr>
        <w:t>UNESCO World Heritage Sites - Tentative List Review</w:t>
      </w:r>
    </w:p>
    <w:p w:rsidR="00DE6929" w:rsidRDefault="009235B4">
      <w:pPr>
        <w:rPr>
          <w:b/>
        </w:rPr>
      </w:pPr>
      <w:r>
        <w:rPr>
          <w:b/>
        </w:rPr>
        <w:t>Expression of Interest form</w:t>
      </w:r>
    </w:p>
    <w:p w:rsidR="00DE6929" w:rsidRDefault="009235B4">
      <w:pPr>
        <w:shd w:val="clear" w:color="auto" w:fill="FFFFFF"/>
        <w:spacing w:line="240" w:lineRule="auto"/>
        <w:rPr>
          <w:color w:val="32363A"/>
        </w:rPr>
      </w:pPr>
      <w:r>
        <w:rPr>
          <w:color w:val="32363A"/>
        </w:rPr>
        <w:t xml:space="preserve">The closing date for submitting this expression of interest form is </w:t>
      </w:r>
      <w:r>
        <w:rPr>
          <w:b/>
          <w:color w:val="32363A"/>
        </w:rPr>
        <w:t>Friday 6th May 2022</w:t>
      </w:r>
      <w:r>
        <w:rPr>
          <w:color w:val="32363A"/>
        </w:rPr>
        <w:t>.</w:t>
      </w:r>
    </w:p>
    <w:p w:rsidR="00DE6929" w:rsidRDefault="00DE6929">
      <w:pPr>
        <w:rPr>
          <w:b/>
        </w:rPr>
      </w:pPr>
    </w:p>
    <w:p w:rsidR="00DE6929" w:rsidRDefault="009235B4">
      <w:pPr>
        <w:shd w:val="clear" w:color="auto" w:fill="FFFFFF"/>
        <w:spacing w:line="240" w:lineRule="auto"/>
        <w:rPr>
          <w:color w:val="337AB7"/>
        </w:rPr>
      </w:pPr>
      <w:r>
        <w:rPr>
          <w:color w:val="32363A"/>
        </w:rPr>
        <w:t xml:space="preserve">If you have any questions or would like further information please email </w:t>
      </w:r>
      <w:hyperlink r:id="rId9">
        <w:r>
          <w:rPr>
            <w:color w:val="1155CC"/>
            <w:u w:val="single"/>
          </w:rPr>
          <w:t>tentativelist@dcms.gov.uk</w:t>
        </w:r>
      </w:hyperlink>
    </w:p>
    <w:p w:rsidR="00DE6929" w:rsidRDefault="00DE6929">
      <w:pPr>
        <w:shd w:val="clear" w:color="auto" w:fill="FFFFFF"/>
        <w:spacing w:line="240" w:lineRule="auto"/>
        <w:rPr>
          <w:color w:val="337AB7"/>
        </w:rPr>
      </w:pPr>
    </w:p>
    <w:p w:rsidR="00DE6929" w:rsidRDefault="009235B4">
      <w:pPr>
        <w:spacing w:before="200" w:after="100"/>
        <w:rPr>
          <w:b/>
        </w:rPr>
      </w:pPr>
      <w:r>
        <w:rPr>
          <w:b/>
        </w:rPr>
        <w:t>Contact email</w:t>
      </w:r>
    </w:p>
    <w:tbl>
      <w:tblPr>
        <w:tblStyle w:val="a3"/>
        <w:tblW w:w="9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9"/>
      </w:tblGrid>
      <w:tr w:rsidR="00DE6929"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29" w:rsidRDefault="00DE692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E6929" w:rsidRDefault="009235B4">
      <w:pPr>
        <w:spacing w:before="400" w:after="100"/>
        <w:rPr>
          <w:b/>
        </w:rPr>
      </w:pPr>
      <w:r>
        <w:rPr>
          <w:b/>
        </w:rPr>
        <w:t xml:space="preserve">Name of Proposed World Heritage Site </w:t>
      </w:r>
    </w:p>
    <w:tbl>
      <w:tblPr>
        <w:tblStyle w:val="a4"/>
        <w:tblW w:w="9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9"/>
      </w:tblGrid>
      <w:tr w:rsidR="00DE6929"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29" w:rsidRDefault="00DE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DE6929" w:rsidRDefault="009235B4">
      <w:pPr>
        <w:spacing w:before="400" w:after="100"/>
        <w:rPr>
          <w:b/>
        </w:rPr>
      </w:pPr>
      <w:r>
        <w:rPr>
          <w:b/>
        </w:rPr>
        <w:t>Geographical Location</w:t>
      </w:r>
    </w:p>
    <w:tbl>
      <w:tblPr>
        <w:tblStyle w:val="a5"/>
        <w:tblW w:w="9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9"/>
      </w:tblGrid>
      <w:tr w:rsidR="00DE6929"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29" w:rsidRDefault="00DE692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E6929" w:rsidRDefault="009235B4">
      <w:pPr>
        <w:spacing w:before="400" w:after="100"/>
      </w:pPr>
      <w:r>
        <w:rPr>
          <w:b/>
        </w:rPr>
        <w:t>Type of Site</w:t>
      </w:r>
      <w:r>
        <w:t xml:space="preserve">  </w:t>
      </w:r>
    </w:p>
    <w:tbl>
      <w:tblPr>
        <w:tblStyle w:val="a6"/>
        <w:tblW w:w="7762" w:type="dxa"/>
        <w:tblLayout w:type="fixed"/>
        <w:tblLook w:val="0400" w:firstRow="0" w:lastRow="0" w:firstColumn="0" w:lastColumn="0" w:noHBand="0" w:noVBand="1"/>
      </w:tblPr>
      <w:tblGrid>
        <w:gridCol w:w="1110"/>
        <w:gridCol w:w="420"/>
        <w:gridCol w:w="1170"/>
        <w:gridCol w:w="675"/>
        <w:gridCol w:w="945"/>
        <w:gridCol w:w="465"/>
        <w:gridCol w:w="2410"/>
        <w:gridCol w:w="567"/>
      </w:tblGrid>
      <w:tr w:rsidR="00DE6929">
        <w:trPr>
          <w:trHeight w:val="451"/>
        </w:trPr>
        <w:tc>
          <w:tcPr>
            <w:tcW w:w="1110" w:type="dxa"/>
          </w:tcPr>
          <w:p w:rsidR="00DE6929" w:rsidRDefault="009235B4">
            <w:pPr>
              <w:spacing w:before="80" w:after="80" w:line="240" w:lineRule="auto"/>
            </w:pPr>
            <w:r>
              <w:t>Natural</w:t>
            </w:r>
          </w:p>
        </w:tc>
        <w:tc>
          <w:tcPr>
            <w:tcW w:w="420" w:type="dxa"/>
          </w:tcPr>
          <w:p w:rsidR="00DE6929" w:rsidRDefault="00C63E01">
            <w:pPr>
              <w:spacing w:before="80" w:after="80" w:line="240" w:lineRule="auto"/>
              <w:jc w:val="center"/>
            </w:pPr>
            <w:sdt>
              <w:sdtPr>
                <w:tag w:val="goog_rdk_0"/>
                <w:id w:val="1792314896"/>
              </w:sdtPr>
              <w:sdtEndPr/>
              <w:sdtContent>
                <w:r w:rsidR="009235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DE6929" w:rsidRDefault="009235B4">
            <w:pPr>
              <w:spacing w:before="80" w:after="80" w:line="240" w:lineRule="auto"/>
            </w:pPr>
            <w:r>
              <w:t>Cultural</w:t>
            </w:r>
          </w:p>
        </w:tc>
        <w:tc>
          <w:tcPr>
            <w:tcW w:w="675" w:type="dxa"/>
          </w:tcPr>
          <w:p w:rsidR="00DE6929" w:rsidRDefault="00C63E01">
            <w:pPr>
              <w:spacing w:before="80" w:after="80" w:line="240" w:lineRule="auto"/>
              <w:jc w:val="center"/>
            </w:pPr>
            <w:sdt>
              <w:sdtPr>
                <w:tag w:val="goog_rdk_1"/>
                <w:id w:val="1794239092"/>
              </w:sdtPr>
              <w:sdtEndPr/>
              <w:sdtContent>
                <w:r w:rsidR="009235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945" w:type="dxa"/>
          </w:tcPr>
          <w:p w:rsidR="00DE6929" w:rsidRDefault="009235B4">
            <w:pPr>
              <w:spacing w:before="80" w:after="80" w:line="240" w:lineRule="auto"/>
            </w:pPr>
            <w:r>
              <w:t>Mixed</w:t>
            </w:r>
          </w:p>
        </w:tc>
        <w:tc>
          <w:tcPr>
            <w:tcW w:w="465" w:type="dxa"/>
          </w:tcPr>
          <w:p w:rsidR="00DE6929" w:rsidRDefault="00C63E01">
            <w:pPr>
              <w:spacing w:before="80" w:after="80" w:line="240" w:lineRule="auto"/>
              <w:jc w:val="center"/>
            </w:pPr>
            <w:sdt>
              <w:sdtPr>
                <w:tag w:val="goog_rdk_2"/>
                <w:id w:val="-1073816258"/>
              </w:sdtPr>
              <w:sdtEndPr/>
              <w:sdtContent>
                <w:r w:rsidR="009235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E6929" w:rsidRDefault="00DE6929">
            <w:pPr>
              <w:spacing w:before="80" w:after="80" w:line="240" w:lineRule="auto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E6929" w:rsidRDefault="00DE6929">
            <w:pPr>
              <w:spacing w:before="80" w:after="80" w:line="240" w:lineRule="auto"/>
              <w:jc w:val="center"/>
              <w:rPr>
                <w:highlight w:val="yellow"/>
              </w:rPr>
            </w:pPr>
          </w:p>
        </w:tc>
      </w:tr>
    </w:tbl>
    <w:p w:rsidR="00DE6929" w:rsidRDefault="00DE6929">
      <w:pPr>
        <w:spacing w:line="240" w:lineRule="auto"/>
        <w:ind w:left="1440"/>
      </w:pPr>
    </w:p>
    <w:p w:rsidR="00DE6929" w:rsidRDefault="009235B4">
      <w:pPr>
        <w:spacing w:after="100"/>
      </w:pPr>
      <w:r>
        <w:rPr>
          <w:b/>
        </w:rPr>
        <w:t xml:space="preserve">Description </w:t>
      </w:r>
    </w:p>
    <w:p w:rsidR="00DE6929" w:rsidRDefault="009235B4">
      <w:pPr>
        <w:shd w:val="clear" w:color="auto" w:fill="FFFFFF"/>
        <w:rPr>
          <w:color w:val="222222"/>
        </w:rPr>
      </w:pPr>
      <w:r>
        <w:rPr>
          <w:color w:val="222222"/>
        </w:rPr>
        <w:t>Please provide a brief overview, not necessarily in distinct sections, setting out:</w:t>
      </w:r>
    </w:p>
    <w:p w:rsidR="00DE6929" w:rsidRDefault="009235B4">
      <w:pPr>
        <w:numPr>
          <w:ilvl w:val="0"/>
          <w:numId w:val="1"/>
        </w:numPr>
        <w:shd w:val="clear" w:color="auto" w:fill="FFFFFF"/>
        <w:spacing w:before="200"/>
        <w:rPr>
          <w:color w:val="222222"/>
        </w:rPr>
      </w:pPr>
      <w:r>
        <w:rPr>
          <w:color w:val="222222"/>
        </w:rPr>
        <w:t>a description of the property and what it consists of – a word picture for those who do not know it, its character and especially for cultural properties, its meaning and ’stories’ associated with it;</w:t>
      </w:r>
    </w:p>
    <w:p w:rsidR="00DE6929" w:rsidRDefault="009235B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why the property could be considered to be of potential Outstanding Universal Value; </w:t>
      </w:r>
    </w:p>
    <w:p w:rsidR="00DE6929" w:rsidRDefault="009235B4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 summary of the attributes that convey the potential Outstanding Universal Value of the property; and</w:t>
      </w:r>
    </w:p>
    <w:p w:rsidR="00DE6929" w:rsidRDefault="009235B4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 xml:space="preserve">any other </w:t>
      </w:r>
      <w:r>
        <w:rPr>
          <w:color w:val="0B0C0C"/>
        </w:rPr>
        <w:t>similar sites on the World Heritage List.</w:t>
      </w:r>
    </w:p>
    <w:p w:rsidR="00DE6929" w:rsidRDefault="009235B4">
      <w:pPr>
        <w:spacing w:before="200" w:after="200"/>
      </w:pPr>
      <w:bookmarkStart w:id="1" w:name="_heading=h.gjdgxs" w:colFirst="0" w:colLast="0"/>
      <w:bookmarkEnd w:id="1"/>
      <w:r>
        <w:t xml:space="preserve">Note, Outstanding Universal Value, which is the primary criterion, is explained in the </w:t>
      </w:r>
      <w:hyperlink r:id="rId10">
        <w:r>
          <w:rPr>
            <w:color w:val="1155CC"/>
            <w:u w:val="single"/>
          </w:rPr>
          <w:t>Operational Guidelines</w:t>
        </w:r>
      </w:hyperlink>
      <w:r>
        <w:t xml:space="preserve"> (2021) for the Implementation of the World Heritage Convention (49-51 and 77-78)).</w:t>
      </w:r>
    </w:p>
    <w:p w:rsidR="00DE6929" w:rsidRDefault="009235B4">
      <w:pPr>
        <w:spacing w:before="200"/>
        <w:rPr>
          <w:i/>
        </w:rPr>
      </w:pPr>
      <w:r>
        <w:rPr>
          <w:i/>
        </w:rPr>
        <w:t>(max 300 words)</w:t>
      </w:r>
    </w:p>
    <w:tbl>
      <w:tblPr>
        <w:tblStyle w:val="a7"/>
        <w:tblW w:w="9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9"/>
      </w:tblGrid>
      <w:tr w:rsidR="00DE6929" w:rsidTr="00A509FC">
        <w:trPr>
          <w:trHeight w:val="866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29" w:rsidRDefault="00DE6929">
            <w:pPr>
              <w:widowControl w:val="0"/>
              <w:spacing w:line="240" w:lineRule="auto"/>
              <w:rPr>
                <w:b/>
              </w:rPr>
            </w:pPr>
          </w:p>
          <w:p w:rsidR="00DE6929" w:rsidRDefault="00DE6929">
            <w:pPr>
              <w:widowControl w:val="0"/>
              <w:spacing w:line="240" w:lineRule="auto"/>
              <w:rPr>
                <w:b/>
              </w:rPr>
            </w:pPr>
          </w:p>
          <w:p w:rsidR="00A509FC" w:rsidRDefault="00A509FC">
            <w:pPr>
              <w:widowControl w:val="0"/>
              <w:spacing w:line="240" w:lineRule="auto"/>
              <w:rPr>
                <w:b/>
              </w:rPr>
            </w:pPr>
          </w:p>
          <w:p w:rsidR="00DE6929" w:rsidRPr="00A509FC" w:rsidRDefault="00DE6929" w:rsidP="00A509FC">
            <w:pPr>
              <w:tabs>
                <w:tab w:val="left" w:pos="2044"/>
              </w:tabs>
            </w:pPr>
            <w:bookmarkStart w:id="2" w:name="_GoBack"/>
            <w:bookmarkEnd w:id="2"/>
          </w:p>
        </w:tc>
      </w:tr>
      <w:bookmarkEnd w:id="0"/>
    </w:tbl>
    <w:p w:rsidR="00DE6929" w:rsidRDefault="00DE6929" w:rsidP="00A509FC">
      <w:pPr>
        <w:spacing w:before="200" w:after="200"/>
      </w:pPr>
    </w:p>
    <w:sectPr w:rsidR="00DE6929" w:rsidSect="00A509FC">
      <w:type w:val="continuous"/>
      <w:pgSz w:w="11906" w:h="16838" w:code="9"/>
      <w:pgMar w:top="1134" w:right="1361" w:bottom="1134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1" w:rsidRDefault="00C63E01" w:rsidP="00A509FC">
      <w:pPr>
        <w:spacing w:line="240" w:lineRule="auto"/>
      </w:pPr>
      <w:r>
        <w:separator/>
      </w:r>
    </w:p>
  </w:endnote>
  <w:endnote w:type="continuationSeparator" w:id="0">
    <w:p w:rsidR="00C63E01" w:rsidRDefault="00C63E01" w:rsidP="00A5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1" w:rsidRDefault="00C63E01" w:rsidP="00A509FC">
      <w:pPr>
        <w:spacing w:line="240" w:lineRule="auto"/>
      </w:pPr>
      <w:r>
        <w:separator/>
      </w:r>
    </w:p>
  </w:footnote>
  <w:footnote w:type="continuationSeparator" w:id="0">
    <w:p w:rsidR="00C63E01" w:rsidRDefault="00C63E01" w:rsidP="00A50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F6C"/>
    <w:multiLevelType w:val="multilevel"/>
    <w:tmpl w:val="10A02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29"/>
    <w:rsid w:val="009235B4"/>
    <w:rsid w:val="00A509FC"/>
    <w:rsid w:val="00C63E01"/>
    <w:rsid w:val="00D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5266"/>
  <w15:docId w15:val="{2D600E73-2C73-444D-B8CF-D242913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FFFFFF"/>
      <w:shd w:val="clear" w:color="auto" w:fill="C27BA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ind w:left="720" w:hanging="360"/>
    </w:pPr>
    <w:rPr>
      <w:rFonts w:ascii="Calibri" w:eastAsia="Calibri" w:hAnsi="Calibri" w:cs="Calibri"/>
      <w:color w:val="0B0C0C"/>
      <w:highlight w:val="white"/>
    </w:rPr>
  </w:style>
  <w:style w:type="character" w:styleId="CommentReference">
    <w:name w:val="annotation reference"/>
    <w:basedOn w:val="DefaultParagraphFont"/>
    <w:uiPriority w:val="99"/>
    <w:semiHidden/>
    <w:unhideWhenUsed/>
    <w:rsid w:val="00F4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E3B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9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FC"/>
  </w:style>
  <w:style w:type="paragraph" w:styleId="Footer">
    <w:name w:val="footer"/>
    <w:basedOn w:val="Normal"/>
    <w:link w:val="FooterChar"/>
    <w:uiPriority w:val="99"/>
    <w:unhideWhenUsed/>
    <w:rsid w:val="00A509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hc.unesco.org/en/guidelines/" TargetMode="External"/><Relationship Id="rId4" Type="http://schemas.openxmlformats.org/officeDocument/2006/relationships/styles" Target="styles.xml"/><Relationship Id="rId9" Type="http://schemas.openxmlformats.org/officeDocument/2006/relationships/hyperlink" Target="mailto:tentativelist@dcm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UibrL46XFJknQos8mw3XMAvHA==">AMUW2mW3zV8JAltvwCVxrntPmsQ4VfXg3VVfGmgtSyfUG2a7H47vzQlaFqRcqCtPcHjzzWQQhzJd6Y/6TDPPaIGbfnGBpvTKEVbtkTH4mL11eKiUId2t+3c9qmM+0YVGegq0t4xUbZ80bcV+/VxdP1prU3sXG4E1Z1J9eFPxvBFPz++3hcUHzYDpNtRjVjQ/O7IhdP4CF34T6xDCgQSmaSCoBkZCPd6uMGkSzp3ia/yEmnA3BdrEgOkGoWUJUkqETKPqxRRWKWtjgSKhTJbdoOvEFtiR6ZrjQCQ6D+YSrRYNC+Qa6J+GSQh28J81jpjn7/6Xnj/f5d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B2BAF6-6C62-4B90-9A05-223FA83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Pugh</dc:creator>
  <cp:lastModifiedBy>Patrick Driscoll</cp:lastModifiedBy>
  <cp:revision>3</cp:revision>
  <dcterms:created xsi:type="dcterms:W3CDTF">2022-03-29T14:19:00Z</dcterms:created>
  <dcterms:modified xsi:type="dcterms:W3CDTF">2022-03-29T14:31:00Z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0x010100BCC5E92D2BFF6A4EB5BC40AD30D49B01</vt:lpwstr>
  </property>
</Properties>
</file>