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90968" w14:textId="77777777" w:rsidR="000B0589" w:rsidRDefault="000B0589" w:rsidP="00BC2702">
      <w:pPr>
        <w:pStyle w:val="Conditions1"/>
        <w:numPr>
          <w:ilvl w:val="0"/>
          <w:numId w:val="0"/>
        </w:numPr>
      </w:pPr>
      <w:r>
        <w:rPr>
          <w:noProof/>
        </w:rPr>
        <w:drawing>
          <wp:inline distT="0" distB="0" distL="0" distR="0" wp14:anchorId="03D8221F" wp14:editId="15A1B058">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13AB392" w14:textId="77777777" w:rsidR="000B0589" w:rsidRDefault="000B0589" w:rsidP="00A5760C"/>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1E4F97DF" w14:textId="77777777" w:rsidTr="00E835EC">
        <w:trPr>
          <w:cantSplit/>
          <w:trHeight w:val="23"/>
        </w:trPr>
        <w:tc>
          <w:tcPr>
            <w:tcW w:w="9356" w:type="dxa"/>
            <w:shd w:val="clear" w:color="auto" w:fill="auto"/>
          </w:tcPr>
          <w:p w14:paraId="3A0CF63F" w14:textId="1EB255D0" w:rsidR="000B0589" w:rsidRPr="00E835EC" w:rsidRDefault="00E835EC"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AD44784" w14:textId="77777777" w:rsidTr="00E835EC">
        <w:trPr>
          <w:cantSplit/>
          <w:trHeight w:val="23"/>
        </w:trPr>
        <w:tc>
          <w:tcPr>
            <w:tcW w:w="9356" w:type="dxa"/>
            <w:shd w:val="clear" w:color="auto" w:fill="auto"/>
            <w:vAlign w:val="center"/>
          </w:tcPr>
          <w:p w14:paraId="6E81F657" w14:textId="607228C2" w:rsidR="000B0589" w:rsidRPr="00E835EC" w:rsidRDefault="00E835EC" w:rsidP="00E835EC">
            <w:pPr>
              <w:spacing w:before="60"/>
              <w:ind w:left="-108" w:right="34"/>
              <w:rPr>
                <w:color w:val="000000"/>
                <w:szCs w:val="22"/>
              </w:rPr>
            </w:pPr>
            <w:r>
              <w:rPr>
                <w:color w:val="000000"/>
                <w:szCs w:val="22"/>
              </w:rPr>
              <w:t>Site visit made on 3 August 2021</w:t>
            </w:r>
          </w:p>
        </w:tc>
      </w:tr>
      <w:tr w:rsidR="000B0589" w:rsidRPr="00361890" w14:paraId="7D229A86" w14:textId="77777777" w:rsidTr="00E835EC">
        <w:trPr>
          <w:cantSplit/>
          <w:trHeight w:val="23"/>
        </w:trPr>
        <w:tc>
          <w:tcPr>
            <w:tcW w:w="9356" w:type="dxa"/>
            <w:shd w:val="clear" w:color="auto" w:fill="auto"/>
          </w:tcPr>
          <w:p w14:paraId="0CC8599D" w14:textId="78E6A6DD" w:rsidR="000B0589" w:rsidRPr="00E835EC" w:rsidRDefault="00E835EC" w:rsidP="00E835EC">
            <w:pPr>
              <w:spacing w:before="180"/>
              <w:ind w:left="-108" w:right="34"/>
              <w:rPr>
                <w:b/>
                <w:color w:val="000000"/>
                <w:sz w:val="16"/>
                <w:szCs w:val="22"/>
              </w:rPr>
            </w:pPr>
            <w:r>
              <w:rPr>
                <w:b/>
                <w:color w:val="000000"/>
                <w:szCs w:val="22"/>
              </w:rPr>
              <w:t>by Martin Small BA (Hons) BPl DipCM MRTPI</w:t>
            </w:r>
          </w:p>
        </w:tc>
      </w:tr>
      <w:tr w:rsidR="000B0589" w:rsidRPr="00361890" w14:paraId="0E16BFBC" w14:textId="77777777" w:rsidTr="00E835EC">
        <w:trPr>
          <w:cantSplit/>
          <w:trHeight w:val="23"/>
        </w:trPr>
        <w:tc>
          <w:tcPr>
            <w:tcW w:w="9356" w:type="dxa"/>
            <w:shd w:val="clear" w:color="auto" w:fill="auto"/>
          </w:tcPr>
          <w:p w14:paraId="338EF340" w14:textId="5C9B60A4" w:rsidR="000B0589" w:rsidRPr="00E835EC" w:rsidRDefault="00E835EC"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7CB42C7" w14:textId="77777777" w:rsidTr="00E835EC">
        <w:trPr>
          <w:cantSplit/>
          <w:trHeight w:val="23"/>
        </w:trPr>
        <w:tc>
          <w:tcPr>
            <w:tcW w:w="9356" w:type="dxa"/>
            <w:shd w:val="clear" w:color="auto" w:fill="auto"/>
          </w:tcPr>
          <w:p w14:paraId="19C64ED7" w14:textId="1EC9AB7F"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584E5B">
              <w:rPr>
                <w:b/>
                <w:color w:val="000000"/>
                <w:sz w:val="16"/>
                <w:szCs w:val="16"/>
              </w:rPr>
              <w:t xml:space="preserve"> 03 SEPTEMBER 2021</w:t>
            </w:r>
          </w:p>
        </w:tc>
      </w:tr>
    </w:tbl>
    <w:p w14:paraId="0E005C85" w14:textId="77777777" w:rsidR="00E835EC" w:rsidRDefault="00E835EC" w:rsidP="000B0589"/>
    <w:tbl>
      <w:tblPr>
        <w:tblW w:w="0" w:type="auto"/>
        <w:tblLayout w:type="fixed"/>
        <w:tblLook w:val="0000" w:firstRow="0" w:lastRow="0" w:firstColumn="0" w:lastColumn="0" w:noHBand="0" w:noVBand="0"/>
      </w:tblPr>
      <w:tblGrid>
        <w:gridCol w:w="9520"/>
      </w:tblGrid>
      <w:tr w:rsidR="00E835EC" w14:paraId="7E2BC85F" w14:textId="77777777" w:rsidTr="00E835EC">
        <w:tc>
          <w:tcPr>
            <w:tcW w:w="9520" w:type="dxa"/>
            <w:shd w:val="clear" w:color="auto" w:fill="auto"/>
          </w:tcPr>
          <w:p w14:paraId="358D05FF" w14:textId="58B3E181" w:rsidR="00E835EC" w:rsidRPr="00E835EC" w:rsidRDefault="00E835EC" w:rsidP="00E835EC">
            <w:pPr>
              <w:spacing w:after="60"/>
              <w:rPr>
                <w:b/>
                <w:color w:val="000000"/>
              </w:rPr>
            </w:pPr>
            <w:r>
              <w:rPr>
                <w:b/>
                <w:color w:val="000000"/>
              </w:rPr>
              <w:t>Order Ref: ROW/3265446</w:t>
            </w:r>
          </w:p>
        </w:tc>
      </w:tr>
      <w:tr w:rsidR="00E835EC" w14:paraId="7B76E0FC" w14:textId="77777777" w:rsidTr="00E835EC">
        <w:tc>
          <w:tcPr>
            <w:tcW w:w="9520" w:type="dxa"/>
            <w:shd w:val="clear" w:color="auto" w:fill="auto"/>
          </w:tcPr>
          <w:p w14:paraId="543E7763" w14:textId="036B99EF" w:rsidR="00E835EC" w:rsidRDefault="00E835EC" w:rsidP="00E835EC">
            <w:pPr>
              <w:pStyle w:val="TBullet"/>
            </w:pPr>
            <w:r>
              <w:t xml:space="preserve">This Order is made under Section 257 of the Town and Country Planning Act 1990 (the Act) and is known as </w:t>
            </w:r>
            <w:r w:rsidRPr="00E835EC">
              <w:t xml:space="preserve">the </w:t>
            </w:r>
            <w:r>
              <w:rPr>
                <w:rFonts w:cs="Tahoma"/>
                <w:shd w:val="clear" w:color="auto" w:fill="FFFFFF"/>
              </w:rPr>
              <w:t xml:space="preserve">Kent County Council </w:t>
            </w:r>
            <w:r w:rsidRPr="00E835EC">
              <w:rPr>
                <w:rFonts w:cs="Tahoma"/>
                <w:shd w:val="clear" w:color="auto" w:fill="FFFFFF"/>
              </w:rPr>
              <w:t>(Public Footpath MR286 (Part) Offham &amp; Mereworth) Public Path Diversion and Definitive Map &amp; Statement Mod</w:t>
            </w:r>
            <w:r>
              <w:rPr>
                <w:rFonts w:cs="Tahoma"/>
                <w:shd w:val="clear" w:color="auto" w:fill="FFFFFF"/>
              </w:rPr>
              <w:t>ification</w:t>
            </w:r>
            <w:r w:rsidRPr="00E835EC">
              <w:rPr>
                <w:rFonts w:cs="Tahoma"/>
                <w:shd w:val="clear" w:color="auto" w:fill="FFFFFF"/>
              </w:rPr>
              <w:t xml:space="preserve"> Order 2020</w:t>
            </w:r>
            <w:r>
              <w:t>.</w:t>
            </w:r>
          </w:p>
        </w:tc>
      </w:tr>
      <w:tr w:rsidR="00E835EC" w14:paraId="5F9B176E" w14:textId="77777777" w:rsidTr="00E835EC">
        <w:tc>
          <w:tcPr>
            <w:tcW w:w="9520" w:type="dxa"/>
            <w:shd w:val="clear" w:color="auto" w:fill="auto"/>
          </w:tcPr>
          <w:p w14:paraId="26B096EF" w14:textId="4C4ECAB5" w:rsidR="00E835EC" w:rsidRDefault="00E835EC" w:rsidP="00E835EC">
            <w:pPr>
              <w:pStyle w:val="TBullet"/>
            </w:pPr>
            <w:r>
              <w:t>The Order is dated 30 July 2020 and proposes to divert the public right of way shown on the Order plan and described in the Order Schedule.  If confirmed, the Order will also modify the definitive map and statement for the area, in accordance with Section 53(3)(a)(i) of the Wildlife and Countryside Act 1981, once the provisions relating to the diversion come into force.</w:t>
            </w:r>
          </w:p>
        </w:tc>
      </w:tr>
      <w:tr w:rsidR="00E835EC" w14:paraId="011B689F" w14:textId="77777777" w:rsidTr="00E835EC">
        <w:tc>
          <w:tcPr>
            <w:tcW w:w="9520" w:type="dxa"/>
            <w:shd w:val="clear" w:color="auto" w:fill="auto"/>
          </w:tcPr>
          <w:p w14:paraId="7187C848" w14:textId="19E094A8" w:rsidR="00E835EC" w:rsidRDefault="00E835EC" w:rsidP="00E835EC">
            <w:pPr>
              <w:pStyle w:val="TBullet"/>
            </w:pPr>
            <w:r>
              <w:t>There was one objection outstanding when Kent County Council submitted the Order to the Secretary of State for Environment, Food and Rural Affairs for confirmation.</w:t>
            </w:r>
          </w:p>
        </w:tc>
      </w:tr>
      <w:tr w:rsidR="00E835EC" w14:paraId="5397DE30" w14:textId="77777777" w:rsidTr="00E835EC">
        <w:tc>
          <w:tcPr>
            <w:tcW w:w="9520" w:type="dxa"/>
            <w:shd w:val="clear" w:color="auto" w:fill="auto"/>
          </w:tcPr>
          <w:p w14:paraId="2068126F" w14:textId="58693A40" w:rsidR="00E835EC" w:rsidRPr="00E835EC" w:rsidRDefault="00E835EC" w:rsidP="00E835EC">
            <w:pPr>
              <w:spacing w:before="60"/>
              <w:rPr>
                <w:b/>
                <w:color w:val="000000"/>
              </w:rPr>
            </w:pPr>
            <w:r>
              <w:rPr>
                <w:b/>
                <w:color w:val="000000"/>
              </w:rPr>
              <w:t>Summary of Decision:  The Order is confirmed</w:t>
            </w:r>
            <w:r w:rsidR="003C673D">
              <w:rPr>
                <w:b/>
                <w:color w:val="000000"/>
              </w:rPr>
              <w:t>.</w:t>
            </w:r>
          </w:p>
        </w:tc>
      </w:tr>
      <w:tr w:rsidR="00E835EC" w14:paraId="3B1E9E93" w14:textId="77777777" w:rsidTr="00E835EC">
        <w:tc>
          <w:tcPr>
            <w:tcW w:w="9520" w:type="dxa"/>
            <w:tcBorders>
              <w:bottom w:val="single" w:sz="6" w:space="0" w:color="000000"/>
            </w:tcBorders>
            <w:shd w:val="clear" w:color="auto" w:fill="auto"/>
          </w:tcPr>
          <w:p w14:paraId="2A0C762E" w14:textId="77777777" w:rsidR="00E835EC" w:rsidRPr="00E835EC" w:rsidRDefault="00E835EC" w:rsidP="00E835EC">
            <w:pPr>
              <w:spacing w:before="60"/>
              <w:rPr>
                <w:b/>
                <w:color w:val="000000"/>
                <w:sz w:val="2"/>
              </w:rPr>
            </w:pPr>
            <w:bookmarkStart w:id="1" w:name="bmkReturn"/>
            <w:bookmarkEnd w:id="1"/>
          </w:p>
        </w:tc>
      </w:tr>
    </w:tbl>
    <w:p w14:paraId="34320E00" w14:textId="57EC7FA4" w:rsidR="00E835EC" w:rsidRDefault="00E835EC" w:rsidP="00E835EC">
      <w:pPr>
        <w:pStyle w:val="Heading6blackfont"/>
      </w:pPr>
      <w:r>
        <w:t>Procedural Matters</w:t>
      </w:r>
    </w:p>
    <w:p w14:paraId="1D6F4A80" w14:textId="4C13D5BE" w:rsidR="003C673D" w:rsidRDefault="003C673D" w:rsidP="003C673D">
      <w:pPr>
        <w:pStyle w:val="Style1"/>
      </w:pPr>
      <w:r>
        <w:t xml:space="preserve">The effect of the Order would be </w:t>
      </w:r>
      <w:r w:rsidR="004378F2">
        <w:t xml:space="preserve">to </w:t>
      </w:r>
      <w:r>
        <w:t xml:space="preserve">divert part of Public Footpath MR286 from its current legal alignment to a new route to the west </w:t>
      </w:r>
      <w:r w:rsidR="00D66C82">
        <w:t>from p</w:t>
      </w:r>
      <w:r w:rsidR="00546CC1">
        <w:t>o</w:t>
      </w:r>
      <w:r w:rsidR="00D66C82">
        <w:t xml:space="preserve">int A on the </w:t>
      </w:r>
      <w:r w:rsidR="00546CC1">
        <w:t>O</w:t>
      </w:r>
      <w:r w:rsidR="00D66C82">
        <w:t>rder map</w:t>
      </w:r>
      <w:r w:rsidR="00546CC1">
        <w:t xml:space="preserve"> </w:t>
      </w:r>
      <w:r>
        <w:t xml:space="preserve">to link with Public Bridleway MR260 </w:t>
      </w:r>
      <w:r w:rsidR="00AB26A3">
        <w:t xml:space="preserve">at point </w:t>
      </w:r>
      <w:r w:rsidR="0078032F">
        <w:t>E</w:t>
      </w:r>
      <w:r w:rsidR="008B4B74">
        <w:t>.  Point E</w:t>
      </w:r>
      <w:r w:rsidR="00194587">
        <w:t xml:space="preserve"> is approximately </w:t>
      </w:r>
      <w:r w:rsidR="00057FE5">
        <w:t>1,220</w:t>
      </w:r>
      <w:r w:rsidR="00194587">
        <w:t xml:space="preserve"> </w:t>
      </w:r>
      <w:r>
        <w:t>m</w:t>
      </w:r>
      <w:r w:rsidR="00194587">
        <w:t>etres (m)</w:t>
      </w:r>
      <w:r>
        <w:t xml:space="preserve"> </w:t>
      </w:r>
      <w:r w:rsidR="00194587">
        <w:t xml:space="preserve">generally </w:t>
      </w:r>
      <w:r w:rsidR="00164B22">
        <w:t>north-</w:t>
      </w:r>
      <w:r>
        <w:t>west of the current junction of the rights of way at point B.</w:t>
      </w:r>
    </w:p>
    <w:p w14:paraId="7547A4C6" w14:textId="58E5BC62" w:rsidR="00C76D73" w:rsidRPr="003C673D" w:rsidRDefault="003C673D" w:rsidP="00E47726">
      <w:pPr>
        <w:pStyle w:val="Style1"/>
      </w:pPr>
      <w:r>
        <w:t xml:space="preserve">At the time of my site visit </w:t>
      </w:r>
      <w:r w:rsidR="00533E82">
        <w:t>I was able</w:t>
      </w:r>
      <w:r>
        <w:t xml:space="preserve"> to walk the section of Public Footpath MR286 to be diverted between points A and B and </w:t>
      </w:r>
      <w:r w:rsidR="00AB26A3">
        <w:t xml:space="preserve">the proposed diverted route between </w:t>
      </w:r>
      <w:r w:rsidR="0078032F">
        <w:t>points A, X, Y, C, D and E</w:t>
      </w:r>
      <w:r w:rsidR="00583E44">
        <w:t xml:space="preserve"> on the Order map</w:t>
      </w:r>
      <w:r w:rsidR="00A32EF0">
        <w:t>, which had been surfaced.</w:t>
      </w:r>
      <w:r w:rsidR="001C0503">
        <w:t xml:space="preserve">  </w:t>
      </w:r>
      <w:r w:rsidR="00C76D73">
        <w:t xml:space="preserve">No-one requested an Accompanied Site Visit and I consequently </w:t>
      </w:r>
      <w:r w:rsidR="00E0414B">
        <w:t xml:space="preserve">walked the routes in both directions unaccompanied. </w:t>
      </w:r>
    </w:p>
    <w:p w14:paraId="379169B6" w14:textId="5D16C435" w:rsidR="00E835EC" w:rsidRDefault="00E835EC" w:rsidP="00E835EC">
      <w:pPr>
        <w:pStyle w:val="Heading6blackfont"/>
      </w:pPr>
      <w:r>
        <w:t>The Main Issues</w:t>
      </w:r>
    </w:p>
    <w:p w14:paraId="4D7208D5" w14:textId="79590984" w:rsidR="00E0414B" w:rsidRDefault="00E0414B" w:rsidP="00E0414B">
      <w:pPr>
        <w:pStyle w:val="Style1"/>
      </w:pPr>
      <w:r>
        <w:t>The Order was made because it appeared to the Council that it was necessary</w:t>
      </w:r>
      <w:r w:rsidR="00763947">
        <w:t xml:space="preserve"> to divert the Footpath in question to allow development to be carried out in accordance with planning permission granted under Part III of the Act.</w:t>
      </w:r>
    </w:p>
    <w:p w14:paraId="67CF14B9" w14:textId="7EAF8D66" w:rsidR="00D62E68" w:rsidRDefault="00D62E68" w:rsidP="00E0414B">
      <w:pPr>
        <w:pStyle w:val="Style1"/>
      </w:pPr>
      <w:r>
        <w:t>Section 257 of the Act requires that, before confirming the Order, I mu</w:t>
      </w:r>
      <w:r w:rsidR="001400FC">
        <w:t>st</w:t>
      </w:r>
      <w:r>
        <w:t xml:space="preserve"> be satisfied that</w:t>
      </w:r>
      <w:r w:rsidR="001400FC">
        <w:t xml:space="preserve"> it is necessary to divert the Footpath to allow development to be carried out </w:t>
      </w:r>
      <w:r w:rsidR="00C94D39">
        <w:t>in accordance with the planning permission already given but not substantially complete.</w:t>
      </w:r>
    </w:p>
    <w:p w14:paraId="2FD06FFA" w14:textId="2ED2D98A" w:rsidR="00C94D39" w:rsidRPr="00E0414B" w:rsidRDefault="00C94D39" w:rsidP="00E0414B">
      <w:pPr>
        <w:pStyle w:val="Style1"/>
      </w:pPr>
      <w:r>
        <w:t xml:space="preserve">Even if I were to find it necessary to </w:t>
      </w:r>
      <w:r w:rsidR="00421528">
        <w:t xml:space="preserve">divert the path to allow implementation of the permission, my confirmation of the Order is discretionary.  In exercising </w:t>
      </w:r>
      <w:r w:rsidR="00F1523E">
        <w:t>this discretion, I must consider the merits or disadvantages of the proposed diversion in relation to the particular facts of the case</w:t>
      </w:r>
      <w:r w:rsidR="00FA204D">
        <w:t>, and in particular the effect the confirmed Order would have on those entitled to the rights that would be extinguished by it.</w:t>
      </w:r>
    </w:p>
    <w:p w14:paraId="3E884E44" w14:textId="698BAA6D" w:rsidR="00E835EC" w:rsidRDefault="00E835EC" w:rsidP="00E835EC">
      <w:pPr>
        <w:pStyle w:val="Heading6blackfont"/>
      </w:pPr>
      <w:r>
        <w:lastRenderedPageBreak/>
        <w:t>Reasons</w:t>
      </w:r>
    </w:p>
    <w:p w14:paraId="2E161A33" w14:textId="0078EFF8" w:rsidR="00EA77E2" w:rsidRPr="00EA77E2" w:rsidRDefault="00EA77E2" w:rsidP="00404F10">
      <w:pPr>
        <w:pStyle w:val="Style1"/>
        <w:numPr>
          <w:ilvl w:val="0"/>
          <w:numId w:val="0"/>
        </w:numPr>
        <w:tabs>
          <w:tab w:val="clear" w:pos="432"/>
          <w:tab w:val="left" w:pos="0"/>
        </w:tabs>
        <w:rPr>
          <w:i/>
          <w:iCs/>
        </w:rPr>
      </w:pPr>
      <w:r>
        <w:rPr>
          <w:i/>
          <w:iCs/>
        </w:rPr>
        <w:t>Whether it is necessary to stop up the footpath</w:t>
      </w:r>
      <w:r w:rsidR="00404F10">
        <w:rPr>
          <w:i/>
          <w:iCs/>
        </w:rPr>
        <w:t xml:space="preserve"> to enable development to be carried out</w:t>
      </w:r>
    </w:p>
    <w:p w14:paraId="0116C8C0" w14:textId="558965D9" w:rsidR="001D1745" w:rsidRDefault="0055145E" w:rsidP="004F749B">
      <w:pPr>
        <w:pStyle w:val="Style1"/>
      </w:pPr>
      <w:r>
        <w:t xml:space="preserve">Planning permission </w:t>
      </w:r>
      <w:r w:rsidR="00982662">
        <w:t xml:space="preserve">has been granted </w:t>
      </w:r>
      <w:r>
        <w:t xml:space="preserve">for </w:t>
      </w:r>
      <w:r w:rsidR="00020311">
        <w:t xml:space="preserve">the extraction of </w:t>
      </w:r>
      <w:r w:rsidR="004A278F">
        <w:t xml:space="preserve">Kentish </w:t>
      </w:r>
      <w:r w:rsidR="00020311">
        <w:t>ragstone</w:t>
      </w:r>
      <w:r w:rsidR="00ED6115">
        <w:t xml:space="preserve">, an economically important </w:t>
      </w:r>
      <w:r w:rsidR="00FB31BA">
        <w:t>mineral</w:t>
      </w:r>
      <w:r w:rsidR="004A278F">
        <w:t>,</w:t>
      </w:r>
      <w:r w:rsidR="00FB31BA">
        <w:t xml:space="preserve"> </w:t>
      </w:r>
      <w:r w:rsidR="00982662">
        <w:t>at Blaise Farm Quarry</w:t>
      </w:r>
      <w:r>
        <w:t xml:space="preserve">.  The approved </w:t>
      </w:r>
      <w:r w:rsidR="0053548B">
        <w:t>are</w:t>
      </w:r>
      <w:r w:rsidR="00AE3A37">
        <w:t>a</w:t>
      </w:r>
      <w:r w:rsidR="0053548B">
        <w:t xml:space="preserve"> of working</w:t>
      </w:r>
      <w:r>
        <w:t xml:space="preserve"> </w:t>
      </w:r>
      <w:r w:rsidR="0053548B">
        <w:t>extends</w:t>
      </w:r>
      <w:r w:rsidR="0093718A">
        <w:t xml:space="preserve"> </w:t>
      </w:r>
      <w:r w:rsidR="00AE3A37">
        <w:t xml:space="preserve">to either side of and </w:t>
      </w:r>
      <w:r w:rsidR="0093718A">
        <w:t xml:space="preserve">over the route of Footpath MR286. </w:t>
      </w:r>
      <w:r w:rsidR="002A0D14">
        <w:t xml:space="preserve"> </w:t>
      </w:r>
      <w:r w:rsidR="001F1FE1">
        <w:t>No provision is made on the approved plan for the retention of the footpath on its existing alignment</w:t>
      </w:r>
      <w:r w:rsidR="00C507ED">
        <w:t xml:space="preserve"> during extraction</w:t>
      </w:r>
      <w:r w:rsidR="001F1FE1">
        <w:t>.</w:t>
      </w:r>
      <w:r w:rsidR="001B18EC">
        <w:t xml:space="preserve"> </w:t>
      </w:r>
      <w:r w:rsidR="003C7364">
        <w:t xml:space="preserve"> The planning permission therefore allows for the </w:t>
      </w:r>
      <w:r w:rsidR="003E0F45">
        <w:t xml:space="preserve">quarrying of the mineral </w:t>
      </w:r>
      <w:r w:rsidR="000057AB">
        <w:t xml:space="preserve">along the route of the footpath. </w:t>
      </w:r>
      <w:r w:rsidR="001D1745">
        <w:t xml:space="preserve"> </w:t>
      </w:r>
    </w:p>
    <w:p w14:paraId="7EC9F35C" w14:textId="0CA37B41" w:rsidR="00DC729C" w:rsidRDefault="005C104B" w:rsidP="004F749B">
      <w:pPr>
        <w:pStyle w:val="Style1"/>
      </w:pPr>
      <w:r>
        <w:t xml:space="preserve">The </w:t>
      </w:r>
      <w:r w:rsidR="00112E07">
        <w:t xml:space="preserve">objector to the Order suggests that </w:t>
      </w:r>
      <w:r w:rsidR="00E74D5B">
        <w:t xml:space="preserve">a tunnel </w:t>
      </w:r>
      <w:r w:rsidR="006B25B7">
        <w:t xml:space="preserve">could </w:t>
      </w:r>
      <w:r w:rsidR="00E74D5B">
        <w:t>be</w:t>
      </w:r>
      <w:r w:rsidR="00915802">
        <w:t xml:space="preserve"> provided under the existing </w:t>
      </w:r>
      <w:r w:rsidR="00AD1D57">
        <w:t>route of Footpath MR286</w:t>
      </w:r>
      <w:r w:rsidR="00915802">
        <w:t xml:space="preserve"> to allow </w:t>
      </w:r>
      <w:r w:rsidR="006A4DA0">
        <w:t xml:space="preserve">vehicles to pass between the </w:t>
      </w:r>
      <w:r w:rsidR="006B25B7">
        <w:t>existing and future areas of working</w:t>
      </w:r>
      <w:r w:rsidR="00FE30C4">
        <w:t xml:space="preserve"> as at Hermitage Quarry</w:t>
      </w:r>
      <w:r w:rsidR="00267D58">
        <w:t>.  However</w:t>
      </w:r>
      <w:r w:rsidR="00F33B3C">
        <w:t xml:space="preserve">, </w:t>
      </w:r>
      <w:r w:rsidR="007F368C">
        <w:t xml:space="preserve">the retention of the Footpath on its </w:t>
      </w:r>
      <w:r w:rsidR="00896B4E">
        <w:t xml:space="preserve">existing alignment </w:t>
      </w:r>
      <w:r w:rsidR="00484CDE">
        <w:t xml:space="preserve">would sterilise </w:t>
      </w:r>
      <w:r w:rsidR="007F368C">
        <w:t>a significant quanti</w:t>
      </w:r>
      <w:r w:rsidR="00896B4E">
        <w:t>t</w:t>
      </w:r>
      <w:r w:rsidR="007F368C">
        <w:t xml:space="preserve">y </w:t>
      </w:r>
      <w:r w:rsidR="004F4310">
        <w:t xml:space="preserve">of workable mineral, </w:t>
      </w:r>
      <w:r w:rsidR="002A12A5">
        <w:t>of which there are limited deposits close enough to the surface to ma</w:t>
      </w:r>
      <w:r w:rsidR="00941FAD">
        <w:t xml:space="preserve">ke </w:t>
      </w:r>
      <w:r w:rsidR="002E594C">
        <w:t>them</w:t>
      </w:r>
      <w:r w:rsidR="00941FAD">
        <w:t xml:space="preserve"> viable for working.  </w:t>
      </w:r>
      <w:r w:rsidR="00B9233E">
        <w:t>This would also be the case</w:t>
      </w:r>
      <w:r w:rsidR="003B5EB5">
        <w:t xml:space="preserve"> without a tunnel, with the additional disbenefit of vehicles having to cross the Footpath.</w:t>
      </w:r>
    </w:p>
    <w:p w14:paraId="0E3DFF25" w14:textId="07299843" w:rsidR="005C104B" w:rsidRDefault="0065182F" w:rsidP="004F749B">
      <w:pPr>
        <w:pStyle w:val="Style1"/>
      </w:pPr>
      <w:r>
        <w:t>Furthermore</w:t>
      </w:r>
      <w:r w:rsidR="00941FAD">
        <w:t xml:space="preserve">, </w:t>
      </w:r>
      <w:r w:rsidR="003B5EB5">
        <w:t>a tunnel</w:t>
      </w:r>
      <w:r w:rsidR="00AA55BB">
        <w:t xml:space="preserve"> does not</w:t>
      </w:r>
      <w:r w:rsidR="004E381F">
        <w:t xml:space="preserve"> form part of the approved development</w:t>
      </w:r>
      <w:r w:rsidR="00684753">
        <w:t xml:space="preserve"> </w:t>
      </w:r>
      <w:r w:rsidR="00FE3555">
        <w:t>and this is not an opportunity to revisit the planning application</w:t>
      </w:r>
      <w:r w:rsidR="004E381F">
        <w:t>.</w:t>
      </w:r>
      <w:r w:rsidR="00FE3555">
        <w:t xml:space="preserve">  </w:t>
      </w:r>
      <w:r>
        <w:t>Therefore, e</w:t>
      </w:r>
      <w:r w:rsidR="0079143A">
        <w:t xml:space="preserve">ven if I were to consider </w:t>
      </w:r>
      <w:r w:rsidR="00F12C63">
        <w:t>the retentio</w:t>
      </w:r>
      <w:r w:rsidR="00A961C5">
        <w:t xml:space="preserve">n of the </w:t>
      </w:r>
      <w:r w:rsidR="00F22EE2">
        <w:t>current route with</w:t>
      </w:r>
      <w:r w:rsidR="00A961C5">
        <w:t xml:space="preserve"> </w:t>
      </w:r>
      <w:r w:rsidR="00C507ED">
        <w:t>a tunnel</w:t>
      </w:r>
      <w:r w:rsidR="00C66652">
        <w:t xml:space="preserve"> preferable to the proposed diversion, it </w:t>
      </w:r>
      <w:r w:rsidR="00FE3555">
        <w:t xml:space="preserve">is not within my power </w:t>
      </w:r>
      <w:r w:rsidR="00164FC0">
        <w:t xml:space="preserve">to modify the Order to </w:t>
      </w:r>
      <w:r w:rsidR="00B200C5">
        <w:t>provide for</w:t>
      </w:r>
      <w:r w:rsidR="0032272F">
        <w:t xml:space="preserve"> a </w:t>
      </w:r>
      <w:r w:rsidR="00B70D0D">
        <w:t>tunnel</w:t>
      </w:r>
      <w:r w:rsidR="0032272F">
        <w:t xml:space="preserve"> as to do so would result in the planning permission</w:t>
      </w:r>
      <w:r w:rsidR="008E0DF1">
        <w:t xml:space="preserve"> being unable to be implemented in accordance with the approved plans.</w:t>
      </w:r>
    </w:p>
    <w:p w14:paraId="4FE74D8F" w14:textId="5C339DF8" w:rsidR="001155DF" w:rsidRDefault="001D1745" w:rsidP="00CD40A7">
      <w:pPr>
        <w:pStyle w:val="Style1"/>
      </w:pPr>
      <w:r>
        <w:t>I am therefore satisfied that</w:t>
      </w:r>
      <w:r w:rsidR="00364990">
        <w:t xml:space="preserve"> the approved development </w:t>
      </w:r>
      <w:r w:rsidR="00467E75">
        <w:t xml:space="preserve">includes </w:t>
      </w:r>
      <w:r w:rsidR="00F22EE2">
        <w:t xml:space="preserve">part of </w:t>
      </w:r>
      <w:r w:rsidR="00364990">
        <w:t xml:space="preserve">the existing line of </w:t>
      </w:r>
      <w:r w:rsidR="00F22EE2">
        <w:t>F</w:t>
      </w:r>
      <w:r w:rsidR="00364990">
        <w:t xml:space="preserve">ootpath </w:t>
      </w:r>
      <w:r w:rsidR="006223C0">
        <w:t>MR286</w:t>
      </w:r>
      <w:r w:rsidR="00E03DDF">
        <w:t xml:space="preserve"> </w:t>
      </w:r>
      <w:r w:rsidR="00AD2A3E">
        <w:t xml:space="preserve">and that there is consequently a need to divert </w:t>
      </w:r>
      <w:r w:rsidR="00DB64BF">
        <w:t xml:space="preserve">part of </w:t>
      </w:r>
      <w:r w:rsidR="00E03DDF">
        <w:t xml:space="preserve">the </w:t>
      </w:r>
      <w:r w:rsidR="00AD2A3E">
        <w:t>Footpath</w:t>
      </w:r>
      <w:r w:rsidR="00DB64BF">
        <w:t xml:space="preserve"> as shown on the Order map to enable the approved development to take place.</w:t>
      </w:r>
    </w:p>
    <w:p w14:paraId="5411BF74" w14:textId="1679FC53" w:rsidR="001F1FE1" w:rsidRDefault="001155DF" w:rsidP="001155DF">
      <w:pPr>
        <w:pStyle w:val="Style1"/>
        <w:numPr>
          <w:ilvl w:val="0"/>
          <w:numId w:val="0"/>
        </w:numPr>
      </w:pPr>
      <w:r>
        <w:rPr>
          <w:i/>
          <w:iCs/>
        </w:rPr>
        <w:t>Whether the development is substantially complete</w:t>
      </w:r>
      <w:r w:rsidR="000057AB">
        <w:t xml:space="preserve"> </w:t>
      </w:r>
      <w:r w:rsidR="001B18EC">
        <w:t xml:space="preserve"> </w:t>
      </w:r>
      <w:r w:rsidR="001F1FE1">
        <w:t xml:space="preserve">  </w:t>
      </w:r>
    </w:p>
    <w:p w14:paraId="3F6DB8F0" w14:textId="7BDEC1DF" w:rsidR="001155DF" w:rsidRDefault="001155DF" w:rsidP="001155DF">
      <w:pPr>
        <w:pStyle w:val="Style1"/>
      </w:pPr>
      <w:r>
        <w:t xml:space="preserve">Working has been undertaken to the east of the </w:t>
      </w:r>
      <w:r w:rsidR="00963E38">
        <w:t>F</w:t>
      </w:r>
      <w:r>
        <w:t xml:space="preserve">ootpath, but </w:t>
      </w:r>
      <w:r w:rsidR="00AE22D5">
        <w:t xml:space="preserve">I saw on my site inspection that </w:t>
      </w:r>
      <w:r w:rsidR="003538A3">
        <w:t xml:space="preserve">no extraction </w:t>
      </w:r>
      <w:r w:rsidR="00AE22D5">
        <w:t>has taken place</w:t>
      </w:r>
      <w:r w:rsidR="009B64D2">
        <w:t xml:space="preserve"> </w:t>
      </w:r>
      <w:r w:rsidR="00C65DF4">
        <w:t>along the route of the path or to the west</w:t>
      </w:r>
      <w:r>
        <w:t xml:space="preserve">. </w:t>
      </w:r>
      <w:r w:rsidR="00C65DF4">
        <w:t xml:space="preserve"> </w:t>
      </w:r>
      <w:r w:rsidR="00963E38">
        <w:t>Therefore, in terms of those works affecting the legal alignment of the Footpath, I am satisfied that the development is not substantially com</w:t>
      </w:r>
      <w:r w:rsidR="007C01AC">
        <w:t>plete.</w:t>
      </w:r>
    </w:p>
    <w:p w14:paraId="75E7C550" w14:textId="5C8F2492" w:rsidR="00FD2B93" w:rsidRPr="00FD2B93" w:rsidRDefault="00FD2B93" w:rsidP="00FD2B93">
      <w:pPr>
        <w:pStyle w:val="Style1"/>
        <w:numPr>
          <w:ilvl w:val="0"/>
          <w:numId w:val="0"/>
        </w:numPr>
        <w:rPr>
          <w:i/>
          <w:iCs/>
        </w:rPr>
      </w:pPr>
      <w:r>
        <w:rPr>
          <w:i/>
          <w:iCs/>
        </w:rPr>
        <w:t>The effect of the Order on those whose rights would be extinguished by it</w:t>
      </w:r>
    </w:p>
    <w:p w14:paraId="79BA7F99" w14:textId="6A64BAF2" w:rsidR="005030D6" w:rsidRDefault="00440A0B" w:rsidP="00FA204D">
      <w:pPr>
        <w:pStyle w:val="Style1"/>
      </w:pPr>
      <w:r>
        <w:t xml:space="preserve">The section of footpath to be diverted runs </w:t>
      </w:r>
      <w:r w:rsidR="00BD6C42">
        <w:t>generally southerly</w:t>
      </w:r>
      <w:r w:rsidR="008A4BC5">
        <w:t xml:space="preserve"> </w:t>
      </w:r>
      <w:r w:rsidR="00544490">
        <w:t xml:space="preserve">for </w:t>
      </w:r>
      <w:r w:rsidR="00274844">
        <w:t>91</w:t>
      </w:r>
      <w:r w:rsidR="00F1319F">
        <w:t>0</w:t>
      </w:r>
      <w:r w:rsidR="00D32BC2">
        <w:t xml:space="preserve"> - 915</w:t>
      </w:r>
      <w:r w:rsidR="00274844">
        <w:t xml:space="preserve"> </w:t>
      </w:r>
      <w:r w:rsidR="00D32F95">
        <w:t>m</w:t>
      </w:r>
      <w:r w:rsidR="00544490">
        <w:t xml:space="preserve"> </w:t>
      </w:r>
      <w:r w:rsidR="008A4BC5">
        <w:t xml:space="preserve">from point A on the </w:t>
      </w:r>
      <w:r w:rsidR="000A594B">
        <w:t>O</w:t>
      </w:r>
      <w:r w:rsidR="008A4BC5">
        <w:t>rder map</w:t>
      </w:r>
      <w:r w:rsidR="007C01AC">
        <w:t xml:space="preserve"> to </w:t>
      </w:r>
      <w:r w:rsidR="007635F2">
        <w:t>point B</w:t>
      </w:r>
      <w:r w:rsidR="002C7619">
        <w:t xml:space="preserve">, </w:t>
      </w:r>
      <w:r w:rsidR="003A7AAB">
        <w:t>along</w:t>
      </w:r>
      <w:r w:rsidR="002C7619">
        <w:t xml:space="preserve"> the edge of arable field</w:t>
      </w:r>
      <w:r w:rsidR="00BA593B">
        <w:t>s</w:t>
      </w:r>
      <w:r w:rsidR="00DF13EB">
        <w:t xml:space="preserve">.  </w:t>
      </w:r>
      <w:r w:rsidR="00DD17FC">
        <w:t xml:space="preserve">The path is </w:t>
      </w:r>
      <w:r w:rsidR="00202EE9">
        <w:t>2</w:t>
      </w:r>
      <w:r w:rsidR="00DD17FC">
        <w:t xml:space="preserve"> m wide</w:t>
      </w:r>
      <w:r w:rsidR="008E631D">
        <w:t xml:space="preserve"> and runs along a concrete </w:t>
      </w:r>
      <w:r w:rsidR="006A0C9C">
        <w:t xml:space="preserve">vehicular track </w:t>
      </w:r>
      <w:r w:rsidR="00593950">
        <w:t xml:space="preserve">for a short distance </w:t>
      </w:r>
      <w:r w:rsidR="006A0C9C">
        <w:t>from</w:t>
      </w:r>
      <w:r w:rsidR="00B848D5">
        <w:t xml:space="preserve"> point A</w:t>
      </w:r>
      <w:r w:rsidR="00593950">
        <w:t>, then</w:t>
      </w:r>
      <w:r w:rsidR="003A7AAB">
        <w:t xml:space="preserve"> along a</w:t>
      </w:r>
      <w:r w:rsidR="00593950">
        <w:t>n unsurfaced track</w:t>
      </w:r>
      <w:r w:rsidR="0048057C">
        <w:t xml:space="preserve"> with the final section to point B being</w:t>
      </w:r>
      <w:r w:rsidR="00896A68">
        <w:t xml:space="preserve"> grassed</w:t>
      </w:r>
      <w:r w:rsidR="00593179">
        <w:t>, providing a reasonably good walking surface for the entire length</w:t>
      </w:r>
      <w:r w:rsidR="00BA6219">
        <w:t>.</w:t>
      </w:r>
      <w:r w:rsidR="0048057C">
        <w:t xml:space="preserve"> </w:t>
      </w:r>
      <w:r w:rsidR="00C6344A">
        <w:t xml:space="preserve"> </w:t>
      </w:r>
    </w:p>
    <w:p w14:paraId="79DD7210" w14:textId="7CBA265E" w:rsidR="001155DF" w:rsidRDefault="005030D6" w:rsidP="00FA204D">
      <w:pPr>
        <w:pStyle w:val="Style1"/>
      </w:pPr>
      <w:r>
        <w:t>The Footpath</w:t>
      </w:r>
      <w:r w:rsidR="00133290">
        <w:t xml:space="preserve"> is open to the west but t</w:t>
      </w:r>
      <w:r w:rsidR="009F4711">
        <w:t>o the east</w:t>
      </w:r>
      <w:r w:rsidR="00BA6219">
        <w:t xml:space="preserve"> </w:t>
      </w:r>
      <w:r w:rsidR="00133290">
        <w:t xml:space="preserve">is a fence with a bund beyond </w:t>
      </w:r>
      <w:r w:rsidR="003C0885">
        <w:t>behind which is the currently operational part of the quarry</w:t>
      </w:r>
      <w:r w:rsidR="00A63889">
        <w:t xml:space="preserve">.  Noise from the quarry was audible at the time of my site inspection </w:t>
      </w:r>
      <w:r w:rsidR="00D17525">
        <w:t xml:space="preserve">but was not continuous and did not detract </w:t>
      </w:r>
      <w:r w:rsidR="00DC2A3F">
        <w:t xml:space="preserve">significantly from the enjoyment </w:t>
      </w:r>
      <w:r>
        <w:t>of the Footpath.  When walking south</w:t>
      </w:r>
      <w:r w:rsidR="00A51751">
        <w:t>wards</w:t>
      </w:r>
      <w:r w:rsidR="001A439A">
        <w:t xml:space="preserve"> along the Footpath</w:t>
      </w:r>
      <w:r>
        <w:t xml:space="preserve"> long</w:t>
      </w:r>
      <w:r w:rsidR="00D63D16">
        <w:t xml:space="preserve"> </w:t>
      </w:r>
      <w:r w:rsidR="00010CFE">
        <w:t xml:space="preserve">distance views are curtailed by woodland </w:t>
      </w:r>
      <w:r w:rsidR="0061224C">
        <w:t xml:space="preserve">to the south but </w:t>
      </w:r>
      <w:r w:rsidR="00275842">
        <w:t>when walking in the opposite direction there are attractive long</w:t>
      </w:r>
      <w:r w:rsidR="00D63D16">
        <w:t xml:space="preserve"> </w:t>
      </w:r>
      <w:r w:rsidR="00275842">
        <w:t xml:space="preserve">distance views to the </w:t>
      </w:r>
      <w:r w:rsidR="00A44BFB">
        <w:t>Kent Downs</w:t>
      </w:r>
      <w:r w:rsidR="00EA57D8">
        <w:t>.</w:t>
      </w:r>
      <w:r w:rsidR="006723EA">
        <w:t xml:space="preserve">  </w:t>
      </w:r>
      <w:r w:rsidR="00EA57D8">
        <w:t xml:space="preserve">The existing </w:t>
      </w:r>
      <w:r w:rsidR="00F808A4">
        <w:t xml:space="preserve">route therefore provides a </w:t>
      </w:r>
      <w:r w:rsidR="00FA176F">
        <w:t xml:space="preserve">pleasant </w:t>
      </w:r>
      <w:r w:rsidR="00E111FB">
        <w:t xml:space="preserve">open </w:t>
      </w:r>
      <w:r w:rsidR="00FA176F">
        <w:t>walking experience.</w:t>
      </w:r>
    </w:p>
    <w:p w14:paraId="68799DA0" w14:textId="77777777" w:rsidR="00BA5E74" w:rsidRDefault="00FA176F" w:rsidP="00FA204D">
      <w:pPr>
        <w:pStyle w:val="Style1"/>
      </w:pPr>
      <w:r>
        <w:lastRenderedPageBreak/>
        <w:t xml:space="preserve">The proposed diversion would </w:t>
      </w:r>
      <w:r w:rsidR="004E7178">
        <w:t>run through an existing belt of woodland</w:t>
      </w:r>
      <w:r w:rsidR="005E4170">
        <w:t xml:space="preserve"> along the north side of the permitted extraction area </w:t>
      </w:r>
      <w:r w:rsidR="00370290">
        <w:t>west south</w:t>
      </w:r>
      <w:r w:rsidR="00D63D16">
        <w:t xml:space="preserve"> westerly for 144 m to p</w:t>
      </w:r>
      <w:r w:rsidR="00D5660A">
        <w:t>oint X, then west north westerly for 453 m to point C</w:t>
      </w:r>
      <w:r w:rsidR="00B5477C">
        <w:t xml:space="preserve">.  From there it would run between woodland and </w:t>
      </w:r>
      <w:r w:rsidR="001F1800">
        <w:t xml:space="preserve">the extraction area </w:t>
      </w:r>
      <w:r w:rsidR="00092556">
        <w:t>west south westerly for 314 m to point D and then southerly</w:t>
      </w:r>
      <w:r w:rsidR="00B5477C">
        <w:t xml:space="preserve"> </w:t>
      </w:r>
      <w:r w:rsidR="00C018E3">
        <w:t>for 1</w:t>
      </w:r>
      <w:r w:rsidR="002F6F17">
        <w:t>1</w:t>
      </w:r>
      <w:r w:rsidR="00C018E3">
        <w:t xml:space="preserve">0 m </w:t>
      </w:r>
      <w:r w:rsidR="00F96520">
        <w:t xml:space="preserve">to </w:t>
      </w:r>
      <w:r w:rsidR="00C018E3">
        <w:t>its connection with Public B</w:t>
      </w:r>
      <w:r w:rsidR="00845052">
        <w:t xml:space="preserve">ridleway </w:t>
      </w:r>
      <w:r w:rsidR="001F1800">
        <w:t xml:space="preserve">MR260 at </w:t>
      </w:r>
      <w:r w:rsidR="00F96520">
        <w:t>point</w:t>
      </w:r>
      <w:r w:rsidR="00C018E3">
        <w:t xml:space="preserve"> E</w:t>
      </w:r>
      <w:r w:rsidR="001F1800">
        <w:t>.</w:t>
      </w:r>
      <w:r w:rsidR="00F96520">
        <w:t xml:space="preserve"> </w:t>
      </w:r>
      <w:r w:rsidR="00096E0B">
        <w:t xml:space="preserve"> </w:t>
      </w:r>
    </w:p>
    <w:p w14:paraId="330C5245" w14:textId="5BFB35D6" w:rsidR="005D1BC1" w:rsidRDefault="005D1BC1" w:rsidP="00FA204D">
      <w:pPr>
        <w:pStyle w:val="Style1"/>
      </w:pPr>
      <w:r>
        <w:t xml:space="preserve">The proposed </w:t>
      </w:r>
      <w:r w:rsidR="00566521">
        <w:t xml:space="preserve">diverted route would therefore </w:t>
      </w:r>
      <w:r w:rsidR="0002471F">
        <w:t xml:space="preserve">be slightly longer than </w:t>
      </w:r>
      <w:r w:rsidR="004E0113">
        <w:t xml:space="preserve">the </w:t>
      </w:r>
      <w:r w:rsidR="00C10E84">
        <w:t>length of Footpath MR286 to be diverted</w:t>
      </w:r>
      <w:r w:rsidR="009A6DBB">
        <w:t xml:space="preserve">, although </w:t>
      </w:r>
      <w:r w:rsidR="00F67B72">
        <w:t xml:space="preserve">this increase is not significant in terms of </w:t>
      </w:r>
      <w:r w:rsidR="00A3189D">
        <w:t xml:space="preserve">the overall length of </w:t>
      </w:r>
      <w:r w:rsidR="006123D5">
        <w:t>the path</w:t>
      </w:r>
      <w:r w:rsidR="00F67B72">
        <w:t xml:space="preserve">.  </w:t>
      </w:r>
      <w:r w:rsidR="00310E97">
        <w:t>P</w:t>
      </w:r>
      <w:r w:rsidR="00FD1096">
        <w:t xml:space="preserve">oint A </w:t>
      </w:r>
      <w:r w:rsidR="00310E97">
        <w:t xml:space="preserve">to point E </w:t>
      </w:r>
      <w:r w:rsidR="00FD1096">
        <w:t>via the existing Footpath</w:t>
      </w:r>
      <w:r w:rsidR="005507AC">
        <w:t xml:space="preserve"> MR286 and Bridleway MR260 </w:t>
      </w:r>
      <w:r w:rsidR="00310E97">
        <w:t xml:space="preserve">is </w:t>
      </w:r>
      <w:r w:rsidR="006A53A1">
        <w:t xml:space="preserve">approximately </w:t>
      </w:r>
      <w:r w:rsidR="00FB0C35">
        <w:t>2,</w:t>
      </w:r>
      <w:r w:rsidR="000F7B7C">
        <w:t>1</w:t>
      </w:r>
      <w:r w:rsidR="00FB0C35">
        <w:t xml:space="preserve">30 m.  </w:t>
      </w:r>
      <w:r w:rsidR="002F7F72">
        <w:t xml:space="preserve">The proposed diversion would therefore </w:t>
      </w:r>
      <w:r w:rsidR="005A639A">
        <w:t>be significantly shorter f</w:t>
      </w:r>
      <w:r w:rsidR="00F67B72">
        <w:t xml:space="preserve">or </w:t>
      </w:r>
      <w:r w:rsidR="008A3EF2">
        <w:t xml:space="preserve">users wishing to walk from </w:t>
      </w:r>
      <w:r w:rsidR="009A065C">
        <w:t>the north</w:t>
      </w:r>
      <w:r w:rsidR="002F7F72">
        <w:t xml:space="preserve"> of point A</w:t>
      </w:r>
      <w:r w:rsidR="009A065C">
        <w:t xml:space="preserve"> to the </w:t>
      </w:r>
      <w:r w:rsidR="006E3FF6">
        <w:t xml:space="preserve">north </w:t>
      </w:r>
      <w:r w:rsidR="009A065C">
        <w:t xml:space="preserve">west </w:t>
      </w:r>
      <w:r w:rsidR="002F7F72">
        <w:t>of point E</w:t>
      </w:r>
      <w:r w:rsidR="005A639A">
        <w:t xml:space="preserve"> or vice-versa.  However, </w:t>
      </w:r>
      <w:r w:rsidR="001C36E0">
        <w:t>conversely, for users wishing to walk from north of point A to</w:t>
      </w:r>
      <w:r w:rsidR="006E3FF6">
        <w:t xml:space="preserve"> the </w:t>
      </w:r>
      <w:r w:rsidR="002B1CEB">
        <w:t xml:space="preserve">south or </w:t>
      </w:r>
      <w:r w:rsidR="00E074AB">
        <w:t>south-east of point B</w:t>
      </w:r>
      <w:r w:rsidR="00105F8F">
        <w:t>, the proposed diversion would be significantly longer.</w:t>
      </w:r>
    </w:p>
    <w:p w14:paraId="2E75E7DC" w14:textId="02890740" w:rsidR="000E7BCB" w:rsidRDefault="005F093B" w:rsidP="00FA204D">
      <w:pPr>
        <w:pStyle w:val="Style1"/>
      </w:pPr>
      <w:r>
        <w:t xml:space="preserve">The objector contends that </w:t>
      </w:r>
      <w:r w:rsidR="005330AE">
        <w:t>Footpath MR286</w:t>
      </w:r>
      <w:r w:rsidR="001774E7">
        <w:t xml:space="preserve"> is used by </w:t>
      </w:r>
      <w:r w:rsidR="00693662">
        <w:t xml:space="preserve">residents of the </w:t>
      </w:r>
      <w:r w:rsidR="004F5D57">
        <w:t>former Airforce Estate</w:t>
      </w:r>
      <w:r w:rsidR="001E2311">
        <w:t>,</w:t>
      </w:r>
      <w:r w:rsidR="004F5D57">
        <w:t xml:space="preserve"> </w:t>
      </w:r>
      <w:r w:rsidR="001272EF">
        <w:t xml:space="preserve">to which </w:t>
      </w:r>
      <w:r w:rsidR="00F6366F">
        <w:t>Bridleway MR260 continues beyond point B</w:t>
      </w:r>
      <w:r w:rsidR="001E2311">
        <w:t>,</w:t>
      </w:r>
      <w:r w:rsidR="008A44DE">
        <w:t xml:space="preserve"> to access Offham</w:t>
      </w:r>
      <w:r w:rsidR="001E2311">
        <w:t>,</w:t>
      </w:r>
      <w:r w:rsidR="008A44DE">
        <w:t xml:space="preserve"> to which Footpath MR286</w:t>
      </w:r>
      <w:r w:rsidR="00241834">
        <w:t xml:space="preserve"> leads beyond point A</w:t>
      </w:r>
      <w:r w:rsidR="001E2311">
        <w:t>,</w:t>
      </w:r>
      <w:r w:rsidR="00241834">
        <w:t xml:space="preserve"> for work, shopping and </w:t>
      </w:r>
      <w:r w:rsidR="00CB534D">
        <w:t xml:space="preserve">formal </w:t>
      </w:r>
      <w:r w:rsidR="00241834">
        <w:t xml:space="preserve">recreation.  </w:t>
      </w:r>
      <w:r w:rsidR="00DF3648">
        <w:t xml:space="preserve">The additional distance </w:t>
      </w:r>
      <w:r w:rsidR="00B90B4C">
        <w:t>would, the objector suggests, lead to an increase in the use of cars</w:t>
      </w:r>
      <w:r w:rsidR="008447B5">
        <w:t xml:space="preserve">.  </w:t>
      </w:r>
      <w:r w:rsidR="00D25721">
        <w:t>However, th</w:t>
      </w:r>
      <w:r w:rsidR="00AD7083">
        <w:t>e</w:t>
      </w:r>
      <w:r w:rsidR="00D25721">
        <w:t>s</w:t>
      </w:r>
      <w:r w:rsidR="00AD7083">
        <w:t>e</w:t>
      </w:r>
      <w:r w:rsidR="00D25721">
        <w:t xml:space="preserve"> contention</w:t>
      </w:r>
      <w:r w:rsidR="00AD7083">
        <w:t>s</w:t>
      </w:r>
      <w:r w:rsidR="00D25721">
        <w:t xml:space="preserve"> </w:t>
      </w:r>
      <w:r w:rsidR="00432B8E">
        <w:t>are</w:t>
      </w:r>
      <w:r w:rsidR="00D25721">
        <w:t xml:space="preserve"> </w:t>
      </w:r>
      <w:r w:rsidR="00BA5DCE">
        <w:t>not supported by any evidence</w:t>
      </w:r>
      <w:r w:rsidR="00B01D3B">
        <w:t>.  The applicant</w:t>
      </w:r>
      <w:r w:rsidR="001B221E">
        <w:t xml:space="preserve"> undertook a survey </w:t>
      </w:r>
      <w:r w:rsidR="007A50E5">
        <w:t xml:space="preserve">of the frequency and purpose </w:t>
      </w:r>
      <w:r w:rsidR="00813A42">
        <w:t xml:space="preserve">of the public use of Footpath MR286 </w:t>
      </w:r>
      <w:r w:rsidR="001B221E">
        <w:t>which</w:t>
      </w:r>
      <w:r w:rsidR="00527E2E">
        <w:t xml:space="preserve"> </w:t>
      </w:r>
      <w:r w:rsidR="00813A42">
        <w:t>indicates</w:t>
      </w:r>
      <w:r w:rsidR="00E21BA7">
        <w:t xml:space="preserve"> that most users of the path use it for </w:t>
      </w:r>
      <w:r w:rsidR="003466BF">
        <w:t>leisure purposes</w:t>
      </w:r>
      <w:r w:rsidR="00954314">
        <w:t xml:space="preserve">.  For these users, the shortest distance is </w:t>
      </w:r>
      <w:r w:rsidR="00661FF0">
        <w:t>likely to be less important than the experience the route offers.</w:t>
      </w:r>
      <w:r w:rsidR="00E21BA7">
        <w:t xml:space="preserve"> </w:t>
      </w:r>
      <w:r w:rsidR="000227E6">
        <w:t xml:space="preserve"> </w:t>
      </w:r>
    </w:p>
    <w:p w14:paraId="2FF26283" w14:textId="5DE7E010" w:rsidR="00824901" w:rsidRDefault="000227E6" w:rsidP="00824901">
      <w:pPr>
        <w:pStyle w:val="Style1"/>
      </w:pPr>
      <w:r>
        <w:t xml:space="preserve">Furthermore, </w:t>
      </w:r>
      <w:r w:rsidR="00BD68B4">
        <w:t>the area approved for extraction is very large</w:t>
      </w:r>
      <w:r w:rsidR="004C441F">
        <w:t xml:space="preserve">.  The proposed diversion would provide the shortest route around the permitted area.  </w:t>
      </w:r>
      <w:r w:rsidR="00BD68B4">
        <w:t xml:space="preserve">In addition, </w:t>
      </w:r>
      <w:r w:rsidR="00FF11E9">
        <w:t>to mitigate the increase in leng</w:t>
      </w:r>
      <w:r w:rsidR="00A22B27">
        <w:t xml:space="preserve">th, </w:t>
      </w:r>
      <w:r>
        <w:t xml:space="preserve">the applicant </w:t>
      </w:r>
      <w:r w:rsidR="00D0059A">
        <w:t xml:space="preserve">has </w:t>
      </w:r>
      <w:r w:rsidR="00A22B27">
        <w:t xml:space="preserve">offered a permissive </w:t>
      </w:r>
      <w:r w:rsidR="0015351C">
        <w:t>path across the middle of the propose</w:t>
      </w:r>
      <w:r w:rsidR="00400B37">
        <w:t>d</w:t>
      </w:r>
      <w:r w:rsidR="0015351C">
        <w:t xml:space="preserve"> extraction site</w:t>
      </w:r>
      <w:r w:rsidR="001C5A1F">
        <w:t>, 3 m wide and stock fenced to either side</w:t>
      </w:r>
      <w:r w:rsidR="004577DF">
        <w:t>, for a period of 15 years or when</w:t>
      </w:r>
      <w:r w:rsidR="00CC6093">
        <w:t xml:space="preserve"> mineral extraction is required, whichever is the sooner</w:t>
      </w:r>
      <w:r w:rsidR="001C5A1F">
        <w:t xml:space="preserve">.  </w:t>
      </w:r>
      <w:r w:rsidR="009B22F0">
        <w:t>I saw during my site inspection that t</w:t>
      </w:r>
      <w:r w:rsidR="001C5A1F">
        <w:t>his path</w:t>
      </w:r>
      <w:r w:rsidR="009B22F0">
        <w:t xml:space="preserve"> has already been provided.</w:t>
      </w:r>
      <w:r w:rsidR="001C5A1F">
        <w:t xml:space="preserve"> </w:t>
      </w:r>
      <w:r w:rsidR="00824901">
        <w:t xml:space="preserve"> </w:t>
      </w:r>
    </w:p>
    <w:p w14:paraId="6C3277CC" w14:textId="6EA52009" w:rsidR="00437570" w:rsidRDefault="00716400" w:rsidP="00AA0828">
      <w:pPr>
        <w:pStyle w:val="Style1"/>
      </w:pPr>
      <w:r>
        <w:t xml:space="preserve">Views from the proposed </w:t>
      </w:r>
      <w:r w:rsidR="008E7D23">
        <w:t xml:space="preserve">diverted route would be significantly more </w:t>
      </w:r>
      <w:r w:rsidR="00520BED">
        <w:t>restricted</w:t>
      </w:r>
      <w:r w:rsidR="008E7D23">
        <w:t xml:space="preserve">, with views to the </w:t>
      </w:r>
      <w:r w:rsidR="00542895">
        <w:t xml:space="preserve">Downs to the </w:t>
      </w:r>
      <w:r w:rsidR="008E7D23">
        <w:t>north from the section through the woodland belt prevented by the trees</w:t>
      </w:r>
      <w:r w:rsidR="00520BED">
        <w:t xml:space="preserve"> and only limited views of the </w:t>
      </w:r>
      <w:r w:rsidR="001635CB">
        <w:t xml:space="preserve">ridge of the Downs to the north east above the treeline from between </w:t>
      </w:r>
      <w:r w:rsidR="00D82B24">
        <w:t>points D and C.</w:t>
      </w:r>
      <w:r w:rsidR="006A34DD">
        <w:t xml:space="preserve">  </w:t>
      </w:r>
      <w:r w:rsidR="006641AB">
        <w:t xml:space="preserve">The objector has expressed concern that the </w:t>
      </w:r>
      <w:r w:rsidR="008E617E">
        <w:t>propose</w:t>
      </w:r>
      <w:r w:rsidR="00757744">
        <w:t>d</w:t>
      </w:r>
      <w:r w:rsidR="008E617E">
        <w:t xml:space="preserve"> diverted route</w:t>
      </w:r>
      <w:r w:rsidR="00757744">
        <w:t xml:space="preserve"> would </w:t>
      </w:r>
      <w:r w:rsidR="003906EE">
        <w:t xml:space="preserve">be directly adjacent </w:t>
      </w:r>
      <w:r w:rsidR="00D62418">
        <w:t xml:space="preserve">to a shooting range </w:t>
      </w:r>
      <w:r w:rsidR="000653E5">
        <w:t>on land to the north</w:t>
      </w:r>
      <w:r w:rsidR="006B3F2C">
        <w:t>.</w:t>
      </w:r>
    </w:p>
    <w:p w14:paraId="1DB5F7F3" w14:textId="7B540488" w:rsidR="005725D3" w:rsidRDefault="00E80A47" w:rsidP="005725D3">
      <w:pPr>
        <w:pStyle w:val="Style1"/>
      </w:pPr>
      <w:r>
        <w:t>However</w:t>
      </w:r>
      <w:r w:rsidR="00E15CB8">
        <w:t xml:space="preserve">, the </w:t>
      </w:r>
      <w:r w:rsidR="001D709D">
        <w:t xml:space="preserve">proposed diverted route provides a pleasant </w:t>
      </w:r>
      <w:r w:rsidR="00BD4290">
        <w:t xml:space="preserve">traffic-free </w:t>
      </w:r>
      <w:r w:rsidR="001D709D">
        <w:t xml:space="preserve">walking experience through and adjacent to woodland.  The </w:t>
      </w:r>
      <w:r w:rsidR="00437570">
        <w:t xml:space="preserve">majority of the route is </w:t>
      </w:r>
      <w:r w:rsidR="00EA0C42">
        <w:t xml:space="preserve">    </w:t>
      </w:r>
      <w:r w:rsidR="00437570">
        <w:t xml:space="preserve">2 m wide with a small section points X – Y being 3 m wide.  The entire route has been constructed with a type 1 sub-base granular stone topped with crushed rock fines.  It therefore provides a robust and satisfactory walking surface.  With the exception of a shallow dip at one point the proposed route is reasonably level and is free of obstructions. </w:t>
      </w:r>
      <w:r w:rsidR="007D7210">
        <w:t xml:space="preserve"> </w:t>
      </w:r>
      <w:r w:rsidR="00646963">
        <w:t xml:space="preserve">The proposed route would be </w:t>
      </w:r>
      <w:r w:rsidR="000653E5">
        <w:t xml:space="preserve">separated from the </w:t>
      </w:r>
      <w:r>
        <w:t>shooting range</w:t>
      </w:r>
      <w:r w:rsidR="007D7210">
        <w:t xml:space="preserve"> </w:t>
      </w:r>
      <w:r w:rsidR="007F78CB">
        <w:t>by a thick belt of trees</w:t>
      </w:r>
      <w:r w:rsidR="00570269">
        <w:t>.</w:t>
      </w:r>
    </w:p>
    <w:p w14:paraId="713FC443" w14:textId="7D5F4F86" w:rsidR="005725D3" w:rsidRDefault="005725D3" w:rsidP="005725D3">
      <w:pPr>
        <w:pStyle w:val="Style1"/>
      </w:pPr>
      <w:r>
        <w:t>Bridleway MR260 itself provides a generally pleasant walking experience with a suitable surface</w:t>
      </w:r>
      <w:r w:rsidR="00FB283F">
        <w:t xml:space="preserve"> and</w:t>
      </w:r>
      <w:r w:rsidR="00167133">
        <w:t xml:space="preserve"> occasional long distance views to the north</w:t>
      </w:r>
      <w:r>
        <w:t xml:space="preserve">.  The increase in distance aside, the use of this route for </w:t>
      </w:r>
      <w:r w:rsidR="009A361E">
        <w:t>anyone</w:t>
      </w:r>
      <w:r>
        <w:t xml:space="preserve"> </w:t>
      </w:r>
      <w:r w:rsidR="00263F0C">
        <w:t>walking</w:t>
      </w:r>
      <w:r>
        <w:t xml:space="preserve"> between </w:t>
      </w:r>
      <w:r w:rsidR="009A361E">
        <w:t xml:space="preserve">Offham and the former Airforce Estate would </w:t>
      </w:r>
      <w:r w:rsidR="00263F0C">
        <w:t>not result in a markedly worse experience.</w:t>
      </w:r>
    </w:p>
    <w:p w14:paraId="3847F881" w14:textId="4C9D9282" w:rsidR="00D82B24" w:rsidRDefault="00A97114" w:rsidP="00DA114B">
      <w:pPr>
        <w:pStyle w:val="Style1"/>
      </w:pPr>
      <w:r>
        <w:t>It is also pertinent that</w:t>
      </w:r>
      <w:r w:rsidR="00F622B7">
        <w:t xml:space="preserve"> although the Order is for a permanent diversion, following exhaustion of the mineral</w:t>
      </w:r>
      <w:r w:rsidR="00CE7C93">
        <w:t xml:space="preserve">, the applicant is </w:t>
      </w:r>
      <w:r w:rsidR="006839BA">
        <w:t>obliged</w:t>
      </w:r>
      <w:r w:rsidR="00626FD6">
        <w:t xml:space="preserve"> through a Section 106 Agreement</w:t>
      </w:r>
      <w:r w:rsidR="006839BA">
        <w:t xml:space="preserve"> to provide a route on the approximate alignment of the existing path between points A and B</w:t>
      </w:r>
      <w:r w:rsidR="004263F4">
        <w:t xml:space="preserve"> as part of the final restoration plan</w:t>
      </w:r>
      <w:r w:rsidR="00FE4461">
        <w:t>.</w:t>
      </w:r>
      <w:r w:rsidR="001174FA">
        <w:t xml:space="preserve"> </w:t>
      </w:r>
      <w:r w:rsidR="00A813D4">
        <w:t xml:space="preserve"> </w:t>
      </w:r>
      <w:r w:rsidR="00E66576">
        <w:t xml:space="preserve">Extraction is permitted until 2063 </w:t>
      </w:r>
      <w:r w:rsidR="00D158CC">
        <w:t xml:space="preserve">but it may be possible to reinstate the path earlier.  </w:t>
      </w:r>
      <w:r w:rsidR="00626FD6">
        <w:t>In time, therefore, the public would have the benefit</w:t>
      </w:r>
      <w:r w:rsidR="00F6732F">
        <w:t xml:space="preserve"> of two routes</w:t>
      </w:r>
      <w:r w:rsidR="00ED1C32">
        <w:t>, providing an attractive circular walk</w:t>
      </w:r>
      <w:r w:rsidR="00F6732F">
        <w:t>.</w:t>
      </w:r>
    </w:p>
    <w:p w14:paraId="0EC0B666" w14:textId="24BD781E" w:rsidR="00ED7AA0" w:rsidRDefault="00ED7AA0" w:rsidP="00DA114B">
      <w:pPr>
        <w:pStyle w:val="Style1"/>
      </w:pPr>
      <w:r>
        <w:t xml:space="preserve">I therefore find that </w:t>
      </w:r>
      <w:r w:rsidR="001E6121">
        <w:t xml:space="preserve">the diversion of Footpath MR286 </w:t>
      </w:r>
      <w:r w:rsidR="00A56B00">
        <w:t xml:space="preserve">would result in a significant increase in the length of the route for users wishing to </w:t>
      </w:r>
      <w:r w:rsidR="00BD39DE">
        <w:t xml:space="preserve">travel between the north and the east.  The </w:t>
      </w:r>
      <w:r w:rsidR="005574C3">
        <w:t xml:space="preserve">diversion would also result in </w:t>
      </w:r>
      <w:r w:rsidR="006723EA">
        <w:t>some</w:t>
      </w:r>
      <w:r w:rsidR="005574C3">
        <w:t xml:space="preserve"> loss of openness and views.  However, the diverted route would itself </w:t>
      </w:r>
      <w:r w:rsidR="00431D42">
        <w:t xml:space="preserve">offer a pleasant walking experience </w:t>
      </w:r>
      <w:r w:rsidR="00AC4707">
        <w:t>and be of an appropriate width and surface for its entire le</w:t>
      </w:r>
      <w:r w:rsidR="0012173E">
        <w:t>ngth</w:t>
      </w:r>
      <w:r w:rsidR="00357B71">
        <w:t xml:space="preserve">.  </w:t>
      </w:r>
      <w:r w:rsidR="00F6732F">
        <w:t xml:space="preserve">In due course, </w:t>
      </w:r>
      <w:r w:rsidR="00D0382A">
        <w:t xml:space="preserve">a route between points A and B would again be provided.  </w:t>
      </w:r>
      <w:r w:rsidR="00357B71">
        <w:t xml:space="preserve">Accordingly, there would not be any significant disadvantage or loss to the general public in terms of overall experience as a result of the diversion.  </w:t>
      </w:r>
    </w:p>
    <w:p w14:paraId="1C03DD2E" w14:textId="51C747BB" w:rsidR="00893DB2" w:rsidRPr="00893DB2" w:rsidRDefault="00893DB2" w:rsidP="00893DB2">
      <w:pPr>
        <w:pStyle w:val="Style1"/>
        <w:numPr>
          <w:ilvl w:val="0"/>
          <w:numId w:val="0"/>
        </w:numPr>
        <w:rPr>
          <w:b/>
          <w:bCs/>
        </w:rPr>
      </w:pPr>
      <w:r>
        <w:rPr>
          <w:b/>
          <w:bCs/>
        </w:rPr>
        <w:t>Other Matters</w:t>
      </w:r>
    </w:p>
    <w:p w14:paraId="52F0DA74" w14:textId="1404CD8E" w:rsidR="00FA4AD5" w:rsidRPr="00FA204D" w:rsidRDefault="00FA4AD5" w:rsidP="00DA114B">
      <w:pPr>
        <w:pStyle w:val="Style1"/>
      </w:pPr>
      <w:r>
        <w:t xml:space="preserve">The objector to the Order </w:t>
      </w:r>
      <w:r w:rsidR="00E04272">
        <w:t>contends that the propose</w:t>
      </w:r>
      <w:r w:rsidR="00D948F5">
        <w:t>d</w:t>
      </w:r>
      <w:r w:rsidR="00E04272">
        <w:t xml:space="preserve"> diversion has been and will be detrimental to wildlife.  </w:t>
      </w:r>
      <w:r w:rsidR="005156D9">
        <w:t>However, the effect on wildlife from the</w:t>
      </w:r>
      <w:r w:rsidR="003B50D2">
        <w:t xml:space="preserve"> approved development would have been a matter for consideration by the minerals planning authority at the application stage.</w:t>
      </w:r>
      <w:r w:rsidR="005B6348">
        <w:t xml:space="preserve">  </w:t>
      </w:r>
      <w:r w:rsidR="002A2BD2">
        <w:t>In re</w:t>
      </w:r>
      <w:r w:rsidR="00B66E03">
        <w:t>sponse to the concerns t</w:t>
      </w:r>
      <w:r w:rsidR="00A56307">
        <w:t>he applicant commissioned a</w:t>
      </w:r>
      <w:r w:rsidR="005B6348">
        <w:t>n</w:t>
      </w:r>
      <w:r w:rsidR="00A56307">
        <w:t xml:space="preserve"> </w:t>
      </w:r>
      <w:r w:rsidR="005B6348">
        <w:t xml:space="preserve">ecological </w:t>
      </w:r>
      <w:r w:rsidR="005D667D">
        <w:t>appraisal</w:t>
      </w:r>
      <w:r w:rsidR="00A56307">
        <w:t xml:space="preserve"> which </w:t>
      </w:r>
      <w:r w:rsidR="005B6348">
        <w:t>conclude</w:t>
      </w:r>
      <w:r w:rsidR="001F0085">
        <w:t>s</w:t>
      </w:r>
      <w:r w:rsidR="005B6348">
        <w:t xml:space="preserve"> that</w:t>
      </w:r>
      <w:r w:rsidR="00224AB7">
        <w:t xml:space="preserve"> </w:t>
      </w:r>
      <w:r w:rsidR="00DD4312">
        <w:t xml:space="preserve">with the </w:t>
      </w:r>
      <w:r w:rsidR="00F35975">
        <w:t xml:space="preserve">measures recommended in the </w:t>
      </w:r>
      <w:r w:rsidR="007A7676">
        <w:t xml:space="preserve">appraisal, which the applicant has agreed to implement, </w:t>
      </w:r>
      <w:r w:rsidR="001F0085">
        <w:t xml:space="preserve">the proposed </w:t>
      </w:r>
      <w:r w:rsidR="00422914">
        <w:t>diversion</w:t>
      </w:r>
      <w:r w:rsidR="00955FC9">
        <w:t xml:space="preserve"> </w:t>
      </w:r>
      <w:r w:rsidR="000E2FBC">
        <w:t xml:space="preserve">would avoid significant adverse </w:t>
      </w:r>
      <w:r w:rsidR="00223435">
        <w:t>effects on the ecological interest of the site and area</w:t>
      </w:r>
      <w:r w:rsidR="00A56307">
        <w:t>.</w:t>
      </w:r>
    </w:p>
    <w:p w14:paraId="1F67AA1D" w14:textId="04F0A28F" w:rsidR="00355FCC" w:rsidRDefault="00E835EC" w:rsidP="00E835EC">
      <w:pPr>
        <w:pStyle w:val="Heading6blackfont"/>
      </w:pPr>
      <w:r>
        <w:t>Conclusion</w:t>
      </w:r>
    </w:p>
    <w:p w14:paraId="1E990A1D" w14:textId="555E8226" w:rsidR="00A56307" w:rsidRDefault="00A56307" w:rsidP="00A56307">
      <w:pPr>
        <w:pStyle w:val="Style1"/>
      </w:pPr>
      <w:r>
        <w:t>Having regard to the above and all other matters raised in the written</w:t>
      </w:r>
      <w:r w:rsidR="00C11A12">
        <w:t xml:space="preserve"> representation, I conclude that the Order should be confirmed without modification.</w:t>
      </w:r>
    </w:p>
    <w:p w14:paraId="25B3E14C" w14:textId="4297BF44" w:rsidR="007437B0" w:rsidRPr="007437B0" w:rsidRDefault="007437B0" w:rsidP="007437B0">
      <w:pPr>
        <w:pStyle w:val="Style1"/>
        <w:numPr>
          <w:ilvl w:val="0"/>
          <w:numId w:val="0"/>
        </w:numPr>
        <w:rPr>
          <w:b/>
          <w:bCs/>
        </w:rPr>
      </w:pPr>
      <w:r>
        <w:rPr>
          <w:b/>
          <w:bCs/>
        </w:rPr>
        <w:t>Formal Decision</w:t>
      </w:r>
    </w:p>
    <w:p w14:paraId="7D27DEFC" w14:textId="52917496" w:rsidR="007437B0" w:rsidRDefault="007437B0" w:rsidP="00A56307">
      <w:pPr>
        <w:pStyle w:val="Style1"/>
      </w:pPr>
      <w:r>
        <w:t>The Order is confirmed.</w:t>
      </w:r>
    </w:p>
    <w:p w14:paraId="34085454" w14:textId="77777777" w:rsidR="00E00C9F" w:rsidRDefault="00E00C9F" w:rsidP="007437B0">
      <w:pPr>
        <w:pStyle w:val="Style1"/>
        <w:numPr>
          <w:ilvl w:val="0"/>
          <w:numId w:val="0"/>
        </w:numPr>
        <w:rPr>
          <w:rFonts w:ascii="Monotype Corsiva" w:hAnsi="Monotype Corsiva"/>
          <w:sz w:val="36"/>
          <w:szCs w:val="36"/>
        </w:rPr>
      </w:pPr>
    </w:p>
    <w:p w14:paraId="31327303" w14:textId="69DBE5B6" w:rsidR="007437B0" w:rsidRPr="00FA4DF6" w:rsidRDefault="00FA4DF6" w:rsidP="007437B0">
      <w:pPr>
        <w:pStyle w:val="Style1"/>
        <w:numPr>
          <w:ilvl w:val="0"/>
          <w:numId w:val="0"/>
        </w:numPr>
        <w:rPr>
          <w:rFonts w:ascii="Monotype Corsiva" w:hAnsi="Monotype Corsiva"/>
          <w:sz w:val="36"/>
          <w:szCs w:val="36"/>
        </w:rPr>
      </w:pPr>
      <w:r>
        <w:rPr>
          <w:rFonts w:ascii="Monotype Corsiva" w:hAnsi="Monotype Corsiva"/>
          <w:sz w:val="36"/>
          <w:szCs w:val="36"/>
        </w:rPr>
        <w:t>Martin Small</w:t>
      </w:r>
    </w:p>
    <w:p w14:paraId="1F8BEDCE" w14:textId="17C33519" w:rsidR="00FC405D" w:rsidRDefault="00FA4DF6" w:rsidP="007437B0">
      <w:pPr>
        <w:pStyle w:val="Style1"/>
        <w:numPr>
          <w:ilvl w:val="0"/>
          <w:numId w:val="0"/>
        </w:numPr>
      </w:pPr>
      <w:r>
        <w:t>INSPECTOR</w:t>
      </w:r>
    </w:p>
    <w:p w14:paraId="36D8C923" w14:textId="77777777" w:rsidR="00FC405D" w:rsidRDefault="00FC405D">
      <w:pPr>
        <w:rPr>
          <w:color w:val="000000"/>
          <w:kern w:val="28"/>
        </w:rPr>
      </w:pPr>
      <w:r>
        <w:br w:type="page"/>
      </w:r>
    </w:p>
    <w:p w14:paraId="734E23E0" w14:textId="6469120C" w:rsidR="007437B0" w:rsidRPr="00A56307" w:rsidRDefault="00FC405D" w:rsidP="007437B0">
      <w:pPr>
        <w:pStyle w:val="Style1"/>
        <w:numPr>
          <w:ilvl w:val="0"/>
          <w:numId w:val="0"/>
        </w:numPr>
      </w:pPr>
      <w:r>
        <w:rPr>
          <w:noProof/>
        </w:rPr>
        <w:drawing>
          <wp:inline distT="0" distB="0" distL="0" distR="0" wp14:anchorId="15147973" wp14:editId="22436B46">
            <wp:extent cx="5908040" cy="8360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040" cy="8360410"/>
                    </a:xfrm>
                    <a:prstGeom prst="rect">
                      <a:avLst/>
                    </a:prstGeom>
                    <a:noFill/>
                    <a:ln>
                      <a:noFill/>
                    </a:ln>
                  </pic:spPr>
                </pic:pic>
              </a:graphicData>
            </a:graphic>
          </wp:inline>
        </w:drawing>
      </w:r>
    </w:p>
    <w:sectPr w:rsidR="007437B0" w:rsidRPr="00A56307"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017AD" w14:textId="77777777" w:rsidR="00E71AF7" w:rsidRDefault="00E71AF7" w:rsidP="00F62916">
      <w:r>
        <w:separator/>
      </w:r>
    </w:p>
  </w:endnote>
  <w:endnote w:type="continuationSeparator" w:id="0">
    <w:p w14:paraId="367D29A0" w14:textId="77777777" w:rsidR="00E71AF7" w:rsidRDefault="00E71AF7"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1ED9"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12EA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D812"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0A334EF" wp14:editId="303270B1">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D790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939D75A" w14:textId="77777777" w:rsidR="00366F95" w:rsidRPr="00E45340" w:rsidRDefault="00584E5B"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B4C1F" w14:textId="77777777" w:rsidR="00366F95" w:rsidRDefault="00366F95" w:rsidP="00E835E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A1A152A" wp14:editId="75AA9E15">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F1A08"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6242C09" w14:textId="77777777" w:rsidR="00366F95" w:rsidRPr="00451EE4" w:rsidRDefault="00584E5B">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2BA5E" w14:textId="77777777" w:rsidR="00E71AF7" w:rsidRDefault="00E71AF7" w:rsidP="00F62916">
      <w:r>
        <w:separator/>
      </w:r>
    </w:p>
  </w:footnote>
  <w:footnote w:type="continuationSeparator" w:id="0">
    <w:p w14:paraId="1E1B521E" w14:textId="77777777" w:rsidR="00E71AF7" w:rsidRDefault="00E71AF7"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4BC697B4" w14:textId="77777777">
      <w:tc>
        <w:tcPr>
          <w:tcW w:w="9520" w:type="dxa"/>
        </w:tcPr>
        <w:p w14:paraId="49C2A87D" w14:textId="49981F4E" w:rsidR="00366F95" w:rsidRDefault="00E835EC">
          <w:pPr>
            <w:pStyle w:val="Footer"/>
          </w:pPr>
          <w:r>
            <w:t xml:space="preserve">Order Decision </w:t>
          </w:r>
          <w:r w:rsidR="00F1319F">
            <w:t>ROW/</w:t>
          </w:r>
          <w:r w:rsidR="00F03C75">
            <w:t>3265446</w:t>
          </w:r>
        </w:p>
      </w:tc>
    </w:tr>
  </w:tbl>
  <w:p w14:paraId="1CB6BB7F"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41DAE0EF" wp14:editId="04F40652">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0F696"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E01BF"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835EC"/>
    <w:rsid w:val="0000335F"/>
    <w:rsid w:val="000057AB"/>
    <w:rsid w:val="00010CFE"/>
    <w:rsid w:val="00011DE8"/>
    <w:rsid w:val="00020311"/>
    <w:rsid w:val="000227E6"/>
    <w:rsid w:val="00024500"/>
    <w:rsid w:val="0002471F"/>
    <w:rsid w:val="000247B2"/>
    <w:rsid w:val="00046145"/>
    <w:rsid w:val="0004625F"/>
    <w:rsid w:val="00053135"/>
    <w:rsid w:val="00057FE5"/>
    <w:rsid w:val="00064746"/>
    <w:rsid w:val="000653E5"/>
    <w:rsid w:val="00077358"/>
    <w:rsid w:val="00087477"/>
    <w:rsid w:val="00087DEC"/>
    <w:rsid w:val="00092556"/>
    <w:rsid w:val="00094A44"/>
    <w:rsid w:val="00096E0B"/>
    <w:rsid w:val="000A4AEB"/>
    <w:rsid w:val="000A594B"/>
    <w:rsid w:val="000A64AE"/>
    <w:rsid w:val="000B02BC"/>
    <w:rsid w:val="000B0589"/>
    <w:rsid w:val="000B3BCD"/>
    <w:rsid w:val="000C3F13"/>
    <w:rsid w:val="000C5098"/>
    <w:rsid w:val="000C698E"/>
    <w:rsid w:val="000D0673"/>
    <w:rsid w:val="000D13DC"/>
    <w:rsid w:val="000E2FBC"/>
    <w:rsid w:val="000E3CA5"/>
    <w:rsid w:val="000E57C1"/>
    <w:rsid w:val="000E5937"/>
    <w:rsid w:val="000E7BCB"/>
    <w:rsid w:val="000F16F4"/>
    <w:rsid w:val="000F6EC2"/>
    <w:rsid w:val="000F7B7C"/>
    <w:rsid w:val="001000CB"/>
    <w:rsid w:val="00104D93"/>
    <w:rsid w:val="00105F8F"/>
    <w:rsid w:val="00112E07"/>
    <w:rsid w:val="001155DF"/>
    <w:rsid w:val="001174FA"/>
    <w:rsid w:val="0012173E"/>
    <w:rsid w:val="001272EF"/>
    <w:rsid w:val="00133290"/>
    <w:rsid w:val="001400FC"/>
    <w:rsid w:val="001440C3"/>
    <w:rsid w:val="00152C92"/>
    <w:rsid w:val="0015351C"/>
    <w:rsid w:val="00161B5C"/>
    <w:rsid w:val="00162E9E"/>
    <w:rsid w:val="001635CB"/>
    <w:rsid w:val="00164B22"/>
    <w:rsid w:val="00164FC0"/>
    <w:rsid w:val="00167133"/>
    <w:rsid w:val="001774E7"/>
    <w:rsid w:val="00184692"/>
    <w:rsid w:val="00194587"/>
    <w:rsid w:val="00197B5B"/>
    <w:rsid w:val="001A439A"/>
    <w:rsid w:val="001B18EC"/>
    <w:rsid w:val="001B221E"/>
    <w:rsid w:val="001B37BF"/>
    <w:rsid w:val="001C0503"/>
    <w:rsid w:val="001C24AF"/>
    <w:rsid w:val="001C350F"/>
    <w:rsid w:val="001C36E0"/>
    <w:rsid w:val="001C5A1F"/>
    <w:rsid w:val="001D1745"/>
    <w:rsid w:val="001D357B"/>
    <w:rsid w:val="001D709D"/>
    <w:rsid w:val="001E2311"/>
    <w:rsid w:val="001E6121"/>
    <w:rsid w:val="001F0085"/>
    <w:rsid w:val="001F1800"/>
    <w:rsid w:val="001F1FE1"/>
    <w:rsid w:val="001F5990"/>
    <w:rsid w:val="00202EE9"/>
    <w:rsid w:val="00204C56"/>
    <w:rsid w:val="00207816"/>
    <w:rsid w:val="00212C8F"/>
    <w:rsid w:val="00223435"/>
    <w:rsid w:val="00224AB7"/>
    <w:rsid w:val="00232803"/>
    <w:rsid w:val="002374AA"/>
    <w:rsid w:val="00241834"/>
    <w:rsid w:val="00242A5E"/>
    <w:rsid w:val="00263F0C"/>
    <w:rsid w:val="00267D58"/>
    <w:rsid w:val="00274844"/>
    <w:rsid w:val="00275842"/>
    <w:rsid w:val="002819AB"/>
    <w:rsid w:val="002958D9"/>
    <w:rsid w:val="002A0D14"/>
    <w:rsid w:val="002A12A5"/>
    <w:rsid w:val="002A2BD2"/>
    <w:rsid w:val="002B1BD5"/>
    <w:rsid w:val="002B1CEB"/>
    <w:rsid w:val="002B5A3A"/>
    <w:rsid w:val="002C068A"/>
    <w:rsid w:val="002C0BC7"/>
    <w:rsid w:val="002C2524"/>
    <w:rsid w:val="002C7619"/>
    <w:rsid w:val="002D5A7C"/>
    <w:rsid w:val="002E594C"/>
    <w:rsid w:val="002F6F17"/>
    <w:rsid w:val="002F7F72"/>
    <w:rsid w:val="00303CA5"/>
    <w:rsid w:val="0030500E"/>
    <w:rsid w:val="00310E97"/>
    <w:rsid w:val="003206FD"/>
    <w:rsid w:val="0032272F"/>
    <w:rsid w:val="00343A1F"/>
    <w:rsid w:val="00344294"/>
    <w:rsid w:val="00344CD1"/>
    <w:rsid w:val="003466BF"/>
    <w:rsid w:val="003538A3"/>
    <w:rsid w:val="00355FCC"/>
    <w:rsid w:val="00357B71"/>
    <w:rsid w:val="00360664"/>
    <w:rsid w:val="003609BB"/>
    <w:rsid w:val="00361890"/>
    <w:rsid w:val="00364990"/>
    <w:rsid w:val="00364E17"/>
    <w:rsid w:val="00366F95"/>
    <w:rsid w:val="00370290"/>
    <w:rsid w:val="003753FE"/>
    <w:rsid w:val="003906EE"/>
    <w:rsid w:val="003941CF"/>
    <w:rsid w:val="003A7AAB"/>
    <w:rsid w:val="003B2FE6"/>
    <w:rsid w:val="003B50D2"/>
    <w:rsid w:val="003B5EB5"/>
    <w:rsid w:val="003B7B90"/>
    <w:rsid w:val="003C0885"/>
    <w:rsid w:val="003C673D"/>
    <w:rsid w:val="003C7364"/>
    <w:rsid w:val="003D1D4A"/>
    <w:rsid w:val="003D3715"/>
    <w:rsid w:val="003E0F45"/>
    <w:rsid w:val="003E54CC"/>
    <w:rsid w:val="003F3533"/>
    <w:rsid w:val="003F7DFB"/>
    <w:rsid w:val="00400B37"/>
    <w:rsid w:val="004029F3"/>
    <w:rsid w:val="00404F10"/>
    <w:rsid w:val="00410509"/>
    <w:rsid w:val="004156F0"/>
    <w:rsid w:val="00421528"/>
    <w:rsid w:val="00422914"/>
    <w:rsid w:val="004263F4"/>
    <w:rsid w:val="00431D42"/>
    <w:rsid w:val="00432B8E"/>
    <w:rsid w:val="00434739"/>
    <w:rsid w:val="00437570"/>
    <w:rsid w:val="004378F2"/>
    <w:rsid w:val="00440A0B"/>
    <w:rsid w:val="004474DE"/>
    <w:rsid w:val="00451EE4"/>
    <w:rsid w:val="004522C1"/>
    <w:rsid w:val="00453E15"/>
    <w:rsid w:val="004577DF"/>
    <w:rsid w:val="00463EE9"/>
    <w:rsid w:val="00467E75"/>
    <w:rsid w:val="004717E9"/>
    <w:rsid w:val="0047718B"/>
    <w:rsid w:val="0048041A"/>
    <w:rsid w:val="0048057C"/>
    <w:rsid w:val="00483AB7"/>
    <w:rsid w:val="00483D15"/>
    <w:rsid w:val="00484CDE"/>
    <w:rsid w:val="004976CF"/>
    <w:rsid w:val="004A092B"/>
    <w:rsid w:val="004A278F"/>
    <w:rsid w:val="004A2A8B"/>
    <w:rsid w:val="004A2E7F"/>
    <w:rsid w:val="004A2EB8"/>
    <w:rsid w:val="004A40B0"/>
    <w:rsid w:val="004C07CB"/>
    <w:rsid w:val="004C441F"/>
    <w:rsid w:val="004E0113"/>
    <w:rsid w:val="004E04E0"/>
    <w:rsid w:val="004E17CB"/>
    <w:rsid w:val="004E2B87"/>
    <w:rsid w:val="004E381F"/>
    <w:rsid w:val="004E6091"/>
    <w:rsid w:val="004E6F5D"/>
    <w:rsid w:val="004E7178"/>
    <w:rsid w:val="004F274A"/>
    <w:rsid w:val="004F2E9B"/>
    <w:rsid w:val="004F4310"/>
    <w:rsid w:val="004F5D57"/>
    <w:rsid w:val="005030D6"/>
    <w:rsid w:val="00506851"/>
    <w:rsid w:val="005156D9"/>
    <w:rsid w:val="00520BED"/>
    <w:rsid w:val="0052347F"/>
    <w:rsid w:val="00523706"/>
    <w:rsid w:val="00527E2E"/>
    <w:rsid w:val="005330AE"/>
    <w:rsid w:val="00533E82"/>
    <w:rsid w:val="0053548B"/>
    <w:rsid w:val="00541734"/>
    <w:rsid w:val="00542895"/>
    <w:rsid w:val="00542B4C"/>
    <w:rsid w:val="00544490"/>
    <w:rsid w:val="00546CC1"/>
    <w:rsid w:val="005507AC"/>
    <w:rsid w:val="0055145E"/>
    <w:rsid w:val="005574C3"/>
    <w:rsid w:val="00561E69"/>
    <w:rsid w:val="0056634F"/>
    <w:rsid w:val="00566521"/>
    <w:rsid w:val="00570269"/>
    <w:rsid w:val="0057098A"/>
    <w:rsid w:val="005718AF"/>
    <w:rsid w:val="00571FD4"/>
    <w:rsid w:val="005725D3"/>
    <w:rsid w:val="00572879"/>
    <w:rsid w:val="0057471E"/>
    <w:rsid w:val="0057782A"/>
    <w:rsid w:val="00583E44"/>
    <w:rsid w:val="00584E5B"/>
    <w:rsid w:val="00591235"/>
    <w:rsid w:val="00593179"/>
    <w:rsid w:val="00593950"/>
    <w:rsid w:val="005A0799"/>
    <w:rsid w:val="005A3A64"/>
    <w:rsid w:val="005A639A"/>
    <w:rsid w:val="005B0596"/>
    <w:rsid w:val="005B6348"/>
    <w:rsid w:val="005C104B"/>
    <w:rsid w:val="005C6E92"/>
    <w:rsid w:val="005D1BC1"/>
    <w:rsid w:val="005D667D"/>
    <w:rsid w:val="005D739E"/>
    <w:rsid w:val="005E34E1"/>
    <w:rsid w:val="005E34FF"/>
    <w:rsid w:val="005E3542"/>
    <w:rsid w:val="005E4170"/>
    <w:rsid w:val="005E52F9"/>
    <w:rsid w:val="005F093B"/>
    <w:rsid w:val="005F1261"/>
    <w:rsid w:val="00602315"/>
    <w:rsid w:val="006052EF"/>
    <w:rsid w:val="0061224C"/>
    <w:rsid w:val="006123D5"/>
    <w:rsid w:val="006127F0"/>
    <w:rsid w:val="00614E46"/>
    <w:rsid w:val="00615462"/>
    <w:rsid w:val="006223C0"/>
    <w:rsid w:val="00626FD6"/>
    <w:rsid w:val="006319E6"/>
    <w:rsid w:val="0063373D"/>
    <w:rsid w:val="00636A50"/>
    <w:rsid w:val="00646963"/>
    <w:rsid w:val="0065182F"/>
    <w:rsid w:val="0065719B"/>
    <w:rsid w:val="00661FF0"/>
    <w:rsid w:val="0066322F"/>
    <w:rsid w:val="006641AB"/>
    <w:rsid w:val="00664FC2"/>
    <w:rsid w:val="006723EA"/>
    <w:rsid w:val="00681108"/>
    <w:rsid w:val="00683417"/>
    <w:rsid w:val="006839BA"/>
    <w:rsid w:val="00684753"/>
    <w:rsid w:val="00685A46"/>
    <w:rsid w:val="00693334"/>
    <w:rsid w:val="00693662"/>
    <w:rsid w:val="0069559D"/>
    <w:rsid w:val="00696368"/>
    <w:rsid w:val="006A0C9C"/>
    <w:rsid w:val="006A34DD"/>
    <w:rsid w:val="006A4DA0"/>
    <w:rsid w:val="006A53A1"/>
    <w:rsid w:val="006A5BB3"/>
    <w:rsid w:val="006A7B8B"/>
    <w:rsid w:val="006B25B7"/>
    <w:rsid w:val="006B3F2C"/>
    <w:rsid w:val="006C0FD4"/>
    <w:rsid w:val="006C4C25"/>
    <w:rsid w:val="006C6D1A"/>
    <w:rsid w:val="006D2842"/>
    <w:rsid w:val="006D4DB1"/>
    <w:rsid w:val="006D5133"/>
    <w:rsid w:val="006E3FF6"/>
    <w:rsid w:val="006F16D9"/>
    <w:rsid w:val="006F6496"/>
    <w:rsid w:val="006F6BB4"/>
    <w:rsid w:val="00704126"/>
    <w:rsid w:val="0071604A"/>
    <w:rsid w:val="00716400"/>
    <w:rsid w:val="007437B0"/>
    <w:rsid w:val="0074577E"/>
    <w:rsid w:val="00757744"/>
    <w:rsid w:val="0076359C"/>
    <w:rsid w:val="007635F2"/>
    <w:rsid w:val="00763947"/>
    <w:rsid w:val="0078032F"/>
    <w:rsid w:val="00785862"/>
    <w:rsid w:val="0079143A"/>
    <w:rsid w:val="007A0537"/>
    <w:rsid w:val="007A06BE"/>
    <w:rsid w:val="007A50E5"/>
    <w:rsid w:val="007A7676"/>
    <w:rsid w:val="007B3531"/>
    <w:rsid w:val="007B4C9B"/>
    <w:rsid w:val="007C01AC"/>
    <w:rsid w:val="007C1DBC"/>
    <w:rsid w:val="007D475F"/>
    <w:rsid w:val="007D65B4"/>
    <w:rsid w:val="007D7210"/>
    <w:rsid w:val="007E0D0E"/>
    <w:rsid w:val="007E412E"/>
    <w:rsid w:val="007F1352"/>
    <w:rsid w:val="007F368C"/>
    <w:rsid w:val="007F3F10"/>
    <w:rsid w:val="007F59EB"/>
    <w:rsid w:val="007F78CB"/>
    <w:rsid w:val="00806F2A"/>
    <w:rsid w:val="00813A42"/>
    <w:rsid w:val="0081590E"/>
    <w:rsid w:val="0082243F"/>
    <w:rsid w:val="00824901"/>
    <w:rsid w:val="00827937"/>
    <w:rsid w:val="00834368"/>
    <w:rsid w:val="008411A4"/>
    <w:rsid w:val="008447B5"/>
    <w:rsid w:val="00845052"/>
    <w:rsid w:val="00847730"/>
    <w:rsid w:val="00877A76"/>
    <w:rsid w:val="00882B66"/>
    <w:rsid w:val="00893DB2"/>
    <w:rsid w:val="00896A68"/>
    <w:rsid w:val="00896B4E"/>
    <w:rsid w:val="008A03E3"/>
    <w:rsid w:val="008A3EF2"/>
    <w:rsid w:val="008A44DE"/>
    <w:rsid w:val="008A4BC5"/>
    <w:rsid w:val="008B4B74"/>
    <w:rsid w:val="008B5EE7"/>
    <w:rsid w:val="008C6FA3"/>
    <w:rsid w:val="008E0DF1"/>
    <w:rsid w:val="008E359C"/>
    <w:rsid w:val="008E617E"/>
    <w:rsid w:val="008E631D"/>
    <w:rsid w:val="008E7D23"/>
    <w:rsid w:val="00901334"/>
    <w:rsid w:val="009124CE"/>
    <w:rsid w:val="00912954"/>
    <w:rsid w:val="00914784"/>
    <w:rsid w:val="00915802"/>
    <w:rsid w:val="00921F34"/>
    <w:rsid w:val="0092304C"/>
    <w:rsid w:val="00923F06"/>
    <w:rsid w:val="0092562E"/>
    <w:rsid w:val="0093718A"/>
    <w:rsid w:val="00941FAD"/>
    <w:rsid w:val="00945E7C"/>
    <w:rsid w:val="00954066"/>
    <w:rsid w:val="00954314"/>
    <w:rsid w:val="00955FC9"/>
    <w:rsid w:val="00960B10"/>
    <w:rsid w:val="00963E38"/>
    <w:rsid w:val="00982662"/>
    <w:rsid w:val="009841DA"/>
    <w:rsid w:val="00986627"/>
    <w:rsid w:val="00990552"/>
    <w:rsid w:val="00994A8E"/>
    <w:rsid w:val="00997E89"/>
    <w:rsid w:val="009A065C"/>
    <w:rsid w:val="009A361E"/>
    <w:rsid w:val="009A6DBB"/>
    <w:rsid w:val="009B22F0"/>
    <w:rsid w:val="009B3075"/>
    <w:rsid w:val="009B64D2"/>
    <w:rsid w:val="009B72ED"/>
    <w:rsid w:val="009B7BD4"/>
    <w:rsid w:val="009B7F3F"/>
    <w:rsid w:val="009C1BA7"/>
    <w:rsid w:val="009E1447"/>
    <w:rsid w:val="009E179D"/>
    <w:rsid w:val="009E3803"/>
    <w:rsid w:val="009E3C69"/>
    <w:rsid w:val="009E4076"/>
    <w:rsid w:val="009E6FB7"/>
    <w:rsid w:val="009F4711"/>
    <w:rsid w:val="00A00FCD"/>
    <w:rsid w:val="00A05912"/>
    <w:rsid w:val="00A101CD"/>
    <w:rsid w:val="00A22B27"/>
    <w:rsid w:val="00A23FC7"/>
    <w:rsid w:val="00A3189D"/>
    <w:rsid w:val="00A32EF0"/>
    <w:rsid w:val="00A418A7"/>
    <w:rsid w:val="00A44BFB"/>
    <w:rsid w:val="00A51751"/>
    <w:rsid w:val="00A56307"/>
    <w:rsid w:val="00A56B00"/>
    <w:rsid w:val="00A5760C"/>
    <w:rsid w:val="00A60DB3"/>
    <w:rsid w:val="00A63889"/>
    <w:rsid w:val="00A813D4"/>
    <w:rsid w:val="00A9604B"/>
    <w:rsid w:val="00A961C5"/>
    <w:rsid w:val="00A97114"/>
    <w:rsid w:val="00AA55BB"/>
    <w:rsid w:val="00AA6782"/>
    <w:rsid w:val="00AB26A3"/>
    <w:rsid w:val="00AC0F15"/>
    <w:rsid w:val="00AC4707"/>
    <w:rsid w:val="00AD0E39"/>
    <w:rsid w:val="00AD1D57"/>
    <w:rsid w:val="00AD2A3E"/>
    <w:rsid w:val="00AD2F56"/>
    <w:rsid w:val="00AD7083"/>
    <w:rsid w:val="00AE22D5"/>
    <w:rsid w:val="00AE2FAA"/>
    <w:rsid w:val="00AE3A37"/>
    <w:rsid w:val="00AF5EC0"/>
    <w:rsid w:val="00B01D3B"/>
    <w:rsid w:val="00B049F2"/>
    <w:rsid w:val="00B10A9D"/>
    <w:rsid w:val="00B200C5"/>
    <w:rsid w:val="00B32324"/>
    <w:rsid w:val="00B345C9"/>
    <w:rsid w:val="00B3716A"/>
    <w:rsid w:val="00B41EBC"/>
    <w:rsid w:val="00B5078E"/>
    <w:rsid w:val="00B51D9F"/>
    <w:rsid w:val="00B5477C"/>
    <w:rsid w:val="00B56990"/>
    <w:rsid w:val="00B61A59"/>
    <w:rsid w:val="00B66E03"/>
    <w:rsid w:val="00B70D0D"/>
    <w:rsid w:val="00B7142C"/>
    <w:rsid w:val="00B7183A"/>
    <w:rsid w:val="00B848D5"/>
    <w:rsid w:val="00B90B4C"/>
    <w:rsid w:val="00B9233E"/>
    <w:rsid w:val="00BA5456"/>
    <w:rsid w:val="00BA593B"/>
    <w:rsid w:val="00BA5DCE"/>
    <w:rsid w:val="00BA5E74"/>
    <w:rsid w:val="00BA6219"/>
    <w:rsid w:val="00BC0524"/>
    <w:rsid w:val="00BC2702"/>
    <w:rsid w:val="00BD09CD"/>
    <w:rsid w:val="00BD39DE"/>
    <w:rsid w:val="00BD4290"/>
    <w:rsid w:val="00BD68B4"/>
    <w:rsid w:val="00BD6C42"/>
    <w:rsid w:val="00BD7F41"/>
    <w:rsid w:val="00BE6377"/>
    <w:rsid w:val="00BF34D7"/>
    <w:rsid w:val="00C00E8A"/>
    <w:rsid w:val="00C018E3"/>
    <w:rsid w:val="00C10E84"/>
    <w:rsid w:val="00C11A12"/>
    <w:rsid w:val="00C11BD0"/>
    <w:rsid w:val="00C15CA9"/>
    <w:rsid w:val="00C274BD"/>
    <w:rsid w:val="00C3110D"/>
    <w:rsid w:val="00C36797"/>
    <w:rsid w:val="00C40EA6"/>
    <w:rsid w:val="00C415A5"/>
    <w:rsid w:val="00C507ED"/>
    <w:rsid w:val="00C57B84"/>
    <w:rsid w:val="00C6344A"/>
    <w:rsid w:val="00C65DF4"/>
    <w:rsid w:val="00C66652"/>
    <w:rsid w:val="00C74873"/>
    <w:rsid w:val="00C76D73"/>
    <w:rsid w:val="00C82D24"/>
    <w:rsid w:val="00C8343C"/>
    <w:rsid w:val="00C857CB"/>
    <w:rsid w:val="00C8740F"/>
    <w:rsid w:val="00C915A8"/>
    <w:rsid w:val="00C926CE"/>
    <w:rsid w:val="00C94D39"/>
    <w:rsid w:val="00CA1293"/>
    <w:rsid w:val="00CB534D"/>
    <w:rsid w:val="00CC50AC"/>
    <w:rsid w:val="00CC6093"/>
    <w:rsid w:val="00CD7C2A"/>
    <w:rsid w:val="00CE21C0"/>
    <w:rsid w:val="00CE7C93"/>
    <w:rsid w:val="00D0059A"/>
    <w:rsid w:val="00D02B48"/>
    <w:rsid w:val="00D0382A"/>
    <w:rsid w:val="00D1120A"/>
    <w:rsid w:val="00D11BA2"/>
    <w:rsid w:val="00D125BE"/>
    <w:rsid w:val="00D1410D"/>
    <w:rsid w:val="00D158CC"/>
    <w:rsid w:val="00D17525"/>
    <w:rsid w:val="00D17817"/>
    <w:rsid w:val="00D25721"/>
    <w:rsid w:val="00D26C0F"/>
    <w:rsid w:val="00D32BC2"/>
    <w:rsid w:val="00D32F95"/>
    <w:rsid w:val="00D354A3"/>
    <w:rsid w:val="00D423EB"/>
    <w:rsid w:val="00D555DA"/>
    <w:rsid w:val="00D5660A"/>
    <w:rsid w:val="00D62418"/>
    <w:rsid w:val="00D62E68"/>
    <w:rsid w:val="00D63D16"/>
    <w:rsid w:val="00D664FA"/>
    <w:rsid w:val="00D66C82"/>
    <w:rsid w:val="00D74BC4"/>
    <w:rsid w:val="00D7696A"/>
    <w:rsid w:val="00D82B24"/>
    <w:rsid w:val="00D948F5"/>
    <w:rsid w:val="00DA073F"/>
    <w:rsid w:val="00DB1128"/>
    <w:rsid w:val="00DB64BF"/>
    <w:rsid w:val="00DB7937"/>
    <w:rsid w:val="00DC2528"/>
    <w:rsid w:val="00DC2A3F"/>
    <w:rsid w:val="00DC729C"/>
    <w:rsid w:val="00DD0F21"/>
    <w:rsid w:val="00DD17FC"/>
    <w:rsid w:val="00DD4312"/>
    <w:rsid w:val="00DE265F"/>
    <w:rsid w:val="00DF13EB"/>
    <w:rsid w:val="00DF3648"/>
    <w:rsid w:val="00E00C9F"/>
    <w:rsid w:val="00E03DDF"/>
    <w:rsid w:val="00E0414B"/>
    <w:rsid w:val="00E04272"/>
    <w:rsid w:val="00E074AB"/>
    <w:rsid w:val="00E111FB"/>
    <w:rsid w:val="00E11244"/>
    <w:rsid w:val="00E13ED6"/>
    <w:rsid w:val="00E15353"/>
    <w:rsid w:val="00E15CB8"/>
    <w:rsid w:val="00E1633D"/>
    <w:rsid w:val="00E16CAE"/>
    <w:rsid w:val="00E21BA7"/>
    <w:rsid w:val="00E45340"/>
    <w:rsid w:val="00E515DB"/>
    <w:rsid w:val="00E54F7C"/>
    <w:rsid w:val="00E66576"/>
    <w:rsid w:val="00E674DD"/>
    <w:rsid w:val="00E67B22"/>
    <w:rsid w:val="00E71AF7"/>
    <w:rsid w:val="00E74D5B"/>
    <w:rsid w:val="00E80A47"/>
    <w:rsid w:val="00E81323"/>
    <w:rsid w:val="00E835EC"/>
    <w:rsid w:val="00E839D5"/>
    <w:rsid w:val="00E85E3D"/>
    <w:rsid w:val="00E94637"/>
    <w:rsid w:val="00E974ED"/>
    <w:rsid w:val="00EA0C42"/>
    <w:rsid w:val="00EA406E"/>
    <w:rsid w:val="00EA43AC"/>
    <w:rsid w:val="00EA52D3"/>
    <w:rsid w:val="00EA57D8"/>
    <w:rsid w:val="00EA73CE"/>
    <w:rsid w:val="00EA77E2"/>
    <w:rsid w:val="00EB2329"/>
    <w:rsid w:val="00ED043A"/>
    <w:rsid w:val="00ED1C32"/>
    <w:rsid w:val="00ED3727"/>
    <w:rsid w:val="00ED3DDF"/>
    <w:rsid w:val="00ED3F50"/>
    <w:rsid w:val="00ED3FF4"/>
    <w:rsid w:val="00ED50F4"/>
    <w:rsid w:val="00ED6115"/>
    <w:rsid w:val="00ED6567"/>
    <w:rsid w:val="00ED7AA0"/>
    <w:rsid w:val="00EE1C1A"/>
    <w:rsid w:val="00EE2613"/>
    <w:rsid w:val="00EE550A"/>
    <w:rsid w:val="00EF1E98"/>
    <w:rsid w:val="00EF3C16"/>
    <w:rsid w:val="00EF5820"/>
    <w:rsid w:val="00F03C75"/>
    <w:rsid w:val="00F1025A"/>
    <w:rsid w:val="00F12C63"/>
    <w:rsid w:val="00F1319F"/>
    <w:rsid w:val="00F1523E"/>
    <w:rsid w:val="00F2297F"/>
    <w:rsid w:val="00F22EE2"/>
    <w:rsid w:val="00F33B3C"/>
    <w:rsid w:val="00F35975"/>
    <w:rsid w:val="00F35EDC"/>
    <w:rsid w:val="00F5406A"/>
    <w:rsid w:val="00F622B7"/>
    <w:rsid w:val="00F62916"/>
    <w:rsid w:val="00F6366F"/>
    <w:rsid w:val="00F63D9A"/>
    <w:rsid w:val="00F659A3"/>
    <w:rsid w:val="00F66F6B"/>
    <w:rsid w:val="00F6732F"/>
    <w:rsid w:val="00F67B72"/>
    <w:rsid w:val="00F7417F"/>
    <w:rsid w:val="00F77BC8"/>
    <w:rsid w:val="00F808A4"/>
    <w:rsid w:val="00F96520"/>
    <w:rsid w:val="00F96E5E"/>
    <w:rsid w:val="00FA02D2"/>
    <w:rsid w:val="00FA176F"/>
    <w:rsid w:val="00FA204D"/>
    <w:rsid w:val="00FA4AD5"/>
    <w:rsid w:val="00FA4DF6"/>
    <w:rsid w:val="00FB0C35"/>
    <w:rsid w:val="00FB283F"/>
    <w:rsid w:val="00FB31BA"/>
    <w:rsid w:val="00FB743C"/>
    <w:rsid w:val="00FC32C6"/>
    <w:rsid w:val="00FC405D"/>
    <w:rsid w:val="00FC6E8D"/>
    <w:rsid w:val="00FD1096"/>
    <w:rsid w:val="00FD2B93"/>
    <w:rsid w:val="00FD307B"/>
    <w:rsid w:val="00FE30C4"/>
    <w:rsid w:val="00FE3555"/>
    <w:rsid w:val="00FE4461"/>
    <w:rsid w:val="00FE68E4"/>
    <w:rsid w:val="00FF11E9"/>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F0A9E4"/>
  <w15:docId w15:val="{829A61E2-B65A-4B3D-86CB-C746017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157524-70FA-4A35-ADC4-335B83C3852F}"/>
</file>

<file path=customXml/itemProps3.xml><?xml version="1.0" encoding="utf-8"?>
<ds:datastoreItem xmlns:ds="http://schemas.openxmlformats.org/officeDocument/2006/customXml" ds:itemID="{6138B94D-4BFB-417F-851E-AB58777115CD}"/>
</file>

<file path=customXml/itemProps4.xml><?xml version="1.0" encoding="utf-8"?>
<ds:datastoreItem xmlns:ds="http://schemas.openxmlformats.org/officeDocument/2006/customXml" ds:itemID="{260AE93A-72C9-43F5-9C7B-21F5E5828FBC}"/>
</file>

<file path=docProps/app.xml><?xml version="1.0" encoding="utf-8"?>
<Properties xmlns="http://schemas.openxmlformats.org/officeDocument/2006/extended-properties" xmlns:vt="http://schemas.openxmlformats.org/officeDocument/2006/docPropsVTypes">
  <Template>Decisions.dotm</Template>
  <TotalTime>1</TotalTime>
  <Pages>5</Pages>
  <Words>1953</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Small, Martin</dc:creator>
  <cp:lastModifiedBy>Richards, Clive</cp:lastModifiedBy>
  <cp:revision>3</cp:revision>
  <cp:lastPrinted>2021-09-03T08:45:00Z</cp:lastPrinted>
  <dcterms:created xsi:type="dcterms:W3CDTF">2021-09-03T08:45:00Z</dcterms:created>
  <dcterms:modified xsi:type="dcterms:W3CDTF">2021-09-03T08:46:00Z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