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5A2E43D2" w:rsidR="002C34D4" w:rsidRDefault="00E00456" w:rsidP="002C34D4">
      <w:pPr>
        <w:pStyle w:val="Logos"/>
        <w:tabs>
          <w:tab w:val="right" w:pos="9498"/>
        </w:tabs>
      </w:pPr>
      <w:r>
        <w:drawing>
          <wp:inline distT="0" distB="0" distL="0" distR="0" wp14:anchorId="70EF8D40" wp14:editId="09221C0D">
            <wp:extent cx="1778000" cy="1079500"/>
            <wp:effectExtent l="0" t="0" r="0" b="6350"/>
            <wp:docPr id="1" name="Picture 8" title="Education and Skills Funding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title="Education and Skills Funding Agency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79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C34D4">
        <w:tab/>
      </w:r>
    </w:p>
    <w:p w14:paraId="13920CB4" w14:textId="69473C3E" w:rsidR="005C0B41" w:rsidRPr="002B6D93" w:rsidRDefault="009E5BAA" w:rsidP="0017793A">
      <w:pPr>
        <w:pStyle w:val="Heading1"/>
      </w:pPr>
      <w:r>
        <w:t>Subcontracting Due Diligence form</w:t>
      </w:r>
    </w:p>
    <w:p w14:paraId="13920CB5" w14:textId="503D69B3" w:rsidR="00A85EBD" w:rsidRDefault="009E5BAA" w:rsidP="00A631F2">
      <w:pPr>
        <w:spacing w:after="0" w:line="240" w:lineRule="auto"/>
      </w:pPr>
      <w:r>
        <w:t xml:space="preserve">The Education and Skills Funding Agency (ESFA) will use </w:t>
      </w:r>
      <w:r w:rsidR="000D0807">
        <w:t>information in this form to conduct checks on your subcontractors</w:t>
      </w:r>
      <w:r w:rsidR="00B13F2D">
        <w:t xml:space="preserve">. </w:t>
      </w:r>
      <w:r w:rsidR="000D0807">
        <w:t xml:space="preserve"> </w:t>
      </w:r>
      <w:r w:rsidR="00B13F2D" w:rsidRPr="00B13F2D">
        <w:t xml:space="preserve">Please ensure that all questions are completed in full, and in the format requested. If the question does not apply to you, please state ‘N/A’. Should you need to provide additional information in </w:t>
      </w:r>
      <w:proofErr w:type="gramStart"/>
      <w:r w:rsidR="00B13F2D" w:rsidRPr="00B13F2D">
        <w:t>response  to</w:t>
      </w:r>
      <w:proofErr w:type="gramEnd"/>
      <w:r w:rsidR="00B13F2D" w:rsidRPr="00B13F2D">
        <w:t xml:space="preserve"> the questions, please submit a clearly identified annex.</w:t>
      </w:r>
    </w:p>
    <w:p w14:paraId="5F0CCCB2" w14:textId="608B01CD" w:rsidR="00B13F2D" w:rsidRDefault="00B13F2D" w:rsidP="00A631F2">
      <w:pPr>
        <w:spacing w:after="0" w:line="240" w:lineRule="auto"/>
      </w:pPr>
      <w:r w:rsidRPr="00B13F2D">
        <w:t>The authority confirms that it will keep confidential and will not disclose to any third parties any information obtained from a named customer contact, other than to the Cabinet Office and/or contracting authorities defined by the regulations, or pursuant to an order of the court or demand made by any competent authority or body where the authority is under a legal or regulatory obligation to make such a disclosure.</w:t>
      </w:r>
    </w:p>
    <w:p w14:paraId="4FD0F42E" w14:textId="1E347955" w:rsidR="00A631F2" w:rsidRDefault="00A631F2" w:rsidP="00A631F2">
      <w:pPr>
        <w:spacing w:after="0" w:line="240" w:lineRule="auto"/>
      </w:pPr>
    </w:p>
    <w:p w14:paraId="5E1F6594" w14:textId="4B1DB3F1" w:rsidR="00A631F2" w:rsidRPr="003A151F" w:rsidRDefault="00A631F2" w:rsidP="00A631F2">
      <w:pPr>
        <w:spacing w:after="0" w:line="240" w:lineRule="auto"/>
        <w:rPr>
          <w:rFonts w:cs="Arial"/>
          <w:color w:val="0B0C0C"/>
          <w:szCs w:val="22"/>
        </w:rPr>
      </w:pPr>
      <w:r w:rsidRPr="003A151F">
        <w:rPr>
          <w:szCs w:val="22"/>
        </w:rPr>
        <w:t xml:space="preserve">This form will need to be returned </w:t>
      </w:r>
      <w:r w:rsidRPr="003A151F">
        <w:rPr>
          <w:rFonts w:cs="Arial"/>
          <w:color w:val="0B0C0C"/>
          <w:szCs w:val="22"/>
        </w:rPr>
        <w:t xml:space="preserve">in word document (.doc) and </w:t>
      </w:r>
      <w:r w:rsidRPr="003A151F">
        <w:rPr>
          <w:rFonts w:cs="Arial"/>
          <w:color w:val="202124"/>
          <w:szCs w:val="22"/>
        </w:rPr>
        <w:t>Portable Document Format</w:t>
      </w:r>
      <w:r w:rsidRPr="003A151F">
        <w:rPr>
          <w:rFonts w:cs="Arial"/>
          <w:szCs w:val="22"/>
        </w:rPr>
        <w:t> (</w:t>
      </w:r>
      <w:r w:rsidRPr="003A151F">
        <w:rPr>
          <w:rFonts w:cs="Arial"/>
          <w:color w:val="0B0C0C"/>
          <w:szCs w:val="22"/>
        </w:rPr>
        <w:t xml:space="preserve">.pdf) format by uploading to the </w:t>
      </w:r>
      <w:hyperlink r:id="rId13" w:history="1">
        <w:r w:rsidRPr="003A151F">
          <w:rPr>
            <w:rStyle w:val="Hyperlink"/>
            <w:rFonts w:cs="Arial"/>
            <w:sz w:val="22"/>
            <w:szCs w:val="22"/>
          </w:rPr>
          <w:t>ESFA Document exchange</w:t>
        </w:r>
      </w:hyperlink>
      <w:r w:rsidRPr="003A151F">
        <w:rPr>
          <w:rFonts w:cs="Arial"/>
          <w:color w:val="0B0C0C"/>
          <w:szCs w:val="22"/>
        </w:rPr>
        <w:t>.</w:t>
      </w:r>
    </w:p>
    <w:p w14:paraId="2B51FE56" w14:textId="0396E3C4" w:rsidR="00A631F2" w:rsidRPr="003A151F" w:rsidRDefault="00A631F2" w:rsidP="00A631F2">
      <w:pPr>
        <w:spacing w:after="0" w:line="240" w:lineRule="auto"/>
        <w:rPr>
          <w:rFonts w:cs="Arial"/>
          <w:color w:val="0B0C0C"/>
          <w:szCs w:val="22"/>
        </w:rPr>
      </w:pPr>
    </w:p>
    <w:p w14:paraId="552ABD14" w14:textId="60801EC6" w:rsidR="00A631F2" w:rsidRPr="00A631F2" w:rsidRDefault="00A631F2" w:rsidP="00A631F2">
      <w:pPr>
        <w:shd w:val="clear" w:color="auto" w:fill="FFFFFF"/>
        <w:spacing w:after="0" w:line="240" w:lineRule="auto"/>
        <w:rPr>
          <w:rFonts w:cs="Arial"/>
          <w:color w:val="0B0C0C"/>
          <w:szCs w:val="22"/>
        </w:rPr>
      </w:pPr>
      <w:r w:rsidRPr="003A151F">
        <w:rPr>
          <w:rFonts w:cs="Arial"/>
          <w:color w:val="0B0C0C"/>
          <w:szCs w:val="22"/>
        </w:rPr>
        <w:t xml:space="preserve">You can view more guidance on how to use Document Exchange in the </w:t>
      </w:r>
      <w:hyperlink r:id="rId14" w:history="1">
        <w:r w:rsidRPr="003A151F">
          <w:rPr>
            <w:rStyle w:val="Hyperlink"/>
            <w:rFonts w:cs="Arial"/>
            <w:sz w:val="22"/>
            <w:szCs w:val="22"/>
          </w:rPr>
          <w:t>user guide</w:t>
        </w:r>
      </w:hyperlink>
      <w:r w:rsidRPr="003A151F">
        <w:rPr>
          <w:rFonts w:cs="Arial"/>
          <w:color w:val="0B0C0C"/>
          <w:szCs w:val="22"/>
        </w:rPr>
        <w:t xml:space="preserve">. </w:t>
      </w:r>
    </w:p>
    <w:p w14:paraId="13920CB6" w14:textId="690121DF" w:rsidR="005360B7" w:rsidRDefault="00F41AB0" w:rsidP="00A631F2">
      <w:pPr>
        <w:pStyle w:val="Heading2"/>
        <w:spacing w:after="0"/>
      </w:pPr>
      <w:r>
        <w:t xml:space="preserve">Section 1 – </w:t>
      </w:r>
      <w:r w:rsidR="005C19DC">
        <w:t>D</w:t>
      </w:r>
      <w:r w:rsidR="00B13F2D">
        <w:t>ocuments to read</w:t>
      </w:r>
    </w:p>
    <w:p w14:paraId="6B7D4F1C" w14:textId="572069C2" w:rsidR="00A631F2" w:rsidRPr="00A631F2" w:rsidRDefault="00A631F2" w:rsidP="00A631F2">
      <w:pPr>
        <w:spacing w:after="0"/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828"/>
        <w:gridCol w:w="8948"/>
      </w:tblGrid>
      <w:tr w:rsidR="00F41AB0" w14:paraId="13920CB9" w14:textId="77777777" w:rsidTr="00B13F2D">
        <w:tc>
          <w:tcPr>
            <w:tcW w:w="828" w:type="dxa"/>
            <w:shd w:val="clear" w:color="auto" w:fill="CFDCE3"/>
          </w:tcPr>
          <w:p w14:paraId="13920CB7" w14:textId="47744BCC" w:rsidR="00F41AB0" w:rsidRPr="00F41AB0" w:rsidRDefault="00B13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1.0.1</w:t>
            </w:r>
          </w:p>
        </w:tc>
        <w:bookmarkStart w:id="0" w:name="_Hlk78814402"/>
        <w:tc>
          <w:tcPr>
            <w:tcW w:w="8948" w:type="dxa"/>
          </w:tcPr>
          <w:p w14:paraId="24AA1CE3" w14:textId="13AFFFEA" w:rsidR="00B13F2D" w:rsidRDefault="00B13F2D">
            <w:pPr>
              <w:spacing w:after="0" w:line="240" w:lineRule="auto"/>
            </w:pPr>
            <w:r>
              <w:fldChar w:fldCharType="begin"/>
            </w:r>
            <w:r>
              <w:instrText>HYPERLINK "https://www.gov.uk/government/publications/subcontracting-funding-rules-for-esfa-funded-post-16-funding-excluding-apprenticeships/subcontracting-funding-rules-for-esfa-funded-post-16-funding-excluding-apprenticeships" \l "subcontracting-reporting-and-external-audit-requirements"</w:instrText>
            </w:r>
            <w:r>
              <w:fldChar w:fldCharType="separate"/>
            </w:r>
            <w:r>
              <w:rPr>
                <w:rStyle w:val="Hyperlink"/>
                <w:sz w:val="22"/>
              </w:rPr>
              <w:t>Subcontracting funding rules for ESFA funded post-16 funding (excluding apprenticeships) 2021 to 2022</w:t>
            </w:r>
            <w:r>
              <w:fldChar w:fldCharType="end"/>
            </w:r>
            <w:bookmarkEnd w:id="0"/>
          </w:p>
          <w:p w14:paraId="13920CB8" w14:textId="7ABC4B85" w:rsidR="00F41AB0" w:rsidRDefault="00B13F2D">
            <w:pPr>
              <w:spacing w:after="0" w:line="240" w:lineRule="auto"/>
            </w:pP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</w:p>
        </w:tc>
      </w:tr>
      <w:tr w:rsidR="00F41AB0" w14:paraId="13920CBC" w14:textId="77777777" w:rsidTr="00B13F2D">
        <w:tc>
          <w:tcPr>
            <w:tcW w:w="828" w:type="dxa"/>
            <w:shd w:val="clear" w:color="auto" w:fill="CFDCE3"/>
          </w:tcPr>
          <w:p w14:paraId="13920CBA" w14:textId="5D37E48E" w:rsidR="00F41AB0" w:rsidRPr="00F41AB0" w:rsidRDefault="00B13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1.0.2</w:t>
            </w:r>
          </w:p>
        </w:tc>
        <w:tc>
          <w:tcPr>
            <w:tcW w:w="8948" w:type="dxa"/>
          </w:tcPr>
          <w:p w14:paraId="495EA818" w14:textId="14C06ABD" w:rsidR="00B13F2D" w:rsidRDefault="003A151F">
            <w:pPr>
              <w:spacing w:after="0" w:line="240" w:lineRule="auto"/>
            </w:pPr>
            <w:hyperlink r:id="rId15" w:history="1">
              <w:r w:rsidR="00F16CFF">
                <w:rPr>
                  <w:rStyle w:val="Hyperlink"/>
                  <w:sz w:val="22"/>
                </w:rPr>
                <w:t>ESFA financial health assessment</w:t>
              </w:r>
            </w:hyperlink>
          </w:p>
          <w:p w14:paraId="13920CBB" w14:textId="7E63C2A5" w:rsidR="00B13F2D" w:rsidRDefault="00B13F2D">
            <w:pPr>
              <w:spacing w:after="0" w:line="240" w:lineRule="auto"/>
            </w:pP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</w:p>
        </w:tc>
      </w:tr>
      <w:tr w:rsidR="00F41AB0" w14:paraId="13920CBF" w14:textId="77777777" w:rsidTr="00B13F2D">
        <w:tc>
          <w:tcPr>
            <w:tcW w:w="828" w:type="dxa"/>
            <w:shd w:val="clear" w:color="auto" w:fill="CFDCE3"/>
          </w:tcPr>
          <w:p w14:paraId="13920CBD" w14:textId="45E2AA3D" w:rsidR="00F41AB0" w:rsidRPr="00F41AB0" w:rsidRDefault="00B13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1.0.3</w:t>
            </w:r>
          </w:p>
        </w:tc>
        <w:tc>
          <w:tcPr>
            <w:tcW w:w="8948" w:type="dxa"/>
          </w:tcPr>
          <w:p w14:paraId="29FAD053" w14:textId="626D08AA" w:rsidR="00F41AB0" w:rsidRDefault="003A151F">
            <w:pPr>
              <w:spacing w:after="0" w:line="240" w:lineRule="auto"/>
            </w:pPr>
            <w:hyperlink r:id="rId16" w:history="1">
              <w:r w:rsidR="00A774EE">
                <w:rPr>
                  <w:rStyle w:val="Hyperlink"/>
                  <w:sz w:val="22"/>
                </w:rPr>
                <w:t>Guidance for conducting due diligence checks on subcontractors</w:t>
              </w:r>
            </w:hyperlink>
          </w:p>
          <w:p w14:paraId="13920CBE" w14:textId="631EA708" w:rsidR="000618D5" w:rsidRDefault="000618D5">
            <w:pPr>
              <w:spacing w:after="0" w:line="240" w:lineRule="auto"/>
            </w:pPr>
          </w:p>
        </w:tc>
      </w:tr>
      <w:tr w:rsidR="00F41AB0" w14:paraId="13920CC2" w14:textId="77777777" w:rsidTr="00B13F2D">
        <w:tc>
          <w:tcPr>
            <w:tcW w:w="828" w:type="dxa"/>
            <w:shd w:val="clear" w:color="auto" w:fill="CFDCE3"/>
          </w:tcPr>
          <w:p w14:paraId="13920CC0" w14:textId="26B69E1F" w:rsidR="00F41AB0" w:rsidRPr="00F41AB0" w:rsidRDefault="00B13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1.0.4</w:t>
            </w:r>
          </w:p>
        </w:tc>
        <w:tc>
          <w:tcPr>
            <w:tcW w:w="8948" w:type="dxa"/>
          </w:tcPr>
          <w:p w14:paraId="274B4E23" w14:textId="4B08188D" w:rsidR="00B13F2D" w:rsidRDefault="003A151F">
            <w:pPr>
              <w:spacing w:after="0" w:line="240" w:lineRule="auto"/>
            </w:pPr>
            <w:hyperlink r:id="rId17" w:history="1">
              <w:r w:rsidR="00F16CFF">
                <w:rPr>
                  <w:rStyle w:val="Hyperlink"/>
                  <w:sz w:val="22"/>
                </w:rPr>
                <w:t>ESFA policy on funding higher risk organisations and subcontractors</w:t>
              </w:r>
            </w:hyperlink>
          </w:p>
          <w:p w14:paraId="13920CC1" w14:textId="21D9457B" w:rsidR="00F41AB0" w:rsidRDefault="00B13F2D">
            <w:pPr>
              <w:spacing w:after="0" w:line="240" w:lineRule="auto"/>
            </w:pP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  <w:r w:rsidRPr="00B13F2D">
              <w:tab/>
            </w:r>
          </w:p>
        </w:tc>
      </w:tr>
    </w:tbl>
    <w:p w14:paraId="13920CC9" w14:textId="1456A982" w:rsidR="00F41AB0" w:rsidRDefault="00F41AB0" w:rsidP="00F41AB0">
      <w:pPr>
        <w:pStyle w:val="Heading2"/>
      </w:pPr>
      <w:r>
        <w:t xml:space="preserve">Section 2 – </w:t>
      </w:r>
      <w:r w:rsidR="005C19DC">
        <w:t>Y</w:t>
      </w:r>
      <w:r w:rsidR="00B13F2D">
        <w:t>our subcontractors organisation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828"/>
        <w:gridCol w:w="3703"/>
        <w:gridCol w:w="5245"/>
      </w:tblGrid>
      <w:tr w:rsidR="00522995" w14:paraId="7C834D7E" w14:textId="77777777" w:rsidTr="007F1ADC">
        <w:tc>
          <w:tcPr>
            <w:tcW w:w="828" w:type="dxa"/>
            <w:shd w:val="clear" w:color="auto" w:fill="CFDCE3"/>
          </w:tcPr>
          <w:p w14:paraId="690B3E03" w14:textId="38B3020E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2.0.1</w:t>
            </w:r>
          </w:p>
        </w:tc>
        <w:tc>
          <w:tcPr>
            <w:tcW w:w="3703" w:type="dxa"/>
            <w:shd w:val="clear" w:color="auto" w:fill="CFDCE3"/>
          </w:tcPr>
          <w:p w14:paraId="66A6FD9B" w14:textId="02FC27F2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your subcontractors UK Provider reference Number (UKPRN)?</w:t>
            </w:r>
          </w:p>
        </w:tc>
        <w:tc>
          <w:tcPr>
            <w:tcW w:w="5245" w:type="dxa"/>
          </w:tcPr>
          <w:p w14:paraId="2F5C21A4" w14:textId="77777777" w:rsidR="00522995" w:rsidRDefault="00522995" w:rsidP="00A0289F">
            <w:pPr>
              <w:spacing w:after="0" w:line="240" w:lineRule="auto"/>
            </w:pPr>
          </w:p>
        </w:tc>
      </w:tr>
      <w:tr w:rsidR="00522995" w14:paraId="3402C7D7" w14:textId="77777777" w:rsidTr="007F1ADC">
        <w:tc>
          <w:tcPr>
            <w:tcW w:w="828" w:type="dxa"/>
            <w:shd w:val="clear" w:color="auto" w:fill="CFDCE3"/>
          </w:tcPr>
          <w:p w14:paraId="73B9B5A4" w14:textId="4A6F24F4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2.0.2</w:t>
            </w:r>
          </w:p>
        </w:tc>
        <w:tc>
          <w:tcPr>
            <w:tcW w:w="3703" w:type="dxa"/>
            <w:shd w:val="clear" w:color="auto" w:fill="CFDCE3"/>
          </w:tcPr>
          <w:p w14:paraId="3DE85767" w14:textId="2897DFF7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 xml:space="preserve">What is the legal name of your </w:t>
            </w:r>
            <w:proofErr w:type="gramStart"/>
            <w:r w:rsidRPr="00522995">
              <w:rPr>
                <w:b/>
              </w:rPr>
              <w:t>subcontractor</w:t>
            </w:r>
            <w:r>
              <w:rPr>
                <w:b/>
              </w:rPr>
              <w:t>s</w:t>
            </w:r>
            <w:proofErr w:type="gramEnd"/>
            <w:r w:rsidRPr="00522995">
              <w:rPr>
                <w:b/>
              </w:rPr>
              <w:t xml:space="preserve"> organisation?</w:t>
            </w:r>
            <w:r w:rsidRPr="00522995">
              <w:rPr>
                <w:b/>
              </w:rPr>
              <w:tab/>
            </w:r>
          </w:p>
        </w:tc>
        <w:tc>
          <w:tcPr>
            <w:tcW w:w="5245" w:type="dxa"/>
          </w:tcPr>
          <w:p w14:paraId="156DE54F" w14:textId="77777777" w:rsidR="00522995" w:rsidRDefault="00522995" w:rsidP="00A0289F">
            <w:pPr>
              <w:spacing w:after="0" w:line="240" w:lineRule="auto"/>
            </w:pPr>
          </w:p>
        </w:tc>
      </w:tr>
      <w:tr w:rsidR="00522995" w14:paraId="0BEDFDC0" w14:textId="77777777" w:rsidTr="007F1ADC">
        <w:tc>
          <w:tcPr>
            <w:tcW w:w="828" w:type="dxa"/>
            <w:shd w:val="clear" w:color="auto" w:fill="CFDCE3"/>
          </w:tcPr>
          <w:p w14:paraId="0E6F4A45" w14:textId="0FAFB489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2.0.3</w:t>
            </w:r>
          </w:p>
        </w:tc>
        <w:tc>
          <w:tcPr>
            <w:tcW w:w="3703" w:type="dxa"/>
            <w:shd w:val="clear" w:color="auto" w:fill="CFDCE3"/>
          </w:tcPr>
          <w:p w14:paraId="69B94929" w14:textId="1D694CEC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If they trade under a different name, what is their trading name?</w:t>
            </w:r>
          </w:p>
        </w:tc>
        <w:tc>
          <w:tcPr>
            <w:tcW w:w="5245" w:type="dxa"/>
          </w:tcPr>
          <w:p w14:paraId="0438A3BB" w14:textId="77777777" w:rsidR="00522995" w:rsidRDefault="00522995" w:rsidP="00A0289F">
            <w:pPr>
              <w:spacing w:after="0" w:line="240" w:lineRule="auto"/>
            </w:pPr>
          </w:p>
        </w:tc>
      </w:tr>
      <w:tr w:rsidR="00522995" w14:paraId="533FB9BE" w14:textId="77777777" w:rsidTr="007F1ADC">
        <w:tc>
          <w:tcPr>
            <w:tcW w:w="828" w:type="dxa"/>
            <w:shd w:val="clear" w:color="auto" w:fill="CFDCE3"/>
          </w:tcPr>
          <w:p w14:paraId="117593E4" w14:textId="0AB8F3AA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2.0.4</w:t>
            </w:r>
          </w:p>
        </w:tc>
        <w:tc>
          <w:tcPr>
            <w:tcW w:w="3703" w:type="dxa"/>
            <w:shd w:val="clear" w:color="auto" w:fill="CFDCE3"/>
          </w:tcPr>
          <w:p w14:paraId="442C66CC" w14:textId="2968657E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What is their UK registered business address?</w:t>
            </w:r>
            <w:r w:rsidRPr="00522995">
              <w:rPr>
                <w:b/>
              </w:rPr>
              <w:tab/>
            </w:r>
            <w:r w:rsidRPr="00522995">
              <w:rPr>
                <w:b/>
              </w:rPr>
              <w:tab/>
            </w:r>
          </w:p>
        </w:tc>
        <w:tc>
          <w:tcPr>
            <w:tcW w:w="5245" w:type="dxa"/>
          </w:tcPr>
          <w:p w14:paraId="767074DA" w14:textId="77777777" w:rsidR="00522995" w:rsidRDefault="00522995" w:rsidP="00A0289F">
            <w:pPr>
              <w:spacing w:after="0" w:line="240" w:lineRule="auto"/>
            </w:pPr>
          </w:p>
        </w:tc>
      </w:tr>
      <w:tr w:rsidR="00522995" w14:paraId="2CEC41C7" w14:textId="77777777" w:rsidTr="007F1ADC">
        <w:tc>
          <w:tcPr>
            <w:tcW w:w="828" w:type="dxa"/>
            <w:shd w:val="clear" w:color="auto" w:fill="CFDCE3"/>
          </w:tcPr>
          <w:p w14:paraId="1E38868A" w14:textId="1F679181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2.0.5</w:t>
            </w:r>
          </w:p>
        </w:tc>
        <w:tc>
          <w:tcPr>
            <w:tcW w:w="3703" w:type="dxa"/>
            <w:shd w:val="clear" w:color="auto" w:fill="CFDCE3"/>
          </w:tcPr>
          <w:p w14:paraId="6229E17B" w14:textId="7D9D046C" w:rsidR="00522995" w:rsidRPr="00522995" w:rsidRDefault="00522995" w:rsidP="00522995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What is their company number?</w:t>
            </w:r>
          </w:p>
          <w:p w14:paraId="7BBC08D1" w14:textId="77777777" w:rsidR="00522995" w:rsidRPr="00522995" w:rsidRDefault="00522995" w:rsidP="00522995">
            <w:pPr>
              <w:spacing w:after="0" w:line="240" w:lineRule="auto"/>
              <w:rPr>
                <w:b/>
              </w:rPr>
            </w:pPr>
          </w:p>
          <w:p w14:paraId="4EC59340" w14:textId="190A388F" w:rsidR="00522995" w:rsidRPr="00F41AB0" w:rsidRDefault="00522995" w:rsidP="00522995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Enter NA if they are not registered with Companies Hous</w:t>
            </w:r>
            <w:r>
              <w:rPr>
                <w:b/>
              </w:rPr>
              <w:t>e</w:t>
            </w:r>
            <w:r w:rsidRPr="00522995">
              <w:rPr>
                <w:b/>
              </w:rPr>
              <w:tab/>
            </w:r>
            <w:r w:rsidRPr="00522995">
              <w:rPr>
                <w:b/>
              </w:rPr>
              <w:tab/>
            </w:r>
          </w:p>
        </w:tc>
        <w:tc>
          <w:tcPr>
            <w:tcW w:w="5245" w:type="dxa"/>
          </w:tcPr>
          <w:p w14:paraId="0E4CEAD7" w14:textId="77777777" w:rsidR="00522995" w:rsidRDefault="00522995" w:rsidP="00A0289F">
            <w:pPr>
              <w:spacing w:after="0" w:line="240" w:lineRule="auto"/>
            </w:pPr>
          </w:p>
          <w:p w14:paraId="0CAEE74E" w14:textId="37D9EE68" w:rsidR="006E21E8" w:rsidRPr="006E21E8" w:rsidRDefault="006E21E8" w:rsidP="006E21E8">
            <w:pPr>
              <w:tabs>
                <w:tab w:val="left" w:pos="5010"/>
              </w:tabs>
            </w:pPr>
            <w:r>
              <w:tab/>
            </w:r>
          </w:p>
        </w:tc>
      </w:tr>
      <w:tr w:rsidR="00522995" w14:paraId="4BEEC275" w14:textId="77777777" w:rsidTr="007F1ADC">
        <w:trPr>
          <w:trHeight w:val="1077"/>
        </w:trPr>
        <w:tc>
          <w:tcPr>
            <w:tcW w:w="828" w:type="dxa"/>
            <w:shd w:val="clear" w:color="auto" w:fill="CFDCE3"/>
          </w:tcPr>
          <w:p w14:paraId="5B2D3781" w14:textId="680ECF1E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2.0.6</w:t>
            </w:r>
          </w:p>
        </w:tc>
        <w:tc>
          <w:tcPr>
            <w:tcW w:w="3703" w:type="dxa"/>
            <w:shd w:val="clear" w:color="auto" w:fill="CFDCE3"/>
          </w:tcPr>
          <w:p w14:paraId="7EA429BC" w14:textId="211A00F5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If registered with a charity commission or regulator, enter their Charity Registration Number</w:t>
            </w:r>
            <w:r w:rsidRPr="00522995">
              <w:rPr>
                <w:b/>
              </w:rPr>
              <w:tab/>
            </w:r>
            <w:r w:rsidRPr="00522995">
              <w:rPr>
                <w:b/>
              </w:rPr>
              <w:tab/>
            </w:r>
          </w:p>
        </w:tc>
        <w:tc>
          <w:tcPr>
            <w:tcW w:w="5245" w:type="dxa"/>
          </w:tcPr>
          <w:p w14:paraId="7AE20535" w14:textId="77777777" w:rsidR="00522995" w:rsidRDefault="00522995" w:rsidP="00A0289F">
            <w:pPr>
              <w:spacing w:after="0" w:line="240" w:lineRule="auto"/>
            </w:pPr>
          </w:p>
        </w:tc>
      </w:tr>
      <w:tr w:rsidR="00522995" w14:paraId="0A77D9C8" w14:textId="77777777" w:rsidTr="007F1ADC">
        <w:tc>
          <w:tcPr>
            <w:tcW w:w="828" w:type="dxa"/>
            <w:shd w:val="clear" w:color="auto" w:fill="CFDCE3"/>
          </w:tcPr>
          <w:p w14:paraId="40A1CF37" w14:textId="0F696881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2.0.7</w:t>
            </w:r>
          </w:p>
        </w:tc>
        <w:tc>
          <w:tcPr>
            <w:tcW w:w="3703" w:type="dxa"/>
            <w:shd w:val="clear" w:color="auto" w:fill="CFDCE3"/>
          </w:tcPr>
          <w:p w14:paraId="21A6D441" w14:textId="08C483FD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What's the legal status of their organisation?</w:t>
            </w:r>
          </w:p>
        </w:tc>
        <w:sdt>
          <w:sdtPr>
            <w:alias w:val="Legal status"/>
            <w:tag w:val="Legal status"/>
            <w:id w:val="-1193222700"/>
            <w:placeholder>
              <w:docPart w:val="2D24301CCCC742D7ACEEB58BFE715A76"/>
            </w:placeholder>
            <w:showingPlcHdr/>
            <w15:color w:val="000000"/>
            <w:dropDownList>
              <w:listItem w:value="Choose an item."/>
              <w:listItem w:displayText="Charitable Incorporated Organisation" w:value="Charitable Incorporated Organisation"/>
              <w:listItem w:displayText="Community Interest Company" w:value="Community Interest Company"/>
              <w:listItem w:displayText="Company limited by guarantee" w:value="Company limited by guarantee"/>
              <w:listItem w:displayText="Limited Liability Partnership" w:value="Limited Liability Partnership"/>
              <w:listItem w:displayText="Partnership" w:value="Partnership"/>
              <w:listItem w:displayText="Private Limited Company" w:value="Private Limited Company"/>
              <w:listItem w:displayText="Public Limited Company" w:value="Public Limited Company"/>
              <w:listItem w:displayText="Sole Trader" w:value="Sole Trader"/>
              <w:listItem w:displayText="Statutory Corporation" w:value="Statutory Corporation"/>
              <w:listItem w:displayText="Unincorporated Charity" w:value="Unincorporated Charity"/>
              <w:listItem w:displayText="None of the above" w:value="None of the above"/>
            </w:dropDownList>
          </w:sdtPr>
          <w:sdtEndPr/>
          <w:sdtContent>
            <w:tc>
              <w:tcPr>
                <w:tcW w:w="5245" w:type="dxa"/>
              </w:tcPr>
              <w:p w14:paraId="18297B9C" w14:textId="34436011" w:rsidR="00522995" w:rsidRDefault="004D4EAD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995" w14:paraId="617EE947" w14:textId="77777777" w:rsidTr="007F1ADC">
        <w:tc>
          <w:tcPr>
            <w:tcW w:w="828" w:type="dxa"/>
            <w:shd w:val="clear" w:color="auto" w:fill="CFDCE3"/>
          </w:tcPr>
          <w:p w14:paraId="6DD0A2B5" w14:textId="367C7EFD" w:rsidR="00522995" w:rsidRDefault="006E21E8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2.0.8</w:t>
            </w:r>
          </w:p>
        </w:tc>
        <w:tc>
          <w:tcPr>
            <w:tcW w:w="3703" w:type="dxa"/>
            <w:shd w:val="clear" w:color="auto" w:fill="CFDCE3"/>
          </w:tcPr>
          <w:p w14:paraId="77FEEC17" w14:textId="56CF0A57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How long have they been actively trading?</w:t>
            </w:r>
          </w:p>
        </w:tc>
        <w:sdt>
          <w:sdtPr>
            <w:alias w:val="Actively trading"/>
            <w:tag w:val="Actively trading"/>
            <w:id w:val="-724531361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Less than 3 months" w:value="Less than 3 months"/>
              <w:listItem w:displayText="3 to 6 months" w:value="3 to 6 months"/>
              <w:listItem w:displayText="7 to 11 months" w:value="7 to 11 months"/>
              <w:listItem w:displayText="12 months or more" w:value="12 months or more"/>
            </w:dropDownList>
          </w:sdtPr>
          <w:sdtEndPr/>
          <w:sdtContent>
            <w:tc>
              <w:tcPr>
                <w:tcW w:w="5245" w:type="dxa"/>
              </w:tcPr>
              <w:p w14:paraId="09B435C1" w14:textId="4BC4F911" w:rsidR="00522995" w:rsidRDefault="00DA7797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995" w14:paraId="2A6A0793" w14:textId="77777777" w:rsidTr="007F1ADC">
        <w:tc>
          <w:tcPr>
            <w:tcW w:w="828" w:type="dxa"/>
            <w:shd w:val="clear" w:color="auto" w:fill="CFDCE3"/>
          </w:tcPr>
          <w:p w14:paraId="238F2043" w14:textId="053A8569" w:rsidR="00522995" w:rsidRDefault="006E21E8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2.0.9</w:t>
            </w:r>
          </w:p>
        </w:tc>
        <w:tc>
          <w:tcPr>
            <w:tcW w:w="3703" w:type="dxa"/>
            <w:shd w:val="clear" w:color="auto" w:fill="CFDCE3"/>
          </w:tcPr>
          <w:p w14:paraId="44D56DDA" w14:textId="230FBBA8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What type of organisation are they?</w:t>
            </w:r>
          </w:p>
        </w:tc>
        <w:sdt>
          <w:sdtPr>
            <w:alias w:val="Organisation type"/>
            <w:tag w:val="Organisation type"/>
            <w:id w:val="-341393754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Academy" w:value="Academy"/>
              <w:listItem w:displayText="Central government department, executive agency or Non-Departmental Public Body" w:value="Central government department, executive agency or Non-Departmental Public Body"/>
              <w:listItem w:displayText="Delivery organisation connected to an Apprenticeship" w:value="Delivery organisation connected to an Apprenticeship"/>
              <w:listItem w:displayText="Training Agency (ATA) " w:value="Training Agency (ATA) "/>
              <w:listItem w:displayText="Employer training apprentices within their Connected Companies" w:value="Employer training apprentices within their Connected Companies"/>
              <w:listItem w:displayText="Employer training their own staff and those within other organisations" w:value="Employer training their own staff and those within other organisations"/>
              <w:listItem w:displayText="Further Education Institution" w:value="Further Education Institution"/>
              <w:listItem w:displayText="General Further Education College (GFE)" w:value="General Further Education College (GFE)"/>
              <w:listItem w:displayText="Group Training Association (GTA)" w:value="Group Training Association (GTA)"/>
              <w:listItem w:displayText="Higher Education Institution (HEI)" w:value="Higher Education Institution (HEI)"/>
              <w:listItem w:displayText="Independent Training Provider" w:value="Independent Training Provider"/>
              <w:listItem w:displayText="Local Authority, including LEA schools" w:value="Local Authority, including LEA schools"/>
              <w:listItem w:displayText="Multi-Academy Trust" w:value="Multi-Academy Trust"/>
              <w:listItem w:displayText="National College" w:value="National College"/>
              <w:listItem w:displayText="NHS Trust or Fire Authority" w:value="NHS Trust or Fire Authority"/>
              <w:listItem w:displayText="Police Constabulary or Police and Crime Commissioner" w:value="Police Constabulary or Police and Crime Commissioner"/>
              <w:listItem w:displayText="Sixth Form College" w:value="Sixth Form College"/>
              <w:listItem w:displayText="None of the above" w:value="None of the above"/>
            </w:dropDownList>
          </w:sdtPr>
          <w:sdtEndPr/>
          <w:sdtContent>
            <w:tc>
              <w:tcPr>
                <w:tcW w:w="5245" w:type="dxa"/>
              </w:tcPr>
              <w:p w14:paraId="4AE410EC" w14:textId="2D77C021" w:rsidR="00522995" w:rsidRDefault="00142796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995" w14:paraId="407892F5" w14:textId="77777777" w:rsidTr="007F1ADC">
        <w:tc>
          <w:tcPr>
            <w:tcW w:w="828" w:type="dxa"/>
            <w:shd w:val="clear" w:color="auto" w:fill="CFDCE3"/>
          </w:tcPr>
          <w:p w14:paraId="0CC9E13F" w14:textId="3D0CEBF1" w:rsidR="00522995" w:rsidRDefault="006E21E8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2.0.10</w:t>
            </w:r>
          </w:p>
        </w:tc>
        <w:tc>
          <w:tcPr>
            <w:tcW w:w="3703" w:type="dxa"/>
            <w:shd w:val="clear" w:color="auto" w:fill="CFDCE3"/>
          </w:tcPr>
          <w:p w14:paraId="37D2DF44" w14:textId="717F7FAD" w:rsidR="00522995" w:rsidRPr="00F41AB0" w:rsidRDefault="00522995" w:rsidP="00A0289F">
            <w:pPr>
              <w:spacing w:after="0" w:line="240" w:lineRule="auto"/>
              <w:rPr>
                <w:b/>
              </w:rPr>
            </w:pPr>
            <w:r w:rsidRPr="00522995">
              <w:rPr>
                <w:b/>
              </w:rPr>
              <w:t>How would you classify their organisation?</w:t>
            </w:r>
            <w:r w:rsidRPr="00522995">
              <w:rPr>
                <w:b/>
              </w:rPr>
              <w:tab/>
            </w:r>
          </w:p>
        </w:tc>
        <w:sdt>
          <w:sdtPr>
            <w:alias w:val="Organisation classification"/>
            <w:tag w:val="Organisation classification"/>
            <w:id w:val="-1582135713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Public servant mutual" w:value="Public servant mutual"/>
              <w:listItem w:displayText="Sheltered workshop" w:value="Sheltered workshop"/>
              <w:listItem w:displayText="Small or Medium Enterprise (SME)" w:value="Small or Medium Enterprise (SME)"/>
              <w:listItem w:displayText="Third sector" w:value="Third sector"/>
              <w:listItem w:displayText="None of the above" w:value="None of the above"/>
            </w:dropDownList>
          </w:sdtPr>
          <w:sdtEndPr/>
          <w:sdtContent>
            <w:tc>
              <w:tcPr>
                <w:tcW w:w="5245" w:type="dxa"/>
              </w:tcPr>
              <w:p w14:paraId="2FCC0214" w14:textId="268A1B57" w:rsidR="00522995" w:rsidRDefault="00142796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13175F9" w14:textId="3A42BB1B" w:rsidR="00B13F2D" w:rsidRDefault="00B13F2D" w:rsidP="00B13F2D"/>
    <w:p w14:paraId="39684A4F" w14:textId="472B8A2C" w:rsidR="00142796" w:rsidRPr="002B6D93" w:rsidRDefault="00142796" w:rsidP="00142796">
      <w:pPr>
        <w:pStyle w:val="Heading2"/>
      </w:pPr>
      <w:r>
        <w:t xml:space="preserve">Section 3 – </w:t>
      </w:r>
      <w:r w:rsidR="005C19DC">
        <w:t>P</w:t>
      </w:r>
      <w:r>
        <w:t>erson/s in control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828"/>
        <w:gridCol w:w="6538"/>
        <w:gridCol w:w="2410"/>
      </w:tblGrid>
      <w:tr w:rsidR="0024538B" w14:paraId="6E473407" w14:textId="77777777" w:rsidTr="007F1ADC">
        <w:tc>
          <w:tcPr>
            <w:tcW w:w="828" w:type="dxa"/>
            <w:shd w:val="clear" w:color="auto" w:fill="CFDCE3"/>
          </w:tcPr>
          <w:p w14:paraId="42E9E647" w14:textId="5CB4EBF6" w:rsidR="0024538B" w:rsidRDefault="0024538B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3.0.1</w:t>
            </w:r>
          </w:p>
        </w:tc>
        <w:tc>
          <w:tcPr>
            <w:tcW w:w="6538" w:type="dxa"/>
            <w:shd w:val="clear" w:color="auto" w:fill="CFDCE3"/>
          </w:tcPr>
          <w:p w14:paraId="70F78712" w14:textId="5063861E" w:rsidR="0024538B" w:rsidRPr="00F41AB0" w:rsidRDefault="0024538B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Who is in control of their organisation? Full name and date of birth (DD/MM/YYYY)</w:t>
            </w:r>
          </w:p>
        </w:tc>
        <w:tc>
          <w:tcPr>
            <w:tcW w:w="2410" w:type="dxa"/>
          </w:tcPr>
          <w:p w14:paraId="6305BD97" w14:textId="4F1F129F" w:rsidR="0024538B" w:rsidRPr="00CD5402" w:rsidRDefault="00CD5402" w:rsidP="00A0289F">
            <w:pPr>
              <w:spacing w:after="0" w:line="240" w:lineRule="auto"/>
            </w:pPr>
            <w:r w:rsidRPr="00CD5402">
              <w:t xml:space="preserve">Insert at </w:t>
            </w:r>
            <w:r w:rsidR="00FA149F" w:rsidRPr="00CD5402">
              <w:t xml:space="preserve">annex </w:t>
            </w:r>
            <w:r w:rsidRPr="00CD5402">
              <w:t>A</w:t>
            </w:r>
          </w:p>
        </w:tc>
      </w:tr>
      <w:tr w:rsidR="0024538B" w14:paraId="24264A48" w14:textId="77777777" w:rsidTr="007F1ADC">
        <w:tc>
          <w:tcPr>
            <w:tcW w:w="828" w:type="dxa"/>
            <w:shd w:val="clear" w:color="auto" w:fill="CFDCE3"/>
          </w:tcPr>
          <w:p w14:paraId="44107C1B" w14:textId="281044D7" w:rsidR="0024538B" w:rsidRPr="00F41AB0" w:rsidRDefault="0024538B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3.0.2</w:t>
            </w:r>
          </w:p>
        </w:tc>
        <w:tc>
          <w:tcPr>
            <w:tcW w:w="6538" w:type="dxa"/>
            <w:shd w:val="clear" w:color="auto" w:fill="CFDCE3"/>
          </w:tcPr>
          <w:p w14:paraId="3CA3D925" w14:textId="46465441" w:rsidR="0024538B" w:rsidRPr="00F41AB0" w:rsidRDefault="0024538B" w:rsidP="00A0289F">
            <w:pPr>
              <w:spacing w:after="0" w:line="240" w:lineRule="auto"/>
              <w:rPr>
                <w:b/>
              </w:rPr>
            </w:pPr>
            <w:r w:rsidRPr="0024538B">
              <w:rPr>
                <w:b/>
              </w:rPr>
              <w:t xml:space="preserve">Enter their partner organisations name and date of </w:t>
            </w:r>
            <w:r>
              <w:rPr>
                <w:b/>
              </w:rPr>
              <w:t>birth (DD/MM/YYYY)</w:t>
            </w:r>
            <w:r w:rsidRPr="0024538B">
              <w:rPr>
                <w:b/>
              </w:rPr>
              <w:tab/>
            </w:r>
            <w:r w:rsidRPr="0024538B">
              <w:rPr>
                <w:b/>
              </w:rPr>
              <w:tab/>
            </w:r>
            <w:r w:rsidRPr="0024538B">
              <w:rPr>
                <w:b/>
              </w:rPr>
              <w:tab/>
            </w:r>
            <w:r w:rsidRPr="0024538B">
              <w:rPr>
                <w:b/>
              </w:rPr>
              <w:tab/>
            </w:r>
          </w:p>
        </w:tc>
        <w:tc>
          <w:tcPr>
            <w:tcW w:w="2410" w:type="dxa"/>
          </w:tcPr>
          <w:p w14:paraId="74CE29CB" w14:textId="3EAC1D0C" w:rsidR="0024538B" w:rsidRPr="00CD5402" w:rsidRDefault="00CD5402" w:rsidP="00A0289F">
            <w:pPr>
              <w:spacing w:after="0" w:line="240" w:lineRule="auto"/>
            </w:pPr>
            <w:r w:rsidRPr="00CD5402">
              <w:t xml:space="preserve">Insert at </w:t>
            </w:r>
            <w:r w:rsidR="00FA149F" w:rsidRPr="00CD5402">
              <w:t xml:space="preserve">annex </w:t>
            </w:r>
            <w:r w:rsidRPr="00CD5402">
              <w:t>A</w:t>
            </w:r>
          </w:p>
        </w:tc>
      </w:tr>
    </w:tbl>
    <w:p w14:paraId="2D60276B" w14:textId="5CD51221" w:rsidR="0024538B" w:rsidRDefault="0024538B" w:rsidP="00B13F2D"/>
    <w:p w14:paraId="37401652" w14:textId="5294DA7C" w:rsidR="0024538B" w:rsidRPr="002B6D93" w:rsidRDefault="0024538B" w:rsidP="0024538B">
      <w:pPr>
        <w:pStyle w:val="Heading2"/>
      </w:pPr>
      <w:r>
        <w:t xml:space="preserve">Section 4 – </w:t>
      </w:r>
      <w:r w:rsidR="005C19DC">
        <w:t>Y</w:t>
      </w:r>
      <w:r>
        <w:t>our subcontractors declarations</w:t>
      </w:r>
      <w:r w:rsidR="00AA212A">
        <w:t>,</w:t>
      </w:r>
      <w:r>
        <w:t xml:space="preserve"> criminal </w:t>
      </w:r>
      <w:proofErr w:type="gramStart"/>
      <w:r>
        <w:t>convictions</w:t>
      </w:r>
      <w:proofErr w:type="gramEnd"/>
      <w:r>
        <w:t xml:space="preserve"> and compliance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828"/>
        <w:gridCol w:w="3420"/>
        <w:gridCol w:w="5528"/>
      </w:tblGrid>
      <w:tr w:rsidR="0081602D" w14:paraId="7BF0B9F9" w14:textId="77777777" w:rsidTr="004674AA">
        <w:tc>
          <w:tcPr>
            <w:tcW w:w="828" w:type="dxa"/>
            <w:shd w:val="clear" w:color="auto" w:fill="CFDCE3"/>
          </w:tcPr>
          <w:p w14:paraId="0B544D62" w14:textId="50EF356B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4.0.1</w:t>
            </w:r>
          </w:p>
        </w:tc>
        <w:tc>
          <w:tcPr>
            <w:tcW w:w="3420" w:type="dxa"/>
            <w:shd w:val="clear" w:color="auto" w:fill="CFDCE3"/>
          </w:tcPr>
          <w:p w14:paraId="30A52C1F" w14:textId="68E2AC8E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considered the high-risk policy when undertaking due diligence of your subcontractors?</w:t>
            </w:r>
          </w:p>
        </w:tc>
        <w:sdt>
          <w:sdtPr>
            <w:alias w:val="Declaration"/>
            <w:tag w:val="Declaration"/>
            <w:id w:val="200431788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14:paraId="4B9A5D0E" w14:textId="1443FEF0" w:rsidR="0081602D" w:rsidRDefault="0081602D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602D" w14:paraId="7F48E9F4" w14:textId="77777777" w:rsidTr="004674AA">
        <w:trPr>
          <w:trHeight w:val="634"/>
        </w:trPr>
        <w:tc>
          <w:tcPr>
            <w:tcW w:w="828" w:type="dxa"/>
            <w:vMerge w:val="restart"/>
            <w:shd w:val="clear" w:color="auto" w:fill="CFDCE3"/>
          </w:tcPr>
          <w:p w14:paraId="18B2E8F8" w14:textId="5E194FE9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4.0.2</w:t>
            </w:r>
          </w:p>
        </w:tc>
        <w:tc>
          <w:tcPr>
            <w:tcW w:w="3420" w:type="dxa"/>
            <w:vMerge w:val="restart"/>
            <w:shd w:val="clear" w:color="auto" w:fill="CFDCE3"/>
          </w:tcPr>
          <w:p w14:paraId="5D1B8821" w14:textId="6389B1F3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Does your subcontractor fall into any of the mandatory exclusions? </w:t>
            </w:r>
          </w:p>
        </w:tc>
        <w:sdt>
          <w:sdtPr>
            <w:alias w:val="Declaration"/>
            <w:tag w:val="Declaration"/>
            <w:id w:val="1597433426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14:paraId="044251CD" w14:textId="1D605A08" w:rsidR="0081602D" w:rsidRDefault="0081602D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602D" w14:paraId="70E6444B" w14:textId="77777777" w:rsidTr="004674AA">
        <w:trPr>
          <w:trHeight w:val="634"/>
        </w:trPr>
        <w:tc>
          <w:tcPr>
            <w:tcW w:w="828" w:type="dxa"/>
            <w:vMerge/>
            <w:shd w:val="clear" w:color="auto" w:fill="CFDCE3"/>
          </w:tcPr>
          <w:p w14:paraId="747EF9E1" w14:textId="77777777" w:rsidR="0081602D" w:rsidRDefault="0081602D" w:rsidP="00A0289F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CFDCE3"/>
          </w:tcPr>
          <w:p w14:paraId="46452287" w14:textId="77777777" w:rsidR="0081602D" w:rsidRDefault="0081602D" w:rsidP="00A0289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</w:tcPr>
          <w:p w14:paraId="654A5D32" w14:textId="39ED66B3" w:rsidR="0081602D" w:rsidRPr="0081602D" w:rsidRDefault="0081602D" w:rsidP="00A0289F">
            <w:pPr>
              <w:spacing w:after="0" w:line="240" w:lineRule="auto"/>
              <w:rPr>
                <w:bCs/>
              </w:rPr>
            </w:pPr>
            <w:r w:rsidRPr="0081602D">
              <w:rPr>
                <w:bCs/>
              </w:rPr>
              <w:t>If yes, which?</w:t>
            </w:r>
          </w:p>
        </w:tc>
      </w:tr>
      <w:tr w:rsidR="0081602D" w14:paraId="5D0E4E3E" w14:textId="77777777" w:rsidTr="004674AA">
        <w:trPr>
          <w:trHeight w:val="634"/>
        </w:trPr>
        <w:tc>
          <w:tcPr>
            <w:tcW w:w="828" w:type="dxa"/>
            <w:vMerge w:val="restart"/>
            <w:shd w:val="clear" w:color="auto" w:fill="CFDCE3"/>
          </w:tcPr>
          <w:p w14:paraId="74AE8521" w14:textId="207972B6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4.0.3</w:t>
            </w:r>
          </w:p>
        </w:tc>
        <w:tc>
          <w:tcPr>
            <w:tcW w:w="3420" w:type="dxa"/>
            <w:vMerge w:val="restart"/>
            <w:shd w:val="clear" w:color="auto" w:fill="CFDCE3"/>
          </w:tcPr>
          <w:p w14:paraId="2B443698" w14:textId="155557D8" w:rsidR="0081602D" w:rsidRPr="00F41AB0" w:rsidRDefault="0081602D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your subcontractor fall into any of the discretionary exclusions?</w:t>
            </w:r>
          </w:p>
        </w:tc>
        <w:sdt>
          <w:sdtPr>
            <w:alias w:val="Declaration"/>
            <w:tag w:val="Declaration"/>
            <w:id w:val="117669890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14:paraId="72EF2FEB" w14:textId="1F4DCE47" w:rsidR="0081602D" w:rsidRDefault="0081602D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602D" w14:paraId="41690E4E" w14:textId="77777777" w:rsidTr="004674AA">
        <w:trPr>
          <w:trHeight w:val="634"/>
        </w:trPr>
        <w:tc>
          <w:tcPr>
            <w:tcW w:w="828" w:type="dxa"/>
            <w:vMerge/>
            <w:shd w:val="clear" w:color="auto" w:fill="CFDCE3"/>
          </w:tcPr>
          <w:p w14:paraId="3B3D4990" w14:textId="77777777" w:rsidR="0081602D" w:rsidRDefault="0081602D" w:rsidP="00A0289F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CFDCE3"/>
          </w:tcPr>
          <w:p w14:paraId="393BEFDB" w14:textId="77777777" w:rsidR="0081602D" w:rsidRDefault="0081602D" w:rsidP="00A0289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</w:tcPr>
          <w:p w14:paraId="4B6D7688" w14:textId="5A39AF9F" w:rsidR="0081602D" w:rsidRDefault="0081602D" w:rsidP="00A0289F">
            <w:pPr>
              <w:spacing w:after="0" w:line="240" w:lineRule="auto"/>
            </w:pPr>
            <w:r>
              <w:t>If yes, which?</w:t>
            </w:r>
          </w:p>
        </w:tc>
      </w:tr>
    </w:tbl>
    <w:p w14:paraId="75256928" w14:textId="123FAD65" w:rsidR="0024538B" w:rsidRDefault="0024538B" w:rsidP="00B13F2D"/>
    <w:p w14:paraId="385D9561" w14:textId="01F2B3D0" w:rsidR="00E11629" w:rsidRDefault="00E11629" w:rsidP="005A6F5B">
      <w:pPr>
        <w:pStyle w:val="Heading2"/>
      </w:pPr>
      <w:r>
        <w:t xml:space="preserve">Section 5 – </w:t>
      </w:r>
      <w:r w:rsidR="005C19DC">
        <w:t>Y</w:t>
      </w:r>
      <w:r>
        <w:t>our subcontractors financial health</w:t>
      </w:r>
    </w:p>
    <w:p w14:paraId="79387CF5" w14:textId="7F1F6633" w:rsidR="00E11629" w:rsidRDefault="005A6F5B" w:rsidP="00E11629">
      <w:r>
        <w:t>Please check the appropriate box</w:t>
      </w:r>
      <w:r w:rsidR="00170845">
        <w:t xml:space="preserve"> (if you check ‘A’ you must upload the most recent set of financial evidence</w:t>
      </w:r>
      <w:r w:rsidR="00DB6C88">
        <w:t xml:space="preserve"> to Document exchange, see guidance for further details)</w:t>
      </w:r>
      <w:r w:rsidR="00E11629">
        <w:t>:</w:t>
      </w:r>
    </w:p>
    <w:p w14:paraId="071EB13A" w14:textId="49F2348B" w:rsidR="00E11629" w:rsidRDefault="00E11629" w:rsidP="00E11629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02A87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9pt;height:16.5pt" o:ole="">
            <v:imagedata r:id="rId18" o:title=""/>
          </v:shape>
          <w:control r:id="rId19" w:name="DefaultOcxName262" w:shapeid="_x0000_i1034"/>
        </w:object>
      </w:r>
      <w:r w:rsidR="00170845">
        <w:rPr>
          <w:rFonts w:ascii="Segoe UI" w:hAnsi="Segoe UI" w:cs="Segoe UI"/>
          <w:color w:val="222222"/>
          <w:sz w:val="24"/>
          <w:lang w:val="en" w:eastAsia="en-US"/>
        </w:rPr>
        <w:t xml:space="preserve">A. </w:t>
      </w:r>
      <w:r w:rsidR="005A6F5B">
        <w:rPr>
          <w:rFonts w:cs="Arial"/>
          <w:color w:val="222222"/>
          <w:lang w:val="en"/>
        </w:rPr>
        <w:t>my subcontractors value of ESFA funding for delivering education and training totals £500,000 or more</w:t>
      </w:r>
    </w:p>
    <w:p w14:paraId="4B4F8D48" w14:textId="77777777" w:rsidR="005A6F5B" w:rsidRDefault="005A6F5B" w:rsidP="00E11629">
      <w:pPr>
        <w:spacing w:after="0" w:line="240" w:lineRule="auto"/>
        <w:rPr>
          <w:rFonts w:cs="Arial"/>
          <w:color w:val="222222"/>
          <w:lang w:val="en"/>
        </w:rPr>
      </w:pPr>
    </w:p>
    <w:p w14:paraId="3F81B90A" w14:textId="19887C33" w:rsidR="00E11629" w:rsidRDefault="00E11629" w:rsidP="00E11629">
      <w:pPr>
        <w:spacing w:after="24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1372DB8E">
          <v:shape id="_x0000_i1037" type="#_x0000_t75" style="width:19.9pt;height:16.5pt" o:ole="">
            <v:imagedata r:id="rId18" o:title=""/>
          </v:shape>
          <w:control r:id="rId20" w:name="DefaultOcxName2111" w:shapeid="_x0000_i1037"/>
        </w:object>
      </w:r>
      <w:r w:rsidR="00170845" w:rsidRPr="6CB3E8A2">
        <w:rPr>
          <w:rFonts w:ascii="Segoe UI" w:hAnsi="Segoe UI" w:cs="Segoe UI"/>
          <w:color w:val="222222"/>
          <w:sz w:val="24"/>
          <w:lang w:val="en" w:eastAsia="en-US"/>
        </w:rPr>
        <w:t xml:space="preserve">B. </w:t>
      </w:r>
      <w:r w:rsidR="005A6F5B">
        <w:rPr>
          <w:rFonts w:cs="Arial"/>
          <w:color w:val="222222"/>
          <w:lang w:val="en"/>
        </w:rPr>
        <w:t>my subcontractors va</w:t>
      </w:r>
      <w:r w:rsidR="39738192">
        <w:rPr>
          <w:rFonts w:cs="Arial"/>
          <w:color w:val="222222"/>
          <w:lang w:val="en"/>
        </w:rPr>
        <w:t>l</w:t>
      </w:r>
      <w:r w:rsidR="005A6F5B">
        <w:rPr>
          <w:rFonts w:cs="Arial"/>
          <w:color w:val="222222"/>
          <w:lang w:val="en"/>
        </w:rPr>
        <w:t>ue of ESFA funding for delivering education and training totals is below £500,000 and my su</w:t>
      </w:r>
      <w:r w:rsidR="70B409B3">
        <w:rPr>
          <w:rFonts w:cs="Arial"/>
          <w:color w:val="222222"/>
          <w:lang w:val="en"/>
        </w:rPr>
        <w:t>b</w:t>
      </w:r>
      <w:r w:rsidR="005A6F5B">
        <w:rPr>
          <w:rFonts w:cs="Arial"/>
          <w:color w:val="222222"/>
          <w:lang w:val="en"/>
        </w:rPr>
        <w:t>contract with them would not take the total value of such subcontracts to £500,000 or more</w:t>
      </w:r>
    </w:p>
    <w:p w14:paraId="2FEBC319" w14:textId="77777777" w:rsidR="00E11629" w:rsidRDefault="00E11629" w:rsidP="00B13F2D"/>
    <w:p w14:paraId="3AD740D6" w14:textId="1DC20602" w:rsidR="00FA149F" w:rsidRDefault="00FA149F" w:rsidP="00B13F2D"/>
    <w:p w14:paraId="2CEE77AE" w14:textId="24E03542" w:rsidR="00FA149F" w:rsidRPr="002B6D93" w:rsidRDefault="00FA149F" w:rsidP="00FA149F">
      <w:pPr>
        <w:pStyle w:val="Heading2"/>
      </w:pPr>
      <w:r>
        <w:t xml:space="preserve">Section </w:t>
      </w:r>
      <w:r w:rsidR="6AB2C946">
        <w:t>6</w:t>
      </w:r>
      <w:r>
        <w:t xml:space="preserve"> – Your subcontractors primary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4531"/>
        <w:gridCol w:w="5211"/>
      </w:tblGrid>
      <w:tr w:rsidR="00FA149F" w14:paraId="1174B9D2" w14:textId="77777777" w:rsidTr="007F1ADC">
        <w:tc>
          <w:tcPr>
            <w:tcW w:w="4531" w:type="dxa"/>
            <w:shd w:val="clear" w:color="auto" w:fill="CFDCE3"/>
          </w:tcPr>
          <w:p w14:paraId="53722AF9" w14:textId="77777777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Title</w:t>
            </w:r>
          </w:p>
        </w:tc>
        <w:tc>
          <w:tcPr>
            <w:tcW w:w="5211" w:type="dxa"/>
          </w:tcPr>
          <w:p w14:paraId="5DE76759" w14:textId="77777777" w:rsidR="00FA149F" w:rsidRDefault="00FA149F" w:rsidP="00A0289F">
            <w:pPr>
              <w:spacing w:after="0" w:line="240" w:lineRule="auto"/>
            </w:pPr>
          </w:p>
        </w:tc>
      </w:tr>
      <w:tr w:rsidR="00FA149F" w14:paraId="00DEC665" w14:textId="77777777" w:rsidTr="007F1ADC">
        <w:tc>
          <w:tcPr>
            <w:tcW w:w="4531" w:type="dxa"/>
            <w:shd w:val="clear" w:color="auto" w:fill="CFDCE3"/>
          </w:tcPr>
          <w:p w14:paraId="460963C3" w14:textId="77777777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First name</w:t>
            </w:r>
          </w:p>
        </w:tc>
        <w:tc>
          <w:tcPr>
            <w:tcW w:w="5211" w:type="dxa"/>
          </w:tcPr>
          <w:p w14:paraId="71450BB3" w14:textId="77777777" w:rsidR="00FA149F" w:rsidRDefault="00FA149F" w:rsidP="00A0289F">
            <w:pPr>
              <w:spacing w:after="0" w:line="240" w:lineRule="auto"/>
            </w:pPr>
          </w:p>
        </w:tc>
      </w:tr>
      <w:tr w:rsidR="00FA149F" w14:paraId="5E936425" w14:textId="77777777" w:rsidTr="007F1ADC">
        <w:tc>
          <w:tcPr>
            <w:tcW w:w="4531" w:type="dxa"/>
            <w:shd w:val="clear" w:color="auto" w:fill="CFDCE3"/>
          </w:tcPr>
          <w:p w14:paraId="7D6DC79C" w14:textId="77777777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Last name</w:t>
            </w:r>
          </w:p>
        </w:tc>
        <w:tc>
          <w:tcPr>
            <w:tcW w:w="5211" w:type="dxa"/>
          </w:tcPr>
          <w:p w14:paraId="778FB158" w14:textId="77777777" w:rsidR="00FA149F" w:rsidRDefault="00FA149F" w:rsidP="00A0289F">
            <w:pPr>
              <w:spacing w:after="0" w:line="240" w:lineRule="auto"/>
            </w:pPr>
          </w:p>
        </w:tc>
      </w:tr>
      <w:tr w:rsidR="00FA149F" w14:paraId="44D2D3A0" w14:textId="77777777" w:rsidTr="007F1ADC">
        <w:tc>
          <w:tcPr>
            <w:tcW w:w="4531" w:type="dxa"/>
            <w:shd w:val="clear" w:color="auto" w:fill="CFDCE3"/>
          </w:tcPr>
          <w:p w14:paraId="5775BDED" w14:textId="0796F066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What’s their business email address? For example: john.smith@myprovider.com</w:t>
            </w:r>
          </w:p>
        </w:tc>
        <w:tc>
          <w:tcPr>
            <w:tcW w:w="5211" w:type="dxa"/>
          </w:tcPr>
          <w:p w14:paraId="5B0408CF" w14:textId="77777777" w:rsidR="00FA149F" w:rsidRDefault="00FA149F" w:rsidP="00A0289F">
            <w:pPr>
              <w:spacing w:after="0" w:line="240" w:lineRule="auto"/>
            </w:pPr>
          </w:p>
        </w:tc>
      </w:tr>
      <w:tr w:rsidR="00FA149F" w14:paraId="091D90DD" w14:textId="77777777" w:rsidTr="0013794C">
        <w:trPr>
          <w:trHeight w:val="567"/>
        </w:trPr>
        <w:tc>
          <w:tcPr>
            <w:tcW w:w="4531" w:type="dxa"/>
            <w:shd w:val="clear" w:color="auto" w:fill="CFDCE3"/>
          </w:tcPr>
          <w:p w14:paraId="670D8693" w14:textId="78D4A1E5" w:rsidR="007F1ADC" w:rsidRPr="007F1ADC" w:rsidRDefault="00FA149F" w:rsidP="007F1A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What’s their contact number? This can be a landline or mobile</w:t>
            </w:r>
          </w:p>
        </w:tc>
        <w:tc>
          <w:tcPr>
            <w:tcW w:w="5211" w:type="dxa"/>
          </w:tcPr>
          <w:p w14:paraId="0CF0B35C" w14:textId="77777777" w:rsidR="00FA149F" w:rsidRDefault="00FA149F" w:rsidP="00A0289F">
            <w:pPr>
              <w:spacing w:after="0" w:line="240" w:lineRule="auto"/>
            </w:pPr>
          </w:p>
        </w:tc>
      </w:tr>
    </w:tbl>
    <w:p w14:paraId="2564F3EC" w14:textId="1E0357DA" w:rsidR="00FA149F" w:rsidRDefault="00FA149F" w:rsidP="00B13F2D"/>
    <w:p w14:paraId="1CE2C5EF" w14:textId="1AE04662" w:rsidR="00FA149F" w:rsidRPr="002B6D93" w:rsidRDefault="00FA149F" w:rsidP="00FA149F">
      <w:pPr>
        <w:pStyle w:val="Heading2"/>
      </w:pPr>
      <w:r>
        <w:t xml:space="preserve">Section </w:t>
      </w:r>
      <w:r w:rsidR="61A32E6D">
        <w:t>7</w:t>
      </w:r>
      <w:r>
        <w:t xml:space="preserve"> – </w:t>
      </w:r>
      <w:r w:rsidR="005C19DC">
        <w:t>Y</w:t>
      </w:r>
      <w:r>
        <w:t>our declaration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828"/>
        <w:gridCol w:w="6538"/>
        <w:gridCol w:w="2410"/>
      </w:tblGrid>
      <w:tr w:rsidR="00FA149F" w14:paraId="6F6BF1E2" w14:textId="77777777" w:rsidTr="004674AA">
        <w:tc>
          <w:tcPr>
            <w:tcW w:w="828" w:type="dxa"/>
            <w:shd w:val="clear" w:color="auto" w:fill="CFDCE3"/>
          </w:tcPr>
          <w:p w14:paraId="456F0B61" w14:textId="133E778B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6.0.1</w:t>
            </w:r>
          </w:p>
        </w:tc>
        <w:tc>
          <w:tcPr>
            <w:tcW w:w="6538" w:type="dxa"/>
            <w:shd w:val="clear" w:color="auto" w:fill="CFDCE3"/>
          </w:tcPr>
          <w:p w14:paraId="42D0281B" w14:textId="1B29D7B6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A149F">
              <w:rPr>
                <w:b/>
              </w:rPr>
              <w:t>Are you authorised by your organisation to submit your return?</w:t>
            </w:r>
            <w:r w:rsidRPr="00FA149F">
              <w:rPr>
                <w:b/>
              </w:rPr>
              <w:tab/>
            </w:r>
            <w:r w:rsidRPr="00FA149F">
              <w:rPr>
                <w:b/>
              </w:rPr>
              <w:tab/>
            </w:r>
          </w:p>
        </w:tc>
        <w:sdt>
          <w:sdtPr>
            <w:alias w:val="Authorisation"/>
            <w:tag w:val="Authorisation"/>
            <w:id w:val="999312057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469F7C2F" w14:textId="716866C5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49F" w14:paraId="0B40B2AE" w14:textId="77777777" w:rsidTr="004674AA">
        <w:tc>
          <w:tcPr>
            <w:tcW w:w="828" w:type="dxa"/>
            <w:shd w:val="clear" w:color="auto" w:fill="CFDCE3"/>
          </w:tcPr>
          <w:p w14:paraId="3B61EFA6" w14:textId="1A8E419C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6.0.2</w:t>
            </w:r>
          </w:p>
        </w:tc>
        <w:tc>
          <w:tcPr>
            <w:tcW w:w="6538" w:type="dxa"/>
            <w:shd w:val="clear" w:color="auto" w:fill="CFDCE3"/>
          </w:tcPr>
          <w:p w14:paraId="1B2B7100" w14:textId="77FC652F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A149F">
              <w:rPr>
                <w:b/>
              </w:rPr>
              <w:t xml:space="preserve">Is the information provided in your return suitable, </w:t>
            </w:r>
            <w:proofErr w:type="gramStart"/>
            <w:r w:rsidRPr="00FA149F">
              <w:rPr>
                <w:b/>
              </w:rPr>
              <w:t>true</w:t>
            </w:r>
            <w:proofErr w:type="gramEnd"/>
            <w:r w:rsidRPr="00FA149F">
              <w:rPr>
                <w:b/>
              </w:rPr>
              <w:t xml:space="preserve"> and accurate?</w:t>
            </w:r>
            <w:r w:rsidRPr="00FA149F">
              <w:rPr>
                <w:b/>
              </w:rPr>
              <w:tab/>
            </w:r>
          </w:p>
        </w:tc>
        <w:sdt>
          <w:sdtPr>
            <w:alias w:val="True and accurate"/>
            <w:tag w:val="True and accurate"/>
            <w:id w:val="-1278323391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C9AD740" w14:textId="72E796B6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49F" w14:paraId="05E91C42" w14:textId="77777777" w:rsidTr="004674AA">
        <w:tc>
          <w:tcPr>
            <w:tcW w:w="828" w:type="dxa"/>
            <w:shd w:val="clear" w:color="auto" w:fill="CFDCE3"/>
          </w:tcPr>
          <w:p w14:paraId="5194E0C6" w14:textId="2002E436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6.0.3</w:t>
            </w:r>
          </w:p>
        </w:tc>
        <w:tc>
          <w:tcPr>
            <w:tcW w:w="6538" w:type="dxa"/>
            <w:shd w:val="clear" w:color="auto" w:fill="CFDCE3"/>
          </w:tcPr>
          <w:p w14:paraId="4C137D93" w14:textId="10FEB84B" w:rsidR="00FA149F" w:rsidRPr="00F41AB0" w:rsidRDefault="00FA149F" w:rsidP="00A0289F">
            <w:pPr>
              <w:spacing w:after="0" w:line="240" w:lineRule="auto"/>
              <w:rPr>
                <w:b/>
              </w:rPr>
            </w:pPr>
            <w:r w:rsidRPr="00FA149F">
              <w:rPr>
                <w:b/>
              </w:rPr>
              <w:t>Have all parties named in your return given consent to the use of their personal information?</w:t>
            </w:r>
            <w:r w:rsidRPr="00FA149F">
              <w:rPr>
                <w:b/>
              </w:rPr>
              <w:tab/>
            </w:r>
            <w:r w:rsidRPr="00FA149F">
              <w:rPr>
                <w:b/>
              </w:rPr>
              <w:tab/>
            </w:r>
          </w:p>
        </w:tc>
        <w:sdt>
          <w:sdtPr>
            <w:alias w:val="Consent"/>
            <w:tag w:val="Consent"/>
            <w:id w:val="17738973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22C54B5E" w14:textId="758A76BB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49F" w14:paraId="7E717BD9" w14:textId="77777777" w:rsidTr="004674AA">
        <w:tc>
          <w:tcPr>
            <w:tcW w:w="828" w:type="dxa"/>
            <w:shd w:val="clear" w:color="auto" w:fill="CFDCE3"/>
          </w:tcPr>
          <w:p w14:paraId="622296C7" w14:textId="3933DFCF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6.0.4</w:t>
            </w:r>
          </w:p>
        </w:tc>
        <w:tc>
          <w:tcPr>
            <w:tcW w:w="6538" w:type="dxa"/>
            <w:shd w:val="clear" w:color="auto" w:fill="CFDCE3"/>
          </w:tcPr>
          <w:p w14:paraId="5AEDD1EA" w14:textId="7A412F0F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 w:rsidRPr="004674AA">
              <w:rPr>
                <w:b/>
              </w:rPr>
              <w:t>Can you provide additional information to the ESFA within 5 days of the request date?</w:t>
            </w:r>
            <w:r w:rsidRPr="004674AA">
              <w:rPr>
                <w:b/>
              </w:rPr>
              <w:tab/>
            </w:r>
          </w:p>
        </w:tc>
        <w:sdt>
          <w:sdtPr>
            <w:alias w:val="Additional information"/>
            <w:tag w:val="Additional information"/>
            <w:id w:val="1105470350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709AD1DA" w14:textId="2EE28B99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49F" w14:paraId="65833BFD" w14:textId="77777777" w:rsidTr="004674AA">
        <w:trPr>
          <w:trHeight w:val="1077"/>
        </w:trPr>
        <w:tc>
          <w:tcPr>
            <w:tcW w:w="828" w:type="dxa"/>
            <w:shd w:val="clear" w:color="auto" w:fill="CFDCE3"/>
          </w:tcPr>
          <w:p w14:paraId="51CBEBD2" w14:textId="79098C94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6.0.5</w:t>
            </w:r>
          </w:p>
        </w:tc>
        <w:tc>
          <w:tcPr>
            <w:tcW w:w="6538" w:type="dxa"/>
            <w:shd w:val="clear" w:color="auto" w:fill="CFDCE3"/>
          </w:tcPr>
          <w:p w14:paraId="62A92426" w14:textId="53BBC7F5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 w:rsidRPr="004674AA">
              <w:rPr>
                <w:b/>
              </w:rPr>
              <w:t>Do you accept that the ESFA may use information it already holds, gets from other government departments or which is already in the public domain to validate your answers?</w:t>
            </w:r>
            <w:r w:rsidRPr="004674AA">
              <w:rPr>
                <w:b/>
              </w:rPr>
              <w:tab/>
            </w:r>
            <w:r w:rsidRPr="004674AA">
              <w:rPr>
                <w:b/>
              </w:rPr>
              <w:tab/>
            </w:r>
          </w:p>
        </w:tc>
        <w:sdt>
          <w:sdtPr>
            <w:alias w:val="Public domain"/>
            <w:tag w:val="Public domain"/>
            <w:id w:val="1669140808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0DDCAA70" w14:textId="27F39A1D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49F" w14:paraId="2F472C8B" w14:textId="77777777" w:rsidTr="004674AA">
        <w:tc>
          <w:tcPr>
            <w:tcW w:w="828" w:type="dxa"/>
            <w:shd w:val="clear" w:color="auto" w:fill="CFDCE3"/>
          </w:tcPr>
          <w:p w14:paraId="2A53A0C1" w14:textId="562EE185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6.0.6</w:t>
            </w:r>
          </w:p>
        </w:tc>
        <w:tc>
          <w:tcPr>
            <w:tcW w:w="6538" w:type="dxa"/>
            <w:shd w:val="clear" w:color="auto" w:fill="CFDCE3"/>
          </w:tcPr>
          <w:p w14:paraId="76A146AD" w14:textId="59DE7470" w:rsidR="00FA149F" w:rsidRPr="00F41AB0" w:rsidRDefault="004674AA" w:rsidP="00A0289F">
            <w:pPr>
              <w:spacing w:after="0" w:line="240" w:lineRule="auto"/>
              <w:rPr>
                <w:b/>
              </w:rPr>
            </w:pPr>
            <w:r w:rsidRPr="004674AA">
              <w:rPr>
                <w:b/>
              </w:rPr>
              <w:t>Do you consider any of the information provided in your return to be ‘commercial in confidence'?</w:t>
            </w:r>
            <w:r w:rsidRPr="004674AA">
              <w:rPr>
                <w:b/>
              </w:rPr>
              <w:tab/>
            </w:r>
            <w:r w:rsidRPr="004674AA">
              <w:rPr>
                <w:b/>
              </w:rPr>
              <w:tab/>
            </w:r>
          </w:p>
        </w:tc>
        <w:sdt>
          <w:sdtPr>
            <w:alias w:val="commercial in confidence"/>
            <w:tag w:val="commercial in confidence"/>
            <w:id w:val="-12509624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24215F06" w14:textId="0E26E466" w:rsidR="00FA149F" w:rsidRDefault="004674AA" w:rsidP="00A0289F">
                <w:pPr>
                  <w:spacing w:after="0" w:line="240" w:lineRule="auto"/>
                </w:pPr>
                <w:r w:rsidRPr="002231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14E16AC" w14:textId="7AC416CF" w:rsidR="00FA149F" w:rsidRDefault="00FA149F" w:rsidP="00B13F2D"/>
    <w:p w14:paraId="6FBFD6FD" w14:textId="7E7141EE" w:rsidR="007F1ADC" w:rsidRDefault="007F1ADC" w:rsidP="007F1ADC">
      <w:pPr>
        <w:pStyle w:val="Heading2"/>
      </w:pPr>
      <w:r>
        <w:t xml:space="preserve">Section </w:t>
      </w:r>
      <w:r w:rsidR="24F401F9">
        <w:t>8</w:t>
      </w:r>
      <w:r>
        <w:t xml:space="preserve"> </w:t>
      </w:r>
      <w:proofErr w:type="gramStart"/>
      <w:r>
        <w:t xml:space="preserve">– </w:t>
      </w:r>
      <w:r w:rsidR="00E6210B">
        <w:t xml:space="preserve"> </w:t>
      </w:r>
      <w:r w:rsidR="005C19DC">
        <w:t>D</w:t>
      </w:r>
      <w:r w:rsidR="00E6210B">
        <w:t>eclaration</w:t>
      </w:r>
      <w:proofErr w:type="gramEnd"/>
      <w:r w:rsidR="00E6210B">
        <w:t xml:space="preserve"> and </w:t>
      </w:r>
      <w:r w:rsidR="00B8498A">
        <w:t>s</w:t>
      </w:r>
      <w:r>
        <w:t>ignatures</w:t>
      </w:r>
    </w:p>
    <w:p w14:paraId="446B9F3F" w14:textId="77777777" w:rsidR="00DD553D" w:rsidRPr="00DD553D" w:rsidRDefault="00DD553D" w:rsidP="00DD553D">
      <w:pPr>
        <w:sectPr w:rsidR="00DD553D" w:rsidRPr="00DD553D" w:rsidSect="0013794C">
          <w:footerReference w:type="default" r:id="rId21"/>
          <w:footerReference w:type="first" r:id="rId22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  <w:r>
        <w:t xml:space="preserve">By signing on this </w:t>
      </w:r>
      <w:proofErr w:type="gramStart"/>
      <w:r>
        <w:t>page</w:t>
      </w:r>
      <w:proofErr w:type="gramEnd"/>
      <w:r>
        <w:t xml:space="preserve"> I confirm all of the following:</w:t>
      </w:r>
    </w:p>
    <w:p w14:paraId="34F99BC1" w14:textId="4D604982" w:rsidR="00E6210B" w:rsidRDefault="00DD553D" w:rsidP="00E6210B">
      <w:pPr>
        <w:spacing w:after="240" w:line="240" w:lineRule="auto"/>
        <w:contextualSpacing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55B8E058">
          <v:shape id="_x0000_i1040" type="#_x0000_t75" style="width:19.9pt;height:16.5pt" o:ole="">
            <v:imagedata r:id="rId18" o:title=""/>
          </v:shape>
          <w:control r:id="rId23" w:name="DefaultOcxName261" w:shapeid="_x0000_i1040"/>
        </w:object>
      </w:r>
      <w:r>
        <w:rPr>
          <w:rFonts w:cs="Arial"/>
          <w:color w:val="222222"/>
          <w:lang w:val="en"/>
        </w:rPr>
        <w:t xml:space="preserve">I confirm that I have read and understood the </w:t>
      </w:r>
      <w:hyperlink r:id="rId24" w:anchor="subcontracting-reporting-and-external-audit-requirements" w:history="1">
        <w:r w:rsidRPr="00DD553D">
          <w:rPr>
            <w:rStyle w:val="Hyperlink"/>
            <w:rFonts w:cs="Arial"/>
            <w:sz w:val="22"/>
          </w:rPr>
          <w:t>Subcontracting funding rules for ESFA funded post-16 funding (excluding apprenticeships) 2021 to 2022</w:t>
        </w:r>
      </w:hyperlink>
      <w:r w:rsidR="00E6210B">
        <w:rPr>
          <w:rFonts w:cs="Arial"/>
          <w:color w:val="222222"/>
          <w:lang w:val="en"/>
        </w:rPr>
        <w:t xml:space="preserve"> </w:t>
      </w:r>
      <w:r w:rsidR="00F16CFF">
        <w:rPr>
          <w:rFonts w:cs="Arial"/>
          <w:color w:val="222222"/>
          <w:lang w:val="en"/>
        </w:rPr>
        <w:t xml:space="preserve"> and </w:t>
      </w:r>
      <w:hyperlink r:id="rId25" w:history="1">
        <w:r w:rsidR="00F16CFF">
          <w:rPr>
            <w:rStyle w:val="Hyperlink"/>
            <w:sz w:val="22"/>
          </w:rPr>
          <w:t>ESFA policy on funding higher risk organisations and subcontractors</w:t>
        </w:r>
      </w:hyperlink>
      <w:r w:rsidR="00F16CFF">
        <w:rPr>
          <w:rStyle w:val="Hyperlink"/>
          <w:sz w:val="22"/>
        </w:rPr>
        <w:t xml:space="preserve"> </w:t>
      </w:r>
      <w:r w:rsidR="00E6210B">
        <w:rPr>
          <w:rFonts w:cs="Arial"/>
          <w:color w:val="222222"/>
          <w:lang w:val="en"/>
        </w:rPr>
        <w:t>when undertaking due diligence checks</w:t>
      </w:r>
    </w:p>
    <w:p w14:paraId="33B165D6" w14:textId="77777777" w:rsidR="00E6210B" w:rsidRDefault="00E6210B" w:rsidP="00DD553D">
      <w:pPr>
        <w:spacing w:after="240" w:line="240" w:lineRule="auto"/>
        <w:contextualSpacing/>
        <w:rPr>
          <w:rFonts w:cs="Arial"/>
          <w:color w:val="222222"/>
          <w:lang w:val="en"/>
        </w:rPr>
      </w:pPr>
    </w:p>
    <w:p w14:paraId="2C4DC444" w14:textId="58BBE58F" w:rsidR="007F1ADC" w:rsidRDefault="00DD553D" w:rsidP="00F16CFF">
      <w:pPr>
        <w:spacing w:after="0" w:line="240" w:lineRule="auto"/>
        <w:contextualSpacing/>
        <w:rPr>
          <w:rStyle w:val="Hyperlink"/>
          <w:sz w:val="22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2E38752A">
          <v:shape id="_x0000_i1043" type="#_x0000_t75" style="width:19.9pt;height:16.5pt" o:ole="">
            <v:imagedata r:id="rId18" o:title=""/>
          </v:shape>
          <w:control r:id="rId26" w:name="DefaultOcxName2611" w:shapeid="_x0000_i1043"/>
        </w:object>
      </w:r>
      <w:r w:rsidR="00E6210B" w:rsidRPr="00E6210B">
        <w:rPr>
          <w:rFonts w:cs="Arial"/>
          <w:color w:val="222222"/>
          <w:szCs w:val="22"/>
          <w:lang w:val="en" w:eastAsia="en-US"/>
        </w:rPr>
        <w:t xml:space="preserve">I confirm that I have carried out financial health checks. This is to ensure your subcontractor’s financial performance and ability to meet ongoing financial commitments in line with our published guidance </w:t>
      </w:r>
      <w:hyperlink r:id="rId27" w:history="1">
        <w:r w:rsidR="00F16CFF">
          <w:rPr>
            <w:rStyle w:val="Hyperlink"/>
            <w:sz w:val="22"/>
          </w:rPr>
          <w:t>ESFA financial health assessment</w:t>
        </w:r>
      </w:hyperlink>
    </w:p>
    <w:p w14:paraId="704FC296" w14:textId="77777777" w:rsidR="00F16CFF" w:rsidRDefault="00F16CFF" w:rsidP="00F16CFF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CD5402" w14:paraId="27A7BEDF" w14:textId="77777777" w:rsidTr="00CD5402">
        <w:trPr>
          <w:trHeight w:val="567"/>
        </w:trPr>
        <w:tc>
          <w:tcPr>
            <w:tcW w:w="3227" w:type="dxa"/>
          </w:tcPr>
          <w:p w14:paraId="3B7B5B1D" w14:textId="1CCC9374" w:rsidR="00CD5402" w:rsidRDefault="00CD5402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 and last name</w:t>
            </w:r>
          </w:p>
        </w:tc>
        <w:tc>
          <w:tcPr>
            <w:tcW w:w="6520" w:type="dxa"/>
          </w:tcPr>
          <w:p w14:paraId="066339A9" w14:textId="77777777" w:rsidR="00CD5402" w:rsidRDefault="00CD5402" w:rsidP="00A0289F">
            <w:pPr>
              <w:spacing w:after="0" w:line="240" w:lineRule="auto"/>
            </w:pPr>
          </w:p>
        </w:tc>
      </w:tr>
      <w:tr w:rsidR="007F1ADC" w14:paraId="37E3E62C" w14:textId="77777777" w:rsidTr="00A0289F">
        <w:trPr>
          <w:trHeight w:val="1134"/>
        </w:trPr>
        <w:tc>
          <w:tcPr>
            <w:tcW w:w="3227" w:type="dxa"/>
          </w:tcPr>
          <w:p w14:paraId="3E6F2AB0" w14:textId="77777777" w:rsidR="007F1ADC" w:rsidRPr="00F41AB0" w:rsidRDefault="007F1ADC" w:rsidP="00A02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49C579F1" w14:textId="77777777" w:rsidR="007F1ADC" w:rsidRDefault="007F1ADC" w:rsidP="00A0289F">
            <w:pPr>
              <w:spacing w:after="0" w:line="240" w:lineRule="auto"/>
            </w:pPr>
          </w:p>
        </w:tc>
      </w:tr>
      <w:tr w:rsidR="007F1ADC" w14:paraId="72FCF8B9" w14:textId="77777777" w:rsidTr="00A0289F">
        <w:tc>
          <w:tcPr>
            <w:tcW w:w="3227" w:type="dxa"/>
          </w:tcPr>
          <w:p w14:paraId="3D01F4BC" w14:textId="77777777" w:rsidR="007F1ADC" w:rsidRPr="00F41AB0" w:rsidRDefault="007F1ADC" w:rsidP="00A0289F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0F16A678" w14:textId="77777777" w:rsidR="007F1ADC" w:rsidRDefault="007F1ADC" w:rsidP="00A0289F">
            <w:pPr>
              <w:spacing w:after="0" w:line="240" w:lineRule="auto"/>
            </w:pPr>
          </w:p>
        </w:tc>
      </w:tr>
    </w:tbl>
    <w:p w14:paraId="4FAC0DBE" w14:textId="77777777" w:rsidR="007F1ADC" w:rsidRDefault="007F1ADC" w:rsidP="00B13F2D"/>
    <w:p w14:paraId="29755A08" w14:textId="77777777" w:rsidR="00ED1BC2" w:rsidRDefault="00ED1BC2" w:rsidP="00F41AB0">
      <w:pPr>
        <w:pStyle w:val="Heading3"/>
        <w:sectPr w:rsidR="00ED1BC2" w:rsidSect="002A4FA6">
          <w:footerReference w:type="default" r:id="rId28"/>
          <w:footerReference w:type="first" r:id="rId29"/>
          <w:type w:val="continuous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p w14:paraId="13920CCA" w14:textId="42CF657E" w:rsidR="00F41AB0" w:rsidRDefault="00E6210B" w:rsidP="00F41AB0">
      <w:pPr>
        <w:pStyle w:val="Heading3"/>
      </w:pPr>
      <w:r>
        <w:lastRenderedPageBreak/>
        <w:t>Annex A</w:t>
      </w:r>
    </w:p>
    <w:p w14:paraId="535A2F5E" w14:textId="59BF5EFB" w:rsidR="00CD5402" w:rsidRPr="00CD5402" w:rsidRDefault="00CD5402" w:rsidP="00CD5402">
      <w:pPr>
        <w:pStyle w:val="Heading3"/>
      </w:pPr>
      <w:r>
        <w:t>Person/s in control</w:t>
      </w:r>
    </w:p>
    <w:p w14:paraId="5FD24435" w14:textId="77777777" w:rsidR="00ED1BC2" w:rsidRDefault="00ED1BC2" w:rsidP="00ED1BC2">
      <w:r>
        <w:t xml:space="preserve">Enter details for the senior management team who are responsible for </w:t>
      </w:r>
      <w:r w:rsidRPr="005C19DC">
        <w:t>subcontracted delivery</w:t>
      </w:r>
      <w:r>
        <w:t xml:space="preserve"> in your organisation and, their involvement in any other organisations receiving funding directly from Education and Skills Funding Agency (ESFA) or as a subcontractor.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960"/>
        <w:gridCol w:w="1217"/>
        <w:gridCol w:w="3433"/>
        <w:gridCol w:w="4465"/>
      </w:tblGrid>
      <w:tr w:rsidR="00ED1BC2" w:rsidRPr="00ED1BC2" w14:paraId="26D2E5A6" w14:textId="77777777" w:rsidTr="00ED1BC2">
        <w:trPr>
          <w:trHeight w:val="285"/>
        </w:trPr>
        <w:tc>
          <w:tcPr>
            <w:tcW w:w="3400" w:type="dxa"/>
            <w:noWrap/>
            <w:hideMark/>
          </w:tcPr>
          <w:p w14:paraId="208FA04A" w14:textId="77777777" w:rsidR="00ED1BC2" w:rsidRPr="00ED1BC2" w:rsidRDefault="00ED1BC2" w:rsidP="00ED1BC2">
            <w:r w:rsidRPr="00ED1BC2">
              <w:t>Full name</w:t>
            </w:r>
          </w:p>
        </w:tc>
        <w:tc>
          <w:tcPr>
            <w:tcW w:w="3460" w:type="dxa"/>
            <w:noWrap/>
            <w:hideMark/>
          </w:tcPr>
          <w:p w14:paraId="4104F419" w14:textId="77777777" w:rsidR="00ED1BC2" w:rsidRPr="00ED1BC2" w:rsidRDefault="00ED1BC2">
            <w:r w:rsidRPr="00ED1BC2">
              <w:t>Job role</w:t>
            </w:r>
          </w:p>
        </w:tc>
        <w:tc>
          <w:tcPr>
            <w:tcW w:w="1400" w:type="dxa"/>
            <w:noWrap/>
            <w:hideMark/>
          </w:tcPr>
          <w:p w14:paraId="76154C47" w14:textId="77777777" w:rsidR="00ED1BC2" w:rsidRPr="00ED1BC2" w:rsidRDefault="00ED1BC2">
            <w:r w:rsidRPr="00ED1BC2">
              <w:t>Time in role</w:t>
            </w:r>
          </w:p>
        </w:tc>
        <w:tc>
          <w:tcPr>
            <w:tcW w:w="4020" w:type="dxa"/>
            <w:noWrap/>
            <w:hideMark/>
          </w:tcPr>
          <w:p w14:paraId="2A1C40E5" w14:textId="77777777" w:rsidR="00ED1BC2" w:rsidRPr="00ED1BC2" w:rsidRDefault="00ED1BC2">
            <w:r w:rsidRPr="00ED1BC2">
              <w:t>Who they report to</w:t>
            </w:r>
          </w:p>
        </w:tc>
        <w:tc>
          <w:tcPr>
            <w:tcW w:w="5240" w:type="dxa"/>
            <w:noWrap/>
            <w:hideMark/>
          </w:tcPr>
          <w:p w14:paraId="18F269D6" w14:textId="77777777" w:rsidR="00ED1BC2" w:rsidRPr="00ED1BC2" w:rsidRDefault="00ED1BC2">
            <w:r w:rsidRPr="00ED1BC2">
              <w:t>Names of other organisations funded by ESFA</w:t>
            </w:r>
          </w:p>
        </w:tc>
      </w:tr>
      <w:tr w:rsidR="00ED1BC2" w:rsidRPr="00ED1BC2" w14:paraId="4FDF9E4B" w14:textId="77777777" w:rsidTr="00ED1BC2">
        <w:trPr>
          <w:trHeight w:val="285"/>
        </w:trPr>
        <w:tc>
          <w:tcPr>
            <w:tcW w:w="3400" w:type="dxa"/>
            <w:hideMark/>
          </w:tcPr>
          <w:p w14:paraId="03C0DFE9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195A8F84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42407253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3D6EBCE9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C51F98E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2105191C" w14:textId="77777777" w:rsidTr="00ED1BC2">
        <w:trPr>
          <w:trHeight w:val="285"/>
        </w:trPr>
        <w:tc>
          <w:tcPr>
            <w:tcW w:w="3400" w:type="dxa"/>
            <w:hideMark/>
          </w:tcPr>
          <w:p w14:paraId="50C877B1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35A48FFA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05343906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3F7C4E6E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1ED9B518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24E74AB0" w14:textId="77777777" w:rsidTr="00ED1BC2">
        <w:trPr>
          <w:trHeight w:val="285"/>
        </w:trPr>
        <w:tc>
          <w:tcPr>
            <w:tcW w:w="3400" w:type="dxa"/>
            <w:hideMark/>
          </w:tcPr>
          <w:p w14:paraId="5BA11446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4D9397BF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32315DD1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AE8F631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639726B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1C1B21DA" w14:textId="77777777" w:rsidTr="00ED1BC2">
        <w:trPr>
          <w:trHeight w:val="285"/>
        </w:trPr>
        <w:tc>
          <w:tcPr>
            <w:tcW w:w="3400" w:type="dxa"/>
            <w:hideMark/>
          </w:tcPr>
          <w:p w14:paraId="58291748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3B6EFABA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2B9575AF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1FD07253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1ABE9307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7D7586F7" w14:textId="77777777" w:rsidTr="00ED1BC2">
        <w:trPr>
          <w:trHeight w:val="285"/>
        </w:trPr>
        <w:tc>
          <w:tcPr>
            <w:tcW w:w="3400" w:type="dxa"/>
            <w:hideMark/>
          </w:tcPr>
          <w:p w14:paraId="57EE6569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6FB55657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1ABE48B6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10F82066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19FF97F6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0679C842" w14:textId="77777777" w:rsidTr="00ED1BC2">
        <w:trPr>
          <w:trHeight w:val="285"/>
        </w:trPr>
        <w:tc>
          <w:tcPr>
            <w:tcW w:w="3400" w:type="dxa"/>
            <w:hideMark/>
          </w:tcPr>
          <w:p w14:paraId="20C7A054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255E6DE4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32AA8039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5205CD9E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3AE081B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7F47E4A" w14:textId="77777777" w:rsidTr="00ED1BC2">
        <w:trPr>
          <w:trHeight w:val="285"/>
        </w:trPr>
        <w:tc>
          <w:tcPr>
            <w:tcW w:w="3400" w:type="dxa"/>
            <w:hideMark/>
          </w:tcPr>
          <w:p w14:paraId="0904344B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156CA16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7993613D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6066AA8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F367A08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160679ED" w14:textId="77777777" w:rsidTr="00ED1BC2">
        <w:trPr>
          <w:trHeight w:val="285"/>
        </w:trPr>
        <w:tc>
          <w:tcPr>
            <w:tcW w:w="3400" w:type="dxa"/>
            <w:hideMark/>
          </w:tcPr>
          <w:p w14:paraId="099DC09E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3F317D0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1FE532B3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36D6AFFB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6529F770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6304911D" w14:textId="77777777" w:rsidTr="00ED1BC2">
        <w:trPr>
          <w:trHeight w:val="285"/>
        </w:trPr>
        <w:tc>
          <w:tcPr>
            <w:tcW w:w="3400" w:type="dxa"/>
            <w:hideMark/>
          </w:tcPr>
          <w:p w14:paraId="118044B4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0D86B6F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099E4417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17A6D3C4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7616C806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C8716E8" w14:textId="77777777" w:rsidTr="00ED1BC2">
        <w:trPr>
          <w:trHeight w:val="285"/>
        </w:trPr>
        <w:tc>
          <w:tcPr>
            <w:tcW w:w="3400" w:type="dxa"/>
            <w:hideMark/>
          </w:tcPr>
          <w:p w14:paraId="41400297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4FB03AC3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36CB37DD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D2AD7C7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FA4B380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375A7BF" w14:textId="77777777" w:rsidTr="00ED1BC2">
        <w:trPr>
          <w:trHeight w:val="285"/>
        </w:trPr>
        <w:tc>
          <w:tcPr>
            <w:tcW w:w="3400" w:type="dxa"/>
            <w:hideMark/>
          </w:tcPr>
          <w:p w14:paraId="7586A136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48E39A24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5E9D24ED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4D9E8DBC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6B045E1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69E3F35B" w14:textId="77777777" w:rsidTr="00ED1BC2">
        <w:trPr>
          <w:trHeight w:val="285"/>
        </w:trPr>
        <w:tc>
          <w:tcPr>
            <w:tcW w:w="3400" w:type="dxa"/>
            <w:hideMark/>
          </w:tcPr>
          <w:p w14:paraId="13B13084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F9F0189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620AA67B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4DA1A1FC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CD03090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35C6E145" w14:textId="77777777" w:rsidTr="00ED1BC2">
        <w:trPr>
          <w:trHeight w:val="285"/>
        </w:trPr>
        <w:tc>
          <w:tcPr>
            <w:tcW w:w="3400" w:type="dxa"/>
            <w:hideMark/>
          </w:tcPr>
          <w:p w14:paraId="68FBCB3D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1EB0D38E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00B0B3C0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15EC72F7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2B0339A3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56291A14" w14:textId="77777777" w:rsidTr="00ED1BC2">
        <w:trPr>
          <w:trHeight w:val="285"/>
        </w:trPr>
        <w:tc>
          <w:tcPr>
            <w:tcW w:w="3400" w:type="dxa"/>
            <w:hideMark/>
          </w:tcPr>
          <w:p w14:paraId="29BCD4FE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4C43E9FE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64748751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65782AA8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E094F04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0E2658D5" w14:textId="77777777" w:rsidTr="00ED1BC2">
        <w:trPr>
          <w:trHeight w:val="285"/>
        </w:trPr>
        <w:tc>
          <w:tcPr>
            <w:tcW w:w="3400" w:type="dxa"/>
            <w:hideMark/>
          </w:tcPr>
          <w:p w14:paraId="01DA5201" w14:textId="77777777" w:rsidR="00ED1BC2" w:rsidRPr="00ED1BC2" w:rsidRDefault="00ED1BC2">
            <w:r w:rsidRPr="00ED1BC2">
              <w:lastRenderedPageBreak/>
              <w:t> </w:t>
            </w:r>
          </w:p>
        </w:tc>
        <w:tc>
          <w:tcPr>
            <w:tcW w:w="3460" w:type="dxa"/>
            <w:hideMark/>
          </w:tcPr>
          <w:p w14:paraId="2F889095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251F8205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44CBB4C9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5E35AFC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68031C93" w14:textId="77777777" w:rsidTr="00ED1BC2">
        <w:trPr>
          <w:trHeight w:val="285"/>
        </w:trPr>
        <w:tc>
          <w:tcPr>
            <w:tcW w:w="3400" w:type="dxa"/>
            <w:hideMark/>
          </w:tcPr>
          <w:p w14:paraId="702A8A57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2B0A16D4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3D1A9A28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4098D3E3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2057FC2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6AFF327E" w14:textId="77777777" w:rsidTr="00ED1BC2">
        <w:trPr>
          <w:trHeight w:val="285"/>
        </w:trPr>
        <w:tc>
          <w:tcPr>
            <w:tcW w:w="3400" w:type="dxa"/>
            <w:hideMark/>
          </w:tcPr>
          <w:p w14:paraId="5A6C3135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3A8971F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75BA4412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05D24F25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7032E16E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753A4CC8" w14:textId="77777777" w:rsidTr="00ED1BC2">
        <w:trPr>
          <w:trHeight w:val="285"/>
        </w:trPr>
        <w:tc>
          <w:tcPr>
            <w:tcW w:w="3400" w:type="dxa"/>
            <w:hideMark/>
          </w:tcPr>
          <w:p w14:paraId="5B40FD97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674D6065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1E77FB07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7BE60A70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32B7528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7121874F" w14:textId="77777777" w:rsidTr="00ED1BC2">
        <w:trPr>
          <w:trHeight w:val="285"/>
        </w:trPr>
        <w:tc>
          <w:tcPr>
            <w:tcW w:w="3400" w:type="dxa"/>
            <w:hideMark/>
          </w:tcPr>
          <w:p w14:paraId="58A078E9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1F4B5DFC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29615022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154BFC0D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1F112E14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2C76457" w14:textId="77777777" w:rsidTr="00ED1BC2">
        <w:trPr>
          <w:trHeight w:val="285"/>
        </w:trPr>
        <w:tc>
          <w:tcPr>
            <w:tcW w:w="3400" w:type="dxa"/>
            <w:hideMark/>
          </w:tcPr>
          <w:p w14:paraId="2E50DDEF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6F5ED397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23E849C8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163564C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7AF276E0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E16D970" w14:textId="77777777" w:rsidTr="00ED1BC2">
        <w:trPr>
          <w:trHeight w:val="285"/>
        </w:trPr>
        <w:tc>
          <w:tcPr>
            <w:tcW w:w="3400" w:type="dxa"/>
            <w:hideMark/>
          </w:tcPr>
          <w:p w14:paraId="766125E9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07F8405A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59C974F7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0991162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2B3C946D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4431C27A" w14:textId="77777777" w:rsidTr="00ED1BC2">
        <w:trPr>
          <w:trHeight w:val="285"/>
        </w:trPr>
        <w:tc>
          <w:tcPr>
            <w:tcW w:w="3400" w:type="dxa"/>
            <w:hideMark/>
          </w:tcPr>
          <w:p w14:paraId="5DA06E3C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6EB1D7C0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37AEC66E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46FF302B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46E7C307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6BFB3151" w14:textId="77777777" w:rsidTr="00ED1BC2">
        <w:trPr>
          <w:trHeight w:val="285"/>
        </w:trPr>
        <w:tc>
          <w:tcPr>
            <w:tcW w:w="3400" w:type="dxa"/>
            <w:hideMark/>
          </w:tcPr>
          <w:p w14:paraId="43FEA17B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1A85B963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1725CC4E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201B8ECD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C42065E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579E01BC" w14:textId="77777777" w:rsidTr="00ED1BC2">
        <w:trPr>
          <w:trHeight w:val="285"/>
        </w:trPr>
        <w:tc>
          <w:tcPr>
            <w:tcW w:w="3400" w:type="dxa"/>
            <w:hideMark/>
          </w:tcPr>
          <w:p w14:paraId="1E9FE338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76DC994E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07F24DDC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75A1A299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54E7B1D4" w14:textId="77777777" w:rsidR="00ED1BC2" w:rsidRPr="00ED1BC2" w:rsidRDefault="00ED1BC2">
            <w:r w:rsidRPr="00ED1BC2">
              <w:t> </w:t>
            </w:r>
          </w:p>
        </w:tc>
      </w:tr>
      <w:tr w:rsidR="00ED1BC2" w:rsidRPr="00ED1BC2" w14:paraId="7A532DBB" w14:textId="77777777" w:rsidTr="00ED1BC2">
        <w:trPr>
          <w:trHeight w:val="285"/>
        </w:trPr>
        <w:tc>
          <w:tcPr>
            <w:tcW w:w="3400" w:type="dxa"/>
            <w:hideMark/>
          </w:tcPr>
          <w:p w14:paraId="63B55C77" w14:textId="77777777" w:rsidR="00ED1BC2" w:rsidRPr="00ED1BC2" w:rsidRDefault="00ED1BC2">
            <w:r w:rsidRPr="00ED1BC2">
              <w:t> </w:t>
            </w:r>
          </w:p>
        </w:tc>
        <w:tc>
          <w:tcPr>
            <w:tcW w:w="3460" w:type="dxa"/>
            <w:hideMark/>
          </w:tcPr>
          <w:p w14:paraId="3FA932E6" w14:textId="77777777" w:rsidR="00ED1BC2" w:rsidRPr="00ED1BC2" w:rsidRDefault="00ED1BC2">
            <w:r w:rsidRPr="00ED1BC2">
              <w:t> </w:t>
            </w:r>
          </w:p>
        </w:tc>
        <w:tc>
          <w:tcPr>
            <w:tcW w:w="1400" w:type="dxa"/>
            <w:hideMark/>
          </w:tcPr>
          <w:p w14:paraId="59126A16" w14:textId="77777777" w:rsidR="00ED1BC2" w:rsidRPr="00ED1BC2" w:rsidRDefault="00ED1BC2">
            <w:r w:rsidRPr="00ED1BC2">
              <w:t> </w:t>
            </w:r>
          </w:p>
        </w:tc>
        <w:tc>
          <w:tcPr>
            <w:tcW w:w="4020" w:type="dxa"/>
            <w:hideMark/>
          </w:tcPr>
          <w:p w14:paraId="327CA13D" w14:textId="77777777" w:rsidR="00ED1BC2" w:rsidRPr="00ED1BC2" w:rsidRDefault="00ED1BC2">
            <w:r w:rsidRPr="00ED1BC2">
              <w:t> </w:t>
            </w:r>
          </w:p>
        </w:tc>
        <w:tc>
          <w:tcPr>
            <w:tcW w:w="5240" w:type="dxa"/>
            <w:hideMark/>
          </w:tcPr>
          <w:p w14:paraId="7242736E" w14:textId="77777777" w:rsidR="00ED1BC2" w:rsidRPr="00ED1BC2" w:rsidRDefault="00ED1BC2">
            <w:r w:rsidRPr="00ED1BC2">
              <w:t> </w:t>
            </w:r>
          </w:p>
        </w:tc>
      </w:tr>
    </w:tbl>
    <w:p w14:paraId="13920CCB" w14:textId="06CF7543" w:rsidR="00687941" w:rsidRPr="00687941" w:rsidRDefault="00ED1BC2" w:rsidP="00ED1BC2">
      <w:r>
        <w:tab/>
      </w:r>
      <w:r>
        <w:tab/>
      </w:r>
      <w:r>
        <w:tab/>
      </w:r>
      <w:r>
        <w:tab/>
      </w:r>
      <w:r>
        <w:tab/>
      </w:r>
    </w:p>
    <w:p w14:paraId="401EED4D" w14:textId="77777777" w:rsidR="00ED1BC2" w:rsidRDefault="00ED1BC2" w:rsidP="00687941">
      <w:pPr>
        <w:pStyle w:val="Heading3"/>
        <w:sectPr w:rsidR="00ED1BC2" w:rsidSect="00ED1BC2">
          <w:pgSz w:w="16838" w:h="11906" w:orient="landscape" w:code="9"/>
          <w:pgMar w:top="1077" w:right="851" w:bottom="1077" w:left="992" w:header="425" w:footer="397" w:gutter="0"/>
          <w:cols w:space="1134"/>
          <w:titlePg/>
          <w:docGrid w:linePitch="360"/>
        </w:sectPr>
      </w:pPr>
    </w:p>
    <w:p w14:paraId="13920CF2" w14:textId="1136D49A" w:rsidR="005D3B59" w:rsidRPr="00531385" w:rsidRDefault="00C2496D" w:rsidP="00743F85">
      <w:pPr>
        <w:spacing w:before="240"/>
      </w:pPr>
      <w:r w:rsidRPr="00995398">
        <w:lastRenderedPageBreak/>
        <w:t>©</w:t>
      </w:r>
      <w:r w:rsidR="005D3B59" w:rsidRPr="005D3B59">
        <w:t xml:space="preserve"> </w:t>
      </w:r>
      <w:r w:rsidR="005D3B59">
        <w:t xml:space="preserve">Crown copyright </w:t>
      </w:r>
      <w:r w:rsidR="00FA149F">
        <w:t>2021</w:t>
      </w:r>
    </w:p>
    <w:sectPr w:rsidR="005D3B59" w:rsidRPr="00531385" w:rsidSect="00ED1BC2">
      <w:pgSz w:w="11906" w:h="16838" w:code="9"/>
      <w:pgMar w:top="992" w:right="1077" w:bottom="851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D0B" w14:textId="77777777" w:rsidR="00F41AB0" w:rsidRDefault="00F41AB0" w:rsidP="002B6D93">
      <w:r>
        <w:separator/>
      </w:r>
    </w:p>
    <w:p w14:paraId="13920D0C" w14:textId="77777777" w:rsidR="00F41AB0" w:rsidRDefault="00F41AB0"/>
  </w:endnote>
  <w:endnote w:type="continuationSeparator" w:id="0">
    <w:p w14:paraId="13920D0D" w14:textId="77777777" w:rsidR="00F41AB0" w:rsidRDefault="00F41AB0" w:rsidP="002B6D93">
      <w:r>
        <w:continuationSeparator/>
      </w:r>
    </w:p>
    <w:p w14:paraId="13920D0E" w14:textId="77777777" w:rsidR="00F41AB0" w:rsidRDefault="00F4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671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C9149E" w14:textId="77777777" w:rsidR="00DD553D" w:rsidRDefault="00DD553D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28DE59" w14:textId="77777777" w:rsidR="00DD553D" w:rsidRDefault="00DD55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62A1" w14:textId="77777777" w:rsidR="00DD553D" w:rsidRPr="006E6ADB" w:rsidRDefault="00DD553D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>
      <w:rPr>
        <w:szCs w:val="20"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1B92D656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E21E8">
      <w:rPr>
        <w:szCs w:val="20"/>
      </w:rPr>
      <w:t>August</w:t>
    </w:r>
    <w:r>
      <w:rPr>
        <w:szCs w:val="20"/>
      </w:rPr>
      <w:t xml:space="preserve"> 20</w:t>
    </w:r>
    <w:r w:rsidR="006E21E8">
      <w:rPr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D07" w14:textId="77777777" w:rsidR="00F41AB0" w:rsidRDefault="00F41AB0" w:rsidP="002B6D93">
      <w:r>
        <w:separator/>
      </w:r>
    </w:p>
    <w:p w14:paraId="13920D08" w14:textId="77777777" w:rsidR="00F41AB0" w:rsidRDefault="00F41AB0"/>
  </w:footnote>
  <w:footnote w:type="continuationSeparator" w:id="0">
    <w:p w14:paraId="13920D09" w14:textId="77777777" w:rsidR="00F41AB0" w:rsidRDefault="00F41AB0" w:rsidP="002B6D93">
      <w:r>
        <w:continuationSeparator/>
      </w:r>
    </w:p>
    <w:p w14:paraId="13920D0A" w14:textId="77777777" w:rsidR="00F41AB0" w:rsidRDefault="00F4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601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18D5"/>
    <w:rsid w:val="00065E86"/>
    <w:rsid w:val="00066B1C"/>
    <w:rsid w:val="00083A73"/>
    <w:rsid w:val="000A10F4"/>
    <w:rsid w:val="000B3DE0"/>
    <w:rsid w:val="000D0807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3794C"/>
    <w:rsid w:val="00142796"/>
    <w:rsid w:val="00147214"/>
    <w:rsid w:val="00147697"/>
    <w:rsid w:val="001534B2"/>
    <w:rsid w:val="001540AB"/>
    <w:rsid w:val="001612C8"/>
    <w:rsid w:val="00170845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D774A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4538B"/>
    <w:rsid w:val="002575C5"/>
    <w:rsid w:val="00265452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09AA"/>
    <w:rsid w:val="00342F8B"/>
    <w:rsid w:val="00361752"/>
    <w:rsid w:val="00374981"/>
    <w:rsid w:val="003810D8"/>
    <w:rsid w:val="003853A4"/>
    <w:rsid w:val="0039725F"/>
    <w:rsid w:val="003A151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674AA"/>
    <w:rsid w:val="00470223"/>
    <w:rsid w:val="004866AD"/>
    <w:rsid w:val="004A3626"/>
    <w:rsid w:val="004A3E98"/>
    <w:rsid w:val="004B08AC"/>
    <w:rsid w:val="004C5600"/>
    <w:rsid w:val="004D13A3"/>
    <w:rsid w:val="004D4EAD"/>
    <w:rsid w:val="004D73C6"/>
    <w:rsid w:val="004E5405"/>
    <w:rsid w:val="004E6CD9"/>
    <w:rsid w:val="004F20E3"/>
    <w:rsid w:val="004F211A"/>
    <w:rsid w:val="004F3159"/>
    <w:rsid w:val="004F4AEF"/>
    <w:rsid w:val="00522995"/>
    <w:rsid w:val="005247AD"/>
    <w:rsid w:val="005360B7"/>
    <w:rsid w:val="00536E0B"/>
    <w:rsid w:val="00542083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6F5B"/>
    <w:rsid w:val="005C0B41"/>
    <w:rsid w:val="005C1770"/>
    <w:rsid w:val="005C19DC"/>
    <w:rsid w:val="005C2D94"/>
    <w:rsid w:val="005C657D"/>
    <w:rsid w:val="005D3B59"/>
    <w:rsid w:val="005E3024"/>
    <w:rsid w:val="005E641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E21E8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306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7F1ADC"/>
    <w:rsid w:val="0081602D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5BAA"/>
    <w:rsid w:val="009E6E74"/>
    <w:rsid w:val="009E7EE1"/>
    <w:rsid w:val="009E7F32"/>
    <w:rsid w:val="00A30BA1"/>
    <w:rsid w:val="00A37DEE"/>
    <w:rsid w:val="00A433C3"/>
    <w:rsid w:val="00A54BB7"/>
    <w:rsid w:val="00A5643A"/>
    <w:rsid w:val="00A5671E"/>
    <w:rsid w:val="00A5723C"/>
    <w:rsid w:val="00A631F2"/>
    <w:rsid w:val="00A707A4"/>
    <w:rsid w:val="00A7274B"/>
    <w:rsid w:val="00A73FB8"/>
    <w:rsid w:val="00A75086"/>
    <w:rsid w:val="00A763CB"/>
    <w:rsid w:val="00A774EE"/>
    <w:rsid w:val="00A801D1"/>
    <w:rsid w:val="00A81F69"/>
    <w:rsid w:val="00A85EBD"/>
    <w:rsid w:val="00AA212A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0668D"/>
    <w:rsid w:val="00B13F2D"/>
    <w:rsid w:val="00B336AF"/>
    <w:rsid w:val="00B3498C"/>
    <w:rsid w:val="00B43CAD"/>
    <w:rsid w:val="00B55A49"/>
    <w:rsid w:val="00B64265"/>
    <w:rsid w:val="00B67F76"/>
    <w:rsid w:val="00B70EFF"/>
    <w:rsid w:val="00B7558C"/>
    <w:rsid w:val="00B8498A"/>
    <w:rsid w:val="00B9194F"/>
    <w:rsid w:val="00BA003B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625EB"/>
    <w:rsid w:val="00C71238"/>
    <w:rsid w:val="00C71561"/>
    <w:rsid w:val="00C7290D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4832"/>
    <w:rsid w:val="00CD5402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A7797"/>
    <w:rsid w:val="00DB0D07"/>
    <w:rsid w:val="00DB56EB"/>
    <w:rsid w:val="00DB6C88"/>
    <w:rsid w:val="00DC39E8"/>
    <w:rsid w:val="00DC4922"/>
    <w:rsid w:val="00DD3A4E"/>
    <w:rsid w:val="00DD51B7"/>
    <w:rsid w:val="00DD553D"/>
    <w:rsid w:val="00DD788A"/>
    <w:rsid w:val="00DE2205"/>
    <w:rsid w:val="00DE6998"/>
    <w:rsid w:val="00DF0054"/>
    <w:rsid w:val="00DF3309"/>
    <w:rsid w:val="00DF5124"/>
    <w:rsid w:val="00DF7F39"/>
    <w:rsid w:val="00E00456"/>
    <w:rsid w:val="00E1162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3634"/>
    <w:rsid w:val="00E5223F"/>
    <w:rsid w:val="00E534F0"/>
    <w:rsid w:val="00E6210B"/>
    <w:rsid w:val="00E66B4F"/>
    <w:rsid w:val="00E741D5"/>
    <w:rsid w:val="00E74474"/>
    <w:rsid w:val="00E87A6A"/>
    <w:rsid w:val="00E9232A"/>
    <w:rsid w:val="00EA4D1B"/>
    <w:rsid w:val="00EB0C0C"/>
    <w:rsid w:val="00EB1D11"/>
    <w:rsid w:val="00EC3DC1"/>
    <w:rsid w:val="00ED1BC2"/>
    <w:rsid w:val="00ED2F1C"/>
    <w:rsid w:val="00ED3D05"/>
    <w:rsid w:val="00EE447A"/>
    <w:rsid w:val="00EE64AE"/>
    <w:rsid w:val="00F06445"/>
    <w:rsid w:val="00F07114"/>
    <w:rsid w:val="00F16CFF"/>
    <w:rsid w:val="00F206A7"/>
    <w:rsid w:val="00F3105E"/>
    <w:rsid w:val="00F41591"/>
    <w:rsid w:val="00F41A63"/>
    <w:rsid w:val="00F41AB0"/>
    <w:rsid w:val="00F45BEB"/>
    <w:rsid w:val="00F54523"/>
    <w:rsid w:val="00F54B50"/>
    <w:rsid w:val="00F84544"/>
    <w:rsid w:val="00F85AA7"/>
    <w:rsid w:val="00F954FA"/>
    <w:rsid w:val="00F95B1F"/>
    <w:rsid w:val="00FA05B2"/>
    <w:rsid w:val="00FA149F"/>
    <w:rsid w:val="00FA68A7"/>
    <w:rsid w:val="00FC0C51"/>
    <w:rsid w:val="00FC2B3C"/>
    <w:rsid w:val="00FD1CD8"/>
    <w:rsid w:val="00FD4A61"/>
    <w:rsid w:val="00FE1B88"/>
    <w:rsid w:val="24F401F9"/>
    <w:rsid w:val="39738192"/>
    <w:rsid w:val="61A32E6D"/>
    <w:rsid w:val="6AB2C946"/>
    <w:rsid w:val="6B26AA46"/>
    <w:rsid w:val="6CB3E8A2"/>
    <w:rsid w:val="70B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unhideWhenUsed/>
    <w:rsid w:val="00B13F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E21E8"/>
    <w:rPr>
      <w:color w:val="808080"/>
    </w:rPr>
  </w:style>
  <w:style w:type="character" w:styleId="Mention">
    <w:name w:val="Mention"/>
    <w:basedOn w:val="DefaultParagraphFont"/>
    <w:uiPriority w:val="99"/>
    <w:unhideWhenUsed/>
    <w:rsid w:val="005C19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killsfunding.service.gov.uk/document-exchange/user-guide" TargetMode="External"/><Relationship Id="rId18" Type="http://schemas.openxmlformats.org/officeDocument/2006/relationships/image" Target="media/image2.wmf"/><Relationship Id="rId26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esfa-policy-on-funding-higher-risk-organisations-and-subcontractors" TargetMode="External"/><Relationship Id="rId25" Type="http://schemas.openxmlformats.org/officeDocument/2006/relationships/hyperlink" Target="https://www.gov.uk/government/publications/esfa-policy-on-funding-higher-risk-organisations-and-subcontract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conducting-due-diligence-checks-on-subcontractors" TargetMode="External"/><Relationship Id="rId20" Type="http://schemas.openxmlformats.org/officeDocument/2006/relationships/control" Target="activeX/activeX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publications/subcontracting-funding-rules-for-esfa-funded-post-16-funding-excluding-apprenticeships/subcontracting-funding-rules-for-esfa-funded-post-16-funding-excluding-apprenticeships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esfa-financial-health-assessment" TargetMode="External"/><Relationship Id="rId23" Type="http://schemas.openxmlformats.org/officeDocument/2006/relationships/control" Target="activeX/activeX3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killsfunding.service.gov.uk/document-exchange/user-guide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gov.uk/government/publications/esfa-financial-health-assessment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C935-3236-4C48-AC91-E4787C620B8C}"/>
      </w:docPartPr>
      <w:docPartBody>
        <w:p w:rsidR="004229A7" w:rsidRDefault="00C7290D">
          <w:r w:rsidRPr="0022313B">
            <w:rPr>
              <w:rStyle w:val="PlaceholderText"/>
            </w:rPr>
            <w:t>Choose an item.</w:t>
          </w:r>
        </w:p>
      </w:docPartBody>
    </w:docPart>
    <w:docPart>
      <w:docPartPr>
        <w:name w:val="2D24301CCCC742D7ACEEB58BFE71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E35E-3941-4BDF-9680-AF2D601B7C27}"/>
      </w:docPartPr>
      <w:docPartBody>
        <w:p w:rsidR="004229A7" w:rsidRDefault="00C7290D" w:rsidP="00C7290D">
          <w:pPr>
            <w:pStyle w:val="2D24301CCCC742D7ACEEB58BFE715A76"/>
          </w:pPr>
          <w:r w:rsidRPr="002231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D"/>
    <w:rsid w:val="000D2000"/>
    <w:rsid w:val="003F2B35"/>
    <w:rsid w:val="004229A7"/>
    <w:rsid w:val="00C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90D"/>
    <w:rPr>
      <w:color w:val="808080"/>
    </w:rPr>
  </w:style>
  <w:style w:type="paragraph" w:customStyle="1" w:styleId="2D24301CCCC742D7ACEEB58BFE715A76">
    <w:name w:val="2D24301CCCC742D7ACEEB58BFE715A76"/>
    <w:rsid w:val="00C7290D"/>
    <w:pPr>
      <w:spacing w:line="288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5</Value>
      <Value>4</Value>
      <Value>3</Value>
    </TaxCatchAll>
    <gaf3faa51c1e4685a671e2acdf0f59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gaf3faa51c1e4685a671e2acdf0f59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EA157B00B9B4DA936FD9C9C821937" ma:contentTypeVersion="12" ma:contentTypeDescription="Create a new document." ma:contentTypeScope="" ma:versionID="a919048fad3cee3624e33bdf55af6745">
  <xsd:schema xmlns:xsd="http://www.w3.org/2001/XMLSchema" xmlns:xs="http://www.w3.org/2001/XMLSchema" xmlns:p="http://schemas.microsoft.com/office/2006/metadata/properties" xmlns:ns2="8c566321-f672-4e06-a901-b5e72b4c4357" xmlns:ns3="734d9f20-0eb5-4f15-a3d4-09cc2015007a" xmlns:ns4="9750b267-46b5-4000-b718-eb234e150ad8" targetNamespace="http://schemas.microsoft.com/office/2006/metadata/properties" ma:root="true" ma:fieldsID="4658ed098c104e8be1d33b8ddad1cb65" ns2:_="" ns3:_="" ns4:_="">
    <xsd:import namespace="8c566321-f672-4e06-a901-b5e72b4c4357"/>
    <xsd:import namespace="734d9f20-0eb5-4f15-a3d4-09cc2015007a"/>
    <xsd:import namespace="9750b267-46b5-4000-b718-eb234e150ad8"/>
    <xsd:element name="properties">
      <xsd:complexType>
        <xsd:sequence>
          <xsd:element name="documentManagement">
            <xsd:complexType>
              <xsd:all>
                <xsd:element ref="ns2:f6ec388a6d534bab86a259abd1bfa088" minOccurs="0"/>
                <xsd:element ref="ns2:TaxCatchAll" minOccurs="0"/>
                <xsd:element ref="ns2:TaxCatchAllLabel" minOccurs="0"/>
                <xsd:element ref="ns2:gaf3faa51c1e4685a671e2acdf0f59eb" minOccurs="0"/>
                <xsd:element ref="ns2:c02f73938b5741d4934b358b31a1b80f" minOccurs="0"/>
                <xsd:element ref="ns2:i98b064926ea4fbe8f5b88c394ff652b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8" ma:taxonomy="true" ma:internalName="f6ec388a6d534bab86a259abd1bfa088" ma:taxonomyFieldName="DfeOrganisationalUnit" ma:displayName="Organisational Unit" ma:readOnly="false" ma:default="4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7af1acf-ca7d-4234-8eff-9f0fc75acf09}" ma:internalName="TaxCatchAll" ma:showField="CatchAllData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7af1acf-ca7d-4234-8eff-9f0fc75acf09}" ma:internalName="TaxCatchAllLabel" ma:readOnly="true" ma:showField="CatchAllDataLabel" ma:web="9750b267-46b5-4000-b718-eb234e15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f3faa51c1e4685a671e2acdf0f59eb" ma:index="12" nillable="true" ma:taxonomy="true" ma:internalName="gaf3faa51c1e4685a671e2acdf0f59eb" ma:taxonomyFieldName="Owner" ma:displayName="Owner" ma:default="5;#ESFA|4a323c2c-9aef-47e8-b09b-131faf9bac1c" ma:fieldId="{0af3faa5-1c1e-4685-a671-e2acdf0f59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nillable="true" ma:taxonomy="true" ma:internalName="c02f73938b5741d4934b358b31a1b80f" ma:taxonomyFieldName="DfeRights_x003a_ProtectiveMarking" ma:displayName="Rights: Protective Marking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9f20-0eb5-4f15-a3d4-09cc20150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0b267-46b5-4000-b718-eb234e150a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www.w3.org/XML/1998/namespace"/>
    <ds:schemaRef ds:uri="734d9f20-0eb5-4f15-a3d4-09cc2015007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c566321-f672-4e06-a901-b5e72b4c4357"/>
    <ds:schemaRef ds:uri="http://schemas.microsoft.com/office/infopath/2007/PartnerControls"/>
    <ds:schemaRef ds:uri="9750b267-46b5-4000-b718-eb234e150ad8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9E68C1E-BCB9-4726-8E2E-679371AFD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734d9f20-0eb5-4f15-a3d4-09cc2015007a"/>
    <ds:schemaRef ds:uri="9750b267-46b5-4000-b718-eb234e150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6405</Characters>
  <Application>Microsoft Office Word</Application>
  <DocSecurity>4</DocSecurity>
  <Lines>53</Lines>
  <Paragraphs>14</Paragraphs>
  <ScaleCrop>false</ScaleCrop>
  <Company>Department for Education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PAYNE, Tina</cp:lastModifiedBy>
  <cp:revision>2</cp:revision>
  <cp:lastPrinted>2013-07-11T10:35:00Z</cp:lastPrinted>
  <dcterms:created xsi:type="dcterms:W3CDTF">2022-02-03T15:12:00Z</dcterms:created>
  <dcterms:modified xsi:type="dcterms:W3CDTF">2022-02-03T15:12:00Z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0x010100E51EA157B00B9B4DA936FD9C9C821937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DfeSubject">
    <vt:lpwstr/>
  </property>
  <property fmtid="{D5CDD505-2E9C-101B-9397-08002B2CF9AE}" pid="7" name="DfeOrganisationalUnit">
    <vt:lpwstr>4;#ESFA|f55057f6-e680-4dd8-a168-9494a8b9b0ae</vt:lpwstr>
  </property>
  <property fmtid="{D5CDD505-2E9C-101B-9397-08002B2CF9AE}" pid="8" name="Owner">
    <vt:lpwstr>5;#ESFA|4a323c2c-9aef-47e8-b09b-131faf9bac1c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DfeOwner">
    <vt:lpwstr/>
  </property>
  <property fmtid="{D5CDD505-2E9C-101B-9397-08002B2CF9AE}" pid="11" name="p6919dbb65844893b164c5f63a6f0eeb">
    <vt:lpwstr/>
  </property>
</Properties>
</file>